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862" w:rsidRDefault="00607D8F" w:rsidP="00607D8F">
      <w:pPr>
        <w:jc w:val="center"/>
        <w:rPr>
          <w:rFonts w:ascii="Times New Roman" w:hAnsi="Times New Roman" w:cs="Times New Roman"/>
          <w:sz w:val="28"/>
          <w:szCs w:val="28"/>
        </w:rPr>
      </w:pPr>
      <w:r>
        <w:rPr>
          <w:rFonts w:ascii="Times New Roman" w:hAnsi="Times New Roman" w:cs="Times New Roman"/>
          <w:sz w:val="28"/>
          <w:szCs w:val="28"/>
        </w:rPr>
        <w:t>ОПЕРАТИВНАЯ ИНФОРМАЦИЯ</w:t>
      </w:r>
      <w:r w:rsidR="00017071">
        <w:rPr>
          <w:rFonts w:ascii="Times New Roman" w:hAnsi="Times New Roman" w:cs="Times New Roman"/>
          <w:sz w:val="28"/>
          <w:szCs w:val="28"/>
        </w:rPr>
        <w:t xml:space="preserve"> </w:t>
      </w:r>
      <w:r>
        <w:rPr>
          <w:rFonts w:ascii="Times New Roman" w:hAnsi="Times New Roman" w:cs="Times New Roman"/>
          <w:sz w:val="28"/>
          <w:szCs w:val="28"/>
        </w:rPr>
        <w:t>О РЕЗУЛЬТАТАХ КОНТРОЛЬНОГО МЕРОПРИЯТИЯ</w:t>
      </w:r>
    </w:p>
    <w:p w:rsidR="00607D8F" w:rsidRDefault="00607D8F" w:rsidP="00607D8F">
      <w:pPr>
        <w:jc w:val="center"/>
        <w:rPr>
          <w:rFonts w:ascii="Times New Roman" w:hAnsi="Times New Roman" w:cs="Times New Roman"/>
          <w:sz w:val="28"/>
          <w:szCs w:val="28"/>
        </w:rPr>
      </w:pPr>
    </w:p>
    <w:p w:rsidR="00667006" w:rsidRPr="00667006" w:rsidRDefault="00607D8F" w:rsidP="00667006">
      <w:pPr>
        <w:ind w:firstLine="709"/>
        <w:jc w:val="both"/>
        <w:rPr>
          <w:rFonts w:ascii="Times New Roman" w:hAnsi="Times New Roman" w:cs="Times New Roman"/>
          <w:b/>
          <w:sz w:val="28"/>
          <w:szCs w:val="28"/>
        </w:rPr>
      </w:pPr>
      <w:r w:rsidRPr="00607D8F">
        <w:rPr>
          <w:rFonts w:ascii="Times New Roman" w:hAnsi="Times New Roman" w:cs="Times New Roman"/>
          <w:sz w:val="28"/>
          <w:szCs w:val="28"/>
        </w:rPr>
        <w:t xml:space="preserve">В соответствии с </w:t>
      </w:r>
      <w:r w:rsidR="00E06A6B" w:rsidRPr="00E06A6B">
        <w:rPr>
          <w:rFonts w:ascii="Times New Roman" w:hAnsi="Times New Roman" w:cs="Times New Roman"/>
          <w:sz w:val="28"/>
          <w:szCs w:val="28"/>
        </w:rPr>
        <w:t>План</w:t>
      </w:r>
      <w:r w:rsidR="00667006">
        <w:rPr>
          <w:rFonts w:ascii="Times New Roman" w:hAnsi="Times New Roman" w:cs="Times New Roman"/>
          <w:sz w:val="28"/>
          <w:szCs w:val="28"/>
        </w:rPr>
        <w:t>ом</w:t>
      </w:r>
      <w:r w:rsidR="00E06A6B" w:rsidRPr="00E06A6B">
        <w:rPr>
          <w:rFonts w:ascii="Times New Roman" w:hAnsi="Times New Roman" w:cs="Times New Roman"/>
          <w:sz w:val="28"/>
          <w:szCs w:val="28"/>
        </w:rPr>
        <w:t xml:space="preserve"> работы контрольно-счетной палаты муниципального образования Тимашевский район на 2024 год, распоряжени</w:t>
      </w:r>
      <w:r w:rsidR="00667006">
        <w:rPr>
          <w:rFonts w:ascii="Times New Roman" w:hAnsi="Times New Roman" w:cs="Times New Roman"/>
          <w:sz w:val="28"/>
          <w:szCs w:val="28"/>
        </w:rPr>
        <w:t>ем</w:t>
      </w:r>
      <w:r w:rsidR="00E06A6B" w:rsidRPr="00E06A6B">
        <w:rPr>
          <w:rFonts w:ascii="Times New Roman" w:hAnsi="Times New Roman" w:cs="Times New Roman"/>
          <w:sz w:val="28"/>
          <w:szCs w:val="28"/>
        </w:rPr>
        <w:t xml:space="preserve"> председателя на проведение контрольного мероприятия от 19.03.2024 № </w:t>
      </w:r>
      <w:r w:rsidR="0046417D">
        <w:rPr>
          <w:rFonts w:ascii="Times New Roman" w:hAnsi="Times New Roman" w:cs="Times New Roman"/>
          <w:sz w:val="28"/>
          <w:szCs w:val="28"/>
        </w:rPr>
        <w:t>7</w:t>
      </w:r>
      <w:r w:rsidR="007C4F18">
        <w:rPr>
          <w:rFonts w:ascii="Times New Roman" w:hAnsi="Times New Roman" w:cs="Times New Roman"/>
          <w:sz w:val="28"/>
          <w:szCs w:val="28"/>
        </w:rPr>
        <w:t>6</w:t>
      </w:r>
      <w:bookmarkStart w:id="0" w:name="_GoBack"/>
      <w:bookmarkEnd w:id="0"/>
      <w:r w:rsidR="00667006">
        <w:rPr>
          <w:rFonts w:ascii="Times New Roman" w:hAnsi="Times New Roman" w:cs="Times New Roman"/>
          <w:sz w:val="28"/>
          <w:szCs w:val="28"/>
        </w:rPr>
        <w:t>, заместителем председателя</w:t>
      </w:r>
      <w:r w:rsidRPr="00607D8F">
        <w:rPr>
          <w:rFonts w:ascii="Times New Roman" w:hAnsi="Times New Roman" w:cs="Times New Roman"/>
          <w:sz w:val="28"/>
          <w:szCs w:val="28"/>
        </w:rPr>
        <w:t xml:space="preserve"> </w:t>
      </w:r>
      <w:r w:rsidR="00667006">
        <w:rPr>
          <w:rFonts w:ascii="Times New Roman" w:hAnsi="Times New Roman" w:cs="Times New Roman"/>
          <w:sz w:val="28"/>
          <w:szCs w:val="28"/>
        </w:rPr>
        <w:t xml:space="preserve">Карташевой Ольгой Александровной </w:t>
      </w:r>
      <w:r w:rsidRPr="00607D8F">
        <w:rPr>
          <w:rFonts w:ascii="Times New Roman" w:hAnsi="Times New Roman" w:cs="Times New Roman"/>
          <w:b/>
          <w:sz w:val="28"/>
          <w:szCs w:val="28"/>
        </w:rPr>
        <w:t xml:space="preserve">проведена проверка </w:t>
      </w:r>
      <w:r w:rsidR="00667006" w:rsidRPr="00667006">
        <w:rPr>
          <w:rFonts w:ascii="Times New Roman" w:hAnsi="Times New Roman" w:cs="Times New Roman"/>
          <w:b/>
          <w:sz w:val="28"/>
          <w:szCs w:val="28"/>
        </w:rPr>
        <w:t>достоверности, полноты и соответствия нормативным требованиям составления и представления бюджетной отчетности</w:t>
      </w:r>
      <w:r w:rsidR="00835F51">
        <w:rPr>
          <w:rFonts w:ascii="Times New Roman" w:hAnsi="Times New Roman" w:cs="Times New Roman"/>
          <w:b/>
          <w:sz w:val="28"/>
          <w:szCs w:val="28"/>
        </w:rPr>
        <w:t xml:space="preserve"> отдела </w:t>
      </w:r>
      <w:r w:rsidR="00835F51" w:rsidRPr="00835F51">
        <w:rPr>
          <w:rFonts w:ascii="Times New Roman" w:hAnsi="Times New Roman" w:cs="Times New Roman"/>
          <w:b/>
          <w:sz w:val="28"/>
          <w:szCs w:val="28"/>
        </w:rPr>
        <w:t xml:space="preserve">по физической культуре и спорту </w:t>
      </w:r>
      <w:r w:rsidR="00667006" w:rsidRPr="00667006">
        <w:rPr>
          <w:rFonts w:ascii="Times New Roman" w:hAnsi="Times New Roman" w:cs="Times New Roman"/>
          <w:b/>
          <w:sz w:val="28"/>
          <w:szCs w:val="28"/>
        </w:rPr>
        <w:t xml:space="preserve"> </w:t>
      </w:r>
      <w:r w:rsidR="0046417D">
        <w:rPr>
          <w:rFonts w:ascii="Times New Roman" w:hAnsi="Times New Roman" w:cs="Times New Roman"/>
          <w:b/>
          <w:sz w:val="28"/>
          <w:szCs w:val="28"/>
        </w:rPr>
        <w:t>администрации</w:t>
      </w:r>
      <w:r w:rsidR="00667006" w:rsidRPr="00667006">
        <w:rPr>
          <w:rFonts w:ascii="Times New Roman" w:hAnsi="Times New Roman" w:cs="Times New Roman"/>
          <w:b/>
          <w:sz w:val="28"/>
          <w:szCs w:val="28"/>
        </w:rPr>
        <w:t xml:space="preserve"> муниципального образования Тимашевский район за 2023 год</w:t>
      </w:r>
    </w:p>
    <w:p w:rsidR="00F3200F" w:rsidRDefault="00607D8F" w:rsidP="00956AF9">
      <w:pPr>
        <w:autoSpaceDE w:val="0"/>
        <w:autoSpaceDN w:val="0"/>
        <w:adjustRightInd w:val="0"/>
        <w:spacing w:after="0"/>
        <w:ind w:firstLine="567"/>
        <w:jc w:val="both"/>
        <w:rPr>
          <w:rFonts w:ascii="Times New Roman" w:hAnsi="Times New Roman" w:cs="Times New Roman"/>
          <w:sz w:val="28"/>
          <w:szCs w:val="28"/>
        </w:rPr>
      </w:pPr>
      <w:r w:rsidRPr="00667006">
        <w:rPr>
          <w:rFonts w:ascii="Times New Roman" w:hAnsi="Times New Roman" w:cs="Times New Roman"/>
          <w:sz w:val="28"/>
          <w:szCs w:val="28"/>
        </w:rPr>
        <w:t>По резул</w:t>
      </w:r>
      <w:r w:rsidR="00664BC1" w:rsidRPr="00667006">
        <w:rPr>
          <w:rFonts w:ascii="Times New Roman" w:hAnsi="Times New Roman" w:cs="Times New Roman"/>
          <w:sz w:val="28"/>
          <w:szCs w:val="28"/>
        </w:rPr>
        <w:t>ьтатам контрольного мероприятия в</w:t>
      </w:r>
      <w:r w:rsidRPr="00667006">
        <w:rPr>
          <w:rFonts w:ascii="Times New Roman" w:hAnsi="Times New Roman" w:cs="Times New Roman"/>
          <w:sz w:val="28"/>
          <w:szCs w:val="28"/>
        </w:rPr>
        <w:t>ыявлено</w:t>
      </w:r>
      <w:r w:rsidR="00F3200F">
        <w:rPr>
          <w:rFonts w:ascii="Times New Roman" w:hAnsi="Times New Roman" w:cs="Times New Roman"/>
          <w:sz w:val="28"/>
          <w:szCs w:val="28"/>
        </w:rPr>
        <w:t>:</w:t>
      </w:r>
    </w:p>
    <w:p w:rsidR="00F3200F" w:rsidRPr="00531742" w:rsidRDefault="00F3200F" w:rsidP="00956AF9">
      <w:pPr>
        <w:pStyle w:val="a3"/>
        <w:spacing w:before="0" w:after="0"/>
        <w:ind w:firstLine="567"/>
        <w:jc w:val="both"/>
        <w:rPr>
          <w:rFonts w:ascii="Times New Roman" w:hAnsi="Times New Roman" w:cs="Times New Roman"/>
          <w:sz w:val="28"/>
          <w:szCs w:val="28"/>
        </w:rPr>
      </w:pPr>
      <w:r w:rsidRPr="00F3200F">
        <w:rPr>
          <w:rFonts w:ascii="Times New Roman" w:hAnsi="Times New Roman" w:cs="Times New Roman"/>
          <w:sz w:val="28"/>
          <w:szCs w:val="28"/>
        </w:rPr>
        <w:t>нарушени</w:t>
      </w:r>
      <w:r>
        <w:rPr>
          <w:rFonts w:ascii="Times New Roman" w:hAnsi="Times New Roman" w:cs="Times New Roman"/>
          <w:sz w:val="28"/>
          <w:szCs w:val="28"/>
        </w:rPr>
        <w:t>я</w:t>
      </w:r>
      <w:r w:rsidRPr="00F3200F">
        <w:rPr>
          <w:rFonts w:ascii="Times New Roman" w:hAnsi="Times New Roman" w:cs="Times New Roman"/>
          <w:sz w:val="28"/>
          <w:szCs w:val="28"/>
        </w:rPr>
        <w:t xml:space="preserve"> порядка ведения бюджетного (бухгалтерского) учета</w:t>
      </w:r>
      <w:r>
        <w:rPr>
          <w:rFonts w:ascii="Times New Roman" w:hAnsi="Times New Roman" w:cs="Times New Roman"/>
          <w:sz w:val="28"/>
          <w:szCs w:val="28"/>
        </w:rPr>
        <w:t xml:space="preserve"> в сумме</w:t>
      </w:r>
      <w:r w:rsidR="007C4F18">
        <w:rPr>
          <w:rFonts w:ascii="Times New Roman" w:hAnsi="Times New Roman" w:cs="Times New Roman"/>
          <w:sz w:val="28"/>
          <w:szCs w:val="28"/>
        </w:rPr>
        <w:t xml:space="preserve"> – 5 303,7</w:t>
      </w:r>
      <w:r>
        <w:rPr>
          <w:rFonts w:ascii="Times New Roman" w:hAnsi="Times New Roman" w:cs="Times New Roman"/>
          <w:sz w:val="28"/>
          <w:szCs w:val="28"/>
        </w:rPr>
        <w:t xml:space="preserve"> тыс. рублей (2 факт</w:t>
      </w:r>
      <w:r w:rsidR="007C4F18">
        <w:rPr>
          <w:rFonts w:ascii="Times New Roman" w:hAnsi="Times New Roman" w:cs="Times New Roman"/>
          <w:sz w:val="28"/>
          <w:szCs w:val="28"/>
        </w:rPr>
        <w:t>а</w:t>
      </w:r>
      <w:r>
        <w:rPr>
          <w:rFonts w:ascii="Times New Roman" w:hAnsi="Times New Roman" w:cs="Times New Roman"/>
          <w:sz w:val="28"/>
          <w:szCs w:val="28"/>
        </w:rPr>
        <w:t>). С</w:t>
      </w:r>
      <w:r w:rsidRPr="00531742">
        <w:rPr>
          <w:rFonts w:ascii="Times New Roman" w:hAnsi="Times New Roman" w:cs="Times New Roman"/>
          <w:sz w:val="28"/>
          <w:szCs w:val="28"/>
        </w:rPr>
        <w:t>умма устраненных в ходе проверки нарушений составила</w:t>
      </w:r>
      <w:r w:rsidR="007C4F18">
        <w:rPr>
          <w:rFonts w:ascii="Times New Roman" w:hAnsi="Times New Roman" w:cs="Times New Roman"/>
          <w:sz w:val="28"/>
          <w:szCs w:val="28"/>
        </w:rPr>
        <w:t xml:space="preserve"> –</w:t>
      </w:r>
      <w:r w:rsidRPr="00531742">
        <w:rPr>
          <w:rFonts w:ascii="Times New Roman" w:hAnsi="Times New Roman" w:cs="Times New Roman"/>
          <w:sz w:val="28"/>
          <w:szCs w:val="28"/>
        </w:rPr>
        <w:t xml:space="preserve"> </w:t>
      </w:r>
      <w:r w:rsidR="007C4F18">
        <w:rPr>
          <w:rFonts w:ascii="Times New Roman" w:hAnsi="Times New Roman" w:cs="Times New Roman"/>
          <w:sz w:val="28"/>
          <w:szCs w:val="28"/>
        </w:rPr>
        <w:t>5 303,7</w:t>
      </w:r>
      <w:r w:rsidRPr="00531742">
        <w:rPr>
          <w:rFonts w:ascii="Times New Roman" w:hAnsi="Times New Roman" w:cs="Times New Roman"/>
          <w:sz w:val="28"/>
          <w:szCs w:val="28"/>
        </w:rPr>
        <w:t> тыс. рублей или 100 % общего объема выявленных нарушений</w:t>
      </w:r>
      <w:r>
        <w:rPr>
          <w:rFonts w:ascii="Times New Roman" w:hAnsi="Times New Roman" w:cs="Times New Roman"/>
          <w:sz w:val="28"/>
          <w:szCs w:val="28"/>
        </w:rPr>
        <w:t>;</w:t>
      </w:r>
    </w:p>
    <w:p w:rsidR="00F3200F" w:rsidRDefault="00F3200F" w:rsidP="00956AF9">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нарушения </w:t>
      </w:r>
      <w:r w:rsidRPr="00F3200F">
        <w:rPr>
          <w:rFonts w:ascii="Times New Roman" w:hAnsi="Times New Roman" w:cs="Times New Roman"/>
          <w:sz w:val="28"/>
          <w:szCs w:val="28"/>
        </w:rPr>
        <w:t xml:space="preserve">установленного порядка управления и распоряжения имуществом </w:t>
      </w:r>
      <w:r>
        <w:rPr>
          <w:rFonts w:ascii="Times New Roman" w:hAnsi="Times New Roman" w:cs="Times New Roman"/>
          <w:sz w:val="28"/>
          <w:szCs w:val="28"/>
        </w:rPr>
        <w:t>(2 факта);</w:t>
      </w:r>
    </w:p>
    <w:p w:rsidR="00835F51" w:rsidRDefault="00835F51" w:rsidP="00956AF9">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н</w:t>
      </w:r>
      <w:r w:rsidRPr="00835F51">
        <w:rPr>
          <w:rFonts w:ascii="Times New Roman" w:hAnsi="Times New Roman" w:cs="Times New Roman"/>
          <w:sz w:val="28"/>
          <w:szCs w:val="28"/>
        </w:rPr>
        <w:t>арушения, выявленные в ходе аудита в сфере закупок</w:t>
      </w:r>
      <w:r>
        <w:rPr>
          <w:rFonts w:ascii="Times New Roman" w:hAnsi="Times New Roman" w:cs="Times New Roman"/>
          <w:sz w:val="28"/>
          <w:szCs w:val="28"/>
        </w:rPr>
        <w:t xml:space="preserve"> на сумму 287,2 тыс. рублей (1 факт);</w:t>
      </w:r>
    </w:p>
    <w:p w:rsidR="00956AF9" w:rsidRDefault="00667006" w:rsidP="00956AF9">
      <w:pPr>
        <w:autoSpaceDE w:val="0"/>
        <w:autoSpaceDN w:val="0"/>
        <w:adjustRightInd w:val="0"/>
        <w:spacing w:after="0"/>
        <w:ind w:firstLine="567"/>
        <w:jc w:val="both"/>
        <w:rPr>
          <w:rFonts w:ascii="Times New Roman" w:hAnsi="Times New Roman" w:cs="Times New Roman"/>
          <w:sz w:val="28"/>
          <w:szCs w:val="28"/>
        </w:rPr>
      </w:pPr>
      <w:r w:rsidRPr="00667006">
        <w:rPr>
          <w:rFonts w:ascii="Times New Roman" w:hAnsi="Times New Roman" w:cs="Times New Roman"/>
          <w:sz w:val="28"/>
          <w:szCs w:val="28"/>
        </w:rPr>
        <w:t>ин</w:t>
      </w:r>
      <w:r w:rsidR="00956AF9">
        <w:rPr>
          <w:rFonts w:ascii="Times New Roman" w:hAnsi="Times New Roman" w:cs="Times New Roman"/>
          <w:sz w:val="28"/>
          <w:szCs w:val="28"/>
        </w:rPr>
        <w:t>ые</w:t>
      </w:r>
      <w:r w:rsidRPr="00667006">
        <w:rPr>
          <w:rFonts w:ascii="Times New Roman" w:hAnsi="Times New Roman" w:cs="Times New Roman"/>
          <w:sz w:val="28"/>
          <w:szCs w:val="28"/>
        </w:rPr>
        <w:t xml:space="preserve"> нарушени</w:t>
      </w:r>
      <w:r w:rsidR="00956AF9">
        <w:rPr>
          <w:rFonts w:ascii="Times New Roman" w:hAnsi="Times New Roman" w:cs="Times New Roman"/>
          <w:sz w:val="28"/>
          <w:szCs w:val="28"/>
        </w:rPr>
        <w:t>я</w:t>
      </w:r>
      <w:r w:rsidRPr="00667006">
        <w:rPr>
          <w:rFonts w:ascii="Times New Roman" w:hAnsi="Times New Roman" w:cs="Times New Roman"/>
          <w:sz w:val="28"/>
          <w:szCs w:val="28"/>
        </w:rPr>
        <w:t xml:space="preserve"> законодательства, а именно:</w:t>
      </w:r>
    </w:p>
    <w:p w:rsidR="00667006" w:rsidRPr="00667006" w:rsidRDefault="00667006" w:rsidP="00956AF9">
      <w:pPr>
        <w:autoSpaceDE w:val="0"/>
        <w:autoSpaceDN w:val="0"/>
        <w:adjustRightInd w:val="0"/>
        <w:spacing w:after="0"/>
        <w:ind w:firstLine="567"/>
        <w:jc w:val="both"/>
        <w:rPr>
          <w:rFonts w:ascii="Times New Roman" w:eastAsia="Times New Roman" w:hAnsi="Times New Roman" w:cs="Times New Roman"/>
          <w:sz w:val="28"/>
          <w:szCs w:val="28"/>
          <w:lang w:eastAsia="x-none"/>
        </w:rPr>
      </w:pPr>
      <w:r w:rsidRPr="00667006">
        <w:rPr>
          <w:rFonts w:ascii="Times New Roman" w:eastAsia="Times New Roman" w:hAnsi="Times New Roman" w:cs="Times New Roman"/>
          <w:sz w:val="28"/>
          <w:szCs w:val="28"/>
          <w:lang w:eastAsia="x-none"/>
        </w:rPr>
        <w:t>нарушение пункта 159.4 Инструкции № 191н</w:t>
      </w:r>
      <w:r>
        <w:rPr>
          <w:rFonts w:ascii="Times New Roman" w:eastAsia="Times New Roman" w:hAnsi="Times New Roman" w:cs="Times New Roman"/>
          <w:sz w:val="28"/>
          <w:szCs w:val="28"/>
          <w:lang w:eastAsia="x-none"/>
        </w:rPr>
        <w:t>, так в</w:t>
      </w:r>
      <w:r w:rsidRPr="00667006">
        <w:rPr>
          <w:rFonts w:ascii="Times New Roman" w:eastAsia="Times New Roman" w:hAnsi="Times New Roman" w:cs="Times New Roman"/>
          <w:sz w:val="28"/>
          <w:szCs w:val="28"/>
          <w:lang w:eastAsia="x-none"/>
        </w:rPr>
        <w:t xml:space="preserve"> Таблице № 11 (к Пояснительной записке по ф. 0503160) «Сведения об организационной структуре субъекта бюджетной отчетности» не раскрыта информация по строке 070 «Наименование и место публикации отчета, содержащего информацию о результатах исполнения бюджетной сметы» в части правового основания, а именно пункт 3.5 статьи 32 Федеральный закон от 12.01.1996 № 7-ФЗ «О некоммерческих организациях» (1 факт).</w:t>
      </w:r>
    </w:p>
    <w:p w:rsidR="00667006" w:rsidRPr="00667006" w:rsidRDefault="00956AF9" w:rsidP="00956AF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 полным образом </w:t>
      </w:r>
      <w:r w:rsidRPr="00956AF9">
        <w:rPr>
          <w:rFonts w:ascii="Times New Roman" w:hAnsi="Times New Roman" w:cs="Times New Roman"/>
          <w:sz w:val="28"/>
          <w:szCs w:val="28"/>
        </w:rPr>
        <w:t>реализ</w:t>
      </w:r>
      <w:r>
        <w:rPr>
          <w:rFonts w:ascii="Times New Roman" w:hAnsi="Times New Roman" w:cs="Times New Roman"/>
          <w:sz w:val="28"/>
          <w:szCs w:val="28"/>
        </w:rPr>
        <w:t xml:space="preserve">ованы </w:t>
      </w:r>
      <w:r w:rsidRPr="00956AF9">
        <w:rPr>
          <w:rFonts w:ascii="Times New Roman" w:hAnsi="Times New Roman" w:cs="Times New Roman"/>
          <w:sz w:val="28"/>
          <w:szCs w:val="28"/>
        </w:rPr>
        <w:t>бюджетны</w:t>
      </w:r>
      <w:r>
        <w:rPr>
          <w:rFonts w:ascii="Times New Roman" w:hAnsi="Times New Roman" w:cs="Times New Roman"/>
          <w:sz w:val="28"/>
          <w:szCs w:val="28"/>
        </w:rPr>
        <w:t>е</w:t>
      </w:r>
      <w:r w:rsidRPr="00956AF9">
        <w:rPr>
          <w:rFonts w:ascii="Times New Roman" w:hAnsi="Times New Roman" w:cs="Times New Roman"/>
          <w:sz w:val="28"/>
          <w:szCs w:val="28"/>
        </w:rPr>
        <w:t xml:space="preserve"> полномочи</w:t>
      </w:r>
      <w:r>
        <w:rPr>
          <w:rFonts w:ascii="Times New Roman" w:hAnsi="Times New Roman" w:cs="Times New Roman"/>
          <w:sz w:val="28"/>
          <w:szCs w:val="28"/>
        </w:rPr>
        <w:t>я</w:t>
      </w:r>
      <w:r w:rsidRPr="00956AF9">
        <w:rPr>
          <w:rFonts w:ascii="Times New Roman" w:hAnsi="Times New Roman" w:cs="Times New Roman"/>
          <w:sz w:val="28"/>
          <w:szCs w:val="28"/>
        </w:rPr>
        <w:t>, предусмотренны</w:t>
      </w:r>
      <w:r>
        <w:rPr>
          <w:rFonts w:ascii="Times New Roman" w:hAnsi="Times New Roman" w:cs="Times New Roman"/>
          <w:sz w:val="28"/>
          <w:szCs w:val="28"/>
        </w:rPr>
        <w:t>е</w:t>
      </w:r>
      <w:r w:rsidRPr="00956AF9">
        <w:rPr>
          <w:rFonts w:ascii="Times New Roman" w:hAnsi="Times New Roman" w:cs="Times New Roman"/>
          <w:sz w:val="28"/>
          <w:szCs w:val="28"/>
        </w:rPr>
        <w:t xml:space="preserve"> подпунктом </w:t>
      </w:r>
      <w:r w:rsidR="00835F51">
        <w:rPr>
          <w:rFonts w:ascii="Times New Roman" w:hAnsi="Times New Roman" w:cs="Times New Roman"/>
          <w:sz w:val="28"/>
          <w:szCs w:val="28"/>
        </w:rPr>
        <w:t>1,10</w:t>
      </w:r>
      <w:r w:rsidRPr="00956AF9">
        <w:rPr>
          <w:rFonts w:ascii="Times New Roman" w:hAnsi="Times New Roman" w:cs="Times New Roman"/>
          <w:sz w:val="28"/>
          <w:szCs w:val="28"/>
        </w:rPr>
        <w:t xml:space="preserve"> пункта 1 статьи 158 БК РФ</w:t>
      </w:r>
      <w:r w:rsidR="00835F51">
        <w:rPr>
          <w:rFonts w:ascii="Times New Roman" w:hAnsi="Times New Roman" w:cs="Times New Roman"/>
          <w:sz w:val="28"/>
          <w:szCs w:val="28"/>
        </w:rPr>
        <w:t>.</w:t>
      </w:r>
      <w:r w:rsidRPr="00956AF9">
        <w:rPr>
          <w:rFonts w:ascii="Times New Roman" w:hAnsi="Times New Roman" w:cs="Times New Roman"/>
          <w:sz w:val="28"/>
          <w:szCs w:val="28"/>
        </w:rPr>
        <w:t xml:space="preserve"> </w:t>
      </w:r>
      <w:r>
        <w:rPr>
          <w:rFonts w:ascii="Times New Roman" w:hAnsi="Times New Roman" w:cs="Times New Roman"/>
          <w:sz w:val="28"/>
          <w:szCs w:val="28"/>
        </w:rPr>
        <w:t>С</w:t>
      </w:r>
      <w:r w:rsidRPr="00956AF9">
        <w:rPr>
          <w:rFonts w:ascii="Times New Roman" w:hAnsi="Times New Roman" w:cs="Times New Roman"/>
          <w:sz w:val="28"/>
          <w:szCs w:val="28"/>
        </w:rPr>
        <w:t>умм</w:t>
      </w:r>
      <w:r>
        <w:rPr>
          <w:rFonts w:ascii="Times New Roman" w:hAnsi="Times New Roman" w:cs="Times New Roman"/>
          <w:sz w:val="28"/>
          <w:szCs w:val="28"/>
        </w:rPr>
        <w:t xml:space="preserve">а нарушений составила </w:t>
      </w:r>
      <w:r w:rsidRPr="00956AF9">
        <w:rPr>
          <w:rFonts w:ascii="Times New Roman" w:hAnsi="Times New Roman" w:cs="Times New Roman"/>
          <w:sz w:val="28"/>
          <w:szCs w:val="28"/>
        </w:rPr>
        <w:t>5</w:t>
      </w:r>
      <w:r w:rsidR="00835F51">
        <w:rPr>
          <w:rFonts w:ascii="Times New Roman" w:hAnsi="Times New Roman" w:cs="Times New Roman"/>
          <w:sz w:val="28"/>
          <w:szCs w:val="28"/>
        </w:rPr>
        <w:t>386,8</w:t>
      </w:r>
      <w:r w:rsidRPr="00956AF9">
        <w:rPr>
          <w:rFonts w:ascii="Times New Roman" w:hAnsi="Times New Roman" w:cs="Times New Roman"/>
          <w:sz w:val="28"/>
          <w:szCs w:val="28"/>
        </w:rPr>
        <w:t xml:space="preserve"> тыс. рублей</w:t>
      </w:r>
      <w:r>
        <w:rPr>
          <w:rFonts w:ascii="Times New Roman" w:hAnsi="Times New Roman" w:cs="Times New Roman"/>
          <w:sz w:val="28"/>
          <w:szCs w:val="28"/>
        </w:rPr>
        <w:t xml:space="preserve"> (1 факт). </w:t>
      </w:r>
      <w:r w:rsidRPr="00956AF9">
        <w:rPr>
          <w:rFonts w:ascii="Times New Roman" w:hAnsi="Times New Roman" w:cs="Times New Roman"/>
          <w:sz w:val="28"/>
          <w:szCs w:val="28"/>
        </w:rPr>
        <w:t xml:space="preserve">    </w:t>
      </w:r>
    </w:p>
    <w:p w:rsidR="00667006" w:rsidRDefault="00667006" w:rsidP="00956AF9">
      <w:pPr>
        <w:spacing w:after="0"/>
        <w:ind w:firstLine="709"/>
        <w:jc w:val="both"/>
        <w:rPr>
          <w:rFonts w:ascii="Times New Roman" w:hAnsi="Times New Roman" w:cs="Times New Roman"/>
          <w:sz w:val="28"/>
          <w:szCs w:val="28"/>
        </w:rPr>
      </w:pPr>
    </w:p>
    <w:sectPr w:rsidR="006670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AF9" w:rsidRDefault="00956AF9" w:rsidP="00956AF9">
      <w:pPr>
        <w:spacing w:after="0" w:line="240" w:lineRule="auto"/>
      </w:pPr>
      <w:r>
        <w:separator/>
      </w:r>
    </w:p>
  </w:endnote>
  <w:endnote w:type="continuationSeparator" w:id="0">
    <w:p w:rsidR="00956AF9" w:rsidRDefault="00956AF9" w:rsidP="00956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AF9" w:rsidRDefault="00956AF9" w:rsidP="00956AF9">
      <w:pPr>
        <w:spacing w:after="0" w:line="240" w:lineRule="auto"/>
      </w:pPr>
      <w:r>
        <w:separator/>
      </w:r>
    </w:p>
  </w:footnote>
  <w:footnote w:type="continuationSeparator" w:id="0">
    <w:p w:rsidR="00956AF9" w:rsidRDefault="00956AF9" w:rsidP="00956A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8F"/>
    <w:rsid w:val="00017071"/>
    <w:rsid w:val="00444C14"/>
    <w:rsid w:val="0046417D"/>
    <w:rsid w:val="00607D8F"/>
    <w:rsid w:val="00664BC1"/>
    <w:rsid w:val="00667006"/>
    <w:rsid w:val="007C4F18"/>
    <w:rsid w:val="0081025D"/>
    <w:rsid w:val="00835F51"/>
    <w:rsid w:val="00956AF9"/>
    <w:rsid w:val="00A20FD9"/>
    <w:rsid w:val="00B71D99"/>
    <w:rsid w:val="00BE7F4D"/>
    <w:rsid w:val="00E06A6B"/>
    <w:rsid w:val="00EF0DDE"/>
    <w:rsid w:val="00F32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20E9"/>
  <w15:chartTrackingRefBased/>
  <w15:docId w15:val="{76E2F984-55F2-42DA-9863-2DF642A0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3200F"/>
    <w:pPr>
      <w:spacing w:before="30" w:after="30" w:line="240" w:lineRule="auto"/>
    </w:pPr>
    <w:rPr>
      <w:rFonts w:ascii="Arial" w:eastAsia="Times New Roman" w:hAnsi="Arial" w:cs="Arial"/>
      <w:sz w:val="18"/>
      <w:szCs w:val="18"/>
      <w:lang w:eastAsia="ru-RU"/>
    </w:rPr>
  </w:style>
  <w:style w:type="paragraph" w:styleId="a4">
    <w:name w:val="footnote text"/>
    <w:aliases w:val="Знак,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5"/>
    <w:qFormat/>
    <w:rsid w:val="00956AF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 Знак1,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Зна Знак"/>
    <w:basedOn w:val="a0"/>
    <w:link w:val="a4"/>
    <w:rsid w:val="00956AF9"/>
    <w:rPr>
      <w:rFonts w:ascii="Times New Roman" w:eastAsia="Times New Roman" w:hAnsi="Times New Roman" w:cs="Times New Roman"/>
      <w:sz w:val="20"/>
      <w:szCs w:val="20"/>
      <w:lang w:eastAsia="ru-RU"/>
    </w:rPr>
  </w:style>
  <w:style w:type="character" w:styleId="a6">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956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 Евгения</dc:creator>
  <cp:keywords/>
  <dc:description/>
  <cp:lastModifiedBy>Ольга Карташева</cp:lastModifiedBy>
  <cp:revision>2</cp:revision>
  <dcterms:created xsi:type="dcterms:W3CDTF">2024-05-03T11:46:00Z</dcterms:created>
  <dcterms:modified xsi:type="dcterms:W3CDTF">2024-05-03T11:46:00Z</dcterms:modified>
</cp:coreProperties>
</file>