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734E25">
        <w:rPr>
          <w:rFonts w:ascii="Times New Roman" w:hAnsi="Times New Roman" w:cs="Times New Roman"/>
          <w:sz w:val="28"/>
          <w:szCs w:val="28"/>
        </w:rPr>
        <w:t>93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734E25">
        <w:rPr>
          <w:rFonts w:ascii="Times New Roman" w:hAnsi="Times New Roman" w:cs="Times New Roman"/>
          <w:sz w:val="28"/>
          <w:szCs w:val="28"/>
        </w:rPr>
        <w:t>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734E25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734E25">
        <w:rPr>
          <w:rFonts w:ascii="Times New Roman" w:hAnsi="Times New Roman" w:cs="Times New Roman"/>
          <w:b/>
          <w:sz w:val="28"/>
          <w:szCs w:val="28"/>
        </w:rPr>
        <w:t>Новокорсунского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за период с 1 января 2023 г. по 31 декабря 2023 г.</w:t>
      </w:r>
    </w:p>
    <w:p w:rsidR="00664BC1" w:rsidRP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734E25">
        <w:rPr>
          <w:rFonts w:ascii="Times New Roman" w:hAnsi="Times New Roman" w:cs="Times New Roman"/>
          <w:sz w:val="28"/>
          <w:szCs w:val="28"/>
        </w:rPr>
        <w:t>Новокорсунского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664BC1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07D8F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664BC1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B66929">
        <w:rPr>
          <w:rFonts w:ascii="Times New Roman" w:hAnsi="Times New Roman" w:cs="Times New Roman"/>
          <w:sz w:val="28"/>
          <w:szCs w:val="28"/>
        </w:rPr>
        <w:t>8</w:t>
      </w:r>
      <w:r w:rsidR="00BE7F4D">
        <w:rPr>
          <w:rFonts w:ascii="Times New Roman" w:hAnsi="Times New Roman" w:cs="Times New Roman"/>
          <w:sz w:val="28"/>
          <w:szCs w:val="28"/>
        </w:rPr>
        <w:t xml:space="preserve"> штук на сумму </w:t>
      </w:r>
      <w:r w:rsidR="00B66929">
        <w:rPr>
          <w:rFonts w:ascii="Times New Roman" w:hAnsi="Times New Roman" w:cs="Times New Roman"/>
          <w:sz w:val="28"/>
          <w:szCs w:val="28"/>
        </w:rPr>
        <w:t>132 080,97</w:t>
      </w:r>
      <w:bookmarkStart w:id="0" w:name="_GoBack"/>
      <w:bookmarkEnd w:id="0"/>
      <w:r w:rsidR="00664BC1"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r w:rsidR="00BE7F4D">
        <w:rPr>
          <w:rFonts w:ascii="Times New Roman" w:hAnsi="Times New Roman" w:cs="Times New Roman"/>
          <w:sz w:val="28"/>
          <w:szCs w:val="28"/>
        </w:rPr>
        <w:t>;</w:t>
      </w:r>
    </w:p>
    <w:p w:rsidR="00B66929" w:rsidRDefault="00B66929" w:rsidP="00B66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средств, охваченных аудитом в сфере закупок, составил </w:t>
      </w:r>
      <w:r>
        <w:rPr>
          <w:rFonts w:ascii="Times New Roman" w:hAnsi="Times New Roman" w:cs="Times New Roman"/>
          <w:sz w:val="28"/>
          <w:szCs w:val="28"/>
        </w:rPr>
        <w:t>1 343,7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6929" w:rsidRDefault="00B66929" w:rsidP="00B66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Нарушения, выявленные в ходе аудита в сфере закупок, -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B66929" w:rsidRDefault="00B66929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607D8F"/>
    <w:rsid w:val="00664BC1"/>
    <w:rsid w:val="00734E25"/>
    <w:rsid w:val="0081025D"/>
    <w:rsid w:val="008B2EEE"/>
    <w:rsid w:val="00A20FD9"/>
    <w:rsid w:val="00B66929"/>
    <w:rsid w:val="00B71D99"/>
    <w:rsid w:val="00BE7F4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1B98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5</cp:revision>
  <dcterms:created xsi:type="dcterms:W3CDTF">2024-05-02T07:04:00Z</dcterms:created>
  <dcterms:modified xsi:type="dcterms:W3CDTF">2024-05-03T09:15:00Z</dcterms:modified>
</cp:coreProperties>
</file>