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62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017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607D8F" w:rsidRDefault="00607D8F" w:rsidP="00607D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7D8F" w:rsidRPr="00316841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>, на основании распоряжения председателя КСП от 01.04.2024 № 10</w:t>
      </w:r>
      <w:r w:rsidR="00316841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01.04.2024 № 1</w:t>
      </w:r>
      <w:r w:rsidR="00316841">
        <w:rPr>
          <w:rFonts w:ascii="Times New Roman" w:hAnsi="Times New Roman" w:cs="Times New Roman"/>
          <w:sz w:val="28"/>
          <w:szCs w:val="28"/>
        </w:rPr>
        <w:t>1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316841">
        <w:rPr>
          <w:rFonts w:ascii="Times New Roman" w:hAnsi="Times New Roman" w:cs="Times New Roman"/>
          <w:sz w:val="28"/>
          <w:szCs w:val="28"/>
        </w:rPr>
        <w:t>Пенчук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316841">
        <w:rPr>
          <w:rFonts w:ascii="Times New Roman" w:hAnsi="Times New Roman" w:cs="Times New Roman"/>
          <w:sz w:val="28"/>
          <w:szCs w:val="28"/>
        </w:rPr>
        <w:t>Людмилой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="00316841">
        <w:rPr>
          <w:rFonts w:ascii="Times New Roman" w:hAnsi="Times New Roman" w:cs="Times New Roman"/>
          <w:sz w:val="28"/>
          <w:szCs w:val="28"/>
        </w:rPr>
        <w:t>Николаевной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316841">
        <w:rPr>
          <w:rFonts w:ascii="Times New Roman" w:hAnsi="Times New Roman" w:cs="Times New Roman"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316841">
        <w:rPr>
          <w:rFonts w:ascii="Times New Roman" w:hAnsi="Times New Roman" w:cs="Times New Roman"/>
          <w:sz w:val="28"/>
          <w:szCs w:val="28"/>
        </w:rPr>
        <w:t xml:space="preserve">Поселкового </w:t>
      </w:r>
      <w:r w:rsidRPr="0031684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31684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316841">
        <w:rPr>
          <w:rFonts w:ascii="Times New Roman" w:hAnsi="Times New Roman" w:cs="Times New Roman"/>
          <w:sz w:val="28"/>
          <w:szCs w:val="28"/>
        </w:rPr>
        <w:t xml:space="preserve"> района за период с 1 января 2023 г. по 31 декабря 2023 г.</w:t>
      </w:r>
    </w:p>
    <w:p w:rsidR="00664BC1" w:rsidRPr="00664BC1" w:rsidRDefault="00664BC1" w:rsidP="00921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администрация </w:t>
      </w:r>
      <w:r w:rsidR="00316841">
        <w:rPr>
          <w:rFonts w:ascii="Times New Roman" w:hAnsi="Times New Roman" w:cs="Times New Roman"/>
          <w:sz w:val="28"/>
          <w:szCs w:val="28"/>
        </w:rPr>
        <w:t>Поселкового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64BC1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664BC1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101" w:rsidRDefault="00783101" w:rsidP="009217A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средств, охваченных в</w:t>
      </w:r>
      <w:r w:rsidRPr="00257138">
        <w:rPr>
          <w:rFonts w:ascii="Times New Roman" w:hAnsi="Times New Roman"/>
          <w:sz w:val="28"/>
          <w:szCs w:val="28"/>
        </w:rPr>
        <w:t xml:space="preserve"> ходе анализа полноты (информативности показателей) и достоверности (правильности заполнения, сопоставимости, согласованности) форм бюджетной отчетности ГАБС</w:t>
      </w:r>
      <w:r>
        <w:rPr>
          <w:rFonts w:ascii="Times New Roman" w:hAnsi="Times New Roman"/>
          <w:sz w:val="28"/>
          <w:szCs w:val="28"/>
        </w:rPr>
        <w:t xml:space="preserve"> составил 25 582 386,26 рублей. </w:t>
      </w:r>
    </w:p>
    <w:p w:rsidR="009217A1" w:rsidRDefault="00316841" w:rsidP="00921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841">
        <w:rPr>
          <w:rFonts w:ascii="Times New Roman" w:hAnsi="Times New Roman" w:cs="Times New Roman"/>
          <w:sz w:val="28"/>
          <w:szCs w:val="28"/>
        </w:rPr>
        <w:t>Всего по результатам проверки установлено 6 фактов, нарушений требований единой методологии бюджетного учета и бюджетной отчетности, повлекшие регистрацию в регистрах бухгалтерского (бюджетного) учета, недостоверных и (или) искаженных сведений в сумме 27</w:t>
      </w:r>
      <w:r w:rsidR="00783101">
        <w:rPr>
          <w:rFonts w:ascii="Times New Roman" w:hAnsi="Times New Roman" w:cs="Times New Roman"/>
          <w:sz w:val="28"/>
          <w:szCs w:val="28"/>
        </w:rPr>
        <w:t> </w:t>
      </w:r>
      <w:r w:rsidRPr="00316841">
        <w:rPr>
          <w:rFonts w:ascii="Times New Roman" w:hAnsi="Times New Roman" w:cs="Times New Roman"/>
          <w:sz w:val="28"/>
          <w:szCs w:val="28"/>
        </w:rPr>
        <w:t>318</w:t>
      </w:r>
      <w:r w:rsidR="00783101">
        <w:rPr>
          <w:rFonts w:ascii="Times New Roman" w:hAnsi="Times New Roman" w:cs="Times New Roman"/>
          <w:sz w:val="28"/>
          <w:szCs w:val="28"/>
        </w:rPr>
        <w:t xml:space="preserve"> </w:t>
      </w:r>
      <w:r w:rsidRPr="00316841">
        <w:rPr>
          <w:rFonts w:ascii="Times New Roman" w:hAnsi="Times New Roman" w:cs="Times New Roman"/>
          <w:sz w:val="28"/>
          <w:szCs w:val="28"/>
        </w:rPr>
        <w:t>757,23 рублей.</w:t>
      </w:r>
    </w:p>
    <w:p w:rsidR="0017450F" w:rsidRPr="00607D8F" w:rsidRDefault="0017450F" w:rsidP="009217A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направлено представление об устранении нарушений </w:t>
      </w:r>
      <w:r w:rsidR="009217A1">
        <w:rPr>
          <w:rFonts w:ascii="Times New Roman" w:hAnsi="Times New Roman" w:cs="Times New Roman"/>
          <w:sz w:val="28"/>
          <w:szCs w:val="28"/>
        </w:rPr>
        <w:t>по о</w:t>
      </w:r>
      <w:r w:rsidR="009217A1" w:rsidRPr="009217A1">
        <w:rPr>
          <w:rFonts w:ascii="Times New Roman" w:hAnsi="Times New Roman" w:cs="Times New Roman"/>
          <w:sz w:val="28"/>
          <w:szCs w:val="28"/>
        </w:rPr>
        <w:t>рганиз</w:t>
      </w:r>
      <w:r w:rsidR="009217A1">
        <w:rPr>
          <w:rFonts w:ascii="Times New Roman" w:hAnsi="Times New Roman" w:cs="Times New Roman"/>
          <w:sz w:val="28"/>
          <w:szCs w:val="28"/>
        </w:rPr>
        <w:t>ации</w:t>
      </w:r>
      <w:r w:rsidR="009217A1" w:rsidRPr="009217A1">
        <w:rPr>
          <w:rFonts w:ascii="Times New Roman" w:hAnsi="Times New Roman" w:cs="Times New Roman"/>
          <w:sz w:val="28"/>
          <w:szCs w:val="28"/>
        </w:rPr>
        <w:t xml:space="preserve"> ведения бух</w:t>
      </w:r>
      <w:bookmarkStart w:id="0" w:name="_GoBack"/>
      <w:bookmarkEnd w:id="0"/>
      <w:r w:rsidR="009217A1" w:rsidRPr="009217A1">
        <w:rPr>
          <w:rFonts w:ascii="Times New Roman" w:hAnsi="Times New Roman" w:cs="Times New Roman"/>
          <w:sz w:val="28"/>
          <w:szCs w:val="28"/>
        </w:rPr>
        <w:t xml:space="preserve">галтерского (бюджетного) учета по счету </w:t>
      </w:r>
      <w:hyperlink r:id="rId4" w:anchor="/document/12180897/entry/50200000" w:history="1">
        <w:r w:rsidR="009217A1" w:rsidRPr="009217A1">
          <w:rPr>
            <w:rFonts w:ascii="Times New Roman" w:hAnsi="Times New Roman" w:cs="Times New Roman"/>
            <w:sz w:val="28"/>
            <w:szCs w:val="28"/>
          </w:rPr>
          <w:t>050200000</w:t>
        </w:r>
      </w:hyperlink>
      <w:r w:rsidR="009217A1" w:rsidRPr="009217A1">
        <w:rPr>
          <w:rFonts w:ascii="Times New Roman" w:hAnsi="Times New Roman" w:cs="Times New Roman"/>
          <w:sz w:val="28"/>
          <w:szCs w:val="28"/>
        </w:rPr>
        <w:t> «Обязательства»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7D8F" w:rsidRDefault="00607D8F" w:rsidP="00607D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0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8F"/>
    <w:rsid w:val="00017071"/>
    <w:rsid w:val="0017450F"/>
    <w:rsid w:val="00314257"/>
    <w:rsid w:val="00316841"/>
    <w:rsid w:val="004314A9"/>
    <w:rsid w:val="00444C14"/>
    <w:rsid w:val="00607D8F"/>
    <w:rsid w:val="00664BC1"/>
    <w:rsid w:val="00783101"/>
    <w:rsid w:val="0081025D"/>
    <w:rsid w:val="009217A1"/>
    <w:rsid w:val="00A20FD9"/>
    <w:rsid w:val="00AB3F6F"/>
    <w:rsid w:val="00B71D99"/>
    <w:rsid w:val="00BE7F4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2F984-55F2-42DA-9863-2DF642A0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Людмила Пенчук</cp:lastModifiedBy>
  <cp:revision>8</cp:revision>
  <dcterms:created xsi:type="dcterms:W3CDTF">2024-05-02T07:04:00Z</dcterms:created>
  <dcterms:modified xsi:type="dcterms:W3CDTF">2024-05-03T08:06:00Z</dcterms:modified>
</cp:coreProperties>
</file>