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5C" w:rsidRPr="00571515" w:rsidRDefault="00DE0B5C" w:rsidP="00DE0B5C">
      <w:pPr>
        <w:pStyle w:val="2"/>
        <w:spacing w:line="320" w:lineRule="exact"/>
        <w:jc w:val="center"/>
        <w:rPr>
          <w:sz w:val="28"/>
          <w:szCs w:val="28"/>
        </w:rPr>
      </w:pPr>
      <w:r w:rsidRPr="00571515">
        <w:rPr>
          <w:sz w:val="28"/>
          <w:szCs w:val="28"/>
        </w:rPr>
        <w:t>КОНТРОЛЬНО-СЧЕТНАЯ ПАЛАТА</w:t>
      </w:r>
    </w:p>
    <w:p w:rsidR="00DE0B5C" w:rsidRPr="00571515" w:rsidRDefault="00DE0B5C" w:rsidP="00DE0B5C">
      <w:pPr>
        <w:jc w:val="center"/>
        <w:rPr>
          <w:b/>
          <w:sz w:val="28"/>
          <w:szCs w:val="28"/>
        </w:rPr>
      </w:pPr>
      <w:r w:rsidRPr="00571515">
        <w:rPr>
          <w:b/>
          <w:sz w:val="28"/>
          <w:szCs w:val="28"/>
        </w:rPr>
        <w:t xml:space="preserve">  МУНИЦИПАЛЬНОГО ОБРАЗОВАНИЯ ТИМАШЕВСКИЙ РАЙОН</w:t>
      </w:r>
    </w:p>
    <w:p w:rsidR="00DE0B5C" w:rsidRPr="00571515" w:rsidRDefault="00DE0B5C" w:rsidP="00DE0B5C">
      <w:pPr>
        <w:jc w:val="center"/>
        <w:rPr>
          <w:b/>
          <w:sz w:val="28"/>
          <w:szCs w:val="28"/>
        </w:rPr>
      </w:pPr>
    </w:p>
    <w:p w:rsidR="00DE0B5C" w:rsidRPr="00571515" w:rsidRDefault="00DE0B5C" w:rsidP="00DE0B5C">
      <w:pPr>
        <w:pStyle w:val="a5"/>
        <w:jc w:val="center"/>
        <w:rPr>
          <w:b/>
          <w:sz w:val="28"/>
          <w:szCs w:val="28"/>
        </w:rPr>
      </w:pPr>
      <w:r w:rsidRPr="00571515">
        <w:rPr>
          <w:b/>
          <w:sz w:val="28"/>
          <w:szCs w:val="28"/>
        </w:rPr>
        <w:t>ОТЧЕТ</w:t>
      </w:r>
    </w:p>
    <w:p w:rsidR="001B77CF" w:rsidRPr="00571515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71515">
        <w:rPr>
          <w:rFonts w:ascii="Times New Roman" w:hAnsi="Times New Roman"/>
          <w:b/>
          <w:sz w:val="28"/>
          <w:szCs w:val="28"/>
        </w:rPr>
        <w:t>о результатах</w:t>
      </w:r>
      <w:r w:rsidR="002A5A7F" w:rsidRPr="00571515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571515">
        <w:rPr>
          <w:rFonts w:ascii="Times New Roman" w:hAnsi="Times New Roman"/>
          <w:b/>
          <w:sz w:val="28"/>
          <w:szCs w:val="28"/>
        </w:rPr>
        <w:t xml:space="preserve">проверки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</w:t>
      </w:r>
      <w:r w:rsidR="00571515">
        <w:rPr>
          <w:rFonts w:ascii="Times New Roman" w:hAnsi="Times New Roman"/>
          <w:b/>
          <w:sz w:val="28"/>
          <w:szCs w:val="28"/>
        </w:rPr>
        <w:t>Дербентского</w:t>
      </w:r>
      <w:r w:rsidR="006026B3" w:rsidRPr="00571515">
        <w:rPr>
          <w:rFonts w:ascii="Times New Roman" w:hAnsi="Times New Roman"/>
          <w:b/>
          <w:sz w:val="28"/>
          <w:szCs w:val="28"/>
        </w:rPr>
        <w:t xml:space="preserve"> сельского поселения Тимашевского района за 20</w:t>
      </w:r>
      <w:r w:rsidR="000548C5" w:rsidRPr="00571515">
        <w:rPr>
          <w:rFonts w:ascii="Times New Roman" w:hAnsi="Times New Roman"/>
          <w:b/>
          <w:sz w:val="28"/>
          <w:szCs w:val="28"/>
        </w:rPr>
        <w:t>2</w:t>
      </w:r>
      <w:r w:rsidR="0019071E" w:rsidRPr="00571515">
        <w:rPr>
          <w:rFonts w:ascii="Times New Roman" w:hAnsi="Times New Roman"/>
          <w:b/>
          <w:sz w:val="28"/>
          <w:szCs w:val="28"/>
        </w:rPr>
        <w:t>2</w:t>
      </w:r>
      <w:r w:rsidR="000E189A" w:rsidRPr="00571515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571515">
        <w:rPr>
          <w:rFonts w:ascii="Times New Roman" w:hAnsi="Times New Roman"/>
          <w:b/>
          <w:sz w:val="28"/>
          <w:szCs w:val="28"/>
        </w:rPr>
        <w:t>год</w:t>
      </w:r>
      <w:r w:rsidR="001B77CF" w:rsidRPr="00571515">
        <w:rPr>
          <w:rFonts w:ascii="Times New Roman" w:hAnsi="Times New Roman"/>
          <w:b/>
          <w:sz w:val="28"/>
          <w:szCs w:val="28"/>
        </w:rPr>
        <w:t>.</w:t>
      </w:r>
    </w:p>
    <w:p w:rsidR="00DE0B5C" w:rsidRPr="00571515" w:rsidRDefault="00DE0B5C" w:rsidP="00DE0B5C">
      <w:pPr>
        <w:jc w:val="center"/>
        <w:rPr>
          <w:b/>
          <w:sz w:val="28"/>
          <w:szCs w:val="28"/>
        </w:rPr>
      </w:pPr>
    </w:p>
    <w:p w:rsidR="00DE0B5C" w:rsidRPr="00571515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7B43AE" w:rsidRPr="00571515" w:rsidRDefault="007B43AE" w:rsidP="007B43AE">
      <w:pPr>
        <w:jc w:val="both"/>
        <w:rPr>
          <w:sz w:val="28"/>
          <w:szCs w:val="28"/>
        </w:rPr>
      </w:pPr>
      <w:r w:rsidRPr="00571515">
        <w:rPr>
          <w:sz w:val="28"/>
          <w:szCs w:val="28"/>
        </w:rPr>
        <w:tab/>
      </w:r>
      <w:r w:rsidRPr="00571515">
        <w:rPr>
          <w:b/>
          <w:sz w:val="28"/>
          <w:szCs w:val="28"/>
        </w:rPr>
        <w:t xml:space="preserve">Основание для проведения проверки: </w:t>
      </w:r>
      <w:r w:rsidRPr="00571515">
        <w:rPr>
          <w:sz w:val="28"/>
          <w:szCs w:val="28"/>
        </w:rPr>
        <w:t>план работы контрольно-счетной палаты муниципального образования Тимашевский район на 20</w:t>
      </w:r>
      <w:r w:rsidR="00600DAB" w:rsidRPr="00571515">
        <w:rPr>
          <w:sz w:val="28"/>
          <w:szCs w:val="28"/>
        </w:rPr>
        <w:t>2</w:t>
      </w:r>
      <w:r w:rsidR="0019071E" w:rsidRPr="00571515">
        <w:rPr>
          <w:sz w:val="28"/>
          <w:szCs w:val="28"/>
        </w:rPr>
        <w:t>2</w:t>
      </w:r>
      <w:r w:rsidRPr="00571515">
        <w:rPr>
          <w:sz w:val="28"/>
          <w:szCs w:val="28"/>
        </w:rPr>
        <w:t xml:space="preserve"> год, распоряжение председателя контрольно-счетной палаты муниципального образования Тимашевский район от </w:t>
      </w:r>
      <w:r w:rsidR="00BC4352" w:rsidRPr="00571515">
        <w:rPr>
          <w:sz w:val="28"/>
          <w:szCs w:val="28"/>
        </w:rPr>
        <w:t>31</w:t>
      </w:r>
      <w:r w:rsidR="000548C5" w:rsidRPr="00571515">
        <w:rPr>
          <w:sz w:val="28"/>
          <w:szCs w:val="28"/>
        </w:rPr>
        <w:t>.</w:t>
      </w:r>
      <w:r w:rsidR="00BC4352" w:rsidRPr="00571515">
        <w:rPr>
          <w:sz w:val="28"/>
          <w:szCs w:val="28"/>
        </w:rPr>
        <w:t>03</w:t>
      </w:r>
      <w:r w:rsidR="000548C5" w:rsidRPr="00571515">
        <w:rPr>
          <w:sz w:val="28"/>
          <w:szCs w:val="28"/>
        </w:rPr>
        <w:t>.202</w:t>
      </w:r>
      <w:r w:rsidR="0019071E" w:rsidRPr="00571515">
        <w:rPr>
          <w:sz w:val="28"/>
          <w:szCs w:val="28"/>
        </w:rPr>
        <w:t>3</w:t>
      </w:r>
      <w:r w:rsidR="001433CB" w:rsidRPr="00571515">
        <w:rPr>
          <w:sz w:val="28"/>
          <w:szCs w:val="28"/>
        </w:rPr>
        <w:t xml:space="preserve"> </w:t>
      </w:r>
      <w:r w:rsidR="000548C5" w:rsidRPr="00571515">
        <w:rPr>
          <w:sz w:val="28"/>
          <w:szCs w:val="28"/>
        </w:rPr>
        <w:t xml:space="preserve">№ </w:t>
      </w:r>
      <w:r w:rsidR="00571515" w:rsidRPr="00571515">
        <w:rPr>
          <w:sz w:val="28"/>
          <w:szCs w:val="28"/>
        </w:rPr>
        <w:t>85</w:t>
      </w:r>
      <w:r w:rsidR="000548C5" w:rsidRPr="00571515">
        <w:rPr>
          <w:sz w:val="28"/>
          <w:szCs w:val="28"/>
        </w:rPr>
        <w:t>.</w:t>
      </w:r>
    </w:p>
    <w:p w:rsidR="007B43AE" w:rsidRPr="00571515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571515">
        <w:rPr>
          <w:b/>
          <w:sz w:val="28"/>
          <w:szCs w:val="28"/>
        </w:rPr>
        <w:t>Цель проверки:</w:t>
      </w:r>
    </w:p>
    <w:p w:rsidR="00571515" w:rsidRPr="00571515" w:rsidRDefault="00571515" w:rsidP="005715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71515">
        <w:rPr>
          <w:sz w:val="28"/>
          <w:szCs w:val="28"/>
        </w:rPr>
        <w:t>Формирование оценки качества исполнения бюджетного процесса главными администраторами средств местного бюджета;</w:t>
      </w:r>
    </w:p>
    <w:p w:rsidR="00571515" w:rsidRDefault="00571515" w:rsidP="00571515">
      <w:pPr>
        <w:ind w:firstLine="567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2. Оценка достоверности годовой бюджетной отчётности главных администраторов средств местного бюджета</w:t>
      </w:r>
      <w:r>
        <w:rPr>
          <w:sz w:val="28"/>
          <w:szCs w:val="28"/>
        </w:rPr>
        <w:t>.</w:t>
      </w:r>
    </w:p>
    <w:p w:rsidR="007B43AE" w:rsidRPr="00571515" w:rsidRDefault="007B43AE" w:rsidP="00571515">
      <w:pPr>
        <w:ind w:firstLine="567"/>
        <w:jc w:val="both"/>
        <w:rPr>
          <w:b/>
          <w:sz w:val="28"/>
          <w:szCs w:val="28"/>
        </w:rPr>
      </w:pPr>
      <w:r w:rsidRPr="00571515">
        <w:rPr>
          <w:b/>
          <w:sz w:val="28"/>
          <w:szCs w:val="28"/>
        </w:rPr>
        <w:t>Объекты проверки:</w:t>
      </w:r>
    </w:p>
    <w:p w:rsidR="007B43AE" w:rsidRPr="00571515" w:rsidRDefault="007B43AE" w:rsidP="007B43AE">
      <w:pPr>
        <w:ind w:firstLine="567"/>
        <w:jc w:val="both"/>
        <w:rPr>
          <w:sz w:val="28"/>
          <w:szCs w:val="28"/>
        </w:rPr>
      </w:pPr>
      <w:r w:rsidRPr="00571515">
        <w:rPr>
          <w:sz w:val="28"/>
          <w:szCs w:val="28"/>
        </w:rPr>
        <w:t xml:space="preserve">Совет </w:t>
      </w:r>
      <w:r w:rsidR="00571515" w:rsidRPr="00571515">
        <w:rPr>
          <w:sz w:val="28"/>
          <w:szCs w:val="28"/>
        </w:rPr>
        <w:t>Дербентского</w:t>
      </w:r>
      <w:r w:rsidR="00C806D1" w:rsidRPr="00571515">
        <w:rPr>
          <w:sz w:val="28"/>
          <w:szCs w:val="28"/>
        </w:rPr>
        <w:t xml:space="preserve"> сельского</w:t>
      </w:r>
      <w:r w:rsidR="005B55E8" w:rsidRPr="00571515">
        <w:rPr>
          <w:sz w:val="28"/>
          <w:szCs w:val="28"/>
        </w:rPr>
        <w:t xml:space="preserve"> поселения </w:t>
      </w:r>
      <w:r w:rsidRPr="00571515">
        <w:rPr>
          <w:sz w:val="28"/>
          <w:szCs w:val="28"/>
        </w:rPr>
        <w:t>Тимашевск</w:t>
      </w:r>
      <w:r w:rsidR="005B55E8" w:rsidRPr="00571515">
        <w:rPr>
          <w:sz w:val="28"/>
          <w:szCs w:val="28"/>
        </w:rPr>
        <w:t>ого</w:t>
      </w:r>
      <w:r w:rsidRPr="00571515">
        <w:rPr>
          <w:sz w:val="28"/>
          <w:szCs w:val="28"/>
        </w:rPr>
        <w:t xml:space="preserve"> район</w:t>
      </w:r>
      <w:r w:rsidR="005B55E8" w:rsidRPr="00571515">
        <w:rPr>
          <w:sz w:val="28"/>
          <w:szCs w:val="28"/>
        </w:rPr>
        <w:t>а</w:t>
      </w:r>
      <w:r w:rsidRPr="00571515">
        <w:rPr>
          <w:sz w:val="28"/>
          <w:szCs w:val="28"/>
        </w:rPr>
        <w:t>;</w:t>
      </w:r>
    </w:p>
    <w:p w:rsidR="00616949" w:rsidRPr="00571515" w:rsidRDefault="007B43AE" w:rsidP="00616949">
      <w:pPr>
        <w:pStyle w:val="a6"/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571515">
        <w:rPr>
          <w:rFonts w:ascii="Times New Roman" w:hAnsi="Times New Roman"/>
          <w:sz w:val="28"/>
          <w:szCs w:val="28"/>
        </w:rPr>
        <w:t xml:space="preserve">Администрация </w:t>
      </w:r>
      <w:r w:rsidR="00571515" w:rsidRPr="00571515">
        <w:rPr>
          <w:rFonts w:ascii="Times New Roman" w:hAnsi="Times New Roman"/>
          <w:sz w:val="28"/>
          <w:szCs w:val="28"/>
        </w:rPr>
        <w:t>Дербентского</w:t>
      </w:r>
      <w:r w:rsidR="008D436B" w:rsidRPr="00571515">
        <w:rPr>
          <w:rFonts w:ascii="Times New Roman" w:hAnsi="Times New Roman"/>
          <w:sz w:val="28"/>
          <w:szCs w:val="28"/>
        </w:rPr>
        <w:t xml:space="preserve"> сельского</w:t>
      </w:r>
      <w:r w:rsidR="00D42991" w:rsidRPr="00571515">
        <w:rPr>
          <w:rFonts w:ascii="Times New Roman" w:hAnsi="Times New Roman"/>
          <w:sz w:val="28"/>
          <w:szCs w:val="28"/>
        </w:rPr>
        <w:t xml:space="preserve"> поселения </w:t>
      </w:r>
      <w:r w:rsidRPr="00571515">
        <w:rPr>
          <w:rFonts w:ascii="Times New Roman" w:hAnsi="Times New Roman"/>
          <w:sz w:val="28"/>
          <w:szCs w:val="28"/>
        </w:rPr>
        <w:t>Тимашевск</w:t>
      </w:r>
      <w:r w:rsidR="00D42991" w:rsidRPr="00571515">
        <w:rPr>
          <w:rFonts w:ascii="Times New Roman" w:hAnsi="Times New Roman"/>
          <w:sz w:val="28"/>
          <w:szCs w:val="28"/>
        </w:rPr>
        <w:t>ого</w:t>
      </w:r>
      <w:r w:rsidRPr="00571515">
        <w:rPr>
          <w:rFonts w:ascii="Times New Roman" w:hAnsi="Times New Roman"/>
          <w:sz w:val="28"/>
          <w:szCs w:val="28"/>
        </w:rPr>
        <w:t xml:space="preserve"> район</w:t>
      </w:r>
      <w:r w:rsidR="00D42991" w:rsidRPr="00571515">
        <w:rPr>
          <w:rFonts w:ascii="Times New Roman" w:hAnsi="Times New Roman"/>
          <w:sz w:val="28"/>
          <w:szCs w:val="28"/>
        </w:rPr>
        <w:t>а</w:t>
      </w:r>
      <w:r w:rsidR="00E66D4C" w:rsidRPr="00571515">
        <w:rPr>
          <w:rFonts w:ascii="Times New Roman" w:hAnsi="Times New Roman"/>
          <w:sz w:val="28"/>
          <w:szCs w:val="28"/>
        </w:rPr>
        <w:t>.</w:t>
      </w:r>
      <w:r w:rsidR="00D42991" w:rsidRPr="00571515">
        <w:rPr>
          <w:rFonts w:ascii="Times New Roman" w:hAnsi="Times New Roman"/>
          <w:sz w:val="28"/>
          <w:szCs w:val="28"/>
        </w:rPr>
        <w:t xml:space="preserve"> </w:t>
      </w:r>
    </w:p>
    <w:p w:rsidR="007B43AE" w:rsidRPr="00571515" w:rsidRDefault="007B43AE" w:rsidP="007B43AE">
      <w:pPr>
        <w:ind w:firstLine="567"/>
        <w:jc w:val="both"/>
        <w:rPr>
          <w:b/>
          <w:sz w:val="28"/>
          <w:szCs w:val="28"/>
        </w:rPr>
      </w:pPr>
      <w:r w:rsidRPr="00571515">
        <w:rPr>
          <w:b/>
          <w:sz w:val="28"/>
          <w:szCs w:val="28"/>
        </w:rPr>
        <w:t>Предметы проверки:</w:t>
      </w:r>
    </w:p>
    <w:p w:rsidR="00571515" w:rsidRPr="00571515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1.</w:t>
      </w:r>
      <w:r w:rsidRPr="00571515">
        <w:rPr>
          <w:sz w:val="28"/>
          <w:szCs w:val="28"/>
        </w:rPr>
        <w:tab/>
        <w:t>Отчёты главных администраторов бюджетных средств об исполнении местного бюджета и прилагаемые к ним справки и пояснения;</w:t>
      </w:r>
    </w:p>
    <w:p w:rsidR="00571515" w:rsidRPr="00571515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2.</w:t>
      </w:r>
      <w:r w:rsidRPr="00571515">
        <w:rPr>
          <w:sz w:val="28"/>
          <w:szCs w:val="28"/>
        </w:rPr>
        <w:tab/>
        <w:t>Балансы главных администраторов средств местного бюджета и прилагаемые к ним справки и пояснения;</w:t>
      </w:r>
    </w:p>
    <w:p w:rsidR="00571515" w:rsidRPr="00571515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3.</w:t>
      </w:r>
      <w:r w:rsidRPr="00571515">
        <w:rPr>
          <w:sz w:val="28"/>
          <w:szCs w:val="28"/>
        </w:rPr>
        <w:tab/>
        <w:t>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571515" w:rsidRPr="00571515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4.</w:t>
      </w:r>
      <w:r w:rsidRPr="00571515">
        <w:rPr>
          <w:sz w:val="28"/>
          <w:szCs w:val="28"/>
        </w:rPr>
        <w:tab/>
        <w:t>Пояснительные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571515" w:rsidRPr="00571515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515">
        <w:rPr>
          <w:sz w:val="28"/>
          <w:szCs w:val="28"/>
        </w:rPr>
        <w:lastRenderedPageBreak/>
        <w:t>5.</w:t>
      </w:r>
      <w:r w:rsidRPr="00571515">
        <w:rPr>
          <w:sz w:val="28"/>
          <w:szCs w:val="28"/>
        </w:rPr>
        <w:tab/>
        <w:t>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Федерации;</w:t>
      </w:r>
    </w:p>
    <w:p w:rsidR="00571515" w:rsidRPr="00571515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6.</w:t>
      </w:r>
      <w:r w:rsidRPr="00571515">
        <w:rPr>
          <w:sz w:val="28"/>
          <w:szCs w:val="28"/>
        </w:rPr>
        <w:tab/>
        <w:t>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Тимашевский район.</w:t>
      </w:r>
    </w:p>
    <w:p w:rsidR="007B43AE" w:rsidRPr="00571515" w:rsidRDefault="007B43AE" w:rsidP="0057151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571515">
        <w:rPr>
          <w:sz w:val="28"/>
          <w:szCs w:val="28"/>
        </w:rPr>
        <w:t xml:space="preserve">Период проведения проверки - с </w:t>
      </w:r>
      <w:r w:rsidR="00600DAB" w:rsidRPr="00571515">
        <w:rPr>
          <w:sz w:val="28"/>
          <w:szCs w:val="28"/>
        </w:rPr>
        <w:t>31</w:t>
      </w:r>
      <w:r w:rsidR="00983E7F" w:rsidRPr="00571515">
        <w:rPr>
          <w:sz w:val="28"/>
          <w:szCs w:val="28"/>
        </w:rPr>
        <w:t>.03.20</w:t>
      </w:r>
      <w:r w:rsidR="00600DAB" w:rsidRPr="00571515">
        <w:rPr>
          <w:sz w:val="28"/>
          <w:szCs w:val="28"/>
        </w:rPr>
        <w:t>2</w:t>
      </w:r>
      <w:r w:rsidR="0019071E" w:rsidRPr="00571515">
        <w:rPr>
          <w:sz w:val="28"/>
          <w:szCs w:val="28"/>
        </w:rPr>
        <w:t>3</w:t>
      </w:r>
      <w:r w:rsidRPr="00571515">
        <w:rPr>
          <w:sz w:val="28"/>
          <w:szCs w:val="28"/>
        </w:rPr>
        <w:t xml:space="preserve"> по </w:t>
      </w:r>
      <w:r w:rsidR="00502688" w:rsidRPr="00571515">
        <w:rPr>
          <w:sz w:val="28"/>
          <w:szCs w:val="28"/>
        </w:rPr>
        <w:t>2</w:t>
      </w:r>
      <w:r w:rsidR="0019071E" w:rsidRPr="00571515">
        <w:rPr>
          <w:sz w:val="28"/>
          <w:szCs w:val="28"/>
        </w:rPr>
        <w:t>8</w:t>
      </w:r>
      <w:r w:rsidRPr="00571515">
        <w:rPr>
          <w:sz w:val="28"/>
          <w:szCs w:val="28"/>
        </w:rPr>
        <w:t>.04.20</w:t>
      </w:r>
      <w:r w:rsidR="00600DAB" w:rsidRPr="00571515">
        <w:rPr>
          <w:sz w:val="28"/>
          <w:szCs w:val="28"/>
        </w:rPr>
        <w:t>2</w:t>
      </w:r>
      <w:r w:rsidR="0019071E" w:rsidRPr="00571515">
        <w:rPr>
          <w:sz w:val="28"/>
          <w:szCs w:val="28"/>
        </w:rPr>
        <w:t>3</w:t>
      </w:r>
      <w:r w:rsidR="001433CB" w:rsidRPr="00571515">
        <w:rPr>
          <w:sz w:val="28"/>
          <w:szCs w:val="28"/>
        </w:rPr>
        <w:t>.</w:t>
      </w:r>
    </w:p>
    <w:p w:rsidR="007B43AE" w:rsidRPr="00571515" w:rsidRDefault="007B43AE" w:rsidP="007B43AE">
      <w:pPr>
        <w:jc w:val="both"/>
        <w:rPr>
          <w:sz w:val="28"/>
          <w:szCs w:val="28"/>
        </w:rPr>
      </w:pPr>
    </w:p>
    <w:p w:rsidR="001D0E12" w:rsidRPr="00571515" w:rsidRDefault="001D0E12" w:rsidP="001D0E12">
      <w:pPr>
        <w:jc w:val="center"/>
        <w:rPr>
          <w:b/>
          <w:sz w:val="28"/>
          <w:szCs w:val="28"/>
        </w:rPr>
      </w:pPr>
      <w:r w:rsidRPr="00571515">
        <w:rPr>
          <w:b/>
          <w:sz w:val="28"/>
          <w:szCs w:val="28"/>
        </w:rPr>
        <w:t xml:space="preserve">1. Общая информация о главных администраторах бюджетных средств </w:t>
      </w:r>
      <w:r w:rsidR="00571515" w:rsidRPr="00571515">
        <w:rPr>
          <w:b/>
          <w:sz w:val="28"/>
          <w:szCs w:val="28"/>
        </w:rPr>
        <w:t>Дербентского</w:t>
      </w:r>
      <w:r w:rsidR="00683C8F" w:rsidRPr="00571515">
        <w:rPr>
          <w:b/>
          <w:sz w:val="28"/>
          <w:szCs w:val="28"/>
        </w:rPr>
        <w:t xml:space="preserve"> сельского</w:t>
      </w:r>
      <w:r w:rsidR="00616949" w:rsidRPr="00571515">
        <w:rPr>
          <w:b/>
          <w:sz w:val="28"/>
          <w:szCs w:val="28"/>
        </w:rPr>
        <w:t xml:space="preserve"> поселения </w:t>
      </w:r>
      <w:r w:rsidRPr="00571515">
        <w:rPr>
          <w:b/>
          <w:sz w:val="28"/>
          <w:szCs w:val="28"/>
        </w:rPr>
        <w:t>Тимашевск</w:t>
      </w:r>
      <w:r w:rsidR="00616949" w:rsidRPr="00571515">
        <w:rPr>
          <w:b/>
          <w:sz w:val="28"/>
          <w:szCs w:val="28"/>
        </w:rPr>
        <w:t>ого</w:t>
      </w:r>
      <w:r w:rsidRPr="00571515">
        <w:rPr>
          <w:b/>
          <w:sz w:val="28"/>
          <w:szCs w:val="28"/>
        </w:rPr>
        <w:t xml:space="preserve"> район</w:t>
      </w:r>
      <w:r w:rsidR="00616949" w:rsidRPr="00571515">
        <w:rPr>
          <w:b/>
          <w:sz w:val="28"/>
          <w:szCs w:val="28"/>
        </w:rPr>
        <w:t>а</w:t>
      </w:r>
      <w:r w:rsidRPr="00571515">
        <w:rPr>
          <w:b/>
          <w:sz w:val="28"/>
          <w:szCs w:val="28"/>
        </w:rPr>
        <w:t>.</w:t>
      </w:r>
    </w:p>
    <w:p w:rsidR="002323CF" w:rsidRPr="00571515" w:rsidRDefault="002323CF" w:rsidP="002323CF">
      <w:pPr>
        <w:jc w:val="both"/>
        <w:rPr>
          <w:b/>
          <w:sz w:val="28"/>
          <w:szCs w:val="28"/>
        </w:rPr>
      </w:pPr>
    </w:p>
    <w:p w:rsidR="00D77848" w:rsidRPr="00571515" w:rsidRDefault="00D77848" w:rsidP="00D77848">
      <w:pPr>
        <w:ind w:firstLine="709"/>
        <w:jc w:val="both"/>
        <w:rPr>
          <w:sz w:val="28"/>
          <w:szCs w:val="28"/>
        </w:rPr>
      </w:pPr>
      <w:r w:rsidRPr="00571515">
        <w:rPr>
          <w:b/>
          <w:sz w:val="28"/>
          <w:szCs w:val="28"/>
        </w:rPr>
        <w:t>1.1.</w:t>
      </w:r>
      <w:r w:rsidRPr="00571515">
        <w:rPr>
          <w:sz w:val="28"/>
          <w:szCs w:val="28"/>
        </w:rPr>
        <w:t xml:space="preserve"> </w:t>
      </w:r>
      <w:r w:rsidRPr="00571515">
        <w:rPr>
          <w:b/>
          <w:sz w:val="28"/>
          <w:szCs w:val="28"/>
        </w:rPr>
        <w:t xml:space="preserve">Совет </w:t>
      </w:r>
      <w:r w:rsidR="00571515" w:rsidRPr="00571515">
        <w:rPr>
          <w:b/>
          <w:sz w:val="28"/>
          <w:szCs w:val="28"/>
        </w:rPr>
        <w:t>Дербентского</w:t>
      </w:r>
      <w:r w:rsidRPr="00571515">
        <w:rPr>
          <w:b/>
          <w:sz w:val="28"/>
          <w:szCs w:val="28"/>
        </w:rPr>
        <w:t xml:space="preserve"> сельского поселения Тимашевского     района.</w:t>
      </w:r>
    </w:p>
    <w:p w:rsidR="00D77848" w:rsidRPr="00571515" w:rsidRDefault="00D77848" w:rsidP="00D77848">
      <w:pPr>
        <w:ind w:firstLine="709"/>
        <w:jc w:val="both"/>
        <w:rPr>
          <w:sz w:val="28"/>
          <w:szCs w:val="28"/>
        </w:rPr>
      </w:pPr>
    </w:p>
    <w:p w:rsidR="00571515" w:rsidRPr="00571515" w:rsidRDefault="00571515" w:rsidP="00571515">
      <w:pPr>
        <w:ind w:firstLine="709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Совет является представительным органом Дербентского сельского поселения Тимашевского района – код административной подчиненности - 991.</w:t>
      </w:r>
    </w:p>
    <w:p w:rsidR="00571515" w:rsidRPr="00571515" w:rsidRDefault="00571515" w:rsidP="00571515">
      <w:pPr>
        <w:ind w:firstLine="709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Совет обладает правами юридического лица, является муниципальным казенным учреждением, имеет печать и штампы.</w:t>
      </w:r>
    </w:p>
    <w:p w:rsidR="00571515" w:rsidRPr="00571515" w:rsidRDefault="00571515" w:rsidP="00571515">
      <w:pPr>
        <w:ind w:firstLine="709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Имеет статус юридического лица, ИНН 2353021390, КПП 235301001, ОКТМО 03653402000.</w:t>
      </w:r>
    </w:p>
    <w:p w:rsidR="00571515" w:rsidRPr="00571515" w:rsidRDefault="00571515" w:rsidP="00571515">
      <w:pPr>
        <w:ind w:firstLine="709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Юридический адрес: 352734, Краснодарский край, Тимашевский район,           х. Танцура - Крамаренко, ул. Советская, 4.</w:t>
      </w:r>
    </w:p>
    <w:p w:rsidR="00571515" w:rsidRPr="00571515" w:rsidRDefault="00571515" w:rsidP="00571515">
      <w:pPr>
        <w:ind w:firstLine="709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Совет не имеет подведомственных учреждений.</w:t>
      </w:r>
    </w:p>
    <w:p w:rsidR="00571515" w:rsidRPr="00571515" w:rsidRDefault="00571515" w:rsidP="00571515">
      <w:pPr>
        <w:ind w:firstLine="709"/>
        <w:jc w:val="both"/>
        <w:rPr>
          <w:sz w:val="28"/>
          <w:szCs w:val="28"/>
        </w:rPr>
      </w:pPr>
      <w:r w:rsidRPr="00571515">
        <w:rPr>
          <w:sz w:val="28"/>
          <w:szCs w:val="28"/>
        </w:rPr>
        <w:t xml:space="preserve">В проверяемом периоде председателем Совета Дербентского сельского поселения являлся: Колесников Сергей Сергеевич. </w:t>
      </w:r>
    </w:p>
    <w:p w:rsidR="00571515" w:rsidRPr="00571515" w:rsidRDefault="00571515" w:rsidP="00571515">
      <w:pPr>
        <w:ind w:firstLine="709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В проверяемом периоде должностными лицами, уполномоченными подписывать документы, которыми оформлялись факты хозяйственной жизни с денежными средствами с правом первой подписи, являлись глава Дербентского сельского поселения (председатель Совета) Колесников С.С., весь проверяемый период.</w:t>
      </w:r>
    </w:p>
    <w:p w:rsidR="00571515" w:rsidRPr="00571515" w:rsidRDefault="00571515" w:rsidP="00571515">
      <w:pPr>
        <w:ind w:firstLine="709"/>
        <w:jc w:val="both"/>
        <w:rPr>
          <w:sz w:val="28"/>
          <w:szCs w:val="28"/>
        </w:rPr>
      </w:pPr>
      <w:r w:rsidRPr="00571515">
        <w:rPr>
          <w:sz w:val="28"/>
          <w:szCs w:val="28"/>
        </w:rPr>
        <w:t xml:space="preserve">Ведение бухгалтерского (бюджетного) учёта Совета было передано по договору от 25.03.2021  б/н  передаче функций по организации и ведению бухгалтерского учета Муниципальному казенному учреждению «Финансово-расчетное учреждение» Дербентского сельского поселения Тимашевского района (далее – МКУ «ФРУ»). В проверяемом периоде начальником МКУ «ФРУ» являлась Михедова В.В. </w:t>
      </w:r>
    </w:p>
    <w:p w:rsidR="004C1743" w:rsidRDefault="00571515" w:rsidP="00571515">
      <w:pPr>
        <w:ind w:firstLine="709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Организация бухгалтерского и бюджетного учета осуществлялась в Совете в соответствии с приказом Минфина России от 1 декабря 2010 г. № 157н «Об утверждении Единого планом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Инструкцией по его применению», приказом Минфина РФ от 06.12.2010 № 162н «Об утверждении Плана счетов бюджетного учета и Инструкции по его применению»</w:t>
      </w:r>
      <w:r>
        <w:rPr>
          <w:sz w:val="28"/>
          <w:szCs w:val="28"/>
        </w:rPr>
        <w:t>.</w:t>
      </w:r>
    </w:p>
    <w:p w:rsidR="00D77848" w:rsidRPr="00571515" w:rsidRDefault="00D77848" w:rsidP="00571515">
      <w:pPr>
        <w:ind w:firstLine="709"/>
        <w:jc w:val="both"/>
        <w:rPr>
          <w:b/>
          <w:sz w:val="28"/>
          <w:szCs w:val="28"/>
        </w:rPr>
      </w:pPr>
      <w:r w:rsidRPr="00571515">
        <w:rPr>
          <w:b/>
          <w:sz w:val="28"/>
          <w:szCs w:val="28"/>
        </w:rPr>
        <w:lastRenderedPageBreak/>
        <w:t xml:space="preserve">1.2. Администрация </w:t>
      </w:r>
      <w:r w:rsidR="00571515" w:rsidRPr="00571515">
        <w:rPr>
          <w:b/>
          <w:sz w:val="28"/>
          <w:szCs w:val="28"/>
        </w:rPr>
        <w:t>Дербентского</w:t>
      </w:r>
      <w:r w:rsidRPr="00571515">
        <w:rPr>
          <w:b/>
          <w:sz w:val="28"/>
          <w:szCs w:val="28"/>
        </w:rPr>
        <w:t xml:space="preserve"> сельского поселения Тимашевского района.</w:t>
      </w:r>
    </w:p>
    <w:p w:rsidR="00D77848" w:rsidRPr="00571515" w:rsidRDefault="00D77848" w:rsidP="00571515">
      <w:pPr>
        <w:ind w:firstLine="709"/>
        <w:jc w:val="both"/>
        <w:rPr>
          <w:sz w:val="28"/>
          <w:szCs w:val="28"/>
        </w:rPr>
      </w:pP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 xml:space="preserve">Администрация Дербентского сельского поселения Тимашевского района является исполнительно-распорядительным органом поселения - код административной подчиненности - 992. </w:t>
      </w: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>Администрация обладает правами юридического лица, является муниципальным казенным учреждением, имеет печать и штампы.</w:t>
      </w: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>Юридический адрес: 352734, Краснодарский край, Тимашевский район,           х. Танцура - Крамаренко, ул. Советская, 4. ИНН 2353021400, КПП 235301001.</w:t>
      </w: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>Администрация осуществляет бюджетные полномочия главного распорядителя (получателя) и администратора неналоговых доходов.</w:t>
      </w: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>В проверяемом периоде в ведении главного администратора находилось 4 (четыре) получателя бюджетных средств:</w:t>
      </w: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>1.</w:t>
      </w:r>
      <w:r w:rsidRPr="00571515">
        <w:rPr>
          <w:color w:val="auto"/>
          <w:sz w:val="28"/>
          <w:szCs w:val="28"/>
        </w:rPr>
        <w:tab/>
        <w:t>Муниципальное казенное учреждение «Финансово-расчетное учреждение» Дербентского сельского поселения Тимашевского района (далее – МКУ «ФРУ»;</w:t>
      </w: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>2.</w:t>
      </w:r>
      <w:r w:rsidRPr="00571515">
        <w:rPr>
          <w:color w:val="auto"/>
          <w:sz w:val="28"/>
          <w:szCs w:val="28"/>
        </w:rPr>
        <w:tab/>
        <w:t>Муниципальное бюджетное учреждение культуры «Дербентская централизованная клубная система» Дербентского сельского поселения Тимашевского района;</w:t>
      </w: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>3.</w:t>
      </w:r>
      <w:r w:rsidRPr="00571515">
        <w:rPr>
          <w:color w:val="auto"/>
          <w:sz w:val="28"/>
          <w:szCs w:val="28"/>
        </w:rPr>
        <w:tab/>
        <w:t>Муниципальное бюджетное учреждение культуры «Дербентская библиотека» Дербентского сельского поселения Тимашевского района;</w:t>
      </w: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>4.</w:t>
      </w:r>
      <w:r w:rsidRPr="00571515">
        <w:rPr>
          <w:color w:val="auto"/>
          <w:sz w:val="28"/>
          <w:szCs w:val="28"/>
        </w:rPr>
        <w:tab/>
        <w:t>Муниципальное бюджетное учреждение культуры «Библиотека ху-тора Мирный» Дербентского сельского поселения Тимашевского района.</w:t>
      </w: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>В проверяемом периоде должностными лицами, уполномоченными подписывать документы главного администратора, которыми оформлялись факты хозяйственной жизни с денежными средствами с правом первой подписи, являлись:</w:t>
      </w: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 xml:space="preserve">глава Дербентского сельского поселения Колесников С.С., весь проверяемый период; </w:t>
      </w:r>
    </w:p>
    <w:p w:rsidR="00571515" w:rsidRPr="00571515" w:rsidRDefault="00571515" w:rsidP="0057151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71515">
        <w:rPr>
          <w:color w:val="auto"/>
          <w:sz w:val="28"/>
          <w:szCs w:val="28"/>
        </w:rPr>
        <w:t>начальник МКУ «ФРУ» Михедова В.В., весь проверяемый период.</w:t>
      </w:r>
    </w:p>
    <w:p w:rsidR="0019071E" w:rsidRPr="00571515" w:rsidRDefault="00571515" w:rsidP="00571515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571515">
        <w:rPr>
          <w:color w:val="auto"/>
          <w:sz w:val="28"/>
          <w:szCs w:val="28"/>
        </w:rPr>
        <w:t>едение бухгалтерского (бюджетного) учёта администрации было передано по договору от 25.03.2021  б/н  передаче функций по организации и ведению бухгалтерского  учета муниципальному казенному учреждению «Финансово-расчетное учреждение» Дербентского сельского поселения Тимашевского района (приложение № 1 на 5 л.). В проверяемом периоде начальником МКУ «ФРУ» являлась Михедова В.В.</w:t>
      </w:r>
    </w:p>
    <w:p w:rsidR="002B4757" w:rsidRPr="00571515" w:rsidRDefault="002B4757" w:rsidP="001D0E1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87EAF" w:rsidRPr="00571515" w:rsidRDefault="006156FC" w:rsidP="00587EA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71515">
        <w:rPr>
          <w:rFonts w:ascii="Times New Roman" w:hAnsi="Times New Roman"/>
          <w:b/>
          <w:sz w:val="28"/>
          <w:szCs w:val="28"/>
        </w:rPr>
        <w:t xml:space="preserve">2. Результаты </w:t>
      </w:r>
      <w:r w:rsidR="00587EAF" w:rsidRPr="00571515">
        <w:rPr>
          <w:rFonts w:ascii="Times New Roman" w:hAnsi="Times New Roman"/>
          <w:b/>
          <w:sz w:val="28"/>
          <w:szCs w:val="28"/>
        </w:rPr>
        <w:t xml:space="preserve">проверки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</w:t>
      </w:r>
      <w:r w:rsidR="00571515" w:rsidRPr="00571515">
        <w:rPr>
          <w:rFonts w:ascii="Times New Roman" w:hAnsi="Times New Roman"/>
          <w:b/>
          <w:sz w:val="28"/>
          <w:szCs w:val="28"/>
        </w:rPr>
        <w:t>Дербентского</w:t>
      </w:r>
      <w:r w:rsidR="00587EAF" w:rsidRPr="00571515">
        <w:rPr>
          <w:rFonts w:ascii="Times New Roman" w:hAnsi="Times New Roman"/>
          <w:b/>
          <w:sz w:val="28"/>
          <w:szCs w:val="28"/>
        </w:rPr>
        <w:t xml:space="preserve"> сельского поселения Тимашевского района за 20</w:t>
      </w:r>
      <w:r w:rsidR="000548C5" w:rsidRPr="00571515">
        <w:rPr>
          <w:rFonts w:ascii="Times New Roman" w:hAnsi="Times New Roman"/>
          <w:b/>
          <w:sz w:val="28"/>
          <w:szCs w:val="28"/>
        </w:rPr>
        <w:t>2</w:t>
      </w:r>
      <w:r w:rsidR="0019071E" w:rsidRPr="00571515">
        <w:rPr>
          <w:rFonts w:ascii="Times New Roman" w:hAnsi="Times New Roman"/>
          <w:b/>
          <w:sz w:val="28"/>
          <w:szCs w:val="28"/>
        </w:rPr>
        <w:t>2</w:t>
      </w:r>
      <w:r w:rsidR="00587EAF" w:rsidRPr="00571515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2E420C" w:rsidRPr="00571515" w:rsidRDefault="002E420C" w:rsidP="002E42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5610" w:rsidRPr="00571515" w:rsidRDefault="00CC5610" w:rsidP="00CC5610">
      <w:pPr>
        <w:ind w:firstLine="709"/>
        <w:jc w:val="both"/>
        <w:rPr>
          <w:bCs/>
          <w:sz w:val="28"/>
          <w:szCs w:val="28"/>
        </w:rPr>
      </w:pPr>
      <w:r w:rsidRPr="00571515">
        <w:rPr>
          <w:bCs/>
          <w:sz w:val="28"/>
          <w:szCs w:val="28"/>
        </w:rPr>
        <w:t>1. Бюджетная отчетность за 20</w:t>
      </w:r>
      <w:r w:rsidR="000548C5" w:rsidRPr="00571515">
        <w:rPr>
          <w:bCs/>
          <w:sz w:val="28"/>
          <w:szCs w:val="28"/>
        </w:rPr>
        <w:t>2</w:t>
      </w:r>
      <w:r w:rsidR="0019071E" w:rsidRPr="00571515">
        <w:rPr>
          <w:bCs/>
          <w:sz w:val="28"/>
          <w:szCs w:val="28"/>
        </w:rPr>
        <w:t>2</w:t>
      </w:r>
      <w:r w:rsidRPr="00571515">
        <w:rPr>
          <w:bCs/>
          <w:sz w:val="28"/>
          <w:szCs w:val="28"/>
        </w:rPr>
        <w:t xml:space="preserve"> год составлена главным администратором бюджетных средств по формам Инструкции, утвержденной Приказом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CC5610" w:rsidRPr="00571515" w:rsidRDefault="00CC5610" w:rsidP="00CC56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1515">
        <w:rPr>
          <w:sz w:val="28"/>
          <w:szCs w:val="28"/>
        </w:rPr>
        <w:t>2. 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местного бюджета и результаты финансовой деятельности за 20</w:t>
      </w:r>
      <w:r w:rsidR="000548C5" w:rsidRPr="00571515">
        <w:rPr>
          <w:sz w:val="28"/>
          <w:szCs w:val="28"/>
        </w:rPr>
        <w:t>2</w:t>
      </w:r>
      <w:r w:rsidR="0019071E" w:rsidRPr="00571515">
        <w:rPr>
          <w:sz w:val="28"/>
          <w:szCs w:val="28"/>
        </w:rPr>
        <w:t>2</w:t>
      </w:r>
      <w:r w:rsidRPr="00571515">
        <w:rPr>
          <w:sz w:val="28"/>
          <w:szCs w:val="28"/>
        </w:rPr>
        <w:t xml:space="preserve"> год.</w:t>
      </w:r>
    </w:p>
    <w:p w:rsidR="00CC5610" w:rsidRPr="00571515" w:rsidRDefault="00571515" w:rsidP="00CC56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1515">
        <w:rPr>
          <w:sz w:val="28"/>
          <w:szCs w:val="28"/>
        </w:rPr>
        <w:t xml:space="preserve">3. </w:t>
      </w:r>
      <w:r w:rsidR="00CC5610" w:rsidRPr="00571515">
        <w:rPr>
          <w:sz w:val="28"/>
          <w:szCs w:val="28"/>
        </w:rPr>
        <w:t>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главными администраторами средств местного бюджета в целом соблюдается согласованность в различных отчётных формах одноименных показателей годовой бюджетной отчётности.</w:t>
      </w:r>
    </w:p>
    <w:p w:rsidR="00571515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В то же время внешней проверкой годовой бюджетной отчетности проверенных главных администраторов установлены отдельные нарушения и замечания:</w:t>
      </w:r>
    </w:p>
    <w:p w:rsidR="00571515" w:rsidRDefault="00571515" w:rsidP="005715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4.1. По администратору 991 (Совет Дербентского сельского поселения):</w:t>
      </w:r>
    </w:p>
    <w:p w:rsidR="00571515" w:rsidRDefault="00571515" w:rsidP="00571515">
      <w:pPr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ч. 6 ст. 16 Федерального закона № 44-ФЗ план-график Совета на 2022 год не размещен в единой информационной системе.</w:t>
      </w:r>
    </w:p>
    <w:p w:rsidR="00571515" w:rsidRDefault="00571515" w:rsidP="0057151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Указанное нарушение содержит признаки административного правонарушения, предусмотренного частью 4 статьи. 7.29.3 КоАП. (</w:t>
      </w:r>
      <w:r>
        <w:rPr>
          <w:sz w:val="28"/>
          <w:szCs w:val="28"/>
        </w:rPr>
        <w:t>Согласно части 1 статьи 4.5 КоАП РФ постановление по делу об административном правонарушении не может быть вынесено).</w:t>
      </w:r>
    </w:p>
    <w:p w:rsidR="00571515" w:rsidRDefault="00571515" w:rsidP="00571515">
      <w:pPr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требований статьи 72 БК РФ, статьи 16 Федерального закона № 44-ФЗ ГАБС осуществил закупку товаров работ услуг на общую сумму 3,0 тыс. рублей в отсутствие размещенного плана-графика в ЕИС.</w:t>
      </w:r>
    </w:p>
    <w:p w:rsidR="00571515" w:rsidRDefault="00571515" w:rsidP="00571515">
      <w:pPr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4.2. По администратору 992 (Администрация Дербентского сельского поселения):</w:t>
      </w:r>
    </w:p>
    <w:p w:rsidR="00571515" w:rsidRDefault="00571515" w:rsidP="00571515">
      <w:pPr>
        <w:numPr>
          <w:ilvl w:val="0"/>
          <w:numId w:val="3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пункта 152 Инструкции № 191н в пояснительной записке (ф. 0503160) не раскрыта информация о передаче полномочий по ведению бухгалтерского учета иному учреждению (централизованной бухгалтерии) на основании договора (соглашения), нормативного правового акта с указанием их реквизитов, а также информация об исполнителе (ФИО, должность) централизованной бухгалтерии, составившем бухгалтерскую отчетность;</w:t>
      </w:r>
    </w:p>
    <w:p w:rsidR="00571515" w:rsidRDefault="00571515" w:rsidP="00571515">
      <w:pPr>
        <w:numPr>
          <w:ilvl w:val="0"/>
          <w:numId w:val="3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требований статьи 19 Федерального закона № 44-ФЗ нормативные затраты не утверждены и не размещены в Единой информационной системе. Исходя из этого, можно сделать вывод, что все закупки, осуществленные Администрацией в 2022 году, являются необоснованными.</w:t>
      </w:r>
    </w:p>
    <w:p w:rsidR="00571515" w:rsidRDefault="00571515" w:rsidP="00571515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Указанное нарушение содержит признаки административного правонарушения, предусмотренного частью 1 статьи 7.29.3 КоАП РФ.</w:t>
      </w:r>
    </w:p>
    <w:p w:rsidR="00571515" w:rsidRDefault="00571515" w:rsidP="00571515">
      <w:pPr>
        <w:numPr>
          <w:ilvl w:val="0"/>
          <w:numId w:val="38"/>
        </w:numPr>
        <w:tabs>
          <w:tab w:val="left" w:pos="993"/>
        </w:tabs>
        <w:ind w:left="0"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нарушение части 1 статьи 13 Федерального закона № 402-ФЗ, абзаца второго пункта 17 Инструкции № 191н должностные лица МКУ «ФРУ» допустили отражение показателей Баланса (ф. 0503130) Администрации поселения по состоянию на 01.01.2023 не подтвержденных данными, содержащимися в Главной книге (ф. 0504072). </w:t>
      </w:r>
    </w:p>
    <w:p w:rsidR="00571515" w:rsidRDefault="00571515" w:rsidP="00571515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Нарушение устранено в ходе подготовки бюджетной (бухгалтерской) отчетности за 1 квартал 2023 года, путем исправления ошибок прошлых лет по средствам заполнения и внесения сведений в ф. 0503173 «Сведения об изменении остатков валюты баланса»</w:t>
      </w:r>
    </w:p>
    <w:p w:rsidR="00571515" w:rsidRDefault="00571515" w:rsidP="00571515">
      <w:pPr>
        <w:numPr>
          <w:ilvl w:val="0"/>
          <w:numId w:val="3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ненадлежащее выполнение своих должностных обязанностей должностными лицами Администрации, в части составления или обеспечения составления первичного учетного документа и (или) бухгалтерской справки (ф.0504833), на основании которой производятся бухгалтерские записи в регистрах бюджетного учета, привело к нарушению требований единой методологии бюджетного учета и бюджетной отчетности, повлекших искажение информации об активах и финансовом результате, в Балансе (ф. 0503130) по состоянию на 31 декабря 2022 г.,  – искажены показатели: </w:t>
      </w:r>
    </w:p>
    <w:p w:rsidR="00571515" w:rsidRDefault="00571515" w:rsidP="0057151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графах 6 и 8 по коду строк 190 «Итого по разделу I (стр. 030 + стр. 060 + стр. 070 + стр. 080 + стр. 100 + стр. 120 + стр. 130 + стр. 140 + стр. 150 + стр. 160)» на конец отчетного периода – на 1 727 366,87 рублей (2,8 процента).</w:t>
      </w:r>
    </w:p>
    <w:p w:rsidR="00571515" w:rsidRDefault="00571515" w:rsidP="0057151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5 по коду строки 250 в справке о наличии имущества и обязательства на забалансовых счетах на 457 594,34 рублей или 28,72 %.</w:t>
      </w:r>
    </w:p>
    <w:p w:rsidR="00571515" w:rsidRDefault="00571515" w:rsidP="00571515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Указанное нарушение содержит признаки административного правонарушения, предусмотренного частью 4 статьи 15.15.6 КоАП РФ.</w:t>
      </w:r>
    </w:p>
    <w:p w:rsidR="00571515" w:rsidRDefault="00571515" w:rsidP="00571515">
      <w:pPr>
        <w:numPr>
          <w:ilvl w:val="0"/>
          <w:numId w:val="3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требований пункта 4 Минэкономразвития России от 30.08.2011 № 424 «Об утверждении Порядка ведения органами местного самоуправления реестров муниципального имущества» в реестре муниципальной собственности недостоверно отражена информация о кадастровой стоимости недвижимого имущества (нефинансовых активов) в Разделе I – 32 факта на общую сумму 1 727 366,87 рублей.</w:t>
      </w:r>
    </w:p>
    <w:p w:rsidR="00D31685" w:rsidRDefault="00D31685" w:rsidP="00D3168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6474" w:rsidRPr="00EB6474" w:rsidRDefault="00EB6474" w:rsidP="00EB6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Глава Дербентского сельского поселения</w:t>
      </w:r>
      <w:r w:rsidR="006700AD">
        <w:rPr>
          <w:sz w:val="28"/>
          <w:szCs w:val="28"/>
        </w:rPr>
        <w:t xml:space="preserve"> и Председатель Совета Дербентского сельского поселения ознакомлены с актами поверки, составленных по результатам контрольного мероприятия, в установленный срок. Замечания и возражения со стороны объектов контроля отсутствуют. </w:t>
      </w:r>
    </w:p>
    <w:p w:rsidR="006700AD" w:rsidRDefault="006700AD" w:rsidP="00D3168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1685" w:rsidRPr="00EB6474" w:rsidRDefault="006700AD" w:rsidP="00D3168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B6474" w:rsidRPr="00EB6474">
        <w:rPr>
          <w:sz w:val="28"/>
          <w:szCs w:val="28"/>
        </w:rPr>
        <w:t>По результатам контрольного мероприятия контрольно-счетной палатой</w:t>
      </w:r>
      <w:r w:rsidR="00EB6474">
        <w:rPr>
          <w:sz w:val="28"/>
          <w:szCs w:val="28"/>
        </w:rPr>
        <w:t xml:space="preserve"> вынесено представление об устранении нарушений с перечнем предложений по устранению выявленных замечаний и нарушений и пресечению причин им способствовавших:</w:t>
      </w:r>
    </w:p>
    <w:p w:rsidR="00D31685" w:rsidRPr="00EB6474" w:rsidRDefault="00D31685" w:rsidP="00D31685">
      <w:pPr>
        <w:ind w:firstLine="708"/>
        <w:jc w:val="both"/>
        <w:rPr>
          <w:sz w:val="28"/>
          <w:szCs w:val="28"/>
        </w:rPr>
      </w:pPr>
    </w:p>
    <w:p w:rsidR="00A7650D" w:rsidRPr="009B1BB7" w:rsidRDefault="00A7650D" w:rsidP="00A765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B1BB7">
        <w:rPr>
          <w:sz w:val="28"/>
          <w:szCs w:val="28"/>
        </w:rPr>
        <w:t>1. В целях соблюдения бюджетного законодательства и нормативных правовых актов Российской Федерации, при составлении бюджетной отчетности главными администраторами средств бюджета Дербентского сельского поселения, обеспечить усиление контроля за формированием бюджетной отчетности и не допущению фактов искажения бюджетной отчетности.</w:t>
      </w:r>
    </w:p>
    <w:p w:rsidR="00A7650D" w:rsidRPr="00A7650D" w:rsidRDefault="00A7650D" w:rsidP="00A765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650D">
        <w:rPr>
          <w:sz w:val="28"/>
          <w:szCs w:val="28"/>
        </w:rPr>
        <w:t>2. Обеспечить исправление в бюджетном учете ошибок прошлых лет в соответствии с требованиями единой методологии бюджетного учета и бюджетной отчетности с предоставлением субъектом бюджетной отчетности Сведений об изменении остатков валюты баланса (ф. 0503173), в которых отразить информацию об исправлении субъектом учета ошибок прошлых лет с кодом причины изменения вступительного баланса «07» – исправление ошибок прошлых лет по результатам внешнего (внутреннего) государственного (муниципального) контроля.</w:t>
      </w:r>
    </w:p>
    <w:p w:rsidR="00A7650D" w:rsidRPr="00A7650D" w:rsidRDefault="00A7650D" w:rsidP="00A765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650D">
        <w:rPr>
          <w:sz w:val="28"/>
          <w:szCs w:val="28"/>
        </w:rPr>
        <w:t>3. Усилить контроль за соблюдением обязанности, установленной              пунктом 3 Приказа Минэкономразвития России от 30.08.2011 № 424                  «Об утверждении Порядка ведения органами местного самоуправления реестров муниципального имущества», в части обеспечения соблюдения правил ведения реестра и требований, предъявляемых к системе ведения реестра.</w:t>
      </w:r>
    </w:p>
    <w:p w:rsidR="00A7650D" w:rsidRPr="00A7650D" w:rsidRDefault="00A7650D" w:rsidP="00A765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650D">
        <w:rPr>
          <w:sz w:val="28"/>
          <w:szCs w:val="28"/>
        </w:rPr>
        <w:t xml:space="preserve">3.1. </w:t>
      </w:r>
      <w:r w:rsidR="00934A53" w:rsidRPr="00934A53">
        <w:rPr>
          <w:sz w:val="28"/>
          <w:szCs w:val="28"/>
        </w:rPr>
        <w:t>Актуализировать данные о кадастровой стоимости земельных участков в соответствии с результатами определения кадастровой стоимости земельных участков на территории Краснодарского края, утвержденных приказом Департамента имущественных отношений Краснодарского края от 26.09.2022 № 2449 «Об утверждении результатов определения кадастровой стоимости земельных участков на территории Краснодарского края»</w:t>
      </w:r>
      <w:r w:rsidR="00934A53">
        <w:rPr>
          <w:sz w:val="28"/>
          <w:szCs w:val="28"/>
        </w:rPr>
        <w:t>.</w:t>
      </w:r>
    </w:p>
    <w:p w:rsidR="00A7650D" w:rsidRPr="00A7650D" w:rsidRDefault="00A7650D" w:rsidP="00A765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650D">
        <w:rPr>
          <w:sz w:val="28"/>
          <w:szCs w:val="28"/>
        </w:rPr>
        <w:t>4. Усилить контроль за соблюдением требований Федерального закона № 44-ФЗ и иных нормативных правовых актов контрактной системы при осуществлении закупок, товаров, работ, услуг.</w:t>
      </w:r>
    </w:p>
    <w:p w:rsidR="00A7650D" w:rsidRPr="00A7650D" w:rsidRDefault="00A7650D" w:rsidP="00A765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650D">
        <w:rPr>
          <w:sz w:val="28"/>
          <w:szCs w:val="28"/>
        </w:rPr>
        <w:t>4.1. Провести проверку по выявленным фактам нарушений законодательства о контрактной системе, по результатам которой рассмотреть вопрос о привлечении к дисциплинарной ответственности ответственных должностных лиц.</w:t>
      </w:r>
    </w:p>
    <w:p w:rsidR="00D31685" w:rsidRPr="003F1953" w:rsidRDefault="00934A53" w:rsidP="00A765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650D" w:rsidRPr="00A7650D">
        <w:rPr>
          <w:sz w:val="28"/>
          <w:szCs w:val="28"/>
        </w:rPr>
        <w:t xml:space="preserve">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</w:t>
      </w:r>
      <w:r w:rsidR="00A7650D" w:rsidRPr="003F1953">
        <w:rPr>
          <w:sz w:val="28"/>
          <w:szCs w:val="28"/>
        </w:rPr>
        <w:t>№191н, при составлении годовой бюджетной отчетности.</w:t>
      </w:r>
    </w:p>
    <w:p w:rsidR="00892CF2" w:rsidRPr="003F1953" w:rsidRDefault="00892CF2" w:rsidP="008E220F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892CF2" w:rsidRPr="003F1953" w:rsidSect="002E3A06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BE" w:rsidRDefault="006560BE" w:rsidP="00EA646D">
      <w:r>
        <w:separator/>
      </w:r>
    </w:p>
  </w:endnote>
  <w:endnote w:type="continuationSeparator" w:id="0">
    <w:p w:rsidR="006560BE" w:rsidRDefault="006560BE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BE" w:rsidRDefault="006560BE" w:rsidP="00EA646D">
      <w:r>
        <w:separator/>
      </w:r>
    </w:p>
  </w:footnote>
  <w:footnote w:type="continuationSeparator" w:id="0">
    <w:p w:rsidR="006560BE" w:rsidRDefault="006560BE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D2796A"/>
    <w:multiLevelType w:val="hybridMultilevel"/>
    <w:tmpl w:val="1848C4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48B587A"/>
    <w:multiLevelType w:val="hybridMultilevel"/>
    <w:tmpl w:val="35042AA0"/>
    <w:lvl w:ilvl="0" w:tplc="BF34DF7C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7"/>
  </w:num>
  <w:num w:numId="8">
    <w:abstractNumId w:val="28"/>
  </w:num>
  <w:num w:numId="9">
    <w:abstractNumId w:val="18"/>
  </w:num>
  <w:num w:numId="10">
    <w:abstractNumId w:val="29"/>
  </w:num>
  <w:num w:numId="11">
    <w:abstractNumId w:val="25"/>
  </w:num>
  <w:num w:numId="12">
    <w:abstractNumId w:val="2"/>
  </w:num>
  <w:num w:numId="13">
    <w:abstractNumId w:val="31"/>
  </w:num>
  <w:num w:numId="14">
    <w:abstractNumId w:val="24"/>
  </w:num>
  <w:num w:numId="15">
    <w:abstractNumId w:val="10"/>
  </w:num>
  <w:num w:numId="16">
    <w:abstractNumId w:val="11"/>
  </w:num>
  <w:num w:numId="17">
    <w:abstractNumId w:val="26"/>
  </w:num>
  <w:num w:numId="18">
    <w:abstractNumId w:val="34"/>
  </w:num>
  <w:num w:numId="19">
    <w:abstractNumId w:val="16"/>
  </w:num>
  <w:num w:numId="20">
    <w:abstractNumId w:val="8"/>
  </w:num>
  <w:num w:numId="21">
    <w:abstractNumId w:val="36"/>
  </w:num>
  <w:num w:numId="22">
    <w:abstractNumId w:val="0"/>
  </w:num>
  <w:num w:numId="23">
    <w:abstractNumId w:val="27"/>
  </w:num>
  <w:num w:numId="24">
    <w:abstractNumId w:val="23"/>
  </w:num>
  <w:num w:numId="25">
    <w:abstractNumId w:val="9"/>
  </w:num>
  <w:num w:numId="26">
    <w:abstractNumId w:val="35"/>
  </w:num>
  <w:num w:numId="27">
    <w:abstractNumId w:val="21"/>
  </w:num>
  <w:num w:numId="28">
    <w:abstractNumId w:val="32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30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345C3"/>
    <w:rsid w:val="000436F4"/>
    <w:rsid w:val="000548C5"/>
    <w:rsid w:val="000A44DB"/>
    <w:rsid w:val="000A50F6"/>
    <w:rsid w:val="000B32FC"/>
    <w:rsid w:val="000D08BA"/>
    <w:rsid w:val="000D4B35"/>
    <w:rsid w:val="000E189A"/>
    <w:rsid w:val="00100D7C"/>
    <w:rsid w:val="00106F47"/>
    <w:rsid w:val="00123A52"/>
    <w:rsid w:val="001433CB"/>
    <w:rsid w:val="00164042"/>
    <w:rsid w:val="00173187"/>
    <w:rsid w:val="0019071E"/>
    <w:rsid w:val="001946E7"/>
    <w:rsid w:val="001B77CF"/>
    <w:rsid w:val="001D0E12"/>
    <w:rsid w:val="001E35C9"/>
    <w:rsid w:val="002323CF"/>
    <w:rsid w:val="00264273"/>
    <w:rsid w:val="00297A14"/>
    <w:rsid w:val="002A5A7F"/>
    <w:rsid w:val="002A5B6D"/>
    <w:rsid w:val="002A687B"/>
    <w:rsid w:val="002B4757"/>
    <w:rsid w:val="002E3A06"/>
    <w:rsid w:val="002E420C"/>
    <w:rsid w:val="00304042"/>
    <w:rsid w:val="003B36C4"/>
    <w:rsid w:val="003C1BDA"/>
    <w:rsid w:val="003F1953"/>
    <w:rsid w:val="00435FDE"/>
    <w:rsid w:val="0045260D"/>
    <w:rsid w:val="00454CE4"/>
    <w:rsid w:val="004C1743"/>
    <w:rsid w:val="00502688"/>
    <w:rsid w:val="00524B50"/>
    <w:rsid w:val="00552C1C"/>
    <w:rsid w:val="00555417"/>
    <w:rsid w:val="00571515"/>
    <w:rsid w:val="00587EAF"/>
    <w:rsid w:val="005B55E8"/>
    <w:rsid w:val="005D00C1"/>
    <w:rsid w:val="00600DAB"/>
    <w:rsid w:val="006026B3"/>
    <w:rsid w:val="0060544B"/>
    <w:rsid w:val="00611592"/>
    <w:rsid w:val="006156FC"/>
    <w:rsid w:val="00616949"/>
    <w:rsid w:val="00646F3D"/>
    <w:rsid w:val="006560BE"/>
    <w:rsid w:val="006700AD"/>
    <w:rsid w:val="00672663"/>
    <w:rsid w:val="00674EFA"/>
    <w:rsid w:val="00683C8F"/>
    <w:rsid w:val="006B64D6"/>
    <w:rsid w:val="006C02E1"/>
    <w:rsid w:val="006F7DFE"/>
    <w:rsid w:val="00730B75"/>
    <w:rsid w:val="00791A4C"/>
    <w:rsid w:val="007B43AE"/>
    <w:rsid w:val="007D7E1F"/>
    <w:rsid w:val="007E2F46"/>
    <w:rsid w:val="007F006C"/>
    <w:rsid w:val="00814DBB"/>
    <w:rsid w:val="00821C87"/>
    <w:rsid w:val="00843F0C"/>
    <w:rsid w:val="00853506"/>
    <w:rsid w:val="008547D9"/>
    <w:rsid w:val="00892CF2"/>
    <w:rsid w:val="00893E8C"/>
    <w:rsid w:val="008B0C00"/>
    <w:rsid w:val="008D2FCF"/>
    <w:rsid w:val="008D436B"/>
    <w:rsid w:val="008D58B3"/>
    <w:rsid w:val="008D6556"/>
    <w:rsid w:val="008E220F"/>
    <w:rsid w:val="008F1FE0"/>
    <w:rsid w:val="00913F52"/>
    <w:rsid w:val="00934A53"/>
    <w:rsid w:val="00944FA2"/>
    <w:rsid w:val="009470D9"/>
    <w:rsid w:val="00962C88"/>
    <w:rsid w:val="009745DB"/>
    <w:rsid w:val="00983E7F"/>
    <w:rsid w:val="009B1BB7"/>
    <w:rsid w:val="009B2F78"/>
    <w:rsid w:val="009F5BC6"/>
    <w:rsid w:val="00A124F3"/>
    <w:rsid w:val="00A47C0A"/>
    <w:rsid w:val="00A7650D"/>
    <w:rsid w:val="00A8333F"/>
    <w:rsid w:val="00A85573"/>
    <w:rsid w:val="00AD54A7"/>
    <w:rsid w:val="00AE7E06"/>
    <w:rsid w:val="00B03FCB"/>
    <w:rsid w:val="00B07A0E"/>
    <w:rsid w:val="00B4366B"/>
    <w:rsid w:val="00B5292A"/>
    <w:rsid w:val="00B55137"/>
    <w:rsid w:val="00B83257"/>
    <w:rsid w:val="00BC3F51"/>
    <w:rsid w:val="00BC4352"/>
    <w:rsid w:val="00BE3743"/>
    <w:rsid w:val="00BF178D"/>
    <w:rsid w:val="00BF61F8"/>
    <w:rsid w:val="00C424A2"/>
    <w:rsid w:val="00C77B85"/>
    <w:rsid w:val="00C806D1"/>
    <w:rsid w:val="00C90CDD"/>
    <w:rsid w:val="00C95EFE"/>
    <w:rsid w:val="00CC5610"/>
    <w:rsid w:val="00D1341B"/>
    <w:rsid w:val="00D17A4D"/>
    <w:rsid w:val="00D31685"/>
    <w:rsid w:val="00D4072E"/>
    <w:rsid w:val="00D42991"/>
    <w:rsid w:val="00D5183B"/>
    <w:rsid w:val="00D77848"/>
    <w:rsid w:val="00DE0B5C"/>
    <w:rsid w:val="00DF4EDA"/>
    <w:rsid w:val="00E0351C"/>
    <w:rsid w:val="00E10590"/>
    <w:rsid w:val="00E64D6E"/>
    <w:rsid w:val="00E66D4C"/>
    <w:rsid w:val="00E70B58"/>
    <w:rsid w:val="00E7573A"/>
    <w:rsid w:val="00E80BF0"/>
    <w:rsid w:val="00E85B6F"/>
    <w:rsid w:val="00EA17FC"/>
    <w:rsid w:val="00EA646D"/>
    <w:rsid w:val="00EB6474"/>
    <w:rsid w:val="00ED2682"/>
    <w:rsid w:val="00ED49F4"/>
    <w:rsid w:val="00EE2EC7"/>
    <w:rsid w:val="00EF6EE5"/>
    <w:rsid w:val="00F060EC"/>
    <w:rsid w:val="00F22955"/>
    <w:rsid w:val="00F3440B"/>
    <w:rsid w:val="00F34627"/>
    <w:rsid w:val="00F4627E"/>
    <w:rsid w:val="00F47B4C"/>
    <w:rsid w:val="00F54731"/>
    <w:rsid w:val="00FA65BB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A071C-5C0E-46FB-B618-6507191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8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a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d">
    <w:name w:val="Hyperlink"/>
    <w:basedOn w:val="a0"/>
    <w:rsid w:val="00A85573"/>
    <w:rPr>
      <w:color w:val="0000FF"/>
      <w:u w:val="single"/>
    </w:rPr>
  </w:style>
  <w:style w:type="paragraph" w:styleId="afe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D4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19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Основной текст Знак1"/>
    <w:uiPriority w:val="99"/>
    <w:locked/>
    <w:rsid w:val="002E420C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F88B-F6AB-420C-9880-07ED5D15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Сочнева</cp:lastModifiedBy>
  <cp:revision>2</cp:revision>
  <cp:lastPrinted>2022-05-04T08:43:00Z</cp:lastPrinted>
  <dcterms:created xsi:type="dcterms:W3CDTF">2024-01-10T12:32:00Z</dcterms:created>
  <dcterms:modified xsi:type="dcterms:W3CDTF">2024-01-10T12:32:00Z</dcterms:modified>
</cp:coreProperties>
</file>