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8872EA" w:rsidRPr="000817DB" w:rsidRDefault="00DE0B5C" w:rsidP="008872EA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8872EA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8872EA">
        <w:rPr>
          <w:rFonts w:ascii="Times New Roman" w:hAnsi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8872EA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8872EA">
        <w:rPr>
          <w:rFonts w:ascii="Times New Roman" w:hAnsi="Times New Roman"/>
          <w:b/>
          <w:sz w:val="28"/>
          <w:szCs w:val="28"/>
        </w:rPr>
        <w:t>огогородского</w:t>
      </w:r>
      <w:proofErr w:type="spellEnd"/>
      <w:r w:rsidR="008872EA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="008872EA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="008872EA">
        <w:rPr>
          <w:rFonts w:ascii="Times New Roman" w:hAnsi="Times New Roman"/>
          <w:b/>
          <w:sz w:val="28"/>
          <w:szCs w:val="28"/>
        </w:rPr>
        <w:t xml:space="preserve"> района </w:t>
      </w:r>
      <w:r w:rsidR="008872EA" w:rsidRPr="000817DB">
        <w:rPr>
          <w:rFonts w:ascii="Times New Roman" w:hAnsi="Times New Roman"/>
          <w:b/>
          <w:sz w:val="28"/>
          <w:szCs w:val="28"/>
        </w:rPr>
        <w:t>за 201</w:t>
      </w:r>
      <w:r w:rsidR="001A059E">
        <w:rPr>
          <w:rFonts w:ascii="Times New Roman" w:hAnsi="Times New Roman"/>
          <w:b/>
          <w:sz w:val="28"/>
          <w:szCs w:val="28"/>
        </w:rPr>
        <w:t>8</w:t>
      </w:r>
      <w:r w:rsidR="008872EA" w:rsidRPr="000817D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1B77CF" w:rsidRPr="000817DB" w:rsidRDefault="001B77CF" w:rsidP="001B77C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FB742D">
        <w:rPr>
          <w:sz w:val="28"/>
          <w:szCs w:val="28"/>
        </w:rPr>
        <w:t>2</w:t>
      </w:r>
      <w:r w:rsidR="00A44795">
        <w:rPr>
          <w:sz w:val="28"/>
          <w:szCs w:val="28"/>
        </w:rPr>
        <w:t>3</w:t>
      </w:r>
      <w:r>
        <w:rPr>
          <w:sz w:val="28"/>
          <w:szCs w:val="28"/>
        </w:rPr>
        <w:t xml:space="preserve"> апреля 201</w:t>
      </w:r>
      <w:r w:rsidR="001A059E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212C32" w:rsidRDefault="007B43AE" w:rsidP="003443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12C32" w:rsidRPr="000C73D3">
        <w:rPr>
          <w:b/>
          <w:sz w:val="28"/>
          <w:szCs w:val="28"/>
        </w:rPr>
        <w:t xml:space="preserve">Результаты </w:t>
      </w:r>
      <w:r w:rsidR="00212C32" w:rsidRPr="0075422F">
        <w:rPr>
          <w:b/>
          <w:sz w:val="28"/>
          <w:szCs w:val="28"/>
        </w:rPr>
        <w:t>проверк</w:t>
      </w:r>
      <w:r w:rsidR="00212C32">
        <w:rPr>
          <w:b/>
          <w:sz w:val="28"/>
          <w:szCs w:val="28"/>
        </w:rPr>
        <w:t>и</w:t>
      </w:r>
      <w:r w:rsidR="00212C32" w:rsidRPr="0075422F">
        <w:rPr>
          <w:b/>
          <w:sz w:val="28"/>
          <w:szCs w:val="28"/>
        </w:rPr>
        <w:t xml:space="preserve">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212C32" w:rsidRPr="0075422F">
        <w:rPr>
          <w:b/>
          <w:sz w:val="28"/>
          <w:szCs w:val="28"/>
        </w:rPr>
        <w:t>Тимашевского</w:t>
      </w:r>
      <w:proofErr w:type="spellEnd"/>
      <w:r w:rsidR="00212C32" w:rsidRPr="0075422F">
        <w:rPr>
          <w:b/>
          <w:sz w:val="28"/>
          <w:szCs w:val="28"/>
        </w:rPr>
        <w:t xml:space="preserve"> городского поселения </w:t>
      </w:r>
      <w:proofErr w:type="spellStart"/>
      <w:r w:rsidR="00212C32" w:rsidRPr="0075422F">
        <w:rPr>
          <w:b/>
          <w:sz w:val="28"/>
          <w:szCs w:val="28"/>
        </w:rPr>
        <w:t>Тимашевского</w:t>
      </w:r>
      <w:proofErr w:type="spellEnd"/>
      <w:r w:rsidR="00212C32" w:rsidRPr="0075422F">
        <w:rPr>
          <w:b/>
          <w:sz w:val="28"/>
          <w:szCs w:val="28"/>
        </w:rPr>
        <w:t xml:space="preserve"> района за 201</w:t>
      </w:r>
      <w:r w:rsidR="001B533C">
        <w:rPr>
          <w:b/>
          <w:sz w:val="28"/>
          <w:szCs w:val="28"/>
        </w:rPr>
        <w:t>8</w:t>
      </w:r>
      <w:r w:rsidR="00212C32" w:rsidRPr="0075422F">
        <w:rPr>
          <w:b/>
          <w:sz w:val="28"/>
          <w:szCs w:val="28"/>
        </w:rPr>
        <w:t xml:space="preserve"> год</w:t>
      </w:r>
      <w:r w:rsidR="00212C32">
        <w:rPr>
          <w:b/>
          <w:sz w:val="28"/>
          <w:szCs w:val="28"/>
        </w:rPr>
        <w:t>.</w:t>
      </w:r>
    </w:p>
    <w:p w:rsidR="004F10F6" w:rsidRDefault="004F10F6" w:rsidP="00653D72">
      <w:pPr>
        <w:ind w:firstLine="708"/>
        <w:jc w:val="both"/>
        <w:rPr>
          <w:b/>
          <w:sz w:val="28"/>
          <w:szCs w:val="28"/>
        </w:rPr>
      </w:pPr>
    </w:p>
    <w:p w:rsidR="00653D72" w:rsidRDefault="00653D72" w:rsidP="00653D7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2.1. Проверка соблюдения главным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средств местного бюджета  (далее по тексту МБ) требований нормативных правовых актов о порядке составления и предоставления годовой бюджетной отчетности (далее по тексту БО).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Проверкой</w:t>
      </w:r>
      <w:r w:rsidRPr="000C73D3">
        <w:rPr>
          <w:rFonts w:ascii="Times New Roman" w:hAnsi="Times New Roman"/>
          <w:b/>
          <w:sz w:val="28"/>
          <w:szCs w:val="28"/>
        </w:rPr>
        <w:t xml:space="preserve"> </w:t>
      </w:r>
      <w:r w:rsidRPr="00383CD9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73D3">
        <w:rPr>
          <w:rFonts w:ascii="Times New Roman" w:hAnsi="Times New Roman"/>
          <w:sz w:val="28"/>
          <w:szCs w:val="28"/>
        </w:rPr>
        <w:t>порядка составления и предоставления главным</w:t>
      </w:r>
      <w:r>
        <w:rPr>
          <w:rFonts w:ascii="Times New Roman" w:hAnsi="Times New Roman"/>
          <w:sz w:val="28"/>
          <w:szCs w:val="28"/>
        </w:rPr>
        <w:t>и</w:t>
      </w:r>
      <w:r w:rsidRPr="000C73D3">
        <w:rPr>
          <w:rFonts w:ascii="Times New Roman" w:hAnsi="Times New Roman"/>
          <w:sz w:val="28"/>
          <w:szCs w:val="28"/>
        </w:rPr>
        <w:t xml:space="preserve"> администраторами средств местного бюджета в финансовый орган годовой бюджетной отчетности </w:t>
      </w:r>
      <w:r>
        <w:rPr>
          <w:rFonts w:ascii="Times New Roman" w:hAnsi="Times New Roman"/>
          <w:sz w:val="28"/>
          <w:szCs w:val="28"/>
        </w:rPr>
        <w:t xml:space="preserve">нарушений п.4,п.6 и п.9 </w:t>
      </w:r>
      <w:r w:rsidRPr="00EF6F44">
        <w:rPr>
          <w:rFonts w:ascii="Times New Roman" w:hAnsi="Times New Roman"/>
          <w:sz w:val="28"/>
          <w:szCs w:val="28"/>
        </w:rPr>
        <w:t xml:space="preserve">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</w:t>
      </w:r>
      <w:hyperlink r:id="rId6" w:history="1">
        <w:r w:rsidRPr="00EF6F44">
          <w:rPr>
            <w:rFonts w:ascii="Times New Roman" w:hAnsi="Times New Roman"/>
            <w:sz w:val="28"/>
            <w:szCs w:val="28"/>
          </w:rPr>
          <w:t>Приказ</w:t>
        </w:r>
      </w:hyperlink>
      <w:r w:rsidRPr="00EF6F44">
        <w:rPr>
          <w:rFonts w:ascii="Times New Roman" w:hAnsi="Times New Roman"/>
          <w:sz w:val="28"/>
          <w:szCs w:val="28"/>
        </w:rPr>
        <w:t>ом Минфина РФ от 28.12.2010 N 191н (далее – Инструкция № 191н</w:t>
      </w:r>
      <w:r>
        <w:rPr>
          <w:rFonts w:ascii="Times New Roman" w:hAnsi="Times New Roman"/>
          <w:sz w:val="28"/>
          <w:szCs w:val="28"/>
        </w:rPr>
        <w:t>)</w:t>
      </w:r>
      <w:r w:rsidRPr="00EF6F4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установлено.</w:t>
      </w:r>
    </w:p>
    <w:p w:rsidR="00653D72" w:rsidRPr="000C73D3" w:rsidRDefault="00653D72" w:rsidP="00653D7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 xml:space="preserve"> </w:t>
      </w:r>
      <w:r w:rsidRPr="000C73D3">
        <w:rPr>
          <w:b/>
          <w:sz w:val="28"/>
          <w:szCs w:val="28"/>
        </w:rPr>
        <w:t xml:space="preserve">Оценка состава форм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их</w:t>
      </w:r>
      <w:r w:rsidRPr="000C73D3">
        <w:rPr>
          <w:b/>
          <w:sz w:val="28"/>
          <w:szCs w:val="28"/>
        </w:rPr>
        <w:t xml:space="preserve"> соответствие требованиям нормативных правовых актов РФ, Краснодарского края и муниципальн</w:t>
      </w:r>
      <w:r>
        <w:rPr>
          <w:b/>
          <w:sz w:val="28"/>
          <w:szCs w:val="28"/>
        </w:rPr>
        <w:t>ого</w:t>
      </w:r>
      <w:r w:rsidRPr="000C73D3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0C73D3">
        <w:rPr>
          <w:b/>
          <w:sz w:val="28"/>
          <w:szCs w:val="28"/>
        </w:rPr>
        <w:t>.</w:t>
      </w:r>
    </w:p>
    <w:p w:rsidR="00653D72" w:rsidRDefault="00653D72" w:rsidP="00653D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17CF">
        <w:rPr>
          <w:sz w:val="28"/>
          <w:szCs w:val="28"/>
        </w:rPr>
        <w:t>С</w:t>
      </w:r>
      <w:r w:rsidRPr="00507C6A">
        <w:rPr>
          <w:sz w:val="28"/>
          <w:szCs w:val="28"/>
        </w:rPr>
        <w:t xml:space="preserve">остав </w:t>
      </w:r>
      <w:r w:rsidRPr="00D617CF">
        <w:rPr>
          <w:sz w:val="28"/>
          <w:szCs w:val="28"/>
        </w:rPr>
        <w:t xml:space="preserve">и формы отчетов </w:t>
      </w:r>
      <w:r w:rsidRPr="00507C6A">
        <w:rPr>
          <w:sz w:val="28"/>
          <w:szCs w:val="28"/>
        </w:rPr>
        <w:t>бюджетной отчетности</w:t>
      </w:r>
      <w:r w:rsidRPr="00D617CF">
        <w:rPr>
          <w:sz w:val="28"/>
          <w:szCs w:val="28"/>
        </w:rPr>
        <w:t xml:space="preserve"> определены пунктом </w:t>
      </w:r>
      <w:r w:rsidRPr="00507C6A">
        <w:rPr>
          <w:sz w:val="28"/>
          <w:szCs w:val="28"/>
        </w:rPr>
        <w:t xml:space="preserve">11.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653D72" w:rsidRDefault="00653D72" w:rsidP="00653D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17CF">
        <w:rPr>
          <w:sz w:val="28"/>
          <w:szCs w:val="28"/>
        </w:rPr>
        <w:t>Оценкой</w:t>
      </w:r>
      <w:r>
        <w:rPr>
          <w:sz w:val="28"/>
          <w:szCs w:val="28"/>
        </w:rPr>
        <w:t>,</w:t>
      </w:r>
      <w:r w:rsidRPr="00D617CF">
        <w:rPr>
          <w:sz w:val="28"/>
          <w:szCs w:val="28"/>
        </w:rPr>
        <w:t xml:space="preserve"> состава форм годовой бюджетной отчетности главных администраторов средств местного бюджета</w:t>
      </w:r>
      <w:r>
        <w:rPr>
          <w:sz w:val="28"/>
          <w:szCs w:val="28"/>
        </w:rPr>
        <w:t>, установлено соответствие представленных форм бюджетной отчетность пункту 11.1.</w:t>
      </w:r>
      <w:r w:rsidRPr="0012398F">
        <w:rPr>
          <w:sz w:val="28"/>
          <w:szCs w:val="28"/>
        </w:rPr>
        <w:t xml:space="preserve">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653D72" w:rsidRPr="00D70A91" w:rsidRDefault="00653D72" w:rsidP="00653D72">
      <w:pPr>
        <w:ind w:firstLine="708"/>
        <w:jc w:val="both"/>
        <w:rPr>
          <w:sz w:val="28"/>
          <w:szCs w:val="28"/>
        </w:rPr>
      </w:pPr>
      <w:r w:rsidRPr="00D70A91">
        <w:rPr>
          <w:sz w:val="28"/>
          <w:szCs w:val="28"/>
        </w:rPr>
        <w:t>2. Оценкой соответствия форм годовой бюджетной отчетность требованиям  нормативно правовых актов РФ, Краснодарского края и муниципального образования нарушений не установлено.</w:t>
      </w:r>
    </w:p>
    <w:p w:rsidR="00653D72" w:rsidRPr="000C73D3" w:rsidRDefault="00653D72" w:rsidP="00653D7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lastRenderedPageBreak/>
        <w:t xml:space="preserve">2.3.Анализ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поступлений в </w:t>
      </w:r>
      <w:r>
        <w:rPr>
          <w:b/>
          <w:sz w:val="28"/>
          <w:szCs w:val="28"/>
        </w:rPr>
        <w:t>бюджет</w:t>
      </w:r>
      <w:r w:rsidRPr="000C73D3">
        <w:rPr>
          <w:b/>
          <w:sz w:val="28"/>
          <w:szCs w:val="28"/>
        </w:rPr>
        <w:t>.</w:t>
      </w:r>
    </w:p>
    <w:p w:rsidR="00653D72" w:rsidRPr="000C73D3" w:rsidRDefault="00653D72" w:rsidP="00653D72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 45 Управления Федерального казначейства по Краснодарскому краю на 01.01.201</w:t>
      </w:r>
      <w:r w:rsidR="001B533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поступлений в </w:t>
      </w:r>
      <w:r>
        <w:rPr>
          <w:sz w:val="28"/>
          <w:szCs w:val="28"/>
        </w:rPr>
        <w:t>бюджет</w:t>
      </w:r>
      <w:r w:rsidRPr="000C73D3">
        <w:rPr>
          <w:sz w:val="28"/>
          <w:szCs w:val="28"/>
        </w:rPr>
        <w:t xml:space="preserve"> отклонений не установлено.</w:t>
      </w:r>
    </w:p>
    <w:p w:rsidR="00653D72" w:rsidRPr="000C73D3" w:rsidRDefault="00653D72" w:rsidP="00653D7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2.4.Анализ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расходов бюджетных средств.</w:t>
      </w:r>
    </w:p>
    <w:p w:rsidR="00653D72" w:rsidRPr="000C73D3" w:rsidRDefault="00653D72" w:rsidP="00653D72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45 Управления Федерального казначейства по Краснодарскому краю на 01.01.201</w:t>
      </w:r>
      <w:r w:rsidR="0036711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</w:t>
      </w:r>
      <w:proofErr w:type="gramStart"/>
      <w:r w:rsidRPr="000C73D3">
        <w:rPr>
          <w:sz w:val="28"/>
          <w:szCs w:val="28"/>
        </w:rPr>
        <w:t>отражения  расходов</w:t>
      </w:r>
      <w:proofErr w:type="gramEnd"/>
      <w:r w:rsidRPr="000C73D3">
        <w:rPr>
          <w:sz w:val="28"/>
          <w:szCs w:val="28"/>
        </w:rPr>
        <w:t xml:space="preserve"> бюджетных средств отклонений не установлено.</w:t>
      </w:r>
    </w:p>
    <w:p w:rsidR="00653D72" w:rsidRPr="007901DA" w:rsidRDefault="00653D72" w:rsidP="00653D72">
      <w:pPr>
        <w:ind w:firstLine="708"/>
        <w:jc w:val="both"/>
        <w:rPr>
          <w:b/>
          <w:sz w:val="28"/>
          <w:szCs w:val="28"/>
        </w:rPr>
      </w:pPr>
      <w:r w:rsidRPr="007901DA">
        <w:rPr>
          <w:b/>
          <w:sz w:val="28"/>
          <w:szCs w:val="28"/>
        </w:rPr>
        <w:t>2.5. Оценка согласованности в различных отчетных формах одноименных показателей годовой бюджетной отчетности главных администраторов средств бюджета.</w:t>
      </w:r>
    </w:p>
    <w:p w:rsidR="00653D72" w:rsidRPr="007901DA" w:rsidRDefault="00653D72" w:rsidP="00653D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1DA">
        <w:rPr>
          <w:sz w:val="28"/>
          <w:szCs w:val="28"/>
        </w:rPr>
        <w:t xml:space="preserve">Проверкой годовой бюджетной отчетности главных администраторов средств бюджета муниципального </w:t>
      </w:r>
      <w:r>
        <w:rPr>
          <w:sz w:val="28"/>
          <w:szCs w:val="28"/>
        </w:rPr>
        <w:t>образования</w:t>
      </w:r>
      <w:r w:rsidRPr="007901DA">
        <w:rPr>
          <w:sz w:val="28"/>
          <w:szCs w:val="28"/>
        </w:rPr>
        <w:t xml:space="preserve"> на предмет соответствия контрольных соотношений ее показателей </w:t>
      </w:r>
      <w:r>
        <w:rPr>
          <w:sz w:val="28"/>
          <w:szCs w:val="28"/>
        </w:rPr>
        <w:t xml:space="preserve">нарушений не </w:t>
      </w:r>
      <w:r w:rsidRPr="007901DA">
        <w:rPr>
          <w:sz w:val="28"/>
          <w:szCs w:val="28"/>
        </w:rPr>
        <w:t xml:space="preserve">установлено. </w:t>
      </w:r>
    </w:p>
    <w:p w:rsidR="00653D72" w:rsidRPr="00BC2B2D" w:rsidRDefault="00653D72" w:rsidP="00653D72">
      <w:pPr>
        <w:ind w:firstLine="708"/>
        <w:jc w:val="both"/>
        <w:rPr>
          <w:b/>
          <w:sz w:val="28"/>
          <w:szCs w:val="28"/>
        </w:rPr>
      </w:pPr>
      <w:r w:rsidRPr="00BC2B2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BC2B2D">
        <w:rPr>
          <w:b/>
          <w:sz w:val="28"/>
          <w:szCs w:val="28"/>
        </w:rPr>
        <w:t>.Оценка достоверности и информативности показателей годовой БО главн</w:t>
      </w:r>
      <w:r>
        <w:rPr>
          <w:b/>
          <w:sz w:val="28"/>
          <w:szCs w:val="28"/>
        </w:rPr>
        <w:t>ых</w:t>
      </w:r>
      <w:r w:rsidRPr="00BC2B2D">
        <w:rPr>
          <w:b/>
          <w:sz w:val="28"/>
          <w:szCs w:val="28"/>
        </w:rPr>
        <w:t xml:space="preserve"> администраторов средств МБ.</w:t>
      </w:r>
    </w:p>
    <w:p w:rsidR="00653D72" w:rsidRPr="00BC2B2D" w:rsidRDefault="00653D72" w:rsidP="00653D72">
      <w:pPr>
        <w:ind w:firstLine="708"/>
        <w:jc w:val="both"/>
        <w:rPr>
          <w:sz w:val="28"/>
          <w:szCs w:val="28"/>
        </w:rPr>
      </w:pPr>
      <w:r w:rsidRPr="00BC2B2D">
        <w:rPr>
          <w:sz w:val="28"/>
          <w:szCs w:val="28"/>
        </w:rPr>
        <w:t>В результате сверки показателей:</w:t>
      </w:r>
    </w:p>
    <w:p w:rsidR="00653D72" w:rsidRPr="000C73D3" w:rsidRDefault="00653D72" w:rsidP="00653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73D3">
        <w:rPr>
          <w:sz w:val="28"/>
          <w:szCs w:val="28"/>
        </w:rPr>
        <w:t xml:space="preserve">Сводной бюджетной росписи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 </w:t>
      </w:r>
      <w:r w:rsidRPr="000C73D3">
        <w:rPr>
          <w:sz w:val="28"/>
          <w:szCs w:val="28"/>
        </w:rPr>
        <w:t>на 201</w:t>
      </w:r>
      <w:r w:rsidR="0036711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год с формами годовой бюджетной отчетности (ф.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администраторов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 утвержденных бюджетных назначений</w:t>
      </w:r>
      <w:r>
        <w:rPr>
          <w:sz w:val="28"/>
          <w:szCs w:val="28"/>
        </w:rPr>
        <w:t xml:space="preserve"> - </w:t>
      </w:r>
      <w:r w:rsidRPr="000C73D3">
        <w:rPr>
          <w:sz w:val="28"/>
          <w:szCs w:val="28"/>
        </w:rPr>
        <w:t>отклонений не установлено;</w:t>
      </w:r>
    </w:p>
    <w:p w:rsidR="00653D72" w:rsidRPr="000C73D3" w:rsidRDefault="00653D72" w:rsidP="00653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C73D3">
        <w:rPr>
          <w:sz w:val="28"/>
          <w:szCs w:val="28"/>
        </w:rPr>
        <w:t xml:space="preserve">«Отчета по поступлениям и выбытиям» Отдела № 45 Управления Федерального казначейства по </w:t>
      </w:r>
      <w:r>
        <w:rPr>
          <w:sz w:val="28"/>
          <w:szCs w:val="28"/>
        </w:rPr>
        <w:t>Краснодарскому краю на 01.01.201</w:t>
      </w:r>
      <w:r w:rsidR="0036711F">
        <w:rPr>
          <w:sz w:val="28"/>
          <w:szCs w:val="28"/>
        </w:rPr>
        <w:t>9</w:t>
      </w:r>
      <w:r w:rsidRPr="000C73D3">
        <w:rPr>
          <w:sz w:val="28"/>
          <w:szCs w:val="28"/>
        </w:rPr>
        <w:t>г. с формами годовой бюджетной отчетности (ф. 0503125, 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поступлений и выбытия бюджетных средств через финансовый орган -  отклонений не установлено;</w:t>
      </w:r>
    </w:p>
    <w:p w:rsidR="008F53A7" w:rsidRPr="00B913AD" w:rsidRDefault="00653D72" w:rsidP="008F53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73D3">
        <w:rPr>
          <w:sz w:val="28"/>
          <w:szCs w:val="28"/>
        </w:rPr>
        <w:t xml:space="preserve"> Сведений об исполнении расходной чести местного бюджета </w:t>
      </w:r>
      <w:r>
        <w:rPr>
          <w:sz w:val="28"/>
          <w:szCs w:val="28"/>
        </w:rPr>
        <w:t>в</w:t>
      </w:r>
      <w:r w:rsidRPr="000C73D3">
        <w:rPr>
          <w:sz w:val="28"/>
          <w:szCs w:val="28"/>
        </w:rPr>
        <w:t xml:space="preserve"> 201</w:t>
      </w:r>
      <w:r w:rsidR="0036711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году, отраженных в приложении </w:t>
      </w:r>
      <w:r>
        <w:rPr>
          <w:sz w:val="28"/>
          <w:szCs w:val="28"/>
        </w:rPr>
        <w:t>№ 4</w:t>
      </w:r>
      <w:r w:rsidRPr="000C73D3">
        <w:rPr>
          <w:sz w:val="28"/>
          <w:szCs w:val="28"/>
        </w:rPr>
        <w:t xml:space="preserve"> </w:t>
      </w:r>
      <w:r w:rsidR="008F53A7" w:rsidRPr="000C73D3">
        <w:rPr>
          <w:sz w:val="28"/>
          <w:szCs w:val="28"/>
        </w:rPr>
        <w:t>«</w:t>
      </w:r>
      <w:r w:rsidR="008F53A7">
        <w:rPr>
          <w:sz w:val="28"/>
          <w:szCs w:val="28"/>
        </w:rPr>
        <w:t xml:space="preserve">Расходы местного </w:t>
      </w:r>
      <w:r w:rsidR="008F53A7" w:rsidRPr="000C73D3">
        <w:rPr>
          <w:sz w:val="28"/>
          <w:szCs w:val="28"/>
        </w:rPr>
        <w:t>бюджета</w:t>
      </w:r>
      <w:r w:rsidR="008F53A7">
        <w:rPr>
          <w:sz w:val="28"/>
          <w:szCs w:val="28"/>
        </w:rPr>
        <w:t xml:space="preserve"> по целевым статьям (муниципальным программам и непрограммным направлениям  деятельности), групп видов расходов бюджета поселения за 20</w:t>
      </w:r>
      <w:r w:rsidR="008F53A7" w:rsidRPr="000C73D3">
        <w:rPr>
          <w:sz w:val="28"/>
          <w:szCs w:val="28"/>
        </w:rPr>
        <w:t>1</w:t>
      </w:r>
      <w:r w:rsidR="008F53A7">
        <w:rPr>
          <w:sz w:val="28"/>
          <w:szCs w:val="28"/>
        </w:rPr>
        <w:t>8</w:t>
      </w:r>
      <w:r w:rsidR="008F53A7" w:rsidRPr="000C73D3">
        <w:rPr>
          <w:sz w:val="28"/>
          <w:szCs w:val="28"/>
        </w:rPr>
        <w:t>г» к</w:t>
      </w:r>
      <w:r w:rsidR="008F53A7">
        <w:rPr>
          <w:sz w:val="28"/>
          <w:szCs w:val="28"/>
        </w:rPr>
        <w:t xml:space="preserve"> </w:t>
      </w:r>
      <w:r w:rsidR="008F53A7" w:rsidRPr="000C73D3">
        <w:rPr>
          <w:sz w:val="28"/>
          <w:szCs w:val="28"/>
        </w:rPr>
        <w:t xml:space="preserve">Решению совета </w:t>
      </w:r>
      <w:proofErr w:type="spellStart"/>
      <w:r w:rsidR="008F53A7">
        <w:rPr>
          <w:sz w:val="28"/>
          <w:szCs w:val="28"/>
        </w:rPr>
        <w:t>Тимашевского</w:t>
      </w:r>
      <w:proofErr w:type="spellEnd"/>
      <w:r w:rsidR="008F53A7">
        <w:rPr>
          <w:sz w:val="28"/>
          <w:szCs w:val="28"/>
        </w:rPr>
        <w:t xml:space="preserve"> городского поселения </w:t>
      </w:r>
      <w:proofErr w:type="spellStart"/>
      <w:r w:rsidR="008F53A7" w:rsidRPr="000C73D3">
        <w:rPr>
          <w:sz w:val="28"/>
          <w:szCs w:val="28"/>
        </w:rPr>
        <w:t>Тимашевск</w:t>
      </w:r>
      <w:r w:rsidR="008F53A7">
        <w:rPr>
          <w:sz w:val="28"/>
          <w:szCs w:val="28"/>
        </w:rPr>
        <w:t>ого</w:t>
      </w:r>
      <w:proofErr w:type="spellEnd"/>
      <w:r w:rsidR="008F53A7">
        <w:rPr>
          <w:sz w:val="28"/>
          <w:szCs w:val="28"/>
        </w:rPr>
        <w:t xml:space="preserve"> </w:t>
      </w:r>
      <w:r w:rsidR="008F53A7" w:rsidRPr="000C73D3">
        <w:rPr>
          <w:sz w:val="28"/>
          <w:szCs w:val="28"/>
        </w:rPr>
        <w:t>район</w:t>
      </w:r>
      <w:r w:rsidR="008F53A7">
        <w:rPr>
          <w:sz w:val="28"/>
          <w:szCs w:val="28"/>
        </w:rPr>
        <w:t xml:space="preserve"> </w:t>
      </w:r>
      <w:r w:rsidR="008F53A7" w:rsidRPr="000C73D3">
        <w:rPr>
          <w:sz w:val="28"/>
          <w:szCs w:val="28"/>
        </w:rPr>
        <w:t xml:space="preserve">«Об утверждении отчета об исполнении бюджета </w:t>
      </w:r>
      <w:proofErr w:type="spellStart"/>
      <w:r w:rsidR="008F53A7">
        <w:rPr>
          <w:sz w:val="28"/>
          <w:szCs w:val="28"/>
        </w:rPr>
        <w:t>Тимашевского</w:t>
      </w:r>
      <w:proofErr w:type="spellEnd"/>
      <w:r w:rsidR="008F53A7">
        <w:rPr>
          <w:sz w:val="28"/>
          <w:szCs w:val="28"/>
        </w:rPr>
        <w:t xml:space="preserve"> городского поселения </w:t>
      </w:r>
      <w:r w:rsidR="008F53A7" w:rsidRPr="000C73D3">
        <w:rPr>
          <w:sz w:val="28"/>
          <w:szCs w:val="28"/>
        </w:rPr>
        <w:t xml:space="preserve"> </w:t>
      </w:r>
      <w:proofErr w:type="spellStart"/>
      <w:r w:rsidR="008F53A7" w:rsidRPr="000C73D3">
        <w:rPr>
          <w:sz w:val="28"/>
          <w:szCs w:val="28"/>
        </w:rPr>
        <w:t>Тимашевский</w:t>
      </w:r>
      <w:proofErr w:type="spellEnd"/>
      <w:r w:rsidR="008F53A7" w:rsidRPr="000C73D3">
        <w:rPr>
          <w:sz w:val="28"/>
          <w:szCs w:val="28"/>
        </w:rPr>
        <w:t xml:space="preserve"> район за 201</w:t>
      </w:r>
      <w:r w:rsidR="008F53A7">
        <w:rPr>
          <w:sz w:val="28"/>
          <w:szCs w:val="28"/>
        </w:rPr>
        <w:t xml:space="preserve">8 </w:t>
      </w:r>
      <w:r w:rsidR="008F53A7" w:rsidRPr="000C73D3">
        <w:rPr>
          <w:sz w:val="28"/>
          <w:szCs w:val="28"/>
        </w:rPr>
        <w:t>год» с формами годовой бюджетной отчетности (ф. 0503110, ф. 0503127, ф. 0503128)  глав</w:t>
      </w:r>
      <w:r w:rsidR="008F53A7">
        <w:rPr>
          <w:sz w:val="28"/>
          <w:szCs w:val="28"/>
        </w:rPr>
        <w:t>ных</w:t>
      </w:r>
      <w:r w:rsidR="008F53A7" w:rsidRPr="000C73D3">
        <w:rPr>
          <w:sz w:val="28"/>
          <w:szCs w:val="28"/>
        </w:rPr>
        <w:t xml:space="preserve"> администратор</w:t>
      </w:r>
      <w:r w:rsidR="008F53A7">
        <w:rPr>
          <w:sz w:val="28"/>
          <w:szCs w:val="28"/>
        </w:rPr>
        <w:t>ов</w:t>
      </w:r>
      <w:r w:rsidR="008F53A7" w:rsidRPr="000C73D3">
        <w:rPr>
          <w:sz w:val="28"/>
          <w:szCs w:val="28"/>
        </w:rPr>
        <w:t xml:space="preserve"> средств </w:t>
      </w:r>
      <w:r w:rsidR="008F53A7">
        <w:rPr>
          <w:sz w:val="28"/>
          <w:szCs w:val="28"/>
        </w:rPr>
        <w:t xml:space="preserve">местного бюджета </w:t>
      </w:r>
      <w:r w:rsidR="008F53A7" w:rsidRPr="000C73D3">
        <w:rPr>
          <w:sz w:val="28"/>
          <w:szCs w:val="28"/>
        </w:rPr>
        <w:t>на предмет полноты отражения  расходов бюджета -  отклонений не установлено.</w:t>
      </w:r>
    </w:p>
    <w:p w:rsidR="00653D72" w:rsidRPr="00211D5E" w:rsidRDefault="008F53A7" w:rsidP="008F53A7">
      <w:pPr>
        <w:ind w:firstLine="709"/>
        <w:jc w:val="both"/>
        <w:rPr>
          <w:b/>
          <w:sz w:val="28"/>
          <w:szCs w:val="28"/>
        </w:rPr>
      </w:pPr>
      <w:r w:rsidRPr="000C73D3">
        <w:rPr>
          <w:sz w:val="28"/>
          <w:szCs w:val="28"/>
        </w:rPr>
        <w:lastRenderedPageBreak/>
        <w:t xml:space="preserve"> </w:t>
      </w:r>
    </w:p>
    <w:p w:rsidR="00653D72" w:rsidRPr="001A53AB" w:rsidRDefault="00653D72" w:rsidP="00653D72">
      <w:pPr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53AB">
        <w:rPr>
          <w:b/>
          <w:sz w:val="28"/>
          <w:szCs w:val="28"/>
        </w:rPr>
        <w:t>Выводы по результатам проверки:</w:t>
      </w:r>
    </w:p>
    <w:p w:rsidR="00344399" w:rsidRDefault="00344399" w:rsidP="00653D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3D72" w:rsidRDefault="00653D72" w:rsidP="00653D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0C73D3">
        <w:rPr>
          <w:sz w:val="28"/>
          <w:szCs w:val="28"/>
        </w:rPr>
        <w:t>В целом работа главны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Pr="000C73D3">
        <w:rPr>
          <w:sz w:val="28"/>
          <w:szCs w:val="28"/>
        </w:rPr>
        <w:t xml:space="preserve"> 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</w:t>
      </w:r>
      <w:r>
        <w:rPr>
          <w:sz w:val="28"/>
          <w:szCs w:val="28"/>
        </w:rPr>
        <w:t>Министерства финансов</w:t>
      </w:r>
      <w:r w:rsidRPr="000C73D3">
        <w:rPr>
          <w:sz w:val="28"/>
          <w:szCs w:val="28"/>
        </w:rPr>
        <w:t xml:space="preserve"> Краснодарского края.</w:t>
      </w:r>
    </w:p>
    <w:p w:rsidR="00653D72" w:rsidRPr="000C73D3" w:rsidRDefault="00653D72" w:rsidP="00653D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Главные администраторы средств местного бюджета представили формы годовой бюджетной отчетности в соответствии с пунктом 11.1 Инструкции 191н, перечень форм годовой бюджетной отчетности, не имеющих числовых значений, отражен в Разделе 5 </w:t>
      </w:r>
      <w:r w:rsidRPr="00A14B72">
        <w:rPr>
          <w:sz w:val="28"/>
          <w:szCs w:val="28"/>
        </w:rPr>
        <w:t xml:space="preserve">Пояснительной записки </w:t>
      </w:r>
      <w:r w:rsidRPr="00665E7F">
        <w:rPr>
          <w:sz w:val="28"/>
          <w:szCs w:val="28"/>
        </w:rPr>
        <w:t>(</w:t>
      </w:r>
      <w:hyperlink r:id="rId7" w:history="1">
        <w:r w:rsidRPr="004F10F6">
          <w:rPr>
            <w:sz w:val="28"/>
            <w:szCs w:val="28"/>
          </w:rPr>
          <w:t>ф. 0503160</w:t>
        </w:r>
      </w:hyperlink>
      <w:r w:rsidRPr="00A14B72">
        <w:rPr>
          <w:sz w:val="28"/>
          <w:szCs w:val="28"/>
        </w:rPr>
        <w:t>).</w:t>
      </w:r>
    </w:p>
    <w:p w:rsidR="00653D72" w:rsidRPr="000C73D3" w:rsidRDefault="00653D72" w:rsidP="00653D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 xml:space="preserve"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и результаты финансовой деятельности за 201</w:t>
      </w:r>
      <w:r w:rsidR="008F53A7">
        <w:rPr>
          <w:sz w:val="28"/>
          <w:szCs w:val="28"/>
        </w:rPr>
        <w:t>8</w:t>
      </w:r>
      <w:r w:rsidRPr="000C73D3">
        <w:rPr>
          <w:sz w:val="28"/>
          <w:szCs w:val="28"/>
        </w:rPr>
        <w:t xml:space="preserve"> год.</w:t>
      </w:r>
    </w:p>
    <w:p w:rsidR="00653D72" w:rsidRDefault="00653D72" w:rsidP="00653D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10487">
        <w:rPr>
          <w:sz w:val="28"/>
          <w:szCs w:val="28"/>
        </w:rPr>
        <w:t>Инструкци</w:t>
      </w:r>
      <w:r>
        <w:rPr>
          <w:sz w:val="28"/>
          <w:szCs w:val="28"/>
        </w:rPr>
        <w:t>ей</w:t>
      </w:r>
      <w:r w:rsidRPr="00110487">
        <w:rPr>
          <w:sz w:val="28"/>
          <w:szCs w:val="28"/>
        </w:rPr>
        <w:t xml:space="preserve"> о порядке составления и представления годовой, квартальной и месячной 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</w:t>
      </w:r>
      <w:r>
        <w:rPr>
          <w:sz w:val="28"/>
          <w:szCs w:val="28"/>
        </w:rPr>
        <w:t xml:space="preserve"> главными администраторами средств местного бюджета</w:t>
      </w:r>
      <w:r w:rsidRPr="006E417C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соблюдается согласованность в различных отчётных формах одноименных показателей годовой бюджетной отчётности.</w:t>
      </w:r>
    </w:p>
    <w:p w:rsidR="00653D72" w:rsidRDefault="00653D72" w:rsidP="00653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53D72" w:rsidRPr="000C73D3" w:rsidRDefault="00404B46" w:rsidP="00653D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 инспектор КСП</w:t>
      </w:r>
    </w:p>
    <w:p w:rsidR="00653D72" w:rsidRPr="000C73D3" w:rsidRDefault="00404B46" w:rsidP="00653D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 w:rsidR="00653D72" w:rsidRPr="000C73D3">
        <w:rPr>
          <w:sz w:val="28"/>
          <w:szCs w:val="28"/>
        </w:rPr>
        <w:t>Тимашевский</w:t>
      </w:r>
      <w:proofErr w:type="spellEnd"/>
      <w:r w:rsidR="00653D72" w:rsidRPr="000C73D3">
        <w:rPr>
          <w:sz w:val="28"/>
          <w:szCs w:val="28"/>
        </w:rPr>
        <w:t xml:space="preserve"> район          </w:t>
      </w:r>
      <w:r>
        <w:rPr>
          <w:sz w:val="28"/>
          <w:szCs w:val="28"/>
        </w:rPr>
        <w:t xml:space="preserve">  </w:t>
      </w:r>
      <w:r w:rsidR="00653D72" w:rsidRPr="000C73D3">
        <w:rPr>
          <w:sz w:val="28"/>
          <w:szCs w:val="28"/>
        </w:rPr>
        <w:t xml:space="preserve">                                                         Л.Н. </w:t>
      </w:r>
      <w:proofErr w:type="spellStart"/>
      <w:r w:rsidR="00653D72" w:rsidRPr="000C73D3">
        <w:rPr>
          <w:sz w:val="28"/>
          <w:szCs w:val="28"/>
        </w:rPr>
        <w:t>Пенчук</w:t>
      </w:r>
      <w:proofErr w:type="spellEnd"/>
    </w:p>
    <w:p w:rsidR="00653D72" w:rsidRPr="000C73D3" w:rsidRDefault="00653D72" w:rsidP="00653D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1D0E12" w:rsidRDefault="001D0E12" w:rsidP="001D0E12">
      <w:pPr>
        <w:jc w:val="both"/>
        <w:rPr>
          <w:sz w:val="28"/>
          <w:szCs w:val="28"/>
        </w:rPr>
      </w:pPr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31"/>
  </w:num>
  <w:num w:numId="8">
    <w:abstractNumId w:val="24"/>
  </w:num>
  <w:num w:numId="9">
    <w:abstractNumId w:val="16"/>
  </w:num>
  <w:num w:numId="10">
    <w:abstractNumId w:val="25"/>
  </w:num>
  <w:num w:numId="11">
    <w:abstractNumId w:val="21"/>
  </w:num>
  <w:num w:numId="12">
    <w:abstractNumId w:val="2"/>
  </w:num>
  <w:num w:numId="13">
    <w:abstractNumId w:val="26"/>
  </w:num>
  <w:num w:numId="14">
    <w:abstractNumId w:val="20"/>
  </w:num>
  <w:num w:numId="15">
    <w:abstractNumId w:val="8"/>
  </w:num>
  <w:num w:numId="16">
    <w:abstractNumId w:val="9"/>
  </w:num>
  <w:num w:numId="17">
    <w:abstractNumId w:val="22"/>
  </w:num>
  <w:num w:numId="18">
    <w:abstractNumId w:val="28"/>
  </w:num>
  <w:num w:numId="19">
    <w:abstractNumId w:val="14"/>
  </w:num>
  <w:num w:numId="20">
    <w:abstractNumId w:val="6"/>
  </w:num>
  <w:num w:numId="21">
    <w:abstractNumId w:val="30"/>
  </w:num>
  <w:num w:numId="22">
    <w:abstractNumId w:val="0"/>
  </w:num>
  <w:num w:numId="23">
    <w:abstractNumId w:val="23"/>
  </w:num>
  <w:num w:numId="24">
    <w:abstractNumId w:val="19"/>
  </w:num>
  <w:num w:numId="25">
    <w:abstractNumId w:val="7"/>
  </w:num>
  <w:num w:numId="26">
    <w:abstractNumId w:val="29"/>
  </w:num>
  <w:num w:numId="27">
    <w:abstractNumId w:val="18"/>
  </w:num>
  <w:num w:numId="28">
    <w:abstractNumId w:val="27"/>
  </w:num>
  <w:num w:numId="29">
    <w:abstractNumId w:val="1"/>
  </w:num>
  <w:num w:numId="30">
    <w:abstractNumId w:val="10"/>
  </w:num>
  <w:num w:numId="31">
    <w:abstractNumId w:val="1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11F6C"/>
    <w:rsid w:val="00013EF8"/>
    <w:rsid w:val="00050F84"/>
    <w:rsid w:val="000A50F6"/>
    <w:rsid w:val="000E21FC"/>
    <w:rsid w:val="000F0C6D"/>
    <w:rsid w:val="00117AAB"/>
    <w:rsid w:val="00137ED2"/>
    <w:rsid w:val="001A059E"/>
    <w:rsid w:val="001B533C"/>
    <w:rsid w:val="001B77CF"/>
    <w:rsid w:val="001C03C8"/>
    <w:rsid w:val="001D0E12"/>
    <w:rsid w:val="001E35C9"/>
    <w:rsid w:val="002074C9"/>
    <w:rsid w:val="00212C32"/>
    <w:rsid w:val="002138E5"/>
    <w:rsid w:val="00262A45"/>
    <w:rsid w:val="002A5A7F"/>
    <w:rsid w:val="002B39F2"/>
    <w:rsid w:val="002E486E"/>
    <w:rsid w:val="00314082"/>
    <w:rsid w:val="00317693"/>
    <w:rsid w:val="00344399"/>
    <w:rsid w:val="0036711F"/>
    <w:rsid w:val="003B36C4"/>
    <w:rsid w:val="00404B46"/>
    <w:rsid w:val="00471688"/>
    <w:rsid w:val="004F10F6"/>
    <w:rsid w:val="00545F54"/>
    <w:rsid w:val="00556ED9"/>
    <w:rsid w:val="005A685B"/>
    <w:rsid w:val="005B55E8"/>
    <w:rsid w:val="005D00C1"/>
    <w:rsid w:val="005D2126"/>
    <w:rsid w:val="006156FC"/>
    <w:rsid w:val="00616949"/>
    <w:rsid w:val="00636EF6"/>
    <w:rsid w:val="00653D72"/>
    <w:rsid w:val="00674EFA"/>
    <w:rsid w:val="006A52B3"/>
    <w:rsid w:val="006C02E1"/>
    <w:rsid w:val="006D3063"/>
    <w:rsid w:val="00700017"/>
    <w:rsid w:val="0072443A"/>
    <w:rsid w:val="00783DFB"/>
    <w:rsid w:val="00791A4C"/>
    <w:rsid w:val="007B43AE"/>
    <w:rsid w:val="007D518B"/>
    <w:rsid w:val="007E7FBC"/>
    <w:rsid w:val="008872EA"/>
    <w:rsid w:val="008F53A7"/>
    <w:rsid w:val="00970342"/>
    <w:rsid w:val="0097141B"/>
    <w:rsid w:val="00A40AEB"/>
    <w:rsid w:val="00A44795"/>
    <w:rsid w:val="00A47C0A"/>
    <w:rsid w:val="00A84142"/>
    <w:rsid w:val="00AA39A1"/>
    <w:rsid w:val="00B4366B"/>
    <w:rsid w:val="00C0485A"/>
    <w:rsid w:val="00C13207"/>
    <w:rsid w:val="00C15902"/>
    <w:rsid w:val="00C60870"/>
    <w:rsid w:val="00C85320"/>
    <w:rsid w:val="00C96279"/>
    <w:rsid w:val="00CE47E9"/>
    <w:rsid w:val="00D42991"/>
    <w:rsid w:val="00DE0B5C"/>
    <w:rsid w:val="00E70B58"/>
    <w:rsid w:val="00E73C73"/>
    <w:rsid w:val="00E73F49"/>
    <w:rsid w:val="00E7573A"/>
    <w:rsid w:val="00EA17FC"/>
    <w:rsid w:val="00F413A5"/>
    <w:rsid w:val="00F97CF7"/>
    <w:rsid w:val="00FB5B5A"/>
    <w:rsid w:val="00FB742D"/>
    <w:rsid w:val="00FC2B77"/>
    <w:rsid w:val="00FE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89C00-27FE-4584-8484-642B88F3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81732.5031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F702776065C8D1FDA3B4CC31243F8FEAF1762DF66908090E2CE1690CCD577BEE2000867451821B08aB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2049-7832-4010-9619-17ECB3F5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2</cp:revision>
  <cp:lastPrinted>2015-05-05T07:57:00Z</cp:lastPrinted>
  <dcterms:created xsi:type="dcterms:W3CDTF">2019-07-01T07:33:00Z</dcterms:created>
  <dcterms:modified xsi:type="dcterms:W3CDTF">2019-07-01T07:33:00Z</dcterms:modified>
</cp:coreProperties>
</file>