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69D" w:rsidRDefault="0051769D" w:rsidP="0051769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69D" w:rsidRDefault="0051769D" w:rsidP="0051769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A38" w:rsidRPr="00C47A38" w:rsidRDefault="0051769D" w:rsidP="00C47A3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47A38">
        <w:rPr>
          <w:rFonts w:ascii="Times New Roman" w:hAnsi="Times New Roman" w:cs="Times New Roman"/>
          <w:sz w:val="28"/>
          <w:szCs w:val="28"/>
          <w:lang w:eastAsia="ru-RU"/>
        </w:rPr>
        <w:t>Мероприятия в Центре дополнительного</w:t>
      </w:r>
      <w:r w:rsidRPr="00C47A38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 «Точка роста»</w:t>
      </w:r>
    </w:p>
    <w:p w:rsidR="006D121D" w:rsidRDefault="0051769D" w:rsidP="00C47A3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47A38">
        <w:rPr>
          <w:rFonts w:ascii="Times New Roman" w:hAnsi="Times New Roman" w:cs="Times New Roman"/>
          <w:sz w:val="28"/>
          <w:szCs w:val="28"/>
          <w:lang w:eastAsia="ru-RU"/>
        </w:rPr>
        <w:t>в ок</w:t>
      </w:r>
      <w:r w:rsidRPr="00C47A38">
        <w:rPr>
          <w:rFonts w:ascii="Times New Roman" w:hAnsi="Times New Roman" w:cs="Times New Roman"/>
          <w:sz w:val="28"/>
          <w:szCs w:val="28"/>
          <w:lang w:eastAsia="ru-RU"/>
        </w:rPr>
        <w:t>тябре 2024 года</w:t>
      </w:r>
    </w:p>
    <w:p w:rsidR="00C47A38" w:rsidRDefault="00C47A38" w:rsidP="00C47A3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7A38" w:rsidRDefault="00C47A38" w:rsidP="00C47A38">
      <w:pPr>
        <w:pStyle w:val="a3"/>
        <w:jc w:val="center"/>
        <w:rPr>
          <w:lang w:eastAsia="ru-RU"/>
        </w:rPr>
      </w:pPr>
      <w:bookmarkStart w:id="0" w:name="_GoBack"/>
      <w:bookmarkEnd w:id="0"/>
    </w:p>
    <w:p w:rsidR="0051769D" w:rsidRDefault="0051769D" w:rsidP="005176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69D">
        <w:rPr>
          <w:rFonts w:ascii="Times New Roman" w:hAnsi="Times New Roman" w:cs="Times New Roman"/>
          <w:sz w:val="28"/>
          <w:szCs w:val="28"/>
        </w:rPr>
        <w:t>07.10.2024 г. прошла игра «Путешествие по шахматной стране». Целью данного мероприятия было - поближе познакомиться с самой игрой и её героями – фигурами, учитель предложила ребятам совершить путешествие по Шахматной стране.</w:t>
      </w:r>
    </w:p>
    <w:p w:rsidR="0051769D" w:rsidRDefault="0051769D" w:rsidP="0051769D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>Первое путешествие было посвящено Истории возникновения шахмат. Дети узнали, что шахматы – одна из самых древних игр. Она существует уже многие века, и не удивительно, что с нею связаны различные предания, правдивость которых, за давностью времени, невозможно проверить, когда индусский царь познакомился с нею, он был восхищён её остроумием и разнообразием возможных положений в ней.</w:t>
      </w:r>
    </w:p>
    <w:p w:rsidR="0051769D" w:rsidRDefault="0051769D" w:rsidP="0051769D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>Дальнейшая беседа была посвящена главному, без чего не состоится игра. Это шахматная доска. Ребята разгадывали загадки и учились расставлять шахматы на доске.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69D">
        <w:rPr>
          <w:rFonts w:ascii="Times New Roman" w:eastAsia="Times New Roman" w:hAnsi="Times New Roman" w:cs="Times New Roman"/>
          <w:sz w:val="28"/>
          <w:szCs w:val="28"/>
        </w:rPr>
        <w:t>Затем поговорили о чемпионах мира по шахматам– наших соотечественниках. Ребята узнали, что стремительное развитие электроники и компьютеров, интернета отразилось на шахматах. С помощью компьютеров стало легче готовиться к турнирам, компьютеры представляют реальную угрозу даже чемпионам мира.</w:t>
      </w:r>
    </w:p>
    <w:p w:rsidR="0051769D" w:rsidRDefault="0051769D" w:rsidP="0051769D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>Ребятам мероприятие очень понравилось. Поставленные цели достигнуты! Дети ознакомились с историей происхождения шахмат, с историей появления их в России, закрепили знания названий фигур, их игровых возможностей.</w:t>
      </w:r>
    </w:p>
    <w:p w:rsidR="0051769D" w:rsidRDefault="0051769D" w:rsidP="0051769D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Ковалев Даниил, ученик 5 «А» класса: «Очень здорово, что у нас в школе есть кружок по шахматам. Это очень интересная игра, помогает развивать мышление и логику. Хотя мне и не удалось войти в тройку лидеров, я не расстраиваюсь. Ребята заслужили победу!».</w:t>
      </w:r>
    </w:p>
    <w:p w:rsidR="0051769D" w:rsidRDefault="0051769D" w:rsidP="0051769D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color w:val="000000"/>
          <w:sz w:val="28"/>
          <w:szCs w:val="28"/>
        </w:rPr>
        <w:t>Каменская Вероника, ученица 5 «А» класса: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5176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 очень понравилась данная игра. На ней я узнала, что </w:t>
      </w: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родиной шахмат считается Индия. Там ее когда-то называли </w:t>
      </w:r>
      <w:proofErr w:type="spellStart"/>
      <w:r w:rsidRPr="0051769D">
        <w:rPr>
          <w:rFonts w:ascii="Times New Roman" w:eastAsia="Times New Roman" w:hAnsi="Times New Roman" w:cs="Times New Roman"/>
          <w:sz w:val="28"/>
          <w:szCs w:val="28"/>
        </w:rPr>
        <w:t>чаттураджа</w:t>
      </w:r>
      <w:proofErr w:type="spellEnd"/>
      <w:r w:rsidRPr="0051769D">
        <w:rPr>
          <w:rFonts w:ascii="Times New Roman" w:eastAsia="Times New Roman" w:hAnsi="Times New Roman" w:cs="Times New Roman"/>
          <w:sz w:val="28"/>
          <w:szCs w:val="28"/>
        </w:rPr>
        <w:t>. Шахматная доска изображает поле сражения, на котором борются две армии. В давние времена армия не могла выступить в поход до тех пор, пока не была сыграна партия в шахматы. Тогда шахматных фигур не было, и по размеченным шахматным полям по знаку правителя передвигались специально назначенные для этого люди. Позже людей заменили фигуры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176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769D" w:rsidRDefault="0051769D" w:rsidP="0051769D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5B6B426" wp14:editId="0E203001">
            <wp:extent cx="5940425" cy="3338422"/>
            <wp:effectExtent l="0" t="0" r="3175" b="0"/>
            <wp:docPr id="6" name="Рисунок 1" descr="C:\Users\111\Desktop\точка отчёт 2024-2025 все\Путешествие по шахматной стране\IMG_20241024_131751_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111\Desktop\точка отчёт 2024-2025 все\Путешествие по шахматной стране\IMG_20241024_131751_680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35" cy="33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9D" w:rsidRDefault="0051769D" w:rsidP="0051769D"/>
    <w:p w:rsidR="0051769D" w:rsidRDefault="0051769D" w:rsidP="0051769D">
      <w:r>
        <w:rPr>
          <w:noProof/>
          <w:lang w:eastAsia="ru-RU"/>
        </w:rPr>
        <w:drawing>
          <wp:inline distT="0" distB="0" distL="0" distR="0" wp14:anchorId="4500A917" wp14:editId="1A35F7FF">
            <wp:extent cx="5940425" cy="3467819"/>
            <wp:effectExtent l="0" t="0" r="3175" b="0"/>
            <wp:docPr id="7" name="Рисунок 2" descr="C:\Users\111\Desktop\точка отчёт 2024-2025 все\Путешествие по шахматной стране\IMG_20241024_131811_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:\Users\111\Desktop\точка отчёт 2024-2025 все\Путешествие по шахматной стране\IMG_20241024_131811_338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43" cy="347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9D" w:rsidRDefault="0051769D" w:rsidP="0051769D"/>
    <w:p w:rsidR="0051769D" w:rsidRPr="0051769D" w:rsidRDefault="0051769D" w:rsidP="002C277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69D">
        <w:rPr>
          <w:rFonts w:ascii="Times New Roman" w:hAnsi="Times New Roman" w:cs="Times New Roman"/>
          <w:sz w:val="28"/>
          <w:szCs w:val="28"/>
        </w:rPr>
        <w:t xml:space="preserve">В октябре в Точке Роста в </w:t>
      </w:r>
      <w:r w:rsidRPr="0051769D">
        <w:rPr>
          <w:rFonts w:ascii="Times New Roman" w:hAnsi="Times New Roman" w:cs="Times New Roman"/>
          <w:b/>
          <w:sz w:val="28"/>
          <w:szCs w:val="28"/>
        </w:rPr>
        <w:t>«</w:t>
      </w:r>
      <w:r w:rsidRPr="002C2776">
        <w:rPr>
          <w:rFonts w:ascii="Times New Roman" w:hAnsi="Times New Roman" w:cs="Times New Roman"/>
          <w:sz w:val="28"/>
          <w:szCs w:val="28"/>
        </w:rPr>
        <w:t>Мире Биологии» состоялось мероприятие под названием «Помимо клетки».</w:t>
      </w:r>
    </w:p>
    <w:p w:rsidR="0051769D" w:rsidRPr="0051769D" w:rsidRDefault="0051769D" w:rsidP="002C27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69D">
        <w:rPr>
          <w:rFonts w:ascii="Times New Roman" w:hAnsi="Times New Roman" w:cs="Times New Roman"/>
          <w:sz w:val="28"/>
          <w:szCs w:val="28"/>
        </w:rPr>
        <w:t xml:space="preserve">Все </w:t>
      </w:r>
      <w:r w:rsidR="002C2776">
        <w:rPr>
          <w:rFonts w:ascii="Times New Roman" w:hAnsi="Times New Roman" w:cs="Times New Roman"/>
          <w:sz w:val="28"/>
          <w:szCs w:val="28"/>
        </w:rPr>
        <w:t>структуры клетки важны. Но так</w:t>
      </w:r>
      <w:r w:rsidRPr="0051769D">
        <w:rPr>
          <w:rFonts w:ascii="Times New Roman" w:hAnsi="Times New Roman" w:cs="Times New Roman"/>
          <w:sz w:val="28"/>
          <w:szCs w:val="28"/>
        </w:rPr>
        <w:t xml:space="preserve">же не стоит забывать </w:t>
      </w:r>
      <w:proofErr w:type="gramStart"/>
      <w:r w:rsidRPr="0051769D">
        <w:rPr>
          <w:rFonts w:ascii="Times New Roman" w:hAnsi="Times New Roman" w:cs="Times New Roman"/>
          <w:sz w:val="28"/>
          <w:szCs w:val="28"/>
        </w:rPr>
        <w:t>о структурах</w:t>
      </w:r>
      <w:proofErr w:type="gramEnd"/>
      <w:r w:rsidRPr="0051769D">
        <w:rPr>
          <w:rFonts w:ascii="Times New Roman" w:hAnsi="Times New Roman" w:cs="Times New Roman"/>
          <w:sz w:val="28"/>
          <w:szCs w:val="28"/>
        </w:rPr>
        <w:t xml:space="preserve"> которые находятся за пределами клетки.</w:t>
      </w:r>
    </w:p>
    <w:p w:rsidR="0051769D" w:rsidRPr="0051769D" w:rsidRDefault="0051769D" w:rsidP="005176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69D">
        <w:rPr>
          <w:rFonts w:ascii="Times New Roman" w:hAnsi="Times New Roman" w:cs="Times New Roman"/>
          <w:sz w:val="28"/>
          <w:szCs w:val="28"/>
        </w:rPr>
        <w:t>На занятии получилось выяснить, что:</w:t>
      </w:r>
    </w:p>
    <w:p w:rsidR="0051769D" w:rsidRPr="0051769D" w:rsidRDefault="0051769D" w:rsidP="002C277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• Межклеточные контакты представляют собой </w:t>
      </w:r>
      <w:proofErr w:type="gramStart"/>
      <w:r w:rsidRPr="0051769D">
        <w:rPr>
          <w:rFonts w:ascii="Times New Roman" w:eastAsia="Times New Roman" w:hAnsi="Times New Roman" w:cs="Times New Roman"/>
          <w:sz w:val="28"/>
          <w:szCs w:val="28"/>
        </w:rPr>
        <w:t>специализированные белковые комплексы</w:t>
      </w:r>
      <w:proofErr w:type="gramEnd"/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 благодаря которым соседние клетки вступают во взаимный кон</w:t>
      </w:r>
      <w:r w:rsidR="002C2776">
        <w:rPr>
          <w:rFonts w:ascii="Times New Roman" w:eastAsia="Times New Roman" w:hAnsi="Times New Roman" w:cs="Times New Roman"/>
          <w:sz w:val="28"/>
          <w:szCs w:val="28"/>
        </w:rPr>
        <w:t>такт и сообщаются друг с другом.</w:t>
      </w:r>
    </w:p>
    <w:p w:rsidR="0051769D" w:rsidRPr="0051769D" w:rsidRDefault="0051769D" w:rsidP="002C277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>• Внеклеточный матрикс представляет собой плотную сеть, состоящую из белков, которая расположена между клетками и образована ими самими</w:t>
      </w:r>
      <w:r w:rsidR="002C2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769D" w:rsidRPr="0051769D" w:rsidRDefault="0051769D" w:rsidP="002C277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• Клетки </w:t>
      </w:r>
      <w:proofErr w:type="spellStart"/>
      <w:r w:rsidRPr="0051769D">
        <w:rPr>
          <w:rFonts w:ascii="Times New Roman" w:eastAsia="Times New Roman" w:hAnsi="Times New Roman" w:cs="Times New Roman"/>
          <w:sz w:val="28"/>
          <w:szCs w:val="28"/>
        </w:rPr>
        <w:t>экспрессируют</w:t>
      </w:r>
      <w:proofErr w:type="spellEnd"/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 рецепторы для белков внеклеточного матрикса</w:t>
      </w:r>
      <w:r w:rsidR="002C2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769D" w:rsidRPr="0051769D" w:rsidRDefault="002C2776" w:rsidP="002C277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="0051769D" w:rsidRPr="0051769D">
        <w:rPr>
          <w:rFonts w:ascii="Times New Roman" w:eastAsia="Times New Roman" w:hAnsi="Times New Roman" w:cs="Times New Roman"/>
          <w:sz w:val="28"/>
          <w:szCs w:val="28"/>
        </w:rPr>
        <w:t>Белки внеклеточного матрикса и межклеточные контакты контролируют трехмерную организацию клеток в ткани, а также их рост, подви</w:t>
      </w:r>
      <w:r>
        <w:rPr>
          <w:rFonts w:ascii="Times New Roman" w:eastAsia="Times New Roman" w:hAnsi="Times New Roman" w:cs="Times New Roman"/>
          <w:sz w:val="28"/>
          <w:szCs w:val="28"/>
        </w:rPr>
        <w:t>жность, форму и дифференцировку.</w:t>
      </w:r>
    </w:p>
    <w:p w:rsidR="0051769D" w:rsidRPr="0051769D" w:rsidRDefault="0051769D" w:rsidP="0051769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       Одним из наиболее важных событий в эволюции живых существ было появление многоклеточных организмов. Когда клетки выработали способ группироваться вместе, они приобрели способность образовывать сообщества, в которых различные клетки специализированы по функциям. Если, например, два одноклеточных организма «объединяют усилия», можно представить себе, что каждый из них будет специализироваться на выполнении определенных функций, необходимых для успешного роста и размножения, а остальные оставит своему партнеру. </w:t>
      </w:r>
    </w:p>
    <w:p w:rsidR="0051769D" w:rsidRPr="0051769D" w:rsidRDefault="0051769D" w:rsidP="002C277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Отзыв ученицы 11 класса Варченко Карины: На занятии мы рассмотрели </w:t>
      </w:r>
      <w:proofErr w:type="gramStart"/>
      <w:r w:rsidRPr="0051769D">
        <w:rPr>
          <w:rFonts w:ascii="Times New Roman" w:eastAsia="Times New Roman" w:hAnsi="Times New Roman" w:cs="Times New Roman"/>
          <w:sz w:val="28"/>
          <w:szCs w:val="28"/>
        </w:rPr>
        <w:t>структуры</w:t>
      </w:r>
      <w:proofErr w:type="gramEnd"/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 которые содержатся за пределами клетки. Занятие было очень интересным и увлекательным.</w:t>
      </w:r>
    </w:p>
    <w:p w:rsidR="0051769D" w:rsidRDefault="0051769D" w:rsidP="002C277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Отзыв ученика 11 класса Курченко Александра: На мероприятии мне довелось выступить с </w:t>
      </w:r>
      <w:proofErr w:type="gramStart"/>
      <w:r w:rsidRPr="0051769D">
        <w:rPr>
          <w:rFonts w:ascii="Times New Roman" w:eastAsia="Times New Roman" w:hAnsi="Times New Roman" w:cs="Times New Roman"/>
          <w:sz w:val="28"/>
          <w:szCs w:val="28"/>
        </w:rPr>
        <w:t>докладом</w:t>
      </w:r>
      <w:proofErr w:type="gramEnd"/>
      <w:r w:rsidRPr="0051769D">
        <w:rPr>
          <w:rFonts w:ascii="Times New Roman" w:eastAsia="Times New Roman" w:hAnsi="Times New Roman" w:cs="Times New Roman"/>
          <w:sz w:val="28"/>
          <w:szCs w:val="28"/>
        </w:rPr>
        <w:t xml:space="preserve"> а так же улучшить свои навыки работы с микроскопом. За выступление на мероприятии я был награжден грамотой.</w:t>
      </w:r>
    </w:p>
    <w:p w:rsidR="002C2776" w:rsidRDefault="002C2776" w:rsidP="002C277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2776" w:rsidRDefault="00427C9D" w:rsidP="002C2776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49E52B39" wp14:editId="69F6DD52">
            <wp:extent cx="4942936" cy="5339243"/>
            <wp:effectExtent l="0" t="0" r="0" b="0"/>
            <wp:docPr id="8" name="Рисунок 3" descr="C:\Users\111\Desktop\точка отчёт 2024-2025 все\image-06-11-24-11-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Users\111\Desktop\точка отчёт 2024-2025 все\image-06-11-24-11-32.jpe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47" cy="53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</w:p>
    <w:p w:rsidR="00427C9D" w:rsidRDefault="00427C9D" w:rsidP="002C2776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643F3987" wp14:editId="4ADD9E03">
            <wp:extent cx="5940425" cy="2820837"/>
            <wp:effectExtent l="0" t="0" r="3175" b="0"/>
            <wp:docPr id="9" name="Рисунок 4" descr="C:\Users\111\Desktop\точка отчёт 2024-2025 все\image-06-11-24-11-32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C:\Users\111\Desktop\точка отчёт 2024-2025 все\image-06-11-24-11-32-1.jpe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77" cy="282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9D" w:rsidRDefault="00427C9D" w:rsidP="002C2776">
      <w:pPr>
        <w:pStyle w:val="a3"/>
        <w:jc w:val="both"/>
      </w:pPr>
    </w:p>
    <w:p w:rsidR="00427C9D" w:rsidRDefault="00427C9D" w:rsidP="00427C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Центре</w:t>
      </w:r>
      <w:r>
        <w:rPr>
          <w:rFonts w:ascii="Times New Roman" w:hAnsi="Times New Roman" w:cs="Times New Roman"/>
          <w:sz w:val="28"/>
          <w:szCs w:val="28"/>
        </w:rPr>
        <w:t xml:space="preserve"> «Точка роста» прошло занятие по химии на тему </w:t>
      </w:r>
      <w:r w:rsidRPr="00427C9D">
        <w:rPr>
          <w:rFonts w:ascii="Times New Roman" w:hAnsi="Times New Roman" w:cs="Times New Roman"/>
          <w:sz w:val="28"/>
          <w:szCs w:val="28"/>
        </w:rPr>
        <w:t>«Ароматические углеводороды. Бензол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Обучающиеся узнали,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бензо́л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(C6H6) — органическое химическое соединение, бесцветная жидкость со специфическим сладковатым запахом. Простейший ароматический углеводород. Это вещество широко применяется в промышленности, является исходным сырьём для производства лекарств, различных пластмасс, синтетической резины, красителей, синтетических лекарственных и психотропных препаратов. Хотя бензол входит в состав сырой нефти, в промышленных масштабах он синтезируется из других её компонентов. Токсичен, канцерогенен. Ученики также узнали о способах производства бензола : коксованием, пиролизом и другими методами.</w:t>
      </w:r>
      <w:r>
        <w:rPr>
          <w:rFonts w:ascii="Times New Roman" w:hAnsi="Times New Roman" w:cs="Times New Roman"/>
          <w:sz w:val="28"/>
          <w:szCs w:val="28"/>
        </w:rPr>
        <w:br/>
        <w:t>После обсуждения теории дети выполняли задания по подготовке к ОГЭ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-восстановительные реакции».</w:t>
      </w:r>
    </w:p>
    <w:p w:rsidR="00427C9D" w:rsidRDefault="00427C9D" w:rsidP="00427C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C9D" w:rsidRDefault="00427C9D" w:rsidP="00427C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11CF26" wp14:editId="1544B295">
            <wp:simplePos x="0" y="0"/>
            <wp:positionH relativeFrom="page">
              <wp:align>center</wp:align>
            </wp:positionH>
            <wp:positionV relativeFrom="paragraph">
              <wp:posOffset>25244</wp:posOffset>
            </wp:positionV>
            <wp:extent cx="3398520" cy="3016250"/>
            <wp:effectExtent l="0" t="0" r="0" b="0"/>
            <wp:wrapSquare wrapText="bothSides"/>
            <wp:docPr id="10" name="Рисунок 5" descr="C:\Users\111\Desktop\точка отчёт 2024-2025 все\20241106_103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C:\Users\111\Desktop\точка отчёт 2024-2025 все\20241106_103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27C9D" w:rsidRDefault="00427C9D" w:rsidP="00427C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D35FA8" wp14:editId="5C0970D8">
            <wp:extent cx="5132705" cy="3424686"/>
            <wp:effectExtent l="0" t="0" r="0" b="4445"/>
            <wp:docPr id="12" name="Рисунок 6" descr="C:\Users\111\Desktop\точка отчёт 2024-2025 все\20241106_104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C:\Users\111\Desktop\точка отчёт 2024-2025 все\20241106_104103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87" cy="342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27C9D" w:rsidRDefault="00427C9D" w:rsidP="00427C9D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9D">
        <w:rPr>
          <w:rFonts w:ascii="Times New Roman" w:hAnsi="Times New Roman" w:cs="Times New Roman"/>
          <w:sz w:val="28"/>
          <w:szCs w:val="28"/>
        </w:rPr>
        <w:t xml:space="preserve">Октябрь 2024 года был насыщен мероприятиями в Центре дополнительного образования «Точка роста». </w:t>
      </w:r>
      <w:r w:rsidRPr="00427C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Педагогом-организатором</w:t>
      </w:r>
      <w:r w:rsidRPr="00427C9D">
        <w:rPr>
          <w:rFonts w:ascii="Times New Roman" w:hAnsi="Times New Roman" w:cs="Times New Roman"/>
          <w:sz w:val="28"/>
          <w:szCs w:val="28"/>
        </w:rPr>
        <w:t xml:space="preserve"> Василевской Дианой Витальевной,</w:t>
      </w:r>
      <w:r w:rsidRPr="00427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</w:t>
      </w:r>
      <w:r w:rsidRPr="00427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еще одно </w:t>
      </w:r>
      <w:r w:rsidRPr="00427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</w:t>
      </w:r>
      <w:proofErr w:type="spellStart"/>
      <w:r w:rsidRPr="00427C9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427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викторина «Знатоки шахматной грамоты».</w:t>
      </w:r>
    </w:p>
    <w:p w:rsidR="00427C9D" w:rsidRDefault="00427C9D" w:rsidP="00427C9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C9D">
        <w:rPr>
          <w:rFonts w:ascii="Times New Roman" w:hAnsi="Times New Roman" w:cs="Times New Roman"/>
          <w:sz w:val="28"/>
          <w:szCs w:val="28"/>
        </w:rPr>
        <w:t>Целью данного мероприятие было развивать у детей коммуникативные навыки, умен</w:t>
      </w:r>
      <w:r>
        <w:rPr>
          <w:rFonts w:ascii="Times New Roman" w:hAnsi="Times New Roman" w:cs="Times New Roman"/>
          <w:sz w:val="28"/>
          <w:szCs w:val="28"/>
        </w:rPr>
        <w:t>ие работать в команде; обобщить</w:t>
      </w:r>
      <w:r w:rsidRPr="00427C9D">
        <w:rPr>
          <w:rFonts w:ascii="Times New Roman" w:hAnsi="Times New Roman" w:cs="Times New Roman"/>
          <w:sz w:val="28"/>
          <w:szCs w:val="28"/>
        </w:rPr>
        <w:t>, полученные знания детей на занятиях по обучению в игре шахматы. С ребятами закрепляли знания шахматных терминов, шахматных фигур, правил игры в шахматы. Решали простые шахматные задачи, ориентировались на шахматной доске.</w:t>
      </w:r>
    </w:p>
    <w:p w:rsidR="00427C9D" w:rsidRDefault="00427C9D" w:rsidP="00427C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C9D" w:rsidRDefault="00427C9D" w:rsidP="00427C9D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22C6BAC3" wp14:editId="028123E1">
            <wp:extent cx="5210355" cy="3821430"/>
            <wp:effectExtent l="0" t="0" r="9525" b="7620"/>
            <wp:docPr id="14" name="Рисунок 8" descr="C:\Users\111\Desktop\IMG_2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C:\Users\111\Desktop\IMG_250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92" cy="38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9D" w:rsidRDefault="00427C9D" w:rsidP="00427C9D">
      <w:pPr>
        <w:pStyle w:val="a3"/>
        <w:jc w:val="both"/>
      </w:pPr>
    </w:p>
    <w:p w:rsidR="00427C9D" w:rsidRDefault="00427C9D" w:rsidP="00427C9D">
      <w:pPr>
        <w:pStyle w:val="a3"/>
        <w:jc w:val="both"/>
      </w:pPr>
    </w:p>
    <w:p w:rsidR="00427C9D" w:rsidRDefault="00427C9D" w:rsidP="00427C9D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E130071" wp14:editId="443CC8C5">
            <wp:extent cx="5236210" cy="3812875"/>
            <wp:effectExtent l="0" t="0" r="2540" b="0"/>
            <wp:docPr id="16" name="Рисунок 9" descr="C:\Users\111\Desktop\IMG_3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C:\Users\111\Desktop\IMG_339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52" cy="38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9D" w:rsidRDefault="00427C9D" w:rsidP="00427C9D">
      <w:pPr>
        <w:pStyle w:val="a3"/>
        <w:jc w:val="both"/>
      </w:pPr>
    </w:p>
    <w:p w:rsidR="00427C9D" w:rsidRDefault="00427C9D" w:rsidP="00427C9D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111DA01E" wp14:editId="30E073BE">
            <wp:extent cx="5270500" cy="4718649"/>
            <wp:effectExtent l="0" t="0" r="6350" b="6350"/>
            <wp:docPr id="22" name="Рисунок 10" descr="C:\Users\111\Desktop\IMG_3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" descr="C:\Users\111\Desktop\IMG_340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20" cy="47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9D" w:rsidRPr="0051769D" w:rsidRDefault="00427C9D" w:rsidP="00427C9D">
      <w:pPr>
        <w:pStyle w:val="a3"/>
        <w:jc w:val="both"/>
      </w:pPr>
    </w:p>
    <w:sectPr w:rsidR="00427C9D" w:rsidRPr="0051769D" w:rsidSect="0051769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A2"/>
    <w:rsid w:val="002C2776"/>
    <w:rsid w:val="00427C9D"/>
    <w:rsid w:val="0051769D"/>
    <w:rsid w:val="006D121D"/>
    <w:rsid w:val="00C47A38"/>
    <w:rsid w:val="00EE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41E2E"/>
  <w15:chartTrackingRefBased/>
  <w15:docId w15:val="{EE5A6435-377D-4514-B549-14508B87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76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2024-12-10T07:51:00Z</dcterms:created>
  <dcterms:modified xsi:type="dcterms:W3CDTF">2024-12-10T08:40:00Z</dcterms:modified>
</cp:coreProperties>
</file>