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43" w:rsidRPr="00444C43" w:rsidRDefault="00444C43" w:rsidP="00444C4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  <w:r w:rsidRPr="00444C43">
        <w:rPr>
          <w:sz w:val="44"/>
          <w:szCs w:val="44"/>
        </w:rPr>
        <w:drawing>
          <wp:inline distT="0" distB="0" distL="0" distR="0">
            <wp:extent cx="5836988" cy="6505575"/>
            <wp:effectExtent l="0" t="0" r="0" b="0"/>
            <wp:docPr id="1" name="Рисунок 1" descr="C:\Users\User\Downloads\screenshot-1737558080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80806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06" cy="65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1E58A3" w:rsidRDefault="001E58A3" w:rsidP="001E58A3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3D33A7" w:rsidRDefault="003D33A7" w:rsidP="00444C43">
      <w:pPr>
        <w:widowControl w:val="0"/>
        <w:shd w:val="clear" w:color="auto" w:fill="FFFFFF"/>
        <w:spacing w:after="0" w:line="276" w:lineRule="auto"/>
        <w:rPr>
          <w:sz w:val="44"/>
          <w:szCs w:val="44"/>
        </w:rPr>
      </w:pPr>
    </w:p>
    <w:p w:rsidR="00444C43" w:rsidRDefault="00444C43" w:rsidP="00444C43">
      <w:pPr>
        <w:widowControl w:val="0"/>
        <w:shd w:val="clear" w:color="auto" w:fill="FFFFFF"/>
        <w:spacing w:after="0" w:line="276" w:lineRule="auto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D33A7" w:rsidRDefault="003D33A7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1.1. Настоящее Положение о порядке пользования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ого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FE0F17">
        <w:rPr>
          <w:rStyle w:val="fontstyle01"/>
          <w:rFonts w:ascii="Times New Roman" w:hAnsi="Times New Roman" w:cs="Times New Roman"/>
          <w:color w:val="auto"/>
        </w:rPr>
        <w:t>а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7B1F" w:rsidRPr="00FE0F17">
        <w:rPr>
          <w:rFonts w:ascii="Times New Roman" w:hAnsi="Times New Roman" w:cs="Times New Roman"/>
          <w:sz w:val="24"/>
          <w:szCs w:val="24"/>
        </w:rPr>
        <w:t>учреждения</w:t>
      </w:r>
      <w:r w:rsidR="007C48D6" w:rsidRPr="00FE0F17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ED1F1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="00BB625E">
        <w:rPr>
          <w:rFonts w:ascii="Times New Roman" w:hAnsi="Times New Roman" w:cs="Times New Roman"/>
          <w:sz w:val="24"/>
          <w:szCs w:val="24"/>
        </w:rPr>
        <w:t>МБОУ «Школа</w:t>
      </w:r>
      <w:r w:rsidR="003D33A7">
        <w:rPr>
          <w:rFonts w:ascii="Times New Roman" w:hAnsi="Times New Roman" w:cs="Times New Roman"/>
          <w:sz w:val="24"/>
          <w:szCs w:val="24"/>
        </w:rPr>
        <w:t xml:space="preserve"> № 91»</w:t>
      </w:r>
      <w:r w:rsidR="00ED1F1A">
        <w:rPr>
          <w:rFonts w:ascii="Times New Roman" w:hAnsi="Times New Roman" w:cs="Times New Roman"/>
          <w:sz w:val="24"/>
          <w:szCs w:val="24"/>
        </w:rPr>
        <w:t>)</w:t>
      </w:r>
      <w:r w:rsidR="007C48D6" w:rsidRPr="00FE0F17">
        <w:rPr>
          <w:rFonts w:ascii="Times New Roman" w:hAnsi="Times New Roman" w:cs="Times New Roman"/>
          <w:sz w:val="24"/>
          <w:szCs w:val="24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1.2. Настоящее Положение регламентирует порядок пользования лечебно</w:t>
      </w:r>
      <w:r w:rsidR="00AC38B8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инфраструктурой, объектами культуры и объектами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1.3.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несет ответственность за содержание, сохранность, доступность, рациональное использование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инфраструктуры, объектов культуры и объектов спорта.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Назначение и требования к оснащению объектов лечебно</w:t>
      </w:r>
      <w:r w:rsidR="007C48D6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оздоровительной инфраструктуры, объектов культуры и объектов спорта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Объектами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 объектов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культуры и объектов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являются объекты, специально предназначенные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проведения мероприятий, направленных на:</w:t>
      </w:r>
    </w:p>
    <w:p w:rsidR="004D5312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внедрение здоровьесберегающих принципов в образовательный процесс;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должны быть оснащены оборудованием и инвентарем в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требованиями 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3D33A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лечебно-оздоровительной </w:t>
      </w:r>
    </w:p>
    <w:p w:rsidR="007C48D6" w:rsidRPr="00FE0F17" w:rsidRDefault="00A91184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инфраструктурой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3.1. К объектам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в состоянии, отвечающем требованиям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>-</w:t>
      </w:r>
      <w:r w:rsidRPr="00FE0F17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утверждается по согласованию с органом здравоохранения, закрепленным за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3.4. Объекты лечебно-оздоровительной инфраструктуры используются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оказания первичной медицинской помощи обучающимся, проведения мероприятий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профилактические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осмотры, проведение вакцинаций.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объектами культуры </w:t>
      </w:r>
      <w:r w:rsidR="00BB625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МБОУ «Школа</w:t>
      </w:r>
      <w:r w:rsidR="003D33A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91»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4.1. К объектам культуры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относятся: библиотека, кабинеты для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объектов культуры, утвержденным приказом директора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культуры обучающимися;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деятельности, внутриклассных 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4.6. При пользовании объектами культуры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Во время пользования объектами культуры на обучающихся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распространяются Правила внутреннего распорядка обучающихся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5.1. К объектам спорта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относятся: спортивный зал и обслуживающие его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помещения (раздевалки, туалеты, душевые комнаты), открытая спортивная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площадка.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5.2. Время пользования объектами спорта определяется расписанием работы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объектов спорта, утвержденным приказом директора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 учителей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физической культуры и педагогов дополнительного образования.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лично присутствовать при посещении объекта спорта обучающимися, при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осуществлять контроль соблюдения обучающимися настоящего Положения;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5.5. Объекты спорта могут использоваться для проведения уроков физической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внутриклассных и </w:t>
      </w:r>
      <w:r w:rsidRPr="00FE0F17">
        <w:rPr>
          <w:rStyle w:val="fontstyle01"/>
          <w:rFonts w:ascii="Times New Roman" w:hAnsi="Times New Roman" w:cs="Times New Roman"/>
          <w:color w:val="auto"/>
        </w:rPr>
        <w:lastRenderedPageBreak/>
        <w:t>общешкольных мероприятий спортивного содержания,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5.6. При пользовании объектами спорта обучающиеся обязаны: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3867A0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FE0F17">
        <w:rPr>
          <w:rFonts w:ascii="Times New Roman" w:hAnsi="Times New Roman" w:cs="Times New Roman"/>
          <w:sz w:val="24"/>
          <w:szCs w:val="24"/>
        </w:rPr>
        <w:br/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FE0F17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5.7. Во время пользования объектами спорта обучающимся запрещается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нарушать Правила внутреннего распорядка обучающихся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FE0F17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FE0F17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FE0F1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ом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>е</w:t>
      </w:r>
      <w:r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BB625E">
        <w:rPr>
          <w:rStyle w:val="fontstyle01"/>
          <w:rFonts w:ascii="Times New Roman" w:hAnsi="Times New Roman" w:cs="Times New Roman"/>
          <w:color w:val="auto"/>
        </w:rPr>
        <w:t>МБОУ «Школа</w:t>
      </w:r>
      <w:r w:rsidR="003D33A7">
        <w:rPr>
          <w:rStyle w:val="fontstyle01"/>
          <w:rFonts w:ascii="Times New Roman" w:hAnsi="Times New Roman" w:cs="Times New Roman"/>
          <w:color w:val="auto"/>
        </w:rPr>
        <w:t xml:space="preserve"> № 91»</w:t>
      </w:r>
      <w:r w:rsidRPr="00FE0F17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FE0F17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0F17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FE0F17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FE0F17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FE0F17" w:rsidSect="003D33A7">
      <w:footerReference w:type="default" r:id="rId7"/>
      <w:pgSz w:w="12240" w:h="15840"/>
      <w:pgMar w:top="709" w:right="85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30" w:rsidRDefault="00FE4830" w:rsidP="001E58A3">
      <w:pPr>
        <w:spacing w:after="0" w:line="240" w:lineRule="auto"/>
      </w:pPr>
      <w:r>
        <w:separator/>
      </w:r>
    </w:p>
  </w:endnote>
  <w:endnote w:type="continuationSeparator" w:id="0">
    <w:p w:rsidR="00FE4830" w:rsidRDefault="00FE4830" w:rsidP="001E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753990"/>
      <w:docPartObj>
        <w:docPartGallery w:val="Page Numbers (Bottom of Page)"/>
        <w:docPartUnique/>
      </w:docPartObj>
    </w:sdtPr>
    <w:sdtEndPr/>
    <w:sdtContent>
      <w:p w:rsidR="001E58A3" w:rsidRDefault="001E58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43">
          <w:rPr>
            <w:noProof/>
          </w:rPr>
          <w:t>2</w:t>
        </w:r>
        <w:r>
          <w:fldChar w:fldCharType="end"/>
        </w:r>
      </w:p>
    </w:sdtContent>
  </w:sdt>
  <w:p w:rsidR="001E58A3" w:rsidRDefault="001E58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30" w:rsidRDefault="00FE4830" w:rsidP="001E58A3">
      <w:pPr>
        <w:spacing w:after="0" w:line="240" w:lineRule="auto"/>
      </w:pPr>
      <w:r>
        <w:separator/>
      </w:r>
    </w:p>
  </w:footnote>
  <w:footnote w:type="continuationSeparator" w:id="0">
    <w:p w:rsidR="00FE4830" w:rsidRDefault="00FE4830" w:rsidP="001E5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52224"/>
    <w:rsid w:val="00083F84"/>
    <w:rsid w:val="000B3F9F"/>
    <w:rsid w:val="000E7F4C"/>
    <w:rsid w:val="00101727"/>
    <w:rsid w:val="00126302"/>
    <w:rsid w:val="001E58A3"/>
    <w:rsid w:val="00247B1F"/>
    <w:rsid w:val="002650B3"/>
    <w:rsid w:val="002C4DCD"/>
    <w:rsid w:val="002C4E89"/>
    <w:rsid w:val="003867A0"/>
    <w:rsid w:val="003C1F01"/>
    <w:rsid w:val="003D33A7"/>
    <w:rsid w:val="00444C43"/>
    <w:rsid w:val="004705A1"/>
    <w:rsid w:val="004D5312"/>
    <w:rsid w:val="00536F37"/>
    <w:rsid w:val="005659E5"/>
    <w:rsid w:val="005A62F3"/>
    <w:rsid w:val="005F3F52"/>
    <w:rsid w:val="005F76AC"/>
    <w:rsid w:val="00603547"/>
    <w:rsid w:val="0062327A"/>
    <w:rsid w:val="00664F19"/>
    <w:rsid w:val="007C48D6"/>
    <w:rsid w:val="008045F5"/>
    <w:rsid w:val="00830FFB"/>
    <w:rsid w:val="00843FBE"/>
    <w:rsid w:val="00895376"/>
    <w:rsid w:val="00946438"/>
    <w:rsid w:val="009F67E9"/>
    <w:rsid w:val="00A4272A"/>
    <w:rsid w:val="00A91184"/>
    <w:rsid w:val="00AC38B8"/>
    <w:rsid w:val="00BB625E"/>
    <w:rsid w:val="00BE6363"/>
    <w:rsid w:val="00C30827"/>
    <w:rsid w:val="00D1140F"/>
    <w:rsid w:val="00D220E6"/>
    <w:rsid w:val="00D5628C"/>
    <w:rsid w:val="00D771A2"/>
    <w:rsid w:val="00D852F3"/>
    <w:rsid w:val="00E027A1"/>
    <w:rsid w:val="00E07002"/>
    <w:rsid w:val="00E60294"/>
    <w:rsid w:val="00ED1F1A"/>
    <w:rsid w:val="00F4067A"/>
    <w:rsid w:val="00FE0F17"/>
    <w:rsid w:val="00FE4830"/>
    <w:rsid w:val="00FF15E0"/>
    <w:rsid w:val="00FF2421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02BA0"/>
  <w15:docId w15:val="{40A17E42-70CA-461C-BA1E-DB2CEB8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E58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locked/>
    <w:rsid w:val="001E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58A3"/>
  </w:style>
  <w:style w:type="paragraph" w:styleId="ac">
    <w:name w:val="footer"/>
    <w:basedOn w:val="a"/>
    <w:link w:val="ad"/>
    <w:uiPriority w:val="99"/>
    <w:unhideWhenUsed/>
    <w:locked/>
    <w:rsid w:val="001E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58A3"/>
  </w:style>
  <w:style w:type="paragraph" w:styleId="ae">
    <w:name w:val="Balloon Text"/>
    <w:basedOn w:val="a"/>
    <w:link w:val="af"/>
    <w:uiPriority w:val="99"/>
    <w:semiHidden/>
    <w:unhideWhenUsed/>
    <w:locked/>
    <w:rsid w:val="001E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cp:lastPrinted>2024-11-12T13:15:00Z</cp:lastPrinted>
  <dcterms:created xsi:type="dcterms:W3CDTF">2025-01-22T15:02:00Z</dcterms:created>
  <dcterms:modified xsi:type="dcterms:W3CDTF">2025-01-22T15:02:00Z</dcterms:modified>
</cp:coreProperties>
</file>