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408" w:before="0" w:after="0"/>
        <w:ind w:left="120"/>
        <w:jc w:val="center"/>
        <w:rPr/>
      </w:pPr>
      <w:bookmarkStart w:id="0" w:name="block-83028281"/>
      <w:r>
        <w:rPr>
          <w:rFonts w:ascii="Times New Roman" w:hAnsi="Times New Roman"/>
          <w:b/>
          <w:i w:val="false"/>
          <w:color w:val="000000"/>
          <w:sz w:val="28"/>
        </w:rPr>
        <w:t>МИНИСТЕРСТВО ПРОСВЕЩЕНИЯ РОССИЙСКОЙ ФЕДЕРАЦИИ</w:t>
      </w:r>
    </w:p>
    <w:p>
      <w:pPr>
        <w:pStyle w:val="Normal"/>
        <w:spacing w:lineRule="auto" w:line="408" w:before="0" w:after="0"/>
        <w:ind w:left="120"/>
        <w:jc w:val="center"/>
        <w:rPr/>
      </w:pPr>
      <w:bookmarkStart w:id="1" w:name="ab394930-da1d-4ba0-ac4d-738f874a3916"/>
      <w:r>
        <w:rPr>
          <w:rFonts w:ascii="Times New Roman" w:hAnsi="Times New Roman"/>
          <w:b/>
          <w:i w:val="false"/>
          <w:color w:val="000000"/>
          <w:sz w:val="28"/>
        </w:rPr>
        <w:t>Министерство общего и профессионального образования Ростовской области</w:t>
      </w:r>
      <w:bookmarkEnd w:id="1"/>
      <w:r>
        <w:rPr>
          <w:rFonts w:ascii="Times New Roman" w:hAnsi="Times New Roman"/>
          <w:b/>
          <w:i w:val="false"/>
          <w:color w:val="000000"/>
          <w:sz w:val="28"/>
        </w:rPr>
        <w:t xml:space="preserve"> </w:t>
      </w:r>
    </w:p>
    <w:p>
      <w:pPr>
        <w:pStyle w:val="Normal"/>
        <w:spacing w:lineRule="auto" w:line="408" w:before="0" w:after="0"/>
        <w:ind w:left="120"/>
        <w:jc w:val="center"/>
        <w:rPr/>
      </w:pPr>
      <w:bookmarkStart w:id="2" w:name="7d574f4c-8143-48c3-8ad3-2fcc5bdbaf43"/>
      <w:r>
        <w:rPr>
          <w:rFonts w:ascii="Times New Roman" w:hAnsi="Times New Roman"/>
          <w:b/>
          <w:i w:val="false"/>
          <w:color w:val="000000"/>
          <w:sz w:val="28"/>
        </w:rPr>
        <w:t>Управление образования</w:t>
      </w:r>
      <w:bookmarkEnd w:id="2"/>
    </w:p>
    <w:p>
      <w:pPr>
        <w:pStyle w:val="Normal"/>
        <w:spacing w:lineRule="auto" w:line="408" w:before="0" w:after="0"/>
        <w:ind w:left="120"/>
        <w:jc w:val="center"/>
        <w:rPr/>
      </w:pPr>
      <w:r>
        <w:rPr>
          <w:rFonts w:ascii="Times New Roman" w:hAnsi="Times New Roman"/>
          <w:b/>
          <w:i w:val="false"/>
          <w:color w:val="000000"/>
          <w:sz w:val="28"/>
        </w:rPr>
        <w:t>МБОУ "Школа № 91"</w:t>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tbl>
      <w:tblPr>
        <w:tblStyle w:val="a3"/>
        <w:tblW w:w="9344" w:type="dxa"/>
        <w:jc w:val="left"/>
        <w:tblInd w:w="108" w:type="dxa"/>
        <w:tblLayout w:type="fixed"/>
        <w:tblCellMar>
          <w:top w:w="0" w:type="dxa"/>
          <w:left w:w="108" w:type="dxa"/>
          <w:bottom w:w="0" w:type="dxa"/>
          <w:right w:w="108" w:type="dxa"/>
        </w:tblCellMar>
        <w:tblLook w:val="04a0" w:firstRow="1" w:noVBand="1" w:lastRow="0" w:firstColumn="1" w:lastColumn="0" w:noHBand="0"/>
      </w:tblPr>
      <w:tblGrid>
        <w:gridCol w:w="3114"/>
        <w:gridCol w:w="3115"/>
        <w:gridCol w:w="3115"/>
      </w:tblGrid>
      <w:tr>
        <w:trPr/>
        <w:tc>
          <w:tcPr>
            <w:tcW w:w="3114" w:type="dxa"/>
            <w:tcBorders/>
          </w:tcPr>
          <w:p>
            <w:pPr>
              <w:pStyle w:val="Normal"/>
              <w:spacing w:before="0" w:after="120"/>
              <w:jc w:val="both"/>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РАССМОТРЕНА</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Председатель МО</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________________________</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Чекалдина Л.А.</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Протокол №     от «      » август</w:t>
            </w:r>
            <w:r>
              <w:rPr>
                <w:rFonts w:eastAsia="Times New Roman" w:ascii="Times New Roman" w:hAnsi="Times New Roman"/>
                <w:color w:val="000000"/>
                <w:sz w:val="24"/>
                <w:szCs w:val="24"/>
              </w:rPr>
              <w:t xml:space="preserve">   </w:t>
            </w:r>
            <w:r>
              <w:rPr>
                <w:rFonts w:eastAsia="Times New Roman" w:ascii="Times New Roman" w:hAnsi="Times New Roman"/>
                <w:color w:val="000000"/>
                <w:sz w:val="24"/>
                <w:szCs w:val="24"/>
                <w:lang w:val="ru-RU"/>
              </w:rPr>
              <w:t>2026 г</w:t>
            </w:r>
          </w:p>
        </w:tc>
        <w:tc>
          <w:tcPr>
            <w:tcW w:w="3115"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СОГЛАСОВАНА</w:t>
            </w:r>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Педагогическим советом</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________________________</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Протокол №      от «      » августа   2026 г.</w:t>
            </w:r>
          </w:p>
        </w:tc>
        <w:tc>
          <w:tcPr>
            <w:tcW w:w="3115" w:type="dxa"/>
            <w:tcBorders/>
          </w:tcPr>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УТВЕРЖДЕНА</w:t>
            </w:r>
            <w:bookmarkEnd w:id="0"/>
          </w:p>
          <w:p>
            <w:pPr>
              <w:pStyle w:val="Normal"/>
              <w:spacing w:before="0" w:after="120"/>
              <w:rPr>
                <w:rFonts w:ascii="Times New Roman" w:hAnsi="Times New Roman" w:eastAsia="Times New Roman"/>
                <w:color w:val="000000"/>
                <w:sz w:val="28"/>
                <w:szCs w:val="28"/>
                <w:lang w:val="ru-RU"/>
              </w:rPr>
            </w:pPr>
            <w:r>
              <w:rPr>
                <w:rFonts w:eastAsia="Times New Roman" w:ascii="Times New Roman" w:hAnsi="Times New Roman"/>
                <w:color w:val="000000"/>
                <w:sz w:val="28"/>
                <w:szCs w:val="28"/>
                <w:lang w:val="ru-RU"/>
              </w:rPr>
              <w:t>Директор МБОУ "Школа№91"</w:t>
            </w:r>
          </w:p>
          <w:p>
            <w:pPr>
              <w:pStyle w:val="Normal"/>
              <w:spacing w:lineRule="auto" w:line="240" w:before="0" w:after="12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________________________</w:t>
            </w:r>
          </w:p>
          <w:p>
            <w:pPr>
              <w:pStyle w:val="Normal"/>
              <w:spacing w:lineRule="auto" w:line="240" w:before="0" w:after="0"/>
              <w:jc w:val="right"/>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Глебездина М.П.</w:t>
            </w:r>
          </w:p>
          <w:p>
            <w:pPr>
              <w:pStyle w:val="Normal"/>
              <w:spacing w:lineRule="auto" w:line="240" w:before="0" w:after="0"/>
              <w:rPr>
                <w:rFonts w:ascii="Times New Roman" w:hAnsi="Times New Roman" w:eastAsia="Times New Roman"/>
                <w:color w:val="000000"/>
                <w:sz w:val="24"/>
                <w:szCs w:val="24"/>
                <w:lang w:val="ru-RU"/>
              </w:rPr>
            </w:pPr>
            <w:r>
              <w:rPr>
                <w:rFonts w:eastAsia="Times New Roman" w:ascii="Times New Roman" w:hAnsi="Times New Roman"/>
                <w:color w:val="000000"/>
                <w:sz w:val="24"/>
                <w:szCs w:val="24"/>
                <w:lang w:val="ru-RU"/>
              </w:rPr>
              <w:t>Приказ №      от «       » август   2026 г.</w:t>
            </w:r>
          </w:p>
        </w:tc>
      </w:tr>
    </w:tbl>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before="0" w:after="0"/>
        <w:ind w:left="120"/>
        <w:jc w:val="left"/>
        <w:rPr/>
      </w:pPr>
      <w:r>
        <w:rPr/>
      </w:r>
    </w:p>
    <w:p>
      <w:pPr>
        <w:pStyle w:val="Normal"/>
        <w:spacing w:lineRule="auto" w:line="408" w:before="0" w:after="0"/>
        <w:ind w:left="120"/>
        <w:jc w:val="center"/>
        <w:rPr/>
      </w:pPr>
      <w:r>
        <w:rPr>
          <w:rFonts w:ascii="Times New Roman" w:hAnsi="Times New Roman"/>
          <w:b/>
          <w:i w:val="false"/>
          <w:color w:val="000000"/>
          <w:sz w:val="28"/>
        </w:rPr>
        <w:t>РАБОЧАЯ ПРОГРАММА</w:t>
      </w:r>
    </w:p>
    <w:p>
      <w:pPr>
        <w:pStyle w:val="Normal"/>
        <w:spacing w:lineRule="auto" w:line="408" w:before="0" w:after="0"/>
        <w:ind w:left="120"/>
        <w:jc w:val="center"/>
        <w:rPr/>
      </w:pPr>
      <w:r>
        <w:rPr>
          <w:rFonts w:ascii="Times New Roman" w:hAnsi="Times New Roman"/>
          <w:b w:val="false"/>
          <w:i w:val="false"/>
          <w:color w:val="000000"/>
          <w:sz w:val="28"/>
        </w:rPr>
        <w:t>(ID 10138046)</w:t>
      </w:r>
    </w:p>
    <w:p>
      <w:pPr>
        <w:pStyle w:val="Normal"/>
        <w:spacing w:before="0" w:after="0"/>
        <w:ind w:left="120"/>
        <w:jc w:val="center"/>
        <w:rPr/>
      </w:pPr>
      <w:r>
        <w:rPr/>
      </w:r>
    </w:p>
    <w:p>
      <w:pPr>
        <w:pStyle w:val="Normal"/>
        <w:spacing w:lineRule="auto" w:line="408" w:before="0" w:after="0"/>
        <w:ind w:left="120"/>
        <w:jc w:val="center"/>
        <w:rPr/>
      </w:pPr>
      <w:r>
        <w:rPr>
          <w:rFonts w:ascii="Times New Roman" w:hAnsi="Times New Roman"/>
          <w:b/>
          <w:i w:val="false"/>
          <w:color w:val="000000"/>
          <w:sz w:val="28"/>
        </w:rPr>
        <w:t>учебного предмета «География»</w:t>
      </w:r>
    </w:p>
    <w:p>
      <w:pPr>
        <w:pStyle w:val="Normal"/>
        <w:spacing w:lineRule="auto" w:line="408" w:before="0" w:after="0"/>
        <w:ind w:left="120"/>
        <w:jc w:val="center"/>
        <w:rPr/>
      </w:pPr>
      <w:r>
        <w:rPr>
          <w:rFonts w:ascii="Times New Roman" w:hAnsi="Times New Roman"/>
          <w:b w:val="false"/>
          <w:i w:val="false"/>
          <w:color w:val="000000"/>
          <w:sz w:val="28"/>
        </w:rPr>
        <w:t xml:space="preserve">для обучающихся 9 классов </w:t>
      </w:r>
    </w:p>
    <w:p>
      <w:pPr>
        <w:pStyle w:val="Normal"/>
        <w:spacing w:before="0" w:after="0"/>
        <w:ind w:left="120"/>
        <w:jc w:val="center"/>
        <w:rPr/>
      </w:pPr>
      <w:r>
        <w:rPr/>
      </w:r>
    </w:p>
    <w:p>
      <w:pPr>
        <w:pStyle w:val="Normal"/>
        <w:spacing w:before="0" w:after="0"/>
        <w:ind w:left="120"/>
        <w:jc w:val="center"/>
        <w:rPr/>
      </w:pPr>
      <w:r>
        <w:rPr/>
      </w:r>
    </w:p>
    <w:p>
      <w:pPr>
        <w:pStyle w:val="Normal"/>
        <w:spacing w:before="0" w:after="0"/>
        <w:ind w:hanging="0" w:left="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0"/>
        <w:ind w:left="120"/>
        <w:jc w:val="center"/>
        <w:rPr/>
      </w:pPr>
      <w:r>
        <w:rPr/>
      </w:r>
    </w:p>
    <w:p>
      <w:pPr>
        <w:pStyle w:val="Normal"/>
        <w:spacing w:before="0" w:after="200"/>
        <w:ind w:left="120"/>
        <w:jc w:val="center"/>
        <w:rPr/>
        <w:sectPr>
          <w:type w:val="nextPage"/>
          <w:pgSz w:w="11906" w:h="16383"/>
          <w:pgMar w:left="1440" w:right="1440" w:gutter="0" w:header="0" w:top="1440" w:footer="0" w:bottom="1440"/>
          <w:pgNumType w:fmt="decimal"/>
          <w:formProt w:val="false"/>
          <w:textDirection w:val="lrTb"/>
          <w:docGrid w:type="default" w:linePitch="100" w:charSpace="0"/>
        </w:sectPr>
      </w:pPr>
      <w:bookmarkStart w:id="3" w:name="758c7860-019e-4f63-872b-044256b5f058"/>
      <w:r>
        <w:rPr>
          <w:rFonts w:ascii="Times New Roman" w:hAnsi="Times New Roman"/>
          <w:b/>
          <w:i w:val="false"/>
          <w:color w:val="000000"/>
          <w:sz w:val="28"/>
        </w:rPr>
        <w:t>г. Ростов-на-Дону, 2026</w:t>
      </w:r>
      <w:bookmarkEnd w:id="3"/>
      <w:r>
        <w:rPr>
          <w:rFonts w:ascii="Times New Roman" w:hAnsi="Times New Roman"/>
          <w:b/>
          <w:i w:val="false"/>
          <w:color w:val="000000"/>
          <w:sz w:val="28"/>
        </w:rPr>
        <w:t xml:space="preserve"> </w:t>
      </w:r>
      <w:bookmarkStart w:id="4" w:name="7bcf231d-60ce-4601-b24b-153af6cd5e58"/>
      <w:r>
        <w:rPr>
          <w:rFonts w:ascii="Times New Roman" w:hAnsi="Times New Roman"/>
          <w:b/>
          <w:i w:val="false"/>
          <w:color w:val="000000"/>
          <w:sz w:val="28"/>
        </w:rPr>
        <w:t>год</w:t>
      </w:r>
      <w:bookmarkEnd w:id="4"/>
    </w:p>
    <w:p>
      <w:pPr>
        <w:pStyle w:val="Normal"/>
        <w:spacing w:lineRule="auto" w:line="360" w:before="0" w:after="0"/>
        <w:rPr>
          <w:rFonts w:ascii="Times New Roman" w:hAnsi="Times New Roman" w:cs="Times New Roman"/>
          <w:b/>
          <w:sz w:val="16"/>
          <w:szCs w:val="16"/>
          <w:lang w:val="ru-RU"/>
        </w:rPr>
      </w:pPr>
      <w:bookmarkStart w:id="5" w:name="block-38002708"/>
      <w:bookmarkEnd w:id="5"/>
      <w:r>
        <w:rPr>
          <w:rFonts w:cs="Times New Roman" w:ascii="Times New Roman" w:hAnsi="Times New Roman"/>
          <w:b/>
          <w:sz w:val="16"/>
          <w:szCs w:val="16"/>
          <w:lang w:val="ru-RU"/>
        </w:rPr>
        <w:t>Нормативные документы</w:t>
      </w:r>
    </w:p>
    <w:p>
      <w:pPr>
        <w:pStyle w:val="NoSpacing"/>
        <w:ind w:left="360" w:right="0"/>
        <w:rPr>
          <w:rFonts w:ascii="Times New Roman" w:hAnsi="Times New Roman" w:cs="Times New Roman"/>
          <w:b/>
          <w:sz w:val="16"/>
          <w:szCs w:val="16"/>
        </w:rPr>
      </w:pPr>
      <w:r>
        <w:rPr>
          <w:rFonts w:cs="Times New Roman" w:ascii="Times New Roman" w:hAnsi="Times New Roman"/>
          <w:b/>
          <w:sz w:val="16"/>
          <w:szCs w:val="16"/>
        </w:rPr>
        <w:t xml:space="preserve">Законы: </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федеральный закон от 29.12.2012 № 273-ФЗ «Об образовании в Российской Федерации» (ред. от 03.08.2018);</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федеральный закон от 01.12.2007 № 309 «О внесении изменений в отдельные законодательные акты Российской Федерации в части изменения понятия и структуры Государственного образовательного стандарта» (ред. от 23.07.2013);</w:t>
      </w:r>
    </w:p>
    <w:p>
      <w:pPr>
        <w:pStyle w:val="NoSpacing"/>
        <w:ind w:left="360" w:right="0"/>
        <w:rPr/>
      </w:pPr>
      <w:r>
        <w:rPr>
          <w:rFonts w:cs="Times New Roman" w:ascii="Times New Roman" w:hAnsi="Times New Roman"/>
          <w:sz w:val="16"/>
          <w:szCs w:val="16"/>
        </w:rPr>
        <w:t>- областной закон от 14.11.2013 № 26-ЗС «Об образовании в Ростовской области» (в ред. от 29.12.2016).</w:t>
      </w:r>
    </w:p>
    <w:p>
      <w:pPr>
        <w:pStyle w:val="NoSpacing"/>
        <w:ind w:left="360" w:right="0"/>
        <w:rPr>
          <w:rFonts w:ascii="Times New Roman" w:hAnsi="Times New Roman" w:cs="Times New Roman"/>
          <w:b/>
          <w:sz w:val="16"/>
          <w:szCs w:val="16"/>
        </w:rPr>
      </w:pPr>
      <w:r>
        <w:rPr>
          <w:rFonts w:cs="Times New Roman" w:ascii="Times New Roman" w:hAnsi="Times New Roman"/>
          <w:b/>
          <w:sz w:val="16"/>
          <w:szCs w:val="16"/>
        </w:rPr>
        <w:t>Постановления:</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постановление Главного государственного санитарного врача РФ от 29.12.2010 № 189 «Об утверждении СанПиН 2.4.2.2821-10 «Санитарно-эпидемиологические требования к условиям и организации обучения в общеобразовательных учреждениях» (в ред. от 24.11.2015),</w:t>
      </w:r>
    </w:p>
    <w:p>
      <w:pPr>
        <w:pStyle w:val="NoSpacing"/>
        <w:ind w:left="360" w:right="0"/>
        <w:rPr/>
      </w:pPr>
      <w:r>
        <w:rPr>
          <w:rFonts w:cs="Times New Roman" w:ascii="Times New Roman" w:hAnsi="Times New Roman"/>
          <w:sz w:val="16"/>
          <w:szCs w:val="16"/>
        </w:rPr>
        <w:t>- постановление Главного государственного санитарного врача РФ от 30.06.2020 №16 «Об утверждении санитарно-эпидемиологические требования к устройству, содержанию и организации работы образовательных организаций и других объектов социальной инфраструктуры для детей и молодёжи в условиях распространения новой корон</w:t>
      </w:r>
      <w:r>
        <w:rPr>
          <w:rFonts w:cs="Times New Roman" w:ascii="Times New Roman" w:hAnsi="Times New Roman"/>
          <w:sz w:val="16"/>
          <w:szCs w:val="16"/>
          <w:lang w:val="en-US"/>
        </w:rPr>
        <w:t>f</w:t>
      </w:r>
      <w:r>
        <w:rPr>
          <w:rFonts w:cs="Times New Roman" w:ascii="Times New Roman" w:hAnsi="Times New Roman"/>
          <w:sz w:val="16"/>
          <w:szCs w:val="16"/>
        </w:rPr>
        <w:t>вирусной  инфекции (СО</w:t>
      </w:r>
      <w:r>
        <w:rPr>
          <w:rFonts w:cs="Times New Roman" w:ascii="Times New Roman" w:hAnsi="Times New Roman"/>
          <w:sz w:val="16"/>
          <w:szCs w:val="16"/>
          <w:lang w:val="en-US"/>
        </w:rPr>
        <w:t>VID</w:t>
      </w:r>
      <w:r>
        <w:rPr>
          <w:rFonts w:cs="Times New Roman" w:ascii="Times New Roman" w:hAnsi="Times New Roman"/>
          <w:sz w:val="16"/>
          <w:szCs w:val="16"/>
        </w:rPr>
        <w:t>-19)»( зарегистрировано № 58824 от 03.07.2020).</w:t>
      </w:r>
    </w:p>
    <w:p>
      <w:pPr>
        <w:pStyle w:val="NoSpacing"/>
        <w:ind w:left="360" w:right="0"/>
        <w:rPr>
          <w:rFonts w:ascii="Times New Roman" w:hAnsi="Times New Roman" w:cs="Times New Roman"/>
          <w:b/>
          <w:sz w:val="16"/>
          <w:szCs w:val="16"/>
        </w:rPr>
      </w:pPr>
      <w:r>
        <w:rPr>
          <w:rFonts w:cs="Times New Roman" w:ascii="Times New Roman" w:hAnsi="Times New Roman"/>
          <w:b/>
          <w:sz w:val="16"/>
          <w:szCs w:val="16"/>
        </w:rPr>
        <w:t>Приказы:</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17.12.2010 № 1897 «Об утверждении и введении в действие федерального государственного образовательного стандарта основного общего образования» (в ред. приказа от 31.12.2015);</w:t>
      </w:r>
    </w:p>
    <w:p>
      <w:pPr>
        <w:pStyle w:val="NoSpacing"/>
        <w:ind w:left="360" w:right="0"/>
        <w:rPr/>
      </w:pPr>
      <w:r>
        <w:rPr>
          <w:rFonts w:cs="Times New Roman" w:ascii="Times New Roman" w:hAnsi="Times New Roman"/>
          <w:color w:val="000000"/>
          <w:sz w:val="16"/>
          <w:szCs w:val="16"/>
        </w:rPr>
        <w:t xml:space="preserve">-  </w:t>
      </w:r>
      <w:r>
        <w:fldChar w:fldCharType="begin"/>
      </w:r>
      <w:r>
        <w:rPr>
          <w:rStyle w:val="Hyperlink"/>
          <w:color w:val="000000"/>
          <w:sz w:val="16"/>
          <w:szCs w:val="16"/>
        </w:rPr>
        <w:instrText xml:space="preserve"> HYPERLINK "http://base.garant.ru/70864706/" \l "text"</w:instrText>
      </w:r>
      <w:r>
        <w:rPr>
          <w:rStyle w:val="Hyperlink"/>
          <w:color w:val="000000"/>
          <w:sz w:val="16"/>
          <w:szCs w:val="16"/>
        </w:rPr>
        <w:fldChar w:fldCharType="separate"/>
      </w:r>
      <w:r>
        <w:rPr>
          <w:rStyle w:val="Hyperlink"/>
          <w:color w:val="000000"/>
          <w:sz w:val="16"/>
          <w:szCs w:val="16"/>
        </w:rPr>
        <w:t>приказ Министерства образования и науки РФ от 29 декабря 2014 г. N 1644 "О внесении изменений в приказ Министерства образования и науки Российской Федерации от 17 декабря 2010 г. N 1897 "Об утверждении федерального государственного образовательного стандарта основного общего образования"</w:t>
      </w:r>
      <w:r>
        <w:rPr>
          <w:rStyle w:val="Hyperlink"/>
          <w:color w:val="000000"/>
          <w:sz w:val="16"/>
          <w:szCs w:val="16"/>
        </w:rPr>
        <w:fldChar w:fldCharType="end"/>
      </w:r>
    </w:p>
    <w:p>
      <w:pPr>
        <w:pStyle w:val="NoSpacing"/>
        <w:ind w:left="360" w:right="0"/>
        <w:rPr/>
      </w:pPr>
      <w:r>
        <w:rPr>
          <w:rFonts w:cs="Times New Roman" w:ascii="Times New Roman" w:hAnsi="Times New Roman"/>
          <w:sz w:val="16"/>
          <w:szCs w:val="16"/>
        </w:rPr>
        <w:t>-</w:t>
      </w:r>
      <w:r>
        <w:rPr>
          <w:rFonts w:cs="Times New Roman" w:ascii="Times New Roman" w:hAnsi="Times New Roman"/>
          <w:b/>
          <w:sz w:val="16"/>
          <w:szCs w:val="16"/>
        </w:rPr>
        <w:t xml:space="preserve"> </w:t>
      </w:r>
      <w:r>
        <w:rPr>
          <w:rFonts w:cs="Times New Roman" w:ascii="Times New Roman" w:hAnsi="Times New Roman"/>
          <w:sz w:val="16"/>
          <w:szCs w:val="16"/>
        </w:rPr>
        <w:t>приказ Министерства образования и науки РФ от 31.12.2015 № 1577 «О внесении изменений в федеральный государственный образовательный стандарт  основного общего образования, утвержденный приказом Министерства образования и науки Российской Федерации от 17.12.2010 № 1897»;</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30.08.2013 № 1015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(в ред. от 17.07.2015);</w:t>
      </w:r>
    </w:p>
    <w:p>
      <w:pPr>
        <w:pStyle w:val="NoSpacing"/>
        <w:ind w:left="360" w:right="0"/>
        <w:rPr/>
      </w:pPr>
      <w:r>
        <w:rPr>
          <w:rFonts w:cs="Times New Roman" w:ascii="Times New Roman" w:hAnsi="Times New Roman"/>
          <w:sz w:val="16"/>
          <w:szCs w:val="16"/>
        </w:rPr>
        <w:t>-- приказ Министерства образования и науки РФ от 20.05.2020 № 254 «Об утверждении федерального перечня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w:t>
      </w:r>
      <w:r>
        <w:rPr>
          <w:rFonts w:cs="Arial" w:ascii="Arial" w:hAnsi="Arial"/>
          <w:color w:val="333333"/>
          <w:sz w:val="16"/>
          <w:szCs w:val="16"/>
          <w:shd w:fill="FFFFFF" w:val="clear"/>
        </w:rPr>
        <w:t xml:space="preserve"> </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23.12.2020 № 766  « 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утвержденный приказом Министерства просвещения Российской Федерации от 20 мая 2020г. № 254»</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28.05.2014 № 594 «Об утверждении Порядка разработки примерных основных образовательных программ, проведения их экспертизы и ведения реестра примерных основных образовательных программ» (в ред. от 09.04.2015);</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29.04.2015 № 450 «О порядке отбора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NoSpacing"/>
        <w:ind w:left="360" w:right="0"/>
        <w:rPr/>
      </w:pPr>
      <w:r>
        <w:rPr>
          <w:rFonts w:cs="Times New Roman" w:ascii="Times New Roman" w:hAnsi="Times New Roman"/>
          <w:sz w:val="16"/>
          <w:szCs w:val="16"/>
        </w:rPr>
        <w:t xml:space="preserve">- приказ Министерства образования и науки РФ от </w:t>
      </w:r>
      <w:r>
        <w:rPr>
          <w:rFonts w:cs="Times New Roman" w:ascii="Times New Roman" w:hAnsi="Times New Roman"/>
          <w:b/>
          <w:sz w:val="16"/>
          <w:szCs w:val="16"/>
        </w:rPr>
        <w:t>18.07.2016 № 870</w:t>
      </w:r>
      <w:r>
        <w:rPr>
          <w:rFonts w:cs="Times New Roman" w:ascii="Times New Roman" w:hAnsi="Times New Roman"/>
          <w:sz w:val="16"/>
          <w:szCs w:val="16"/>
        </w:rPr>
        <w:t xml:space="preserve"> «Об утверждении порядка формирования федерального перечня учебников, рекомендуемых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(в ред. от 29.05.2017);</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23.12.2020 № 766» О внесении изменений в федеральный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 утверждённый приказом Министерства просвещения Российской Федерации от 20 мая 2020 № 254»(регистрационный номер № 62645 от 02 марта 2021 г.)</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09.06.2016 № 699 «Об утверждении перечня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приказ Министерства образования и науки РФ от 23.08.2017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w:t>
      </w:r>
    </w:p>
    <w:p>
      <w:pPr>
        <w:pStyle w:val="NoSpacing"/>
        <w:ind w:left="360" w:right="0"/>
        <w:rPr>
          <w:rFonts w:ascii="Times New Roman" w:hAnsi="Times New Roman" w:cs="Times New Roman"/>
          <w:b/>
          <w:sz w:val="16"/>
          <w:szCs w:val="16"/>
        </w:rPr>
      </w:pPr>
      <w:r>
        <w:rPr>
          <w:rFonts w:cs="Times New Roman" w:ascii="Times New Roman" w:hAnsi="Times New Roman"/>
          <w:b/>
          <w:sz w:val="16"/>
          <w:szCs w:val="16"/>
        </w:rPr>
        <w:t>Письма:</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29.04.2014 № 08-548 «О федеральном перечне учебников»;</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02.02.2015 № НТ-136/08 «О федеральном перечне учебников»;</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18.06.2015 № НТ-670/08 «О направлении методических рекомендаций»;</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28.10.2015 № 08-1786 «О рабочих программах учебных предметов»;</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18.03.2016 № НТ-393/08 «Об обеспечении учебными изданиями (учебниками и учебными пособиями);</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25.05.2015 № 08-761 «Об изучении предметных областей: «Основы религиозных культур и светской этики» и «Основы духовно-нравственной культуры народов России»;</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19.01.2018 № 08-96 «О методических рекомендациях»;</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Министерства образования и науки РФ от 16.05.2018 № 08-1211 «Об использовании учебников и учебных пособий в образовательной деятельности»;</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Минобразования Ростовской области от 09.08.2016 № 24/4.1-5872 «О примерной структуре рабочих программ учителя»;</w:t>
      </w:r>
    </w:p>
    <w:p>
      <w:pPr>
        <w:pStyle w:val="NoSpacing"/>
        <w:ind w:left="360" w:right="0"/>
        <w:rPr>
          <w:rFonts w:ascii="Times New Roman" w:hAnsi="Times New Roman" w:cs="Times New Roman"/>
          <w:sz w:val="16"/>
          <w:szCs w:val="16"/>
        </w:rPr>
      </w:pPr>
      <w:r>
        <w:rPr>
          <w:rFonts w:cs="Times New Roman" w:ascii="Times New Roman" w:hAnsi="Times New Roman"/>
          <w:sz w:val="16"/>
          <w:szCs w:val="16"/>
        </w:rPr>
        <w:t>- письмо Минобразования Ростовской области от 31.05.2019 №24/4.1-7171 «О направлении рекомендаций».</w:t>
      </w:r>
    </w:p>
    <w:p>
      <w:pPr>
        <w:pStyle w:val="Normal"/>
        <w:spacing w:lineRule="auto" w:line="240"/>
        <w:rPr>
          <w:rFonts w:ascii="Times New Roman" w:hAnsi="Times New Roman" w:cs="Times New Roman"/>
          <w:b/>
          <w:sz w:val="16"/>
          <w:szCs w:val="16"/>
          <w:lang w:val="ru-RU"/>
        </w:rPr>
      </w:pPr>
      <w:r>
        <w:rPr>
          <w:rFonts w:cs="Times New Roman" w:ascii="Times New Roman" w:hAnsi="Times New Roman"/>
          <w:b/>
          <w:sz w:val="16"/>
          <w:szCs w:val="16"/>
          <w:lang w:val="ru-RU"/>
        </w:rPr>
        <w:t>Программы</w:t>
      </w:r>
    </w:p>
    <w:p>
      <w:pPr>
        <w:pStyle w:val="Normal"/>
        <w:ind w:left="180" w:right="0"/>
        <w:rPr/>
      </w:pPr>
      <w:r>
        <w:rPr>
          <w:rFonts w:cs="Times New Roman" w:ascii="Times New Roman" w:hAnsi="Times New Roman"/>
          <w:bCs/>
          <w:sz w:val="16"/>
          <w:szCs w:val="16"/>
          <w:lang w:val="ru-RU"/>
        </w:rPr>
        <w:t>География. Рабочая программа УМК  «Полярная звезда»</w:t>
      </w:r>
      <w:r>
        <w:rPr>
          <w:rFonts w:cs="Times New Roman" w:ascii="Times New Roman" w:hAnsi="Times New Roman"/>
          <w:color w:val="000000"/>
          <w:sz w:val="16"/>
          <w:szCs w:val="16"/>
          <w:lang w:val="ru-RU"/>
        </w:rPr>
        <w:t xml:space="preserve"> География7-9 классы/ Алексеев А.И., Николина В.В., Липкина Е.К. и другие, Акционерное общество «Издательство «Просвещение», 2023</w:t>
      </w:r>
    </w:p>
    <w:p>
      <w:pPr>
        <w:pStyle w:val="Normal"/>
        <w:spacing w:lineRule="auto" w:line="240" w:before="0" w:after="0"/>
        <w:ind w:left="120" w:right="0"/>
        <w:rPr>
          <w:rFonts w:ascii="Times New Roman" w:hAnsi="Times New Roman"/>
        </w:rPr>
      </w:pPr>
      <w:r>
        <w:rPr>
          <w:rFonts w:cs="Times New Roman" w:ascii="Times New Roman" w:hAnsi="Times New Roman"/>
          <w:sz w:val="16"/>
          <w:szCs w:val="16"/>
          <w:lang w:val="ru-RU"/>
        </w:rPr>
        <w:t>Учебник</w:t>
      </w:r>
      <w:r>
        <w:rPr>
          <w:rFonts w:cs="Times New Roman" w:ascii="Times New Roman" w:hAnsi="Times New Roman"/>
          <w:bCs/>
          <w:color w:val="222222"/>
          <w:sz w:val="16"/>
          <w:szCs w:val="16"/>
          <w:lang w:val="ru-RU"/>
        </w:rPr>
        <w:t xml:space="preserve">  </w:t>
      </w:r>
      <w:r>
        <w:rPr>
          <w:rFonts w:cs="Times New Roman" w:ascii="Times New Roman" w:hAnsi="Times New Roman"/>
          <w:sz w:val="16"/>
          <w:szCs w:val="16"/>
          <w:lang w:val="ru-RU"/>
        </w:rPr>
        <w:t xml:space="preserve"> .. География. 9 класс: учебник для общеобразовательных учреждений / (А.И. Алексеев, В. В. Николина и др.). М.: Просвещение. –(Полярная звезда), 2023</w:t>
      </w:r>
    </w:p>
    <w:p>
      <w:pPr>
        <w:pStyle w:val="Normal"/>
        <w:spacing w:lineRule="auto" w:line="264" w:before="0" w:after="0"/>
        <w:ind w:left="120"/>
        <w:jc w:val="both"/>
        <w:rPr>
          <w:rFonts w:ascii="Times New Roman" w:hAnsi="Times New Roman"/>
          <w:b/>
          <w:i w:val="false"/>
          <w:color w:val="000000"/>
          <w:sz w:val="28"/>
        </w:rPr>
      </w:pPr>
      <w:bookmarkStart w:id="6" w:name="block-83028284_Копия_1"/>
      <w:bookmarkStart w:id="7" w:name="block-83028281_Копия_1"/>
      <w:bookmarkEnd w:id="7"/>
      <w:r>
        <w:rPr>
          <w:rFonts w:ascii="Times New Roman" w:hAnsi="Times New Roman"/>
          <w:b/>
          <w:i w:val="false"/>
          <w:color w:val="000000"/>
          <w:sz w:val="28"/>
        </w:rPr>
        <w:t>ПОЯСНИТЕЛЬНАЯ ЗАПИСКА</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val="false"/>
          <w:i w:val="false"/>
          <w:color w:val="000000"/>
          <w:sz w:val="28"/>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pPr>
        <w:pStyle w:val="Normal"/>
        <w:spacing w:lineRule="auto" w:line="264" w:before="0" w:after="0"/>
        <w:ind w:firstLine="600"/>
        <w:jc w:val="both"/>
        <w:rPr/>
      </w:pPr>
      <w:r>
        <w:rPr>
          <w:rFonts w:ascii="Times New Roman" w:hAnsi="Times New Roman"/>
          <w:b w:val="false"/>
          <w:i w:val="false"/>
          <w:color w:val="000000"/>
          <w:sz w:val="28"/>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pPr>
        <w:pStyle w:val="Normal"/>
        <w:spacing w:lineRule="auto" w:line="264" w:before="0" w:after="0"/>
        <w:ind w:left="120"/>
        <w:jc w:val="both"/>
        <w:rPr/>
      </w:pPr>
      <w:r>
        <w:rPr>
          <w:rFonts w:ascii="Times New Roman" w:hAnsi="Times New Roman"/>
          <w:b w:val="false"/>
          <w:i w:val="false"/>
          <w:color w:val="000000"/>
          <w:sz w:val="28"/>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ОБЩАЯ ХАРАКТЕРИСТИКА УЧЕБНОГО ПРЕДМЕТА «ГЕОГРАФИЯ»</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val="false"/>
          <w:i w:val="false"/>
          <w:color w:val="000000"/>
          <w:sz w:val="28"/>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pPr>
        <w:pStyle w:val="Normal"/>
        <w:spacing w:lineRule="auto" w:line="264" w:before="0" w:after="0"/>
        <w:ind w:firstLine="600"/>
        <w:jc w:val="both"/>
        <w:rPr/>
      </w:pPr>
      <w:r>
        <w:rPr>
          <w:rFonts w:ascii="Times New Roman" w:hAnsi="Times New Roman"/>
          <w:b w:val="false"/>
          <w:i w:val="false"/>
          <w:color w:val="000000"/>
          <w:sz w:val="28"/>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 xml:space="preserve">ЦЕЛИ ИЗУЧЕНИЯ </w:t>
      </w:r>
      <w:r>
        <w:rPr>
          <w:rFonts w:ascii="Times New Roman" w:hAnsi="Times New Roman"/>
          <w:b/>
          <w:i w:val="false"/>
          <w:color w:val="333333"/>
          <w:sz w:val="28"/>
        </w:rPr>
        <w:t>УЧЕБНОГО ПРЕДМЕТА</w:t>
      </w:r>
      <w:r>
        <w:rPr>
          <w:rFonts w:ascii="Times New Roman" w:hAnsi="Times New Roman"/>
          <w:b/>
          <w:i w:val="false"/>
          <w:color w:val="000000"/>
          <w:sz w:val="28"/>
        </w:rPr>
        <w:t xml:space="preserve"> «ГЕОГРАФИЯ»</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val="false"/>
          <w:i w:val="false"/>
          <w:color w:val="000000"/>
          <w:sz w:val="28"/>
        </w:rPr>
        <w:t>Изучение географии в общем образовании направлено на достижение следующих целей:</w:t>
      </w:r>
    </w:p>
    <w:p>
      <w:pPr>
        <w:pStyle w:val="Normal"/>
        <w:spacing w:lineRule="auto" w:line="264" w:before="0" w:after="0"/>
        <w:ind w:firstLine="600"/>
        <w:jc w:val="both"/>
        <w:rPr/>
      </w:pPr>
      <w:r>
        <w:rPr>
          <w:rFonts w:ascii="Times New Roman" w:hAnsi="Times New Roman"/>
          <w:b w:val="false"/>
          <w:i w:val="false"/>
          <w:color w:val="000000"/>
          <w:sz w:val="28"/>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pPr>
        <w:pStyle w:val="Normal"/>
        <w:spacing w:lineRule="auto" w:line="264" w:before="0" w:after="0"/>
        <w:ind w:firstLine="600"/>
        <w:jc w:val="both"/>
        <w:rPr/>
      </w:pPr>
      <w:r>
        <w:rPr>
          <w:rFonts w:ascii="Times New Roman" w:hAnsi="Times New Roman"/>
          <w:b w:val="false"/>
          <w:i w:val="false"/>
          <w:color w:val="000000"/>
          <w:sz w:val="28"/>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pPr>
        <w:pStyle w:val="Normal"/>
        <w:spacing w:lineRule="auto" w:line="264" w:before="0" w:after="0"/>
        <w:ind w:firstLine="600"/>
        <w:jc w:val="both"/>
        <w:rPr/>
      </w:pPr>
      <w:r>
        <w:rPr>
          <w:rFonts w:ascii="Times New Roman" w:hAnsi="Times New Roman"/>
          <w:b w:val="false"/>
          <w:i w:val="false"/>
          <w:color w:val="000000"/>
          <w:sz w:val="28"/>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pPr>
        <w:pStyle w:val="Normal"/>
        <w:spacing w:lineRule="auto" w:line="264" w:before="0" w:after="0"/>
        <w:ind w:firstLine="600"/>
        <w:jc w:val="both"/>
        <w:rPr/>
      </w:pPr>
      <w:r>
        <w:rPr>
          <w:rFonts w:ascii="Times New Roman" w:hAnsi="Times New Roman"/>
          <w:b w:val="false"/>
          <w:i w:val="false"/>
          <w:color w:val="000000"/>
          <w:sz w:val="28"/>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pPr>
        <w:pStyle w:val="Normal"/>
        <w:spacing w:lineRule="auto" w:line="264" w:before="0" w:after="0"/>
        <w:ind w:firstLine="600"/>
        <w:jc w:val="both"/>
        <w:rPr/>
      </w:pPr>
      <w:r>
        <w:rPr>
          <w:rFonts w:ascii="Times New Roman" w:hAnsi="Times New Roman"/>
          <w:b w:val="false"/>
          <w:i w:val="false"/>
          <w:color w:val="000000"/>
          <w:sz w:val="28"/>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pPr>
        <w:pStyle w:val="Normal"/>
        <w:spacing w:lineRule="auto" w:line="264" w:before="0" w:after="0"/>
        <w:ind w:firstLine="600"/>
        <w:jc w:val="both"/>
        <w:rPr/>
      </w:pPr>
      <w:r>
        <w:rPr>
          <w:rFonts w:ascii="Times New Roman" w:hAnsi="Times New Roman"/>
          <w:b w:val="false"/>
          <w:i w:val="false"/>
          <w:color w:val="000000"/>
          <w:sz w:val="28"/>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МЕСТО УЧЕБНОГО ПРЕДМЕТА «ГЕОГРАФИЯ» В УЧЕБНОМ ПЛАНЕ</w:t>
      </w:r>
    </w:p>
    <w:p>
      <w:pPr>
        <w:pStyle w:val="Normal"/>
        <w:spacing w:lineRule="auto" w:line="264" w:before="0" w:after="0"/>
        <w:ind w:left="120"/>
        <w:jc w:val="both"/>
        <w:rPr>
          <w:sz w:val="24"/>
          <w:szCs w:val="24"/>
        </w:rPr>
      </w:pPr>
      <w:r>
        <w:rPr>
          <w:sz w:val="24"/>
          <w:szCs w:val="24"/>
        </w:rPr>
      </w:r>
    </w:p>
    <w:p>
      <w:pPr>
        <w:pStyle w:val="Normal"/>
        <w:spacing w:lineRule="auto" w:line="264" w:before="0" w:after="0"/>
        <w:ind w:firstLine="600"/>
        <w:jc w:val="both"/>
        <w:rPr>
          <w:sz w:val="24"/>
          <w:szCs w:val="24"/>
        </w:rPr>
      </w:pPr>
      <w:r>
        <w:rPr>
          <w:rFonts w:ascii="Times New Roman" w:hAnsi="Times New Roman"/>
          <w:b w:val="false"/>
          <w:i w:val="false"/>
          <w:color w:val="000000"/>
          <w:sz w:val="24"/>
          <w:szCs w:val="24"/>
        </w:rPr>
        <w:t>В системе общего образования «География» признана обязательным учебным предметом.</w:t>
      </w:r>
    </w:p>
    <w:p>
      <w:pPr>
        <w:pStyle w:val="Normal"/>
        <w:spacing w:lineRule="auto" w:line="264" w:before="0" w:after="0"/>
        <w:ind w:firstLine="600"/>
        <w:jc w:val="both"/>
        <w:rPr>
          <w:sz w:val="24"/>
          <w:szCs w:val="24"/>
        </w:rPr>
      </w:pPr>
      <w:r>
        <w:rPr>
          <w:rFonts w:ascii="Times New Roman" w:hAnsi="Times New Roman"/>
          <w:b w:val="false"/>
          <w:i w:val="false"/>
          <w:color w:val="000000"/>
          <w:sz w:val="24"/>
          <w:szCs w:val="24"/>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pPr>
        <w:pStyle w:val="Normal"/>
        <w:spacing w:lineRule="auto" w:line="264" w:before="0" w:after="0"/>
        <w:jc w:val="left"/>
        <w:rPr>
          <w:sz w:val="24"/>
          <w:szCs w:val="24"/>
        </w:rPr>
        <w:sectPr>
          <w:type w:val="nextPage"/>
          <w:pgSz w:w="11906" w:h="16383"/>
          <w:pgMar w:left="818" w:right="940" w:gutter="0" w:header="0" w:top="1440" w:footer="0" w:bottom="1440"/>
          <w:pgNumType w:fmt="decimal"/>
          <w:formProt w:val="false"/>
          <w:textDirection w:val="lrTb"/>
          <w:docGrid w:type="default" w:linePitch="100" w:charSpace="0"/>
        </w:sectPr>
      </w:pPr>
      <w:bookmarkEnd w:id="6"/>
      <w:r>
        <w:rPr>
          <w:rFonts w:cs="Times New Roman" w:ascii="Times New Roman" w:hAnsi="Times New Roman"/>
          <w:b w:val="false"/>
          <w:i w:val="false"/>
          <w:color w:val="000000"/>
          <w:sz w:val="24"/>
          <w:szCs w:val="24"/>
          <w:lang w:val="ru-RU"/>
        </w:rPr>
        <w:t>Учебным планом на изучение географии отводится  2 часа в 9 классах, будет проведено в 9 а – 65ч, 9б -65 ч,, 9 в — 65 ч,  выпадают уроки на праздничные дни 8.03, 3.05, 10.05,  к р – 5, пр р — 7, практические работы в контурных картах носят обучающий характер, оцениваются выборочно.</w:t>
      </w:r>
      <w:bookmarkStart w:id="8" w:name="block-83028284"/>
    </w:p>
    <w:p>
      <w:pPr>
        <w:pStyle w:val="Normal"/>
        <w:spacing w:lineRule="auto" w:line="264" w:before="0" w:after="0"/>
        <w:ind w:left="120"/>
        <w:jc w:val="both"/>
        <w:rPr/>
      </w:pPr>
      <w:bookmarkStart w:id="9" w:name="block-83028282_Копия_1"/>
      <w:bookmarkEnd w:id="8"/>
      <w:r>
        <w:rPr>
          <w:rFonts w:ascii="Times New Roman" w:hAnsi="Times New Roman"/>
          <w:b/>
          <w:i w:val="false"/>
          <w:color w:val="000000"/>
          <w:sz w:val="28"/>
        </w:rPr>
        <w:t>СОДЕРЖАНИЕ УЧЕБНОГО ПРЕДМЕТА</w:t>
      </w:r>
    </w:p>
    <w:p>
      <w:pPr>
        <w:pStyle w:val="Normal"/>
        <w:spacing w:lineRule="auto" w:line="264" w:before="0" w:after="0"/>
        <w:ind w:left="120"/>
        <w:jc w:val="both"/>
        <w:rPr/>
      </w:pPr>
      <w:r>
        <w:rPr/>
      </w:r>
    </w:p>
    <w:p>
      <w:pPr>
        <w:pStyle w:val="Normal"/>
        <w:spacing w:lineRule="auto" w:line="264" w:before="0" w:after="0"/>
        <w:ind w:left="120"/>
        <w:jc w:val="both"/>
        <w:rPr>
          <w:rFonts w:ascii="Times New Roman" w:hAnsi="Times New Roman"/>
          <w:b w:val="false"/>
          <w:i w:val="false"/>
          <w:color w:val="000000"/>
          <w:sz w:val="28"/>
        </w:rPr>
      </w:pPr>
      <w:r>
        <w:rPr>
          <w:rFonts w:ascii="Times New Roman" w:hAnsi="Times New Roman"/>
          <w:b w:val="false"/>
          <w:i w:val="false"/>
          <w:color w:val="000000"/>
          <w:sz w:val="28"/>
        </w:rPr>
      </w:r>
    </w:p>
    <w:p>
      <w:pPr>
        <w:pStyle w:val="Normal"/>
        <w:spacing w:lineRule="auto" w:line="264" w:before="0" w:after="0"/>
        <w:ind w:left="120"/>
        <w:jc w:val="both"/>
        <w:rPr/>
      </w:pPr>
      <w:r>
        <w:rPr>
          <w:rFonts w:ascii="Times New Roman" w:hAnsi="Times New Roman"/>
          <w:b/>
          <w:i w:val="false"/>
          <w:color w:val="000000"/>
          <w:sz w:val="28"/>
        </w:rPr>
        <w:t>9 КЛАСС</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Раздел 1. Хозяйство России</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i w:val="false"/>
          <w:color w:val="000000"/>
          <w:sz w:val="28"/>
        </w:rPr>
        <w:t xml:space="preserve">Тема 1. Общая характеристика хозяйства России </w:t>
      </w:r>
    </w:p>
    <w:p>
      <w:pPr>
        <w:pStyle w:val="Normal"/>
        <w:spacing w:lineRule="auto" w:line="264" w:before="0" w:after="0"/>
        <w:ind w:firstLine="600"/>
        <w:jc w:val="both"/>
        <w:rPr/>
      </w:pPr>
      <w:r>
        <w:rPr>
          <w:rFonts w:ascii="Times New Roman" w:hAnsi="Times New Roman"/>
          <w:b w:val="false"/>
          <w:i w:val="false"/>
          <w:color w:val="000000"/>
          <w:sz w:val="28"/>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2030 года, утвержденная распоряжением Правительства Российской Федерации от 28 декабря 2024 г. № 4146-р»: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pPr>
        <w:pStyle w:val="Normal"/>
        <w:spacing w:lineRule="auto" w:line="264" w:before="0" w:after="0"/>
        <w:ind w:firstLine="600"/>
        <w:jc w:val="both"/>
        <w:rPr/>
      </w:pPr>
      <w:r>
        <w:rPr>
          <w:rFonts w:ascii="Times New Roman" w:hAnsi="Times New Roman"/>
          <w:b w:val="false"/>
          <w:i w:val="false"/>
          <w:color w:val="000000"/>
          <w:sz w:val="28"/>
        </w:rPr>
        <w:t>Производственный капитал. Распределение производственного капитала по территории страны. Условия и факторы размещения хозяйства.</w:t>
      </w:r>
    </w:p>
    <w:p>
      <w:pPr>
        <w:pStyle w:val="Normal"/>
        <w:spacing w:lineRule="auto" w:line="264" w:before="0" w:after="0"/>
        <w:ind w:firstLine="600"/>
        <w:jc w:val="both"/>
        <w:rPr/>
      </w:pPr>
      <w:r>
        <w:rPr>
          <w:rFonts w:ascii="Times New Roman" w:hAnsi="Times New Roman"/>
          <w:b/>
          <w:i w:val="false"/>
          <w:color w:val="333333"/>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333333"/>
          <w:sz w:val="28"/>
        </w:rPr>
        <w:t>1. Определение влияния географического положения России на особенности отраслевой и территориальной структуры хозяйства.</w:t>
      </w:r>
    </w:p>
    <w:p>
      <w:pPr>
        <w:pStyle w:val="Normal"/>
        <w:spacing w:lineRule="auto" w:line="264" w:before="0" w:after="0"/>
        <w:ind w:firstLine="600"/>
        <w:jc w:val="both"/>
        <w:rPr/>
      </w:pPr>
      <w:r>
        <w:rPr>
          <w:rFonts w:ascii="Times New Roman" w:hAnsi="Times New Roman"/>
          <w:b/>
          <w:i w:val="false"/>
          <w:color w:val="000000"/>
          <w:sz w:val="28"/>
        </w:rPr>
        <w:t>Тема 2. Топливно-энергетический комплекс (ТЭК)</w:t>
      </w:r>
    </w:p>
    <w:p>
      <w:pPr>
        <w:pStyle w:val="Normal"/>
        <w:spacing w:lineRule="auto" w:line="264" w:before="0" w:after="0"/>
        <w:ind w:firstLine="600"/>
        <w:jc w:val="both"/>
        <w:rPr/>
      </w:pPr>
      <w:r>
        <w:rPr>
          <w:rFonts w:ascii="Times New Roman" w:hAnsi="Times New Roman"/>
          <w:b w:val="false"/>
          <w:i w:val="false"/>
          <w:color w:val="000000"/>
          <w:sz w:val="28"/>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w:t>
      </w:r>
    </w:p>
    <w:p>
      <w:pPr>
        <w:pStyle w:val="Normal"/>
        <w:spacing w:lineRule="auto" w:line="264" w:before="0" w:after="0"/>
        <w:ind w:firstLine="600"/>
        <w:jc w:val="both"/>
        <w:rPr/>
      </w:pPr>
      <w:r>
        <w:rPr>
          <w:rFonts w:ascii="Times New Roman" w:hAnsi="Times New Roman"/>
          <w:b/>
          <w:i w:val="false"/>
          <w:color w:val="000000"/>
          <w:sz w:val="28"/>
        </w:rPr>
        <w:t>Практические работы</w:t>
      </w:r>
    </w:p>
    <w:p>
      <w:pPr>
        <w:pStyle w:val="Normal"/>
        <w:spacing w:lineRule="auto" w:line="264" w:before="0" w:after="0"/>
        <w:ind w:firstLine="600"/>
        <w:jc w:val="both"/>
        <w:rPr/>
      </w:pPr>
      <w:r>
        <w:rPr>
          <w:rFonts w:ascii="Times New Roman" w:hAnsi="Times New Roman"/>
          <w:b w:val="false"/>
          <w:i w:val="false"/>
          <w:color w:val="000000"/>
          <w:sz w:val="28"/>
        </w:rPr>
        <w:t>1. Анализ статистических и текстовых материалов с целью сравнения стоимости электроэнергии для населения России в различных регионах.</w:t>
      </w:r>
    </w:p>
    <w:p>
      <w:pPr>
        <w:pStyle w:val="Normal"/>
        <w:spacing w:lineRule="auto" w:line="264" w:before="0" w:after="0"/>
        <w:ind w:firstLine="600"/>
        <w:jc w:val="both"/>
        <w:rPr/>
      </w:pPr>
      <w:r>
        <w:rPr>
          <w:rFonts w:ascii="Times New Roman" w:hAnsi="Times New Roman"/>
          <w:b w:val="false"/>
          <w:i w:val="false"/>
          <w:color w:val="000000"/>
          <w:sz w:val="28"/>
        </w:rPr>
        <w:t>2. Сравнительная оценка возможностей для развития энергетики ВИЭ в отдельных регионах страны.</w:t>
      </w:r>
    </w:p>
    <w:p>
      <w:pPr>
        <w:pStyle w:val="Normal"/>
        <w:spacing w:lineRule="auto" w:line="264" w:before="0" w:after="0"/>
        <w:ind w:firstLine="600"/>
        <w:jc w:val="both"/>
        <w:rPr/>
      </w:pPr>
      <w:r>
        <w:rPr>
          <w:rFonts w:ascii="Times New Roman" w:hAnsi="Times New Roman"/>
          <w:b/>
          <w:i w:val="false"/>
          <w:color w:val="000000"/>
          <w:sz w:val="28"/>
        </w:rPr>
        <w:t>Тема 3. Металлургический комплекс</w:t>
      </w:r>
    </w:p>
    <w:p>
      <w:pPr>
        <w:pStyle w:val="Normal"/>
        <w:spacing w:lineRule="auto" w:line="264" w:before="0" w:after="0"/>
        <w:ind w:firstLine="600"/>
        <w:jc w:val="both"/>
        <w:rPr/>
      </w:pPr>
      <w:r>
        <w:rPr>
          <w:rFonts w:ascii="Times New Roman" w:hAnsi="Times New Roman"/>
          <w:b w:val="false"/>
          <w:i w:val="false"/>
          <w:color w:val="000000"/>
          <w:sz w:val="28"/>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 утвержденной распоряжением Правительства Российской Федерации от 28 декабря 2022 г. №4260-р.</w:t>
      </w:r>
    </w:p>
    <w:p>
      <w:pPr>
        <w:pStyle w:val="Normal"/>
        <w:spacing w:lineRule="auto" w:line="264" w:before="0" w:after="0"/>
        <w:ind w:firstLine="600"/>
        <w:jc w:val="both"/>
        <w:rPr/>
      </w:pPr>
      <w:r>
        <w:rPr>
          <w:rFonts w:ascii="Times New Roman" w:hAnsi="Times New Roman"/>
          <w:b/>
          <w:i w:val="false"/>
          <w:color w:val="333333"/>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333333"/>
          <w:sz w:val="28"/>
        </w:rPr>
        <w:t>1. Выявление факторов, влияющих на себестоимость производства предприятий металлургического комплекса в различных регионах страны (по выбору)".</w:t>
      </w:r>
    </w:p>
    <w:p>
      <w:pPr>
        <w:pStyle w:val="Normal"/>
        <w:spacing w:lineRule="auto" w:line="264" w:before="0" w:after="0"/>
        <w:ind w:firstLine="600"/>
        <w:jc w:val="both"/>
        <w:rPr/>
      </w:pPr>
      <w:r>
        <w:rPr>
          <w:rFonts w:ascii="Times New Roman" w:hAnsi="Times New Roman"/>
          <w:b/>
          <w:i w:val="false"/>
          <w:color w:val="000000"/>
          <w:sz w:val="28"/>
        </w:rPr>
        <w:t>Тема 4. Машиностроительный комплекс</w:t>
      </w:r>
    </w:p>
    <w:p>
      <w:pPr>
        <w:pStyle w:val="Normal"/>
        <w:spacing w:lineRule="auto" w:line="264" w:before="0" w:after="0"/>
        <w:ind w:firstLine="600"/>
        <w:jc w:val="both"/>
        <w:rPr/>
      </w:pPr>
      <w:r>
        <w:rPr>
          <w:rFonts w:ascii="Times New Roman" w:hAnsi="Times New Roman"/>
          <w:b w:val="false"/>
          <w:i w:val="false"/>
          <w:color w:val="000000"/>
          <w:sz w:val="28"/>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000000"/>
          <w:sz w:val="28"/>
        </w:rPr>
        <w:t>1. Выявление факторов, повлиявших на размещение машиностроительного предприятия (по выбору) на основе анализа различных источников информации.</w:t>
      </w:r>
    </w:p>
    <w:p>
      <w:pPr>
        <w:pStyle w:val="Normal"/>
        <w:spacing w:lineRule="auto" w:line="264" w:before="0" w:after="0"/>
        <w:ind w:firstLine="600"/>
        <w:jc w:val="both"/>
        <w:rPr/>
      </w:pPr>
      <w:r>
        <w:rPr>
          <w:rFonts w:ascii="Times New Roman" w:hAnsi="Times New Roman"/>
          <w:b/>
          <w:i w:val="false"/>
          <w:color w:val="000000"/>
          <w:sz w:val="28"/>
        </w:rPr>
        <w:t>Тема 5. Химико-лесной комплекс</w:t>
      </w:r>
    </w:p>
    <w:p>
      <w:pPr>
        <w:pStyle w:val="Normal"/>
        <w:spacing w:lineRule="auto" w:line="264" w:before="0" w:after="0"/>
        <w:ind w:firstLine="600"/>
        <w:jc w:val="both"/>
        <w:rPr/>
      </w:pPr>
      <w:r>
        <w:rPr>
          <w:rFonts w:ascii="Times New Roman" w:hAnsi="Times New Roman"/>
          <w:b/>
          <w:i w:val="false"/>
          <w:color w:val="000000"/>
          <w:sz w:val="28"/>
        </w:rPr>
        <w:t>Химическая промышленность</w:t>
      </w:r>
    </w:p>
    <w:p>
      <w:pPr>
        <w:pStyle w:val="Normal"/>
        <w:spacing w:lineRule="auto" w:line="264" w:before="0" w:after="0"/>
        <w:ind w:firstLine="600"/>
        <w:jc w:val="both"/>
        <w:rPr/>
      </w:pPr>
      <w:r>
        <w:rPr>
          <w:rFonts w:ascii="Times New Roman" w:hAnsi="Times New Roman"/>
          <w:b w:val="false"/>
          <w:i w:val="false"/>
          <w:color w:val="000000"/>
          <w:sz w:val="28"/>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pPr>
        <w:pStyle w:val="Normal"/>
        <w:spacing w:lineRule="auto" w:line="264" w:before="0" w:after="0"/>
        <w:ind w:firstLine="600"/>
        <w:jc w:val="both"/>
        <w:rPr/>
      </w:pPr>
      <w:r>
        <w:rPr>
          <w:rFonts w:ascii="Times New Roman" w:hAnsi="Times New Roman"/>
          <w:b/>
          <w:i w:val="false"/>
          <w:color w:val="000000"/>
          <w:sz w:val="28"/>
        </w:rPr>
        <w:t>Лесопромышленный комплекс</w:t>
      </w:r>
    </w:p>
    <w:p>
      <w:pPr>
        <w:pStyle w:val="Normal"/>
        <w:spacing w:lineRule="auto" w:line="264" w:before="0" w:after="0"/>
        <w:ind w:firstLine="600"/>
        <w:jc w:val="both"/>
        <w:rPr/>
      </w:pPr>
      <w:r>
        <w:rPr>
          <w:rFonts w:ascii="Times New Roman" w:hAnsi="Times New Roman"/>
          <w:b w:val="false"/>
          <w:i w:val="false"/>
          <w:color w:val="000000"/>
          <w:sz w:val="28"/>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pPr>
        <w:pStyle w:val="Normal"/>
        <w:spacing w:lineRule="auto" w:line="264" w:before="0" w:after="0"/>
        <w:ind w:firstLine="600"/>
        <w:jc w:val="both"/>
        <w:rPr/>
      </w:pPr>
      <w:r>
        <w:rPr>
          <w:rFonts w:ascii="Times New Roman" w:hAnsi="Times New Roman"/>
          <w:b w:val="false"/>
          <w:i w:val="false"/>
          <w:color w:val="000000"/>
          <w:sz w:val="28"/>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000000"/>
          <w:sz w:val="28"/>
        </w:rPr>
        <w:t>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II и III, Приложения № 1 и № 2) с целью определения перспектив и проблем развития комплекса.</w:t>
      </w:r>
    </w:p>
    <w:p>
      <w:pPr>
        <w:pStyle w:val="Normal"/>
        <w:spacing w:lineRule="auto" w:line="264" w:before="0" w:after="0"/>
        <w:ind w:firstLine="600"/>
        <w:jc w:val="both"/>
        <w:rPr/>
      </w:pPr>
      <w:r>
        <w:rPr>
          <w:rFonts w:ascii="Times New Roman" w:hAnsi="Times New Roman"/>
          <w:b/>
          <w:i w:val="false"/>
          <w:color w:val="000000"/>
          <w:sz w:val="28"/>
        </w:rPr>
        <w:t>Тема 6. Агропромышленный комплекс (далее - АПК)</w:t>
      </w:r>
    </w:p>
    <w:p>
      <w:pPr>
        <w:pStyle w:val="Normal"/>
        <w:spacing w:lineRule="auto" w:line="264" w:before="0" w:after="0"/>
        <w:ind w:firstLine="600"/>
        <w:jc w:val="both"/>
        <w:rPr/>
      </w:pPr>
      <w:r>
        <w:rPr>
          <w:rFonts w:ascii="Times New Roman" w:hAnsi="Times New Roman"/>
          <w:b w:val="false"/>
          <w:i w:val="false"/>
          <w:color w:val="000000"/>
          <w:sz w:val="28"/>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pPr>
        <w:pStyle w:val="Normal"/>
        <w:spacing w:lineRule="auto" w:line="264" w:before="0" w:after="0"/>
        <w:ind w:firstLine="600"/>
        <w:jc w:val="both"/>
        <w:rPr/>
      </w:pPr>
      <w:r>
        <w:rPr>
          <w:rFonts w:ascii="Times New Roman" w:hAnsi="Times New Roman"/>
          <w:b w:val="false"/>
          <w:i w:val="false"/>
          <w:color w:val="000000"/>
          <w:sz w:val="28"/>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000000"/>
          <w:sz w:val="28"/>
        </w:rPr>
        <w:t>1. Определение влияния природных и социальных факторов на размещение отраслей АПК.</w:t>
      </w:r>
    </w:p>
    <w:p>
      <w:pPr>
        <w:pStyle w:val="Normal"/>
        <w:spacing w:lineRule="auto" w:line="264" w:before="0" w:after="0"/>
        <w:ind w:firstLine="600"/>
        <w:jc w:val="both"/>
        <w:rPr/>
      </w:pPr>
      <w:r>
        <w:rPr>
          <w:rFonts w:ascii="Times New Roman" w:hAnsi="Times New Roman"/>
          <w:b/>
          <w:i w:val="false"/>
          <w:color w:val="000000"/>
          <w:sz w:val="28"/>
        </w:rPr>
        <w:t xml:space="preserve">Тема 7. Инфраструктурный комплекс </w:t>
      </w:r>
    </w:p>
    <w:p>
      <w:pPr>
        <w:pStyle w:val="Normal"/>
        <w:spacing w:lineRule="auto" w:line="264" w:before="0" w:after="0"/>
        <w:ind w:firstLine="600"/>
        <w:jc w:val="both"/>
        <w:rPr/>
      </w:pPr>
      <w:r>
        <w:rPr>
          <w:rFonts w:ascii="Times New Roman" w:hAnsi="Times New Roman"/>
          <w:b w:val="false"/>
          <w:i w:val="false"/>
          <w:color w:val="000000"/>
          <w:sz w:val="28"/>
        </w:rPr>
        <w:t>Состав: транспорт, информационная инфраструктура; сфера обслуживания, рекреационное хозяйство — место и значение в хозяйстве.</w:t>
      </w:r>
    </w:p>
    <w:p>
      <w:pPr>
        <w:pStyle w:val="Normal"/>
        <w:spacing w:lineRule="auto" w:line="264" w:before="0" w:after="0"/>
        <w:ind w:firstLine="600"/>
        <w:jc w:val="both"/>
        <w:rPr/>
      </w:pPr>
      <w:r>
        <w:rPr>
          <w:rFonts w:ascii="Times New Roman" w:hAnsi="Times New Roman"/>
          <w:b w:val="false"/>
          <w:i w:val="false"/>
          <w:color w:val="000000"/>
          <w:sz w:val="28"/>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pPr>
        <w:pStyle w:val="Normal"/>
        <w:spacing w:lineRule="auto" w:line="264" w:before="0" w:after="0"/>
        <w:ind w:firstLine="600"/>
        <w:jc w:val="both"/>
        <w:rPr/>
      </w:pPr>
      <w:r>
        <w:rPr>
          <w:rFonts w:ascii="Times New Roman" w:hAnsi="Times New Roman"/>
          <w:b w:val="false"/>
          <w:i w:val="false"/>
          <w:color w:val="000000"/>
          <w:sz w:val="28"/>
        </w:rPr>
        <w:t>Транспорт и охрана окружающей среды.</w:t>
      </w:r>
    </w:p>
    <w:p>
      <w:pPr>
        <w:pStyle w:val="Normal"/>
        <w:spacing w:lineRule="auto" w:line="264" w:before="0" w:after="0"/>
        <w:ind w:firstLine="600"/>
        <w:jc w:val="both"/>
        <w:rPr/>
      </w:pPr>
      <w:r>
        <w:rPr>
          <w:rFonts w:ascii="Times New Roman" w:hAnsi="Times New Roman"/>
          <w:b w:val="false"/>
          <w:i w:val="false"/>
          <w:color w:val="000000"/>
          <w:sz w:val="28"/>
        </w:rPr>
        <w:t>Информационная инфраструктура. Рекреационное хозяйство. Особенности сферы обслуживания своего края.</w:t>
      </w:r>
    </w:p>
    <w:p>
      <w:pPr>
        <w:pStyle w:val="Normal"/>
        <w:spacing w:lineRule="auto" w:line="264" w:before="0" w:after="0"/>
        <w:ind w:firstLine="600"/>
        <w:jc w:val="both"/>
        <w:rPr/>
      </w:pPr>
      <w:r>
        <w:rPr>
          <w:rFonts w:ascii="Times New Roman" w:hAnsi="Times New Roman"/>
          <w:b w:val="false"/>
          <w:i w:val="false"/>
          <w:color w:val="000000"/>
          <w:sz w:val="28"/>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pPr>
        <w:pStyle w:val="Normal"/>
        <w:spacing w:lineRule="auto" w:line="264" w:before="0" w:after="0"/>
        <w:ind w:firstLine="600"/>
        <w:jc w:val="both"/>
        <w:rPr/>
      </w:pPr>
      <w:r>
        <w:rPr>
          <w:rFonts w:ascii="Times New Roman" w:hAnsi="Times New Roman"/>
          <w:b/>
          <w:i w:val="false"/>
          <w:color w:val="000000"/>
          <w:sz w:val="28"/>
        </w:rPr>
        <w:t>Практические работы</w:t>
      </w:r>
    </w:p>
    <w:p>
      <w:pPr>
        <w:pStyle w:val="Normal"/>
        <w:spacing w:lineRule="auto" w:line="264" w:before="0" w:after="0"/>
        <w:ind w:firstLine="600"/>
        <w:jc w:val="both"/>
        <w:rPr/>
      </w:pPr>
      <w:r>
        <w:rPr>
          <w:rFonts w:ascii="Times New Roman" w:hAnsi="Times New Roman"/>
          <w:b w:val="false"/>
          <w:i w:val="false"/>
          <w:color w:val="000000"/>
          <w:sz w:val="28"/>
        </w:rPr>
        <w:t>1. Анализ статистических данных с целью определения доли отдельных морских бассейнов в грузоперевозках и объяснение выявленных различий.</w:t>
      </w:r>
    </w:p>
    <w:p>
      <w:pPr>
        <w:pStyle w:val="Normal"/>
        <w:spacing w:lineRule="auto" w:line="264" w:before="0" w:after="0"/>
        <w:ind w:firstLine="600"/>
        <w:jc w:val="both"/>
        <w:rPr/>
      </w:pPr>
      <w:r>
        <w:rPr>
          <w:rFonts w:ascii="Times New Roman" w:hAnsi="Times New Roman"/>
          <w:b w:val="false"/>
          <w:i w:val="false"/>
          <w:color w:val="000000"/>
          <w:sz w:val="28"/>
        </w:rPr>
        <w:t>2. Характеристика туристско-рекреационного потенциала своего края.</w:t>
      </w:r>
    </w:p>
    <w:p>
      <w:pPr>
        <w:pStyle w:val="Normal"/>
        <w:spacing w:lineRule="auto" w:line="264" w:before="0" w:after="0"/>
        <w:ind w:firstLine="600"/>
        <w:jc w:val="both"/>
        <w:rPr/>
      </w:pPr>
      <w:r>
        <w:rPr>
          <w:rFonts w:ascii="Times New Roman" w:hAnsi="Times New Roman"/>
          <w:b/>
          <w:i w:val="false"/>
          <w:color w:val="000000"/>
          <w:sz w:val="28"/>
        </w:rPr>
        <w:t xml:space="preserve">Тема 8. Обобщение знаний </w:t>
      </w:r>
    </w:p>
    <w:p>
      <w:pPr>
        <w:pStyle w:val="Normal"/>
        <w:spacing w:lineRule="auto" w:line="264" w:before="0" w:after="0"/>
        <w:ind w:firstLine="600"/>
        <w:jc w:val="both"/>
        <w:rPr/>
      </w:pPr>
      <w:r>
        <w:rPr>
          <w:rFonts w:ascii="Times New Roman" w:hAnsi="Times New Roman"/>
          <w:b w:val="false"/>
          <w:i w:val="false"/>
          <w:color w:val="000000"/>
          <w:sz w:val="28"/>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pPr>
        <w:pStyle w:val="Normal"/>
        <w:spacing w:lineRule="auto" w:line="264" w:before="0" w:after="0"/>
        <w:ind w:firstLine="600"/>
        <w:jc w:val="both"/>
        <w:rPr/>
      </w:pPr>
      <w:r>
        <w:rPr>
          <w:rFonts w:ascii="Times New Roman" w:hAnsi="Times New Roman"/>
          <w:b w:val="false"/>
          <w:i w:val="false"/>
          <w:color w:val="000000"/>
          <w:sz w:val="28"/>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000000"/>
          <w:sz w:val="28"/>
        </w:rPr>
        <w:t>1. Сравнительная оценка вклада отдельных отраслей хозяйства в загрязнение окружающей среды на основе анализа статистических материалов.</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Раздел 2. Регионы России</w:t>
      </w:r>
    </w:p>
    <w:p>
      <w:pPr>
        <w:pStyle w:val="Normal"/>
        <w:spacing w:lineRule="auto" w:line="264" w:before="0" w:after="0"/>
        <w:ind w:firstLine="600"/>
        <w:jc w:val="both"/>
        <w:rPr/>
      </w:pPr>
      <w:r>
        <w:rPr>
          <w:rFonts w:ascii="Times New Roman" w:hAnsi="Times New Roman"/>
          <w:b/>
          <w:i w:val="false"/>
          <w:color w:val="000000"/>
          <w:sz w:val="28"/>
        </w:rPr>
        <w:t>Тема 1. Западный макрорегион (Европейская часть) России</w:t>
      </w:r>
    </w:p>
    <w:p>
      <w:pPr>
        <w:pStyle w:val="Normal"/>
        <w:spacing w:lineRule="auto" w:line="264" w:before="0" w:after="0"/>
        <w:ind w:firstLine="600"/>
        <w:jc w:val="both"/>
        <w:rPr/>
      </w:pPr>
      <w:r>
        <w:rPr>
          <w:rFonts w:ascii="Times New Roman" w:hAnsi="Times New Roman"/>
          <w:b w:val="false"/>
          <w:i w:val="false"/>
          <w:color w:val="000000"/>
          <w:sz w:val="28"/>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pPr>
        <w:pStyle w:val="Normal"/>
        <w:spacing w:lineRule="auto" w:line="264" w:before="0" w:after="0"/>
        <w:ind w:firstLine="600"/>
        <w:jc w:val="both"/>
        <w:rPr/>
      </w:pPr>
      <w:r>
        <w:rPr>
          <w:rFonts w:ascii="Times New Roman" w:hAnsi="Times New Roman"/>
          <w:b/>
          <w:i w:val="false"/>
          <w:color w:val="000000"/>
          <w:sz w:val="28"/>
        </w:rPr>
        <w:t>Практические работы</w:t>
      </w:r>
    </w:p>
    <w:p>
      <w:pPr>
        <w:pStyle w:val="Normal"/>
        <w:spacing w:lineRule="auto" w:line="264" w:before="0" w:after="0"/>
        <w:ind w:firstLine="600"/>
        <w:jc w:val="both"/>
        <w:rPr/>
      </w:pPr>
      <w:r>
        <w:rPr>
          <w:rFonts w:ascii="Times New Roman" w:hAnsi="Times New Roman"/>
          <w:b w:val="false"/>
          <w:i w:val="false"/>
          <w:color w:val="000000"/>
          <w:sz w:val="28"/>
        </w:rPr>
        <w:t>1. Сравнение ЭГП двух географических районов страны по разным источникам информации.</w:t>
      </w:r>
    </w:p>
    <w:p>
      <w:pPr>
        <w:pStyle w:val="Normal"/>
        <w:spacing w:lineRule="auto" w:line="264" w:before="0" w:after="0"/>
        <w:ind w:firstLine="600"/>
        <w:jc w:val="both"/>
        <w:rPr/>
      </w:pPr>
      <w:r>
        <w:rPr>
          <w:rFonts w:ascii="Times New Roman" w:hAnsi="Times New Roman"/>
          <w:b w:val="false"/>
          <w:i w:val="false"/>
          <w:color w:val="000000"/>
          <w:sz w:val="28"/>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pPr>
        <w:pStyle w:val="Normal"/>
        <w:spacing w:lineRule="auto" w:line="264" w:before="0" w:after="0"/>
        <w:ind w:firstLine="600"/>
        <w:jc w:val="both"/>
        <w:rPr/>
      </w:pPr>
      <w:r>
        <w:rPr>
          <w:rFonts w:ascii="Times New Roman" w:hAnsi="Times New Roman"/>
          <w:b/>
          <w:i w:val="false"/>
          <w:color w:val="000000"/>
          <w:sz w:val="28"/>
        </w:rPr>
        <w:t xml:space="preserve">Тема 2. </w:t>
      </w:r>
      <w:r>
        <w:rPr>
          <w:rFonts w:ascii="Times New Roman" w:hAnsi="Times New Roman"/>
          <w:b/>
          <w:i w:val="false"/>
          <w:color w:val="333333"/>
          <w:sz w:val="28"/>
        </w:rPr>
        <w:t>Восточный макрорегион (</w:t>
      </w:r>
      <w:r>
        <w:rPr>
          <w:rFonts w:ascii="Times New Roman" w:hAnsi="Times New Roman"/>
          <w:b/>
          <w:i w:val="false"/>
          <w:color w:val="000000"/>
          <w:sz w:val="28"/>
        </w:rPr>
        <w:t>Азиатская часть) России</w:t>
      </w:r>
    </w:p>
    <w:p>
      <w:pPr>
        <w:pStyle w:val="Normal"/>
        <w:spacing w:lineRule="auto" w:line="264" w:before="0" w:after="0"/>
        <w:ind w:firstLine="600"/>
        <w:jc w:val="both"/>
        <w:rPr/>
      </w:pPr>
      <w:r>
        <w:rPr>
          <w:rFonts w:ascii="Times New Roman" w:hAnsi="Times New Roman"/>
          <w:b w:val="false"/>
          <w:i w:val="false"/>
          <w:color w:val="000000"/>
          <w:sz w:val="28"/>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pPr>
        <w:pStyle w:val="Normal"/>
        <w:spacing w:lineRule="auto" w:line="264" w:before="0" w:after="0"/>
        <w:ind w:firstLine="600"/>
        <w:jc w:val="both"/>
        <w:rPr/>
      </w:pPr>
      <w:r>
        <w:rPr>
          <w:rFonts w:ascii="Times New Roman" w:hAnsi="Times New Roman"/>
          <w:b/>
          <w:i w:val="false"/>
          <w:color w:val="000000"/>
          <w:sz w:val="28"/>
        </w:rPr>
        <w:t>Практическая работа</w:t>
      </w:r>
    </w:p>
    <w:p>
      <w:pPr>
        <w:pStyle w:val="Normal"/>
        <w:spacing w:lineRule="auto" w:line="264" w:before="0" w:after="0"/>
        <w:ind w:firstLine="600"/>
        <w:jc w:val="both"/>
        <w:rPr/>
      </w:pPr>
      <w:r>
        <w:rPr>
          <w:rFonts w:ascii="Times New Roman" w:hAnsi="Times New Roman"/>
          <w:b w:val="false"/>
          <w:i w:val="false"/>
          <w:color w:val="000000"/>
          <w:sz w:val="28"/>
        </w:rPr>
        <w:t>1. Сравнение человеческого капитала двух географических районов (субъектов Российской Федерации) по заданным критериям.</w:t>
      </w:r>
    </w:p>
    <w:p>
      <w:pPr>
        <w:pStyle w:val="Normal"/>
        <w:spacing w:lineRule="auto" w:line="264" w:before="0" w:after="0"/>
        <w:ind w:firstLine="600"/>
        <w:jc w:val="both"/>
        <w:rPr/>
      </w:pPr>
      <w:r>
        <w:rPr>
          <w:rFonts w:ascii="Times New Roman" w:hAnsi="Times New Roman"/>
          <w:b w:val="false"/>
          <w:i w:val="false"/>
          <w:color w:val="000000"/>
          <w:sz w:val="28"/>
        </w:rPr>
        <w:t>2. Выявление факторов размещения предприятий одного из промышленных кластеров Дальнего Востока (по выбору).</w:t>
      </w:r>
    </w:p>
    <w:p>
      <w:pPr>
        <w:pStyle w:val="Normal"/>
        <w:spacing w:lineRule="auto" w:line="264" w:before="0" w:after="0"/>
        <w:ind w:firstLine="600"/>
        <w:jc w:val="both"/>
        <w:rPr/>
      </w:pPr>
      <w:r>
        <w:rPr>
          <w:rFonts w:ascii="Times New Roman" w:hAnsi="Times New Roman"/>
          <w:b/>
          <w:i w:val="false"/>
          <w:color w:val="000000"/>
          <w:sz w:val="28"/>
        </w:rPr>
        <w:t xml:space="preserve"> </w:t>
      </w:r>
    </w:p>
    <w:p>
      <w:pPr>
        <w:pStyle w:val="Normal"/>
        <w:spacing w:lineRule="auto" w:line="264" w:before="0" w:after="0"/>
        <w:ind w:firstLine="600"/>
        <w:jc w:val="both"/>
        <w:rPr/>
      </w:pPr>
      <w:r>
        <w:rPr>
          <w:rFonts w:ascii="Times New Roman" w:hAnsi="Times New Roman"/>
          <w:b/>
          <w:i w:val="false"/>
          <w:color w:val="000000"/>
          <w:sz w:val="28"/>
        </w:rPr>
        <w:t xml:space="preserve">Тема 3. Обобщение знаний </w:t>
      </w:r>
    </w:p>
    <w:p>
      <w:pPr>
        <w:pStyle w:val="Normal"/>
        <w:spacing w:lineRule="auto" w:line="264" w:before="0" w:after="0"/>
        <w:ind w:firstLine="600"/>
        <w:jc w:val="both"/>
        <w:rPr/>
      </w:pPr>
      <w:r>
        <w:rPr>
          <w:rFonts w:ascii="Times New Roman" w:hAnsi="Times New Roman"/>
          <w:b w:val="false"/>
          <w:i w:val="false"/>
          <w:color w:val="000000"/>
          <w:sz w:val="28"/>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pPr>
        <w:pStyle w:val="Normal"/>
        <w:spacing w:lineRule="auto" w:line="264" w:before="0" w:after="0"/>
        <w:ind w:left="120"/>
        <w:jc w:val="both"/>
        <w:rPr/>
      </w:pPr>
      <w:r>
        <w:rPr>
          <w:rFonts w:ascii="Times New Roman" w:hAnsi="Times New Roman"/>
          <w:b/>
          <w:i w:val="false"/>
          <w:color w:val="000000"/>
          <w:sz w:val="28"/>
        </w:rPr>
        <w:t>Раздел 6. Россия в современном мире</w:t>
      </w:r>
    </w:p>
    <w:p>
      <w:pPr>
        <w:pStyle w:val="Normal"/>
        <w:spacing w:lineRule="auto" w:line="264" w:before="0" w:after="0"/>
        <w:ind w:firstLine="600"/>
        <w:jc w:val="both"/>
        <w:rPr/>
      </w:pPr>
      <w:r>
        <w:rPr>
          <w:rFonts w:ascii="Times New Roman" w:hAnsi="Times New Roman"/>
          <w:b w:val="false"/>
          <w:i w:val="false"/>
          <w:color w:val="000000"/>
          <w:sz w:val="28"/>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pPr>
        <w:pStyle w:val="Normal"/>
        <w:spacing w:lineRule="auto" w:line="264" w:before="0" w:after="200"/>
        <w:ind w:firstLine="600"/>
        <w:jc w:val="both"/>
        <w:rPr/>
        <w:sectPr>
          <w:type w:val="nextPage"/>
          <w:pgSz w:w="11906" w:h="16383"/>
          <w:pgMar w:left="1440" w:right="1440" w:gutter="0" w:header="0" w:top="1440" w:footer="0" w:bottom="1440"/>
          <w:pgNumType w:fmt="decimal"/>
          <w:formProt w:val="false"/>
          <w:textDirection w:val="lrTb"/>
          <w:docGrid w:type="default" w:linePitch="100" w:charSpace="0"/>
        </w:sectPr>
      </w:pPr>
      <w:r>
        <w:rPr>
          <w:rFonts w:ascii="Times New Roman" w:hAnsi="Times New Roman"/>
          <w:b w:val="false"/>
          <w:i w:val="false"/>
          <w:color w:val="000000"/>
          <w:sz w:val="28"/>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bookmarkStart w:id="10" w:name="block-83028282"/>
      <w:bookmarkEnd w:id="9"/>
    </w:p>
    <w:p>
      <w:pPr>
        <w:pStyle w:val="Normal"/>
        <w:spacing w:lineRule="auto" w:line="264" w:before="0" w:after="0"/>
        <w:ind w:left="120"/>
        <w:jc w:val="both"/>
        <w:rPr/>
      </w:pPr>
      <w:bookmarkStart w:id="11" w:name="block-83028279_Копия_1"/>
      <w:bookmarkEnd w:id="10"/>
      <w:r>
        <w:rPr>
          <w:rFonts w:ascii="Times New Roman" w:hAnsi="Times New Roman"/>
          <w:b/>
          <w:i w:val="false"/>
          <w:color w:val="000000"/>
          <w:sz w:val="28"/>
        </w:rPr>
        <w:t>ПЛАНИРУЕМЫЕ ОБРАЗОВАТЕЛЬНЫЕ РЕЗУЛЬТАТЫ</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ЛИЧНОСТНЫЕ РЕЗУЛЬТАТЫ</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val="false"/>
          <w:i w:val="false"/>
          <w:color w:val="000000"/>
          <w:sz w:val="28"/>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pPr>
        <w:pStyle w:val="Normal"/>
        <w:spacing w:lineRule="auto" w:line="264" w:before="0" w:after="0"/>
        <w:ind w:firstLine="600"/>
        <w:jc w:val="both"/>
        <w:rPr/>
      </w:pPr>
      <w:r>
        <w:rPr>
          <w:rFonts w:ascii="Times New Roman" w:hAnsi="Times New Roman"/>
          <w:b/>
          <w:i w:val="false"/>
          <w:color w:val="000000"/>
          <w:sz w:val="28"/>
        </w:rPr>
        <w:t>Патриотического воспитания</w:t>
      </w:r>
      <w:r>
        <w:rPr>
          <w:rFonts w:ascii="Times New Roman" w:hAnsi="Times New Roman"/>
          <w:b w:val="false"/>
          <w:i w:val="false"/>
          <w:color w:val="000000"/>
          <w:sz w:val="28"/>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pPr>
        <w:pStyle w:val="Normal"/>
        <w:spacing w:lineRule="auto" w:line="264" w:before="0" w:after="0"/>
        <w:ind w:firstLine="600"/>
        <w:jc w:val="both"/>
        <w:rPr/>
      </w:pPr>
      <w:r>
        <w:rPr>
          <w:rFonts w:ascii="Times New Roman" w:hAnsi="Times New Roman"/>
          <w:b/>
          <w:i w:val="false"/>
          <w:color w:val="000000"/>
          <w:sz w:val="28"/>
        </w:rPr>
        <w:t>Гражданского воспитания:</w:t>
      </w:r>
      <w:r>
        <w:rPr>
          <w:rFonts w:ascii="Times New Roman" w:hAnsi="Times New Roman"/>
          <w:b w:val="false"/>
          <w:i w:val="false"/>
          <w:color w:val="000000"/>
          <w:sz w:val="28"/>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pPr>
        <w:pStyle w:val="Normal"/>
        <w:spacing w:lineRule="auto" w:line="264" w:before="0" w:after="0"/>
        <w:ind w:firstLine="600"/>
        <w:jc w:val="both"/>
        <w:rPr/>
      </w:pPr>
      <w:r>
        <w:rPr>
          <w:rFonts w:ascii="Times New Roman" w:hAnsi="Times New Roman"/>
          <w:b/>
          <w:i w:val="false"/>
          <w:color w:val="000000"/>
          <w:sz w:val="28"/>
        </w:rPr>
        <w:t>Духовно-нравственного воспитания:</w:t>
      </w:r>
      <w:r>
        <w:rPr>
          <w:rFonts w:ascii="Times New Roman" w:hAnsi="Times New Roman"/>
          <w:b w:val="false"/>
          <w:i w:val="false"/>
          <w:color w:val="000000"/>
          <w:sz w:val="28"/>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pPr>
        <w:pStyle w:val="Normal"/>
        <w:spacing w:lineRule="auto" w:line="264" w:before="0" w:after="0"/>
        <w:ind w:firstLine="600"/>
        <w:jc w:val="both"/>
        <w:rPr/>
      </w:pPr>
      <w:r>
        <w:rPr>
          <w:rFonts w:ascii="Times New Roman" w:hAnsi="Times New Roman"/>
          <w:b/>
          <w:i w:val="false"/>
          <w:color w:val="000000"/>
          <w:sz w:val="28"/>
        </w:rPr>
        <w:t>Эстетического воспитания:</w:t>
      </w:r>
      <w:r>
        <w:rPr>
          <w:rFonts w:ascii="Times New Roman" w:hAnsi="Times New Roman"/>
          <w:b w:val="false"/>
          <w:i w:val="false"/>
          <w:color w:val="000000"/>
          <w:sz w:val="28"/>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pPr>
        <w:pStyle w:val="Normal"/>
        <w:spacing w:lineRule="auto" w:line="264" w:before="0" w:after="0"/>
        <w:ind w:firstLine="600"/>
        <w:jc w:val="both"/>
        <w:rPr/>
      </w:pPr>
      <w:r>
        <w:rPr>
          <w:rFonts w:ascii="Times New Roman" w:hAnsi="Times New Roman"/>
          <w:b/>
          <w:i w:val="false"/>
          <w:color w:val="000000"/>
          <w:sz w:val="28"/>
        </w:rPr>
        <w:t>Ценности научного познания</w:t>
      </w:r>
      <w:r>
        <w:rPr>
          <w:rFonts w:ascii="Times New Roman" w:hAnsi="Times New Roman"/>
          <w:b w:val="false"/>
          <w:i w:val="false"/>
          <w:color w:val="000000"/>
          <w:sz w:val="28"/>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pPr>
        <w:pStyle w:val="Normal"/>
        <w:spacing w:lineRule="auto" w:line="264" w:before="0" w:after="0"/>
        <w:ind w:firstLine="600"/>
        <w:jc w:val="both"/>
        <w:rPr/>
      </w:pPr>
      <w:r>
        <w:rPr>
          <w:rFonts w:ascii="Times New Roman" w:hAnsi="Times New Roman"/>
          <w:b/>
          <w:i w:val="false"/>
          <w:color w:val="000000"/>
          <w:sz w:val="28"/>
        </w:rPr>
        <w:t>Физического воспитания, формирования культуры здоровья и эмоционального благополучия</w:t>
      </w:r>
      <w:r>
        <w:rPr>
          <w:rFonts w:ascii="Times New Roman" w:hAnsi="Times New Roman"/>
          <w:b w:val="false"/>
          <w:i w:val="false"/>
          <w:color w:val="000000"/>
          <w:sz w:val="28"/>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pPr>
        <w:pStyle w:val="Normal"/>
        <w:spacing w:lineRule="auto" w:line="264" w:before="0" w:after="0"/>
        <w:ind w:firstLine="600"/>
        <w:jc w:val="both"/>
        <w:rPr/>
      </w:pPr>
      <w:r>
        <w:rPr>
          <w:rFonts w:ascii="Times New Roman" w:hAnsi="Times New Roman"/>
          <w:b/>
          <w:i w:val="false"/>
          <w:color w:val="000000"/>
          <w:sz w:val="28"/>
        </w:rPr>
        <w:t xml:space="preserve">Трудового воспитания: </w:t>
      </w:r>
      <w:r>
        <w:rPr>
          <w:rFonts w:ascii="Times New Roman" w:hAnsi="Times New Roman"/>
          <w:b w:val="false"/>
          <w:i w:val="false"/>
          <w:color w:val="000000"/>
          <w:sz w:val="28"/>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pPr>
        <w:pStyle w:val="Normal"/>
        <w:spacing w:lineRule="auto" w:line="264" w:before="0" w:after="0"/>
        <w:ind w:firstLine="600"/>
        <w:jc w:val="both"/>
        <w:rPr/>
      </w:pPr>
      <w:r>
        <w:rPr>
          <w:rFonts w:ascii="Times New Roman" w:hAnsi="Times New Roman"/>
          <w:b/>
          <w:i w:val="false"/>
          <w:color w:val="000000"/>
          <w:sz w:val="28"/>
        </w:rPr>
        <w:t>Экологического воспитания:</w:t>
      </w:r>
      <w:r>
        <w:rPr>
          <w:rFonts w:ascii="Times New Roman" w:hAnsi="Times New Roman"/>
          <w:b w:val="false"/>
          <w:i w:val="false"/>
          <w:color w:val="000000"/>
          <w:sz w:val="28"/>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МЕТАПРЕДМЕТНЫЕ РЕЗУЛЬТАТЫ</w:t>
      </w:r>
    </w:p>
    <w:p>
      <w:pPr>
        <w:pStyle w:val="Normal"/>
        <w:spacing w:lineRule="auto" w:line="264" w:before="0" w:after="0"/>
        <w:ind w:left="120"/>
        <w:jc w:val="both"/>
        <w:rPr/>
      </w:pPr>
      <w:r>
        <w:rPr/>
      </w:r>
    </w:p>
    <w:p>
      <w:pPr>
        <w:pStyle w:val="Normal"/>
        <w:spacing w:lineRule="auto" w:line="264" w:before="0" w:after="0"/>
        <w:ind w:firstLine="600"/>
        <w:jc w:val="both"/>
        <w:rPr/>
      </w:pPr>
      <w:r>
        <w:rPr>
          <w:rFonts w:ascii="Times New Roman" w:hAnsi="Times New Roman"/>
          <w:b w:val="false"/>
          <w:i w:val="false"/>
          <w:color w:val="000000"/>
          <w:sz w:val="28"/>
        </w:rPr>
        <w:t>Изучение географии в основной школе способствует достижению метапредметных результатов, в том числе:</w:t>
      </w:r>
    </w:p>
    <w:p>
      <w:pPr>
        <w:pStyle w:val="Normal"/>
        <w:spacing w:lineRule="auto" w:line="264" w:before="0" w:after="0"/>
        <w:ind w:firstLine="600"/>
        <w:jc w:val="both"/>
        <w:rPr/>
      </w:pPr>
      <w:r>
        <w:rPr>
          <w:rFonts w:ascii="Times New Roman" w:hAnsi="Times New Roman"/>
          <w:b/>
          <w:i w:val="false"/>
          <w:color w:val="000000"/>
          <w:sz w:val="28"/>
        </w:rPr>
        <w:t>Овладению универсальными познавательными действиями:</w:t>
      </w:r>
    </w:p>
    <w:p>
      <w:pPr>
        <w:pStyle w:val="Normal"/>
        <w:spacing w:lineRule="auto" w:line="264" w:before="0" w:after="0"/>
        <w:ind w:firstLine="600"/>
        <w:jc w:val="both"/>
        <w:rPr/>
      </w:pPr>
      <w:r>
        <w:rPr>
          <w:rFonts w:ascii="Times New Roman" w:hAnsi="Times New Roman"/>
          <w:b/>
          <w:i w:val="false"/>
          <w:color w:val="000000"/>
          <w:sz w:val="28"/>
        </w:rPr>
        <w:t>Базовые логические действия</w:t>
      </w:r>
    </w:p>
    <w:p>
      <w:pPr>
        <w:pStyle w:val="Normal"/>
        <w:numPr>
          <w:ilvl w:val="0"/>
          <w:numId w:val="1"/>
        </w:numPr>
        <w:spacing w:lineRule="auto" w:line="264" w:before="0" w:after="0"/>
        <w:jc w:val="both"/>
        <w:rPr/>
      </w:pPr>
      <w:r>
        <w:rPr>
          <w:rFonts w:ascii="Times New Roman" w:hAnsi="Times New Roman"/>
          <w:b w:val="false"/>
          <w:i w:val="false"/>
          <w:color w:val="000000"/>
          <w:sz w:val="28"/>
        </w:rPr>
        <w:t>Выявлять и характеризовать существенные признаки географических объектов, процессов и явлений;</w:t>
      </w:r>
    </w:p>
    <w:p>
      <w:pPr>
        <w:pStyle w:val="Normal"/>
        <w:numPr>
          <w:ilvl w:val="0"/>
          <w:numId w:val="1"/>
        </w:numPr>
        <w:spacing w:lineRule="auto" w:line="264" w:before="0" w:after="0"/>
        <w:jc w:val="both"/>
        <w:rPr/>
      </w:pPr>
      <w:r>
        <w:rPr>
          <w:rFonts w:ascii="Times New Roman" w:hAnsi="Times New Roman"/>
          <w:b w:val="false"/>
          <w:i w:val="false"/>
          <w:color w:val="000000"/>
          <w:sz w:val="28"/>
        </w:rPr>
        <w:t>устанавливать существенный признак классификации географических объектов, процессов и явлений, основания для их сравнения;</w:t>
      </w:r>
    </w:p>
    <w:p>
      <w:pPr>
        <w:pStyle w:val="Normal"/>
        <w:numPr>
          <w:ilvl w:val="0"/>
          <w:numId w:val="1"/>
        </w:numPr>
        <w:spacing w:lineRule="auto" w:line="264" w:before="0" w:after="0"/>
        <w:jc w:val="both"/>
        <w:rPr/>
      </w:pPr>
      <w:r>
        <w:rPr>
          <w:rFonts w:ascii="Times New Roman" w:hAnsi="Times New Roman"/>
          <w:b w:val="false"/>
          <w:i w:val="false"/>
          <w:color w:val="000000"/>
          <w:sz w:val="28"/>
        </w:rPr>
        <w:t>выявлять закономерности и противоречия в рассматриваемых фактах и данных наблюдений с учётом предложенной географической задачи;</w:t>
      </w:r>
    </w:p>
    <w:p>
      <w:pPr>
        <w:pStyle w:val="Normal"/>
        <w:numPr>
          <w:ilvl w:val="0"/>
          <w:numId w:val="1"/>
        </w:numPr>
        <w:spacing w:lineRule="auto" w:line="264" w:before="0" w:after="0"/>
        <w:jc w:val="both"/>
        <w:rPr/>
      </w:pPr>
      <w:r>
        <w:rPr>
          <w:rFonts w:ascii="Times New Roman" w:hAnsi="Times New Roman"/>
          <w:b w:val="false"/>
          <w:i w:val="false"/>
          <w:color w:val="000000"/>
          <w:sz w:val="28"/>
        </w:rPr>
        <w:t>выявлять дефициты географической информации, данных, необходимых для решения поставленной задачи;</w:t>
      </w:r>
    </w:p>
    <w:p>
      <w:pPr>
        <w:pStyle w:val="Normal"/>
        <w:numPr>
          <w:ilvl w:val="0"/>
          <w:numId w:val="1"/>
        </w:numPr>
        <w:spacing w:lineRule="auto" w:line="264" w:before="0" w:after="0"/>
        <w:jc w:val="both"/>
        <w:rPr/>
      </w:pPr>
      <w:r>
        <w:rPr>
          <w:rFonts w:ascii="Times New Roman" w:hAnsi="Times New Roman"/>
          <w:b w:val="false"/>
          <w:i w:val="false"/>
          <w:color w:val="000000"/>
          <w:sz w:val="28"/>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pPr>
        <w:pStyle w:val="Normal"/>
        <w:numPr>
          <w:ilvl w:val="0"/>
          <w:numId w:val="1"/>
        </w:numPr>
        <w:spacing w:lineRule="auto" w:line="264" w:before="0" w:after="0"/>
        <w:jc w:val="both"/>
        <w:rPr/>
      </w:pPr>
      <w:r>
        <w:rPr>
          <w:rFonts w:ascii="Times New Roman" w:hAnsi="Times New Roman"/>
          <w:b w:val="false"/>
          <w:i w:val="false"/>
          <w:color w:val="000000"/>
          <w:sz w:val="28"/>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pPr>
        <w:pStyle w:val="Normal"/>
        <w:spacing w:lineRule="auto" w:line="264" w:before="0" w:after="0"/>
        <w:ind w:firstLine="600"/>
        <w:jc w:val="both"/>
        <w:rPr/>
      </w:pPr>
      <w:r>
        <w:rPr>
          <w:rFonts w:ascii="Times New Roman" w:hAnsi="Times New Roman"/>
          <w:b/>
          <w:i w:val="false"/>
          <w:color w:val="000000"/>
          <w:sz w:val="28"/>
        </w:rPr>
        <w:t>Базовые исследовательские действия</w:t>
      </w:r>
    </w:p>
    <w:p>
      <w:pPr>
        <w:pStyle w:val="Normal"/>
        <w:numPr>
          <w:ilvl w:val="0"/>
          <w:numId w:val="2"/>
        </w:numPr>
        <w:spacing w:lineRule="auto" w:line="264" w:before="0" w:after="0"/>
        <w:jc w:val="both"/>
        <w:rPr/>
      </w:pPr>
      <w:r>
        <w:rPr>
          <w:rFonts w:ascii="Times New Roman" w:hAnsi="Times New Roman"/>
          <w:b w:val="false"/>
          <w:i w:val="false"/>
          <w:color w:val="000000"/>
          <w:sz w:val="28"/>
        </w:rPr>
        <w:t>Использовать географические вопросы как исследовательский инструмент познания;</w:t>
      </w:r>
    </w:p>
    <w:p>
      <w:pPr>
        <w:pStyle w:val="Normal"/>
        <w:numPr>
          <w:ilvl w:val="0"/>
          <w:numId w:val="2"/>
        </w:numPr>
        <w:spacing w:lineRule="auto" w:line="264" w:before="0" w:after="0"/>
        <w:jc w:val="both"/>
        <w:rPr/>
      </w:pPr>
      <w:r>
        <w:rPr>
          <w:rFonts w:ascii="Times New Roman" w:hAnsi="Times New Roman"/>
          <w:b w:val="false"/>
          <w:i w:val="false"/>
          <w:color w:val="000000"/>
          <w:sz w:val="28"/>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pPr>
        <w:pStyle w:val="Normal"/>
        <w:numPr>
          <w:ilvl w:val="0"/>
          <w:numId w:val="2"/>
        </w:numPr>
        <w:spacing w:lineRule="auto" w:line="264" w:before="0" w:after="0"/>
        <w:jc w:val="both"/>
        <w:rPr/>
      </w:pPr>
      <w:r>
        <w:rPr>
          <w:rFonts w:ascii="Times New Roman" w:hAnsi="Times New Roman"/>
          <w:b w:val="false"/>
          <w:i w:val="false"/>
          <w:color w:val="000000"/>
          <w:sz w:val="28"/>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pPr>
        <w:pStyle w:val="Normal"/>
        <w:numPr>
          <w:ilvl w:val="0"/>
          <w:numId w:val="2"/>
        </w:numPr>
        <w:spacing w:lineRule="auto" w:line="264" w:before="0" w:after="0"/>
        <w:jc w:val="both"/>
        <w:rPr/>
      </w:pPr>
      <w:r>
        <w:rPr>
          <w:rFonts w:ascii="Times New Roman" w:hAnsi="Times New Roman"/>
          <w:b w:val="false"/>
          <w:i w:val="false"/>
          <w:color w:val="000000"/>
          <w:sz w:val="28"/>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pPr>
        <w:pStyle w:val="Normal"/>
        <w:numPr>
          <w:ilvl w:val="0"/>
          <w:numId w:val="2"/>
        </w:numPr>
        <w:spacing w:lineRule="auto" w:line="264" w:before="0" w:after="0"/>
        <w:jc w:val="both"/>
        <w:rPr/>
      </w:pPr>
      <w:r>
        <w:rPr>
          <w:rFonts w:ascii="Times New Roman" w:hAnsi="Times New Roman"/>
          <w:b w:val="false"/>
          <w:i w:val="false"/>
          <w:color w:val="000000"/>
          <w:sz w:val="28"/>
        </w:rPr>
        <w:t>оценивать достоверность информации, полученной в ходе географического исследования;</w:t>
      </w:r>
    </w:p>
    <w:p>
      <w:pPr>
        <w:pStyle w:val="Normal"/>
        <w:numPr>
          <w:ilvl w:val="0"/>
          <w:numId w:val="2"/>
        </w:numPr>
        <w:spacing w:lineRule="auto" w:line="264" w:before="0" w:after="0"/>
        <w:jc w:val="both"/>
        <w:rPr/>
      </w:pPr>
      <w:r>
        <w:rPr>
          <w:rFonts w:ascii="Times New Roman" w:hAnsi="Times New Roman"/>
          <w:b w:val="false"/>
          <w:i w:val="false"/>
          <w:color w:val="000000"/>
          <w:sz w:val="28"/>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pPr>
        <w:pStyle w:val="Normal"/>
        <w:numPr>
          <w:ilvl w:val="0"/>
          <w:numId w:val="2"/>
        </w:numPr>
        <w:spacing w:lineRule="auto" w:line="264" w:before="0" w:after="0"/>
        <w:jc w:val="both"/>
        <w:rPr/>
      </w:pPr>
      <w:r>
        <w:rPr>
          <w:rFonts w:ascii="Times New Roman" w:hAnsi="Times New Roman"/>
          <w:b w:val="false"/>
          <w:i w:val="false"/>
          <w:color w:val="000000"/>
          <w:sz w:val="28"/>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pPr>
        <w:pStyle w:val="Normal"/>
        <w:spacing w:lineRule="auto" w:line="264" w:before="0" w:after="0"/>
        <w:ind w:firstLine="600"/>
        <w:jc w:val="both"/>
        <w:rPr/>
      </w:pPr>
      <w:r>
        <w:rPr>
          <w:rFonts w:ascii="Times New Roman" w:hAnsi="Times New Roman"/>
          <w:b/>
          <w:i w:val="false"/>
          <w:color w:val="000000"/>
          <w:sz w:val="28"/>
        </w:rPr>
        <w:t>Работа с информацией</w:t>
      </w:r>
    </w:p>
    <w:p>
      <w:pPr>
        <w:pStyle w:val="Normal"/>
        <w:numPr>
          <w:ilvl w:val="0"/>
          <w:numId w:val="3"/>
        </w:numPr>
        <w:spacing w:lineRule="auto" w:line="264" w:before="0" w:after="0"/>
        <w:jc w:val="both"/>
        <w:rPr/>
      </w:pPr>
      <w:r>
        <w:rPr>
          <w:rFonts w:ascii="Times New Roman" w:hAnsi="Times New Roman"/>
          <w:b w:val="false"/>
          <w:i w:val="false"/>
          <w:color w:val="000000"/>
          <w:sz w:val="28"/>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pPr>
        <w:pStyle w:val="Normal"/>
        <w:numPr>
          <w:ilvl w:val="0"/>
          <w:numId w:val="3"/>
        </w:numPr>
        <w:spacing w:lineRule="auto" w:line="264" w:before="0" w:after="0"/>
        <w:jc w:val="both"/>
        <w:rPr/>
      </w:pPr>
      <w:r>
        <w:rPr>
          <w:rFonts w:ascii="Times New Roman" w:hAnsi="Times New Roman"/>
          <w:b w:val="false"/>
          <w:i w:val="false"/>
          <w:color w:val="000000"/>
          <w:sz w:val="28"/>
        </w:rPr>
        <w:t>выбирать, анализировать и интерпретировать географическую информацию различных видов и форм представления;</w:t>
      </w:r>
    </w:p>
    <w:p>
      <w:pPr>
        <w:pStyle w:val="Normal"/>
        <w:numPr>
          <w:ilvl w:val="0"/>
          <w:numId w:val="3"/>
        </w:numPr>
        <w:spacing w:lineRule="auto" w:line="264" w:before="0" w:after="0"/>
        <w:jc w:val="both"/>
        <w:rPr/>
      </w:pPr>
      <w:r>
        <w:rPr>
          <w:rFonts w:ascii="Times New Roman" w:hAnsi="Times New Roman"/>
          <w:b w:val="false"/>
          <w:i w:val="false"/>
          <w:color w:val="000000"/>
          <w:sz w:val="28"/>
        </w:rPr>
        <w:t>находить сходные аргументы, подтверждающие или опровергающие одну и ту же идею, в различных источниках географической информации;</w:t>
      </w:r>
    </w:p>
    <w:p>
      <w:pPr>
        <w:pStyle w:val="Normal"/>
        <w:numPr>
          <w:ilvl w:val="0"/>
          <w:numId w:val="3"/>
        </w:numPr>
        <w:spacing w:lineRule="auto" w:line="264" w:before="0" w:after="0"/>
        <w:jc w:val="both"/>
        <w:rPr/>
      </w:pPr>
      <w:r>
        <w:rPr>
          <w:rFonts w:ascii="Times New Roman" w:hAnsi="Times New Roman"/>
          <w:b w:val="false"/>
          <w:i w:val="false"/>
          <w:color w:val="000000"/>
          <w:sz w:val="28"/>
        </w:rPr>
        <w:t>самостоятельно выбирать оптимальную форму представления географической информации;</w:t>
      </w:r>
    </w:p>
    <w:p>
      <w:pPr>
        <w:pStyle w:val="Normal"/>
        <w:numPr>
          <w:ilvl w:val="0"/>
          <w:numId w:val="3"/>
        </w:numPr>
        <w:spacing w:lineRule="auto" w:line="264" w:before="0" w:after="0"/>
        <w:jc w:val="both"/>
        <w:rPr/>
      </w:pPr>
      <w:r>
        <w:rPr>
          <w:rFonts w:ascii="Times New Roman" w:hAnsi="Times New Roman"/>
          <w:b w:val="false"/>
          <w:i w:val="false"/>
          <w:color w:val="000000"/>
          <w:sz w:val="28"/>
        </w:rPr>
        <w:t>оценивать надёжность географической информации по критериям, предложенным учителем или сформулированным самостоятельно;</w:t>
      </w:r>
    </w:p>
    <w:p>
      <w:pPr>
        <w:pStyle w:val="Normal"/>
        <w:numPr>
          <w:ilvl w:val="0"/>
          <w:numId w:val="3"/>
        </w:numPr>
        <w:spacing w:lineRule="auto" w:line="264" w:before="0" w:after="0"/>
        <w:jc w:val="both"/>
        <w:rPr/>
      </w:pPr>
      <w:r>
        <w:rPr>
          <w:rFonts w:ascii="Times New Roman" w:hAnsi="Times New Roman"/>
          <w:b w:val="false"/>
          <w:i w:val="false"/>
          <w:color w:val="000000"/>
          <w:sz w:val="28"/>
        </w:rPr>
        <w:t>систематизировать географическую информацию в разных формах.</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Овладению универсальными коммуникативными действиями:</w:t>
      </w:r>
    </w:p>
    <w:p>
      <w:pPr>
        <w:pStyle w:val="Normal"/>
        <w:spacing w:lineRule="auto" w:line="264" w:before="0" w:after="0"/>
        <w:ind w:firstLine="600"/>
        <w:jc w:val="both"/>
        <w:rPr/>
      </w:pPr>
      <w:r>
        <w:rPr>
          <w:rFonts w:ascii="Times New Roman" w:hAnsi="Times New Roman"/>
          <w:b/>
          <w:i w:val="false"/>
          <w:color w:val="000000"/>
          <w:sz w:val="28"/>
        </w:rPr>
        <w:t>Общение</w:t>
      </w:r>
    </w:p>
    <w:p>
      <w:pPr>
        <w:pStyle w:val="Normal"/>
        <w:numPr>
          <w:ilvl w:val="0"/>
          <w:numId w:val="4"/>
        </w:numPr>
        <w:spacing w:lineRule="auto" w:line="264" w:before="0" w:after="0"/>
        <w:jc w:val="both"/>
        <w:rPr/>
      </w:pPr>
      <w:r>
        <w:rPr>
          <w:rFonts w:ascii="Times New Roman" w:hAnsi="Times New Roman"/>
          <w:b w:val="false"/>
          <w:i w:val="false"/>
          <w:color w:val="000000"/>
          <w:sz w:val="28"/>
        </w:rPr>
        <w:t>формулировать суждения, выражать свою точку зрения по географическим аспектам различных вопросов в устных и письменных текстах;</w:t>
      </w:r>
    </w:p>
    <w:p>
      <w:pPr>
        <w:pStyle w:val="Normal"/>
        <w:numPr>
          <w:ilvl w:val="0"/>
          <w:numId w:val="4"/>
        </w:numPr>
        <w:spacing w:lineRule="auto" w:line="264" w:before="0" w:after="0"/>
        <w:jc w:val="both"/>
        <w:rPr/>
      </w:pPr>
      <w:r>
        <w:rPr>
          <w:rFonts w:ascii="Times New Roman" w:hAnsi="Times New Roman"/>
          <w:b w:val="false"/>
          <w:i w:val="false"/>
          <w:color w:val="000000"/>
          <w:sz w:val="28"/>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pPr>
        <w:pStyle w:val="Normal"/>
        <w:numPr>
          <w:ilvl w:val="0"/>
          <w:numId w:val="4"/>
        </w:numPr>
        <w:spacing w:lineRule="auto" w:line="264" w:before="0" w:after="0"/>
        <w:jc w:val="both"/>
        <w:rPr/>
      </w:pPr>
      <w:r>
        <w:rPr>
          <w:rFonts w:ascii="Times New Roman" w:hAnsi="Times New Roman"/>
          <w:b w:val="false"/>
          <w:i w:val="false"/>
          <w:color w:val="000000"/>
          <w:sz w:val="28"/>
        </w:rPr>
        <w:t>сопоставлять свои суждения по географическим вопросам с суждениями других участников диалога, обнаруживать различие и сходство позиций;</w:t>
      </w:r>
    </w:p>
    <w:p>
      <w:pPr>
        <w:pStyle w:val="Normal"/>
        <w:numPr>
          <w:ilvl w:val="0"/>
          <w:numId w:val="4"/>
        </w:numPr>
        <w:spacing w:lineRule="auto" w:line="264" w:before="0" w:after="0"/>
        <w:jc w:val="both"/>
        <w:rPr/>
      </w:pPr>
      <w:r>
        <w:rPr>
          <w:rFonts w:ascii="Times New Roman" w:hAnsi="Times New Roman"/>
          <w:b w:val="false"/>
          <w:i w:val="false"/>
          <w:color w:val="000000"/>
          <w:sz w:val="28"/>
        </w:rPr>
        <w:t>публично представлять результаты выполненного исследования или проекта.</w:t>
      </w:r>
    </w:p>
    <w:p>
      <w:pPr>
        <w:pStyle w:val="Normal"/>
        <w:spacing w:lineRule="auto" w:line="264" w:before="0" w:after="0"/>
        <w:ind w:firstLine="600"/>
        <w:jc w:val="both"/>
        <w:rPr/>
      </w:pPr>
      <w:r>
        <w:rPr>
          <w:rFonts w:ascii="Times New Roman" w:hAnsi="Times New Roman"/>
          <w:b/>
          <w:i w:val="false"/>
          <w:color w:val="000000"/>
          <w:sz w:val="28"/>
        </w:rPr>
        <w:t>Совместная деятельность (сотрудничество)</w:t>
      </w:r>
    </w:p>
    <w:p>
      <w:pPr>
        <w:pStyle w:val="Normal"/>
        <w:numPr>
          <w:ilvl w:val="0"/>
          <w:numId w:val="5"/>
        </w:numPr>
        <w:spacing w:lineRule="auto" w:line="264" w:before="0" w:after="0"/>
        <w:jc w:val="both"/>
        <w:rPr/>
      </w:pPr>
      <w:r>
        <w:rPr>
          <w:rFonts w:ascii="Times New Roman" w:hAnsi="Times New Roman"/>
          <w:b w:val="false"/>
          <w:i w:val="false"/>
          <w:color w:val="000000"/>
          <w:sz w:val="28"/>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pPr>
        <w:pStyle w:val="Normal"/>
        <w:numPr>
          <w:ilvl w:val="0"/>
          <w:numId w:val="5"/>
        </w:numPr>
        <w:spacing w:lineRule="auto" w:line="264" w:before="0" w:after="0"/>
        <w:jc w:val="both"/>
        <w:rPr/>
      </w:pPr>
      <w:r>
        <w:rPr>
          <w:rFonts w:ascii="Times New Roman" w:hAnsi="Times New Roman"/>
          <w:b w:val="false"/>
          <w:i w:val="false"/>
          <w:color w:val="000000"/>
          <w:sz w:val="28"/>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pPr>
        <w:pStyle w:val="Normal"/>
        <w:numPr>
          <w:ilvl w:val="0"/>
          <w:numId w:val="5"/>
        </w:numPr>
        <w:spacing w:lineRule="auto" w:line="264" w:before="0" w:after="0"/>
        <w:jc w:val="both"/>
        <w:rPr/>
      </w:pPr>
      <w:r>
        <w:rPr>
          <w:rFonts w:ascii="Times New Roman" w:hAnsi="Times New Roman"/>
          <w:b w:val="false"/>
          <w:i w:val="false"/>
          <w:color w:val="000000"/>
          <w:sz w:val="28"/>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Овладению универсальными учебными регулятивными действиями:</w:t>
      </w:r>
    </w:p>
    <w:p>
      <w:pPr>
        <w:pStyle w:val="Normal"/>
        <w:spacing w:lineRule="auto" w:line="264" w:before="0" w:after="0"/>
        <w:ind w:firstLine="600"/>
        <w:jc w:val="both"/>
        <w:rPr/>
      </w:pPr>
      <w:r>
        <w:rPr>
          <w:rFonts w:ascii="Times New Roman" w:hAnsi="Times New Roman"/>
          <w:b/>
          <w:i w:val="false"/>
          <w:color w:val="000000"/>
          <w:sz w:val="28"/>
        </w:rPr>
        <w:t>Самоорганизация</w:t>
      </w:r>
    </w:p>
    <w:p>
      <w:pPr>
        <w:pStyle w:val="Normal"/>
        <w:numPr>
          <w:ilvl w:val="0"/>
          <w:numId w:val="6"/>
        </w:numPr>
        <w:spacing w:lineRule="auto" w:line="264" w:before="0" w:after="0"/>
        <w:jc w:val="both"/>
        <w:rPr/>
      </w:pPr>
      <w:r>
        <w:rPr>
          <w:rFonts w:ascii="Times New Roman" w:hAnsi="Times New Roman"/>
          <w:b w:val="false"/>
          <w:i w:val="false"/>
          <w:color w:val="000000"/>
          <w:sz w:val="28"/>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pPr>
        <w:pStyle w:val="Normal"/>
        <w:numPr>
          <w:ilvl w:val="0"/>
          <w:numId w:val="6"/>
        </w:numPr>
        <w:spacing w:lineRule="auto" w:line="264" w:before="0" w:after="0"/>
        <w:jc w:val="both"/>
        <w:rPr/>
      </w:pPr>
      <w:r>
        <w:rPr>
          <w:rFonts w:ascii="Times New Roman" w:hAnsi="Times New Roman"/>
          <w:b w:val="false"/>
          <w:i w:val="false"/>
          <w:color w:val="000000"/>
          <w:sz w:val="28"/>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pPr>
        <w:pStyle w:val="Normal"/>
        <w:spacing w:lineRule="auto" w:line="264" w:before="0" w:after="0"/>
        <w:ind w:firstLine="600"/>
        <w:jc w:val="both"/>
        <w:rPr/>
      </w:pPr>
      <w:r>
        <w:rPr>
          <w:rFonts w:ascii="Times New Roman" w:hAnsi="Times New Roman"/>
          <w:b/>
          <w:i w:val="false"/>
          <w:color w:val="000000"/>
          <w:sz w:val="28"/>
        </w:rPr>
        <w:t>Самоконтроль (рефлексия)</w:t>
      </w:r>
    </w:p>
    <w:p>
      <w:pPr>
        <w:pStyle w:val="Normal"/>
        <w:numPr>
          <w:ilvl w:val="0"/>
          <w:numId w:val="7"/>
        </w:numPr>
        <w:spacing w:lineRule="auto" w:line="264" w:before="0" w:after="0"/>
        <w:jc w:val="both"/>
        <w:rPr/>
      </w:pPr>
      <w:r>
        <w:rPr>
          <w:rFonts w:ascii="Times New Roman" w:hAnsi="Times New Roman"/>
          <w:b w:val="false"/>
          <w:i w:val="false"/>
          <w:color w:val="000000"/>
          <w:sz w:val="28"/>
        </w:rPr>
        <w:t>владеть способами самоконтроля и рефлексии;</w:t>
      </w:r>
    </w:p>
    <w:p>
      <w:pPr>
        <w:pStyle w:val="Normal"/>
        <w:numPr>
          <w:ilvl w:val="0"/>
          <w:numId w:val="7"/>
        </w:numPr>
        <w:spacing w:lineRule="auto" w:line="264" w:before="0" w:after="0"/>
        <w:jc w:val="both"/>
        <w:rPr/>
      </w:pPr>
      <w:r>
        <w:rPr>
          <w:rFonts w:ascii="Times New Roman" w:hAnsi="Times New Roman"/>
          <w:b w:val="false"/>
          <w:i w:val="false"/>
          <w:color w:val="000000"/>
          <w:sz w:val="28"/>
        </w:rPr>
        <w:t>объяснять причины достижения (недостижения) результатов деятельности, давать оценку приобретённому опыту;</w:t>
      </w:r>
    </w:p>
    <w:p>
      <w:pPr>
        <w:pStyle w:val="Normal"/>
        <w:numPr>
          <w:ilvl w:val="0"/>
          <w:numId w:val="7"/>
        </w:numPr>
        <w:spacing w:lineRule="auto" w:line="264" w:before="0" w:after="0"/>
        <w:jc w:val="both"/>
        <w:rPr/>
      </w:pPr>
      <w:r>
        <w:rPr>
          <w:rFonts w:ascii="Times New Roman" w:hAnsi="Times New Roman"/>
          <w:b w:val="false"/>
          <w:i w:val="false"/>
          <w:color w:val="000000"/>
          <w:sz w:val="28"/>
        </w:rPr>
        <w:t>вносить коррективы в деятельность на основе новых обстоятельств, изменившихся ситуаций, установленных ошибок, возникших трудностей;</w:t>
      </w:r>
    </w:p>
    <w:p>
      <w:pPr>
        <w:pStyle w:val="Normal"/>
        <w:numPr>
          <w:ilvl w:val="0"/>
          <w:numId w:val="7"/>
        </w:numPr>
        <w:spacing w:lineRule="auto" w:line="264" w:before="0" w:after="0"/>
        <w:jc w:val="both"/>
        <w:rPr/>
      </w:pPr>
      <w:r>
        <w:rPr>
          <w:rFonts w:ascii="Times New Roman" w:hAnsi="Times New Roman"/>
          <w:b w:val="false"/>
          <w:i w:val="false"/>
          <w:color w:val="000000"/>
          <w:sz w:val="28"/>
        </w:rPr>
        <w:t>оценивать соответствие результата цели и условиям</w:t>
      </w:r>
    </w:p>
    <w:p>
      <w:pPr>
        <w:pStyle w:val="Normal"/>
        <w:spacing w:lineRule="auto" w:line="264" w:before="0" w:after="0"/>
        <w:ind w:firstLine="600"/>
        <w:jc w:val="both"/>
        <w:rPr/>
      </w:pPr>
      <w:r>
        <w:rPr>
          <w:rFonts w:ascii="Times New Roman" w:hAnsi="Times New Roman"/>
          <w:b/>
          <w:i w:val="false"/>
          <w:color w:val="000000"/>
          <w:sz w:val="28"/>
        </w:rPr>
        <w:t>Принятие себя и других</w:t>
      </w:r>
    </w:p>
    <w:p>
      <w:pPr>
        <w:pStyle w:val="Normal"/>
        <w:numPr>
          <w:ilvl w:val="0"/>
          <w:numId w:val="8"/>
        </w:numPr>
        <w:spacing w:lineRule="auto" w:line="264" w:before="0" w:after="0"/>
        <w:jc w:val="both"/>
        <w:rPr/>
      </w:pPr>
      <w:r>
        <w:rPr>
          <w:rFonts w:ascii="Times New Roman" w:hAnsi="Times New Roman"/>
          <w:b w:val="false"/>
          <w:i w:val="false"/>
          <w:color w:val="000000"/>
          <w:sz w:val="28"/>
        </w:rPr>
        <w:t>осознанно относиться к другому человеку, его мнению;</w:t>
      </w:r>
    </w:p>
    <w:p>
      <w:pPr>
        <w:pStyle w:val="Normal"/>
        <w:numPr>
          <w:ilvl w:val="0"/>
          <w:numId w:val="8"/>
        </w:numPr>
        <w:spacing w:lineRule="auto" w:line="264" w:before="0" w:after="0"/>
        <w:jc w:val="both"/>
        <w:rPr/>
      </w:pPr>
      <w:r>
        <w:rPr>
          <w:rFonts w:ascii="Times New Roman" w:hAnsi="Times New Roman"/>
          <w:b w:val="false"/>
          <w:i w:val="false"/>
          <w:color w:val="000000"/>
          <w:sz w:val="28"/>
        </w:rPr>
        <w:t>признавать своё право на ошибку и такое же право другого.</w:t>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ПРЕДМЕТНЫЕ РЕЗУЛЬТАТЫ</w:t>
      </w:r>
    </w:p>
    <w:p>
      <w:pPr>
        <w:pStyle w:val="Normal"/>
        <w:spacing w:lineRule="auto" w:line="264" w:before="0" w:after="0"/>
        <w:ind w:left="120"/>
        <w:jc w:val="both"/>
        <w:rPr>
          <w:rFonts w:ascii="Times New Roman" w:hAnsi="Times New Roman"/>
          <w:b w:val="false"/>
          <w:i w:val="false"/>
          <w:color w:val="000000"/>
          <w:sz w:val="28"/>
        </w:rPr>
      </w:pPr>
      <w:r>
        <w:rPr>
          <w:rFonts w:ascii="Times New Roman" w:hAnsi="Times New Roman"/>
          <w:b w:val="false"/>
          <w:i w:val="false"/>
          <w:color w:val="000000"/>
          <w:sz w:val="28"/>
        </w:rPr>
      </w:r>
    </w:p>
    <w:p>
      <w:pPr>
        <w:pStyle w:val="Normal"/>
        <w:spacing w:lineRule="auto" w:line="264" w:before="0" w:after="0"/>
        <w:ind w:left="120"/>
        <w:jc w:val="both"/>
        <w:rPr/>
      </w:pPr>
      <w:r>
        <w:rPr/>
      </w:r>
    </w:p>
    <w:p>
      <w:pPr>
        <w:pStyle w:val="Normal"/>
        <w:spacing w:lineRule="auto" w:line="264" w:before="0" w:after="0"/>
        <w:ind w:left="120"/>
        <w:jc w:val="both"/>
        <w:rPr/>
      </w:pPr>
      <w:r>
        <w:rPr>
          <w:rFonts w:ascii="Times New Roman" w:hAnsi="Times New Roman"/>
          <w:b/>
          <w:i w:val="false"/>
          <w:color w:val="000000"/>
          <w:sz w:val="28"/>
        </w:rPr>
        <w:t>9 КЛАСС</w:t>
      </w:r>
    </w:p>
    <w:p>
      <w:pPr>
        <w:pStyle w:val="Normal"/>
        <w:spacing w:lineRule="auto" w:line="264" w:before="0" w:after="0"/>
        <w:ind w:left="120"/>
        <w:jc w:val="both"/>
        <w:rPr/>
      </w:pPr>
      <w:r>
        <w:rPr/>
      </w:r>
    </w:p>
    <w:p>
      <w:pPr>
        <w:pStyle w:val="Normal"/>
        <w:numPr>
          <w:ilvl w:val="0"/>
          <w:numId w:val="9"/>
        </w:numPr>
        <w:spacing w:lineRule="auto" w:line="264" w:before="0" w:after="0"/>
        <w:jc w:val="both"/>
        <w:rPr/>
      </w:pPr>
      <w:r>
        <w:rPr>
          <w:rFonts w:ascii="Times New Roman" w:hAnsi="Times New Roman"/>
          <w:b w:val="false"/>
          <w:i w:val="false"/>
          <w:color w:val="000000"/>
          <w:sz w:val="28"/>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pPr>
        <w:pStyle w:val="Normal"/>
        <w:numPr>
          <w:ilvl w:val="0"/>
          <w:numId w:val="9"/>
        </w:numPr>
        <w:spacing w:lineRule="auto" w:line="264" w:before="0" w:after="0"/>
        <w:jc w:val="both"/>
        <w:rPr/>
      </w:pPr>
      <w:r>
        <w:rPr>
          <w:rFonts w:ascii="Times New Roman" w:hAnsi="Times New Roman"/>
          <w:b w:val="false"/>
          <w:i w:val="false"/>
          <w:color w:val="000000"/>
          <w:sz w:val="28"/>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pPr>
        <w:pStyle w:val="Normal"/>
        <w:numPr>
          <w:ilvl w:val="0"/>
          <w:numId w:val="9"/>
        </w:numPr>
        <w:spacing w:lineRule="auto" w:line="264" w:before="0" w:after="0"/>
        <w:jc w:val="both"/>
        <w:rPr/>
      </w:pPr>
      <w:r>
        <w:rPr>
          <w:rFonts w:ascii="Times New Roman" w:hAnsi="Times New Roman"/>
          <w:b w:val="false"/>
          <w:i w:val="false"/>
          <w:color w:val="000000"/>
          <w:sz w:val="28"/>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pPr>
        <w:pStyle w:val="Normal"/>
        <w:numPr>
          <w:ilvl w:val="0"/>
          <w:numId w:val="9"/>
        </w:numPr>
        <w:spacing w:lineRule="auto" w:line="264" w:before="0" w:after="0"/>
        <w:jc w:val="both"/>
        <w:rPr/>
      </w:pPr>
      <w:r>
        <w:rPr>
          <w:rFonts w:ascii="Times New Roman" w:hAnsi="Times New Roman"/>
          <w:b w:val="false"/>
          <w:i w:val="false"/>
          <w:color w:val="000000"/>
          <w:sz w:val="28"/>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pPr>
        <w:pStyle w:val="Normal"/>
        <w:numPr>
          <w:ilvl w:val="0"/>
          <w:numId w:val="9"/>
        </w:numPr>
        <w:spacing w:lineRule="auto" w:line="264" w:before="0" w:after="0"/>
        <w:jc w:val="both"/>
        <w:rPr/>
      </w:pPr>
      <w:r>
        <w:rPr>
          <w:rFonts w:ascii="Times New Roman" w:hAnsi="Times New Roman"/>
          <w:b w:val="false"/>
          <w:i w:val="false"/>
          <w:color w:val="000000"/>
          <w:sz w:val="28"/>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pPr>
        <w:pStyle w:val="Normal"/>
        <w:numPr>
          <w:ilvl w:val="0"/>
          <w:numId w:val="9"/>
        </w:numPr>
        <w:spacing w:lineRule="auto" w:line="264" w:before="0" w:after="0"/>
        <w:jc w:val="both"/>
        <w:rPr/>
      </w:pPr>
      <w:r>
        <w:rPr>
          <w:rFonts w:ascii="Times New Roman" w:hAnsi="Times New Roman"/>
          <w:b w:val="false"/>
          <w:i w:val="false"/>
          <w:color w:val="000000"/>
          <w:sz w:val="28"/>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pPr>
        <w:pStyle w:val="Normal"/>
        <w:numPr>
          <w:ilvl w:val="0"/>
          <w:numId w:val="9"/>
        </w:numPr>
        <w:spacing w:lineRule="auto" w:line="264" w:before="0" w:after="0"/>
        <w:jc w:val="both"/>
        <w:rPr/>
      </w:pPr>
      <w:r>
        <w:rPr>
          <w:rFonts w:ascii="Times New Roman" w:hAnsi="Times New Roman"/>
          <w:b w:val="false"/>
          <w:i w:val="false"/>
          <w:color w:val="000000"/>
          <w:sz w:val="28"/>
        </w:rPr>
        <w:t>различать территории опережающего развития (ТОР), Арктическую зону и зону Севера России;</w:t>
      </w:r>
    </w:p>
    <w:p>
      <w:pPr>
        <w:pStyle w:val="Normal"/>
        <w:numPr>
          <w:ilvl w:val="0"/>
          <w:numId w:val="9"/>
        </w:numPr>
        <w:spacing w:lineRule="auto" w:line="264" w:before="0" w:after="0"/>
        <w:jc w:val="both"/>
        <w:rPr/>
      </w:pPr>
      <w:r>
        <w:rPr>
          <w:rFonts w:ascii="Times New Roman" w:hAnsi="Times New Roman"/>
          <w:b w:val="false"/>
          <w:i w:val="false"/>
          <w:color w:val="000000"/>
          <w:sz w:val="28"/>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pPr>
        <w:pStyle w:val="Normal"/>
        <w:numPr>
          <w:ilvl w:val="0"/>
          <w:numId w:val="9"/>
        </w:numPr>
        <w:spacing w:lineRule="auto" w:line="264" w:before="0" w:after="0"/>
        <w:jc w:val="both"/>
        <w:rPr/>
      </w:pPr>
      <w:r>
        <w:rPr>
          <w:rFonts w:ascii="Times New Roman" w:hAnsi="Times New Roman"/>
          <w:b w:val="false"/>
          <w:i w:val="false"/>
          <w:color w:val="000000"/>
          <w:sz w:val="28"/>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pPr>
        <w:pStyle w:val="Normal"/>
        <w:numPr>
          <w:ilvl w:val="0"/>
          <w:numId w:val="9"/>
        </w:numPr>
        <w:spacing w:lineRule="auto" w:line="264" w:before="0" w:after="0"/>
        <w:jc w:val="both"/>
        <w:rPr/>
      </w:pPr>
      <w:r>
        <w:rPr>
          <w:rFonts w:ascii="Times New Roman" w:hAnsi="Times New Roman"/>
          <w:b w:val="false"/>
          <w:i w:val="false"/>
          <w:color w:val="000000"/>
          <w:sz w:val="28"/>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pPr>
        <w:pStyle w:val="Normal"/>
        <w:numPr>
          <w:ilvl w:val="0"/>
          <w:numId w:val="9"/>
        </w:numPr>
        <w:spacing w:lineRule="auto" w:line="264" w:before="0" w:after="0"/>
        <w:jc w:val="both"/>
        <w:rPr/>
      </w:pPr>
      <w:r>
        <w:rPr>
          <w:rFonts w:ascii="Times New Roman" w:hAnsi="Times New Roman"/>
          <w:b w:val="false"/>
          <w:i w:val="false"/>
          <w:color w:val="000000"/>
          <w:sz w:val="28"/>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pPr>
        <w:pStyle w:val="Normal"/>
        <w:numPr>
          <w:ilvl w:val="0"/>
          <w:numId w:val="9"/>
        </w:numPr>
        <w:spacing w:lineRule="auto" w:line="264" w:before="0" w:after="0"/>
        <w:jc w:val="both"/>
        <w:rPr/>
      </w:pPr>
      <w:r>
        <w:rPr>
          <w:rFonts w:ascii="Times New Roman" w:hAnsi="Times New Roman"/>
          <w:b w:val="false"/>
          <w:i w:val="false"/>
          <w:color w:val="000000"/>
          <w:sz w:val="28"/>
        </w:rPr>
        <w:t>различать природно-ресурсный, человеческий и производственный капитал;</w:t>
      </w:r>
    </w:p>
    <w:p>
      <w:pPr>
        <w:pStyle w:val="Normal"/>
        <w:numPr>
          <w:ilvl w:val="0"/>
          <w:numId w:val="9"/>
        </w:numPr>
        <w:spacing w:lineRule="auto" w:line="264" w:before="0" w:after="0"/>
        <w:jc w:val="both"/>
        <w:rPr/>
      </w:pPr>
      <w:r>
        <w:rPr>
          <w:rFonts w:ascii="Times New Roman" w:hAnsi="Times New Roman"/>
          <w:b w:val="false"/>
          <w:i w:val="false"/>
          <w:color w:val="000000"/>
          <w:sz w:val="28"/>
        </w:rPr>
        <w:t>различать виды транспорта и основные показатели их работы: грузооборот и пассажирооборот;</w:t>
      </w:r>
    </w:p>
    <w:p>
      <w:pPr>
        <w:pStyle w:val="Normal"/>
        <w:numPr>
          <w:ilvl w:val="0"/>
          <w:numId w:val="9"/>
        </w:numPr>
        <w:spacing w:lineRule="auto" w:line="264" w:before="0" w:after="0"/>
        <w:jc w:val="both"/>
        <w:rPr/>
      </w:pPr>
      <w:r>
        <w:rPr>
          <w:rFonts w:ascii="Times New Roman" w:hAnsi="Times New Roman"/>
          <w:b w:val="false"/>
          <w:i w:val="false"/>
          <w:color w:val="000000"/>
          <w:sz w:val="28"/>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pPr>
        <w:pStyle w:val="Normal"/>
        <w:numPr>
          <w:ilvl w:val="0"/>
          <w:numId w:val="9"/>
        </w:numPr>
        <w:spacing w:lineRule="auto" w:line="264" w:before="0" w:after="0"/>
        <w:jc w:val="both"/>
        <w:rPr/>
      </w:pPr>
      <w:r>
        <w:rPr>
          <w:rFonts w:ascii="Times New Roman" w:hAnsi="Times New Roman"/>
          <w:b w:val="false"/>
          <w:i w:val="false"/>
          <w:color w:val="000000"/>
          <w:sz w:val="28"/>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pPr>
        <w:pStyle w:val="Normal"/>
        <w:numPr>
          <w:ilvl w:val="0"/>
          <w:numId w:val="9"/>
        </w:numPr>
        <w:spacing w:lineRule="auto" w:line="264" w:before="0" w:after="0"/>
        <w:jc w:val="both"/>
        <w:rPr/>
      </w:pPr>
      <w:r>
        <w:rPr>
          <w:rFonts w:ascii="Times New Roman" w:hAnsi="Times New Roman"/>
          <w:b w:val="false"/>
          <w:i w:val="false"/>
          <w:color w:val="000000"/>
          <w:sz w:val="28"/>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pPr>
        <w:pStyle w:val="Normal"/>
        <w:numPr>
          <w:ilvl w:val="0"/>
          <w:numId w:val="9"/>
        </w:numPr>
        <w:spacing w:lineRule="auto" w:line="264" w:before="0" w:after="0"/>
        <w:jc w:val="both"/>
        <w:rPr/>
      </w:pPr>
      <w:r>
        <w:rPr>
          <w:rFonts w:ascii="Times New Roman" w:hAnsi="Times New Roman"/>
          <w:b w:val="false"/>
          <w:i w:val="false"/>
          <w:color w:val="000000"/>
          <w:sz w:val="28"/>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pPr>
        <w:pStyle w:val="Normal"/>
        <w:numPr>
          <w:ilvl w:val="0"/>
          <w:numId w:val="9"/>
        </w:numPr>
        <w:spacing w:lineRule="auto" w:line="264" w:before="0" w:after="0"/>
        <w:jc w:val="both"/>
        <w:rPr/>
      </w:pPr>
      <w:r>
        <w:rPr>
          <w:rFonts w:ascii="Times New Roman" w:hAnsi="Times New Roman"/>
          <w:b w:val="false"/>
          <w:i w:val="false"/>
          <w:color w:val="000000"/>
          <w:sz w:val="28"/>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pPr>
        <w:pStyle w:val="Normal"/>
        <w:numPr>
          <w:ilvl w:val="0"/>
          <w:numId w:val="9"/>
        </w:numPr>
        <w:spacing w:lineRule="auto" w:line="264" w:before="0" w:after="0"/>
        <w:jc w:val="both"/>
        <w:rPr/>
      </w:pPr>
      <w:r>
        <w:rPr>
          <w:rFonts w:ascii="Times New Roman" w:hAnsi="Times New Roman"/>
          <w:b w:val="false"/>
          <w:i w:val="false"/>
          <w:color w:val="000000"/>
          <w:sz w:val="28"/>
        </w:rPr>
        <w:t>объяснять географические различия населения и хозяйства территорий крупных регионов страны;</w:t>
      </w:r>
    </w:p>
    <w:p>
      <w:pPr>
        <w:pStyle w:val="Normal"/>
        <w:numPr>
          <w:ilvl w:val="0"/>
          <w:numId w:val="9"/>
        </w:numPr>
        <w:spacing w:lineRule="auto" w:line="264" w:before="0" w:after="0"/>
        <w:jc w:val="both"/>
        <w:rPr/>
      </w:pPr>
      <w:r>
        <w:rPr>
          <w:rFonts w:ascii="Times New Roman" w:hAnsi="Times New Roman"/>
          <w:b w:val="false"/>
          <w:i w:val="false"/>
          <w:color w:val="000000"/>
          <w:sz w:val="28"/>
        </w:rPr>
        <w:t>сравнивать географическое положение, географические особенности природно-ресурсного потенциала, населения и хозяйства регионов России;</w:t>
      </w:r>
    </w:p>
    <w:p>
      <w:pPr>
        <w:pStyle w:val="Normal"/>
        <w:numPr>
          <w:ilvl w:val="0"/>
          <w:numId w:val="9"/>
        </w:numPr>
        <w:spacing w:lineRule="auto" w:line="264" w:before="0" w:after="0"/>
        <w:jc w:val="both"/>
        <w:rPr/>
      </w:pPr>
      <w:r>
        <w:rPr>
          <w:rFonts w:ascii="Times New Roman" w:hAnsi="Times New Roman"/>
          <w:b w:val="false"/>
          <w:i w:val="false"/>
          <w:color w:val="000000"/>
          <w:sz w:val="28"/>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pPr>
        <w:pStyle w:val="Normal"/>
        <w:numPr>
          <w:ilvl w:val="0"/>
          <w:numId w:val="9"/>
        </w:numPr>
        <w:spacing w:lineRule="auto" w:line="264" w:before="0" w:after="0"/>
        <w:jc w:val="both"/>
        <w:rPr/>
      </w:pPr>
      <w:r>
        <w:rPr>
          <w:rFonts w:ascii="Times New Roman" w:hAnsi="Times New Roman"/>
          <w:b w:val="false"/>
          <w:i w:val="false"/>
          <w:color w:val="000000"/>
          <w:sz w:val="28"/>
        </w:rPr>
        <w:t>приводить примеры объектов Всемирного наследия ЮНЕСКО и описывать их местоположение на географической карте;</w:t>
      </w:r>
    </w:p>
    <w:p>
      <w:pPr>
        <w:pStyle w:val="Normal"/>
        <w:numPr>
          <w:ilvl w:val="0"/>
          <w:numId w:val="9"/>
        </w:numPr>
        <w:spacing w:lineRule="auto" w:line="264" w:before="0" w:after="200"/>
        <w:jc w:val="both"/>
        <w:rPr/>
        <w:sectPr>
          <w:type w:val="nextPage"/>
          <w:pgSz w:w="11906" w:h="16383"/>
          <w:pgMar w:left="1440" w:right="1440" w:gutter="0" w:header="0" w:top="1440" w:footer="0" w:bottom="1440"/>
          <w:pgNumType w:fmt="decimal"/>
          <w:formProt w:val="false"/>
          <w:textDirection w:val="lrTb"/>
          <w:docGrid w:type="default" w:linePitch="100" w:charSpace="0"/>
        </w:sectPr>
      </w:pPr>
      <w:r>
        <w:rPr>
          <w:rFonts w:ascii="Times New Roman" w:hAnsi="Times New Roman"/>
          <w:b w:val="false"/>
          <w:i w:val="false"/>
          <w:color w:val="000000"/>
          <w:sz w:val="28"/>
        </w:rPr>
        <w:t>характеризовать место и роль России в мировом хозяйстве.</w:t>
      </w:r>
      <w:bookmarkStart w:id="12" w:name="block-83028279"/>
      <w:bookmarkEnd w:id="11"/>
    </w:p>
    <w:p>
      <w:pPr>
        <w:pStyle w:val="Normal"/>
        <w:spacing w:before="0" w:after="0"/>
        <w:ind w:left="120"/>
        <w:jc w:val="left"/>
        <w:rPr/>
      </w:pPr>
      <w:bookmarkStart w:id="13" w:name="block-83028280"/>
      <w:bookmarkEnd w:id="12"/>
      <w:r>
        <w:rPr>
          <w:rFonts w:ascii="Times New Roman" w:hAnsi="Times New Roman"/>
          <w:b/>
          <w:i w:val="false"/>
          <w:color w:val="000000"/>
          <w:sz w:val="28"/>
        </w:rPr>
        <w:t xml:space="preserve"> </w:t>
      </w:r>
      <w:r>
        <w:rPr>
          <w:rFonts w:ascii="Times New Roman" w:hAnsi="Times New Roman"/>
          <w:b/>
          <w:i w:val="false"/>
          <w:color w:val="000000"/>
          <w:sz w:val="28"/>
        </w:rPr>
        <w:t xml:space="preserve">ТЕМАТИЧЕСКОЕ ПЛАНИРОВАНИЕ </w:t>
      </w:r>
    </w:p>
    <w:p>
      <w:pPr>
        <w:pStyle w:val="Normal"/>
        <w:spacing w:before="0" w:after="0"/>
        <w:ind w:left="120"/>
        <w:jc w:val="left"/>
        <w:rPr/>
      </w:pPr>
      <w:r>
        <w:rPr>
          <w:rFonts w:ascii="Times New Roman" w:hAnsi="Times New Roman"/>
          <w:b/>
          <w:i w:val="false"/>
          <w:color w:val="000000"/>
          <w:sz w:val="28"/>
        </w:rPr>
        <w:t xml:space="preserve"> </w:t>
      </w:r>
      <w:r>
        <w:rPr>
          <w:rFonts w:ascii="Times New Roman" w:hAnsi="Times New Roman"/>
          <w:b/>
          <w:i w:val="false"/>
          <w:color w:val="000000"/>
          <w:sz w:val="28"/>
        </w:rPr>
        <w:t xml:space="preserve">9 КЛАСС </w:t>
      </w:r>
    </w:p>
    <w:tbl>
      <w:tblPr>
        <w:tblW w:w="13594" w:type="dxa"/>
        <w:jc w:val="left"/>
        <w:tblInd w:w="93" w:type="dxa"/>
        <w:tblLayout w:type="fixed"/>
        <w:tblCellMar>
          <w:top w:w="50" w:type="dxa"/>
          <w:left w:w="100" w:type="dxa"/>
          <w:bottom w:w="0" w:type="dxa"/>
          <w:right w:w="108" w:type="dxa"/>
        </w:tblCellMar>
      </w:tblPr>
      <w:tblGrid>
        <w:gridCol w:w="690"/>
        <w:gridCol w:w="3040"/>
        <w:gridCol w:w="1347"/>
        <w:gridCol w:w="2372"/>
        <w:gridCol w:w="2500"/>
        <w:gridCol w:w="3645"/>
      </w:tblGrid>
      <w:tr>
        <w:trPr>
          <w:trHeight w:val="144" w:hRule="atLeast"/>
        </w:trPr>
        <w:tc>
          <w:tcPr>
            <w:tcW w:w="69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spacing w:before="0" w:after="0"/>
              <w:ind w:left="135"/>
              <w:jc w:val="left"/>
              <w:rPr/>
            </w:pPr>
            <w:r>
              <w:rPr/>
            </w:r>
          </w:p>
        </w:tc>
        <w:tc>
          <w:tcPr>
            <w:tcW w:w="3040"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Наименование разделов и тем программы</w:t>
            </w:r>
          </w:p>
          <w:p>
            <w:pPr>
              <w:pStyle w:val="Normal"/>
              <w:spacing w:before="0" w:after="0"/>
              <w:ind w:left="135"/>
              <w:jc w:val="left"/>
              <w:rPr/>
            </w:pPr>
            <w:r>
              <w:rPr/>
            </w:r>
          </w:p>
        </w:tc>
        <w:tc>
          <w:tcPr>
            <w:tcW w:w="6219"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i w:val="false"/>
                <w:color w:val="000000"/>
                <w:sz w:val="24"/>
              </w:rPr>
              <w:t>Количество часов</w:t>
            </w:r>
          </w:p>
        </w:tc>
        <w:tc>
          <w:tcPr>
            <w:tcW w:w="364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Электронные (цифровые) образовательные ресурсы</w:t>
            </w:r>
          </w:p>
          <w:p>
            <w:pPr>
              <w:pStyle w:val="Normal"/>
              <w:spacing w:before="0" w:after="0"/>
              <w:ind w:left="135"/>
              <w:jc w:val="left"/>
              <w:rPr/>
            </w:pPr>
            <w:r>
              <w:rPr/>
            </w:r>
          </w:p>
        </w:tc>
      </w:tr>
      <w:tr>
        <w:trPr>
          <w:trHeight w:val="144" w:hRule="atLeast"/>
        </w:trPr>
        <w:tc>
          <w:tcPr>
            <w:tcW w:w="690"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3040"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Всего</w:t>
            </w:r>
          </w:p>
          <w:p>
            <w:pPr>
              <w:pStyle w:val="Normal"/>
              <w:spacing w:before="0" w:after="0"/>
              <w:ind w:left="135"/>
              <w:jc w:val="left"/>
              <w:rPr/>
            </w:pPr>
            <w:r>
              <w:rPr/>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Контрольные работы</w:t>
            </w:r>
          </w:p>
          <w:p>
            <w:pPr>
              <w:pStyle w:val="Normal"/>
              <w:spacing w:before="0" w:after="0"/>
              <w:ind w:left="135"/>
              <w:jc w:val="left"/>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Практические работы</w:t>
            </w:r>
          </w:p>
          <w:p>
            <w:pPr>
              <w:pStyle w:val="Normal"/>
              <w:spacing w:before="0" w:after="0"/>
              <w:ind w:left="135"/>
              <w:jc w:val="left"/>
              <w:rPr/>
            </w:pPr>
            <w:r>
              <w:rPr/>
            </w:r>
          </w:p>
        </w:tc>
        <w:tc>
          <w:tcPr>
            <w:tcW w:w="3645"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13594"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1.</w:t>
            </w:r>
            <w:r>
              <w:rPr>
                <w:rFonts w:ascii="Times New Roman" w:hAnsi="Times New Roman"/>
                <w:b w:val="false"/>
                <w:i w:val="false"/>
                <w:color w:val="000000"/>
                <w:sz w:val="24"/>
              </w:rPr>
              <w:t xml:space="preserve"> </w:t>
            </w:r>
            <w:r>
              <w:rPr>
                <w:rFonts w:ascii="Times New Roman" w:hAnsi="Times New Roman"/>
                <w:b/>
                <w:i w:val="false"/>
                <w:color w:val="000000"/>
                <w:sz w:val="24"/>
              </w:rPr>
              <w:t>Хозяйство России</w:t>
            </w:r>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Общая характеристика хозяйства России</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3</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
              <w:r>
                <w:rPr>
                  <w:rStyle w:val="Style5"/>
                  <w:rFonts w:ascii="Times New Roman" w:hAnsi="Times New Roman"/>
                  <w:b w:val="false"/>
                  <w:i w:val="false"/>
                  <w:color w:val="0000FF"/>
                  <w:sz w:val="22"/>
                  <w:u w:val="single"/>
                </w:rPr>
                <w:t>https://m.edsoo.ru/E6A6N1C6U</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Топливно-энергетический комплекс (ТЭК)</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5</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
              <w:r>
                <w:rPr>
                  <w:rStyle w:val="Style5"/>
                  <w:rFonts w:ascii="Times New Roman" w:hAnsi="Times New Roman"/>
                  <w:b w:val="false"/>
                  <w:i w:val="false"/>
                  <w:color w:val="0000FF"/>
                  <w:sz w:val="22"/>
                  <w:u w:val="single"/>
                </w:rPr>
                <w:t>https://m.edsoo.ru/H1C1A1I7D</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Металлургический комплекс</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3</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
              <w:r>
                <w:rPr>
                  <w:rStyle w:val="Style5"/>
                  <w:rFonts w:ascii="Times New Roman" w:hAnsi="Times New Roman"/>
                  <w:b w:val="false"/>
                  <w:i w:val="false"/>
                  <w:color w:val="0000FF"/>
                  <w:sz w:val="22"/>
                  <w:u w:val="single"/>
                </w:rPr>
                <w:t>https://m.edsoo.ru/E2U8W3G6P</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1.4</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Машиностроительный комплекс</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
              <w:r>
                <w:rPr>
                  <w:rStyle w:val="Style5"/>
                  <w:rFonts w:ascii="Times New Roman" w:hAnsi="Times New Roman"/>
                  <w:b w:val="false"/>
                  <w:i w:val="false"/>
                  <w:color w:val="0000FF"/>
                  <w:sz w:val="22"/>
                  <w:u w:val="single"/>
                </w:rPr>
                <w:t>https://m.edsoo.ru/V7U9P7R3E</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1.5</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Химико-лесной комплекс</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
              <w:r>
                <w:rPr>
                  <w:rStyle w:val="Style5"/>
                  <w:rFonts w:ascii="Times New Roman" w:hAnsi="Times New Roman"/>
                  <w:b w:val="false"/>
                  <w:i w:val="false"/>
                  <w:color w:val="0000FF"/>
                  <w:sz w:val="22"/>
                  <w:u w:val="single"/>
                </w:rPr>
                <w:t>https://m.edsoo.ru/O0B3K5Y8K</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1.6</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Агропромышленный комплекс (АПК)</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4</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
              <w:r>
                <w:rPr>
                  <w:rStyle w:val="Style5"/>
                  <w:rFonts w:ascii="Times New Roman" w:hAnsi="Times New Roman"/>
                  <w:b w:val="false"/>
                  <w:i w:val="false"/>
                  <w:color w:val="0000FF"/>
                  <w:sz w:val="22"/>
                  <w:u w:val="single"/>
                </w:rPr>
                <w:t>https://m.edsoo.ru/N9R8U7M4U</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1.7</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Инфраструктурный комплекс</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5</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8">
              <w:r>
                <w:rPr>
                  <w:rStyle w:val="Style5"/>
                  <w:rFonts w:ascii="Times New Roman" w:hAnsi="Times New Roman"/>
                  <w:b w:val="false"/>
                  <w:i w:val="false"/>
                  <w:color w:val="0000FF"/>
                  <w:sz w:val="22"/>
                  <w:u w:val="single"/>
                </w:rPr>
                <w:t>https://m.edsoo.ru/D5L4M5N0G</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1.8</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Обобщение знаний</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9">
              <w:r>
                <w:rPr>
                  <w:rStyle w:val="Style5"/>
                  <w:rFonts w:ascii="Times New Roman" w:hAnsi="Times New Roman"/>
                  <w:b w:val="false"/>
                  <w:i w:val="false"/>
                  <w:color w:val="0000FF"/>
                  <w:sz w:val="22"/>
                  <w:u w:val="single"/>
                </w:rPr>
                <w:t>https://m.edsoo.ru/N1T7J8S2A</w:t>
              </w:r>
            </w:hyperlink>
          </w:p>
        </w:tc>
      </w:tr>
      <w:tr>
        <w:trPr>
          <w:trHeight w:val="144" w:hRule="atLeast"/>
        </w:trPr>
        <w:tc>
          <w:tcPr>
            <w:tcW w:w="373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28</w:t>
            </w:r>
          </w:p>
        </w:tc>
        <w:tc>
          <w:tcPr>
            <w:tcW w:w="851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13594" w:type="dxa"/>
            <w:gridSpan w:val="6"/>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Раздел 2.</w:t>
            </w:r>
            <w:r>
              <w:rPr>
                <w:rFonts w:ascii="Times New Roman" w:hAnsi="Times New Roman"/>
                <w:b w:val="false"/>
                <w:i w:val="false"/>
                <w:color w:val="000000"/>
                <w:sz w:val="24"/>
              </w:rPr>
              <w:t xml:space="preserve"> </w:t>
            </w:r>
            <w:r>
              <w:rPr>
                <w:rFonts w:ascii="Times New Roman" w:hAnsi="Times New Roman"/>
                <w:b/>
                <w:i w:val="false"/>
                <w:color w:val="000000"/>
                <w:sz w:val="24"/>
              </w:rPr>
              <w:t>Регионы России</w:t>
            </w:r>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Западный макрорегион (Европейская часть) России</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18</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0">
              <w:r>
                <w:rPr>
                  <w:rStyle w:val="Style5"/>
                  <w:rFonts w:ascii="Times New Roman" w:hAnsi="Times New Roman"/>
                  <w:b w:val="false"/>
                  <w:i w:val="false"/>
                  <w:color w:val="0000FF"/>
                  <w:sz w:val="22"/>
                  <w:u w:val="single"/>
                </w:rPr>
                <w:t>https://m.edsoo.ru/W7G1Y4A7B</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2.2</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Восточный макрорегион (Азиатская часть) России</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10</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1">
              <w:r>
                <w:rPr>
                  <w:rStyle w:val="Style5"/>
                  <w:rFonts w:ascii="Times New Roman" w:hAnsi="Times New Roman"/>
                  <w:b w:val="false"/>
                  <w:i w:val="false"/>
                  <w:color w:val="0000FF"/>
                  <w:sz w:val="22"/>
                  <w:u w:val="single"/>
                </w:rPr>
                <w:t>https://m.edsoo.ru/F6A6Y6E7W</w:t>
              </w:r>
            </w:hyperlink>
          </w:p>
        </w:tc>
      </w:tr>
      <w:tr>
        <w:trPr>
          <w:trHeight w:val="144" w:hRule="atLeast"/>
        </w:trPr>
        <w:tc>
          <w:tcPr>
            <w:tcW w:w="6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2.3</w:t>
            </w:r>
          </w:p>
        </w:tc>
        <w:tc>
          <w:tcPr>
            <w:tcW w:w="304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Обобщение знаний</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2">
              <w:r>
                <w:rPr>
                  <w:rStyle w:val="Style5"/>
                  <w:rFonts w:ascii="Times New Roman" w:hAnsi="Times New Roman"/>
                  <w:b w:val="false"/>
                  <w:i w:val="false"/>
                  <w:color w:val="0000FF"/>
                  <w:sz w:val="22"/>
                  <w:u w:val="single"/>
                </w:rPr>
                <w:t>https://m.edsoo.ru/N1T7J8S2A</w:t>
              </w:r>
            </w:hyperlink>
          </w:p>
        </w:tc>
      </w:tr>
      <w:tr>
        <w:trPr>
          <w:trHeight w:val="144" w:hRule="atLeast"/>
        </w:trPr>
        <w:tc>
          <w:tcPr>
            <w:tcW w:w="373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Итого по разделу</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30</w:t>
            </w:r>
          </w:p>
        </w:tc>
        <w:tc>
          <w:tcPr>
            <w:tcW w:w="8517"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373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Россия в современном мире</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2</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3">
              <w:r>
                <w:rPr>
                  <w:rStyle w:val="Style5"/>
                  <w:rFonts w:ascii="Times New Roman" w:hAnsi="Times New Roman"/>
                  <w:b w:val="false"/>
                  <w:i w:val="false"/>
                  <w:color w:val="0000FF"/>
                  <w:sz w:val="22"/>
                  <w:u w:val="single"/>
                </w:rPr>
                <w:t>https://m.edsoo.ru/P3E9A1T1A</w:t>
              </w:r>
            </w:hyperlink>
          </w:p>
        </w:tc>
      </w:tr>
      <w:tr>
        <w:trPr>
          <w:trHeight w:val="144" w:hRule="atLeast"/>
        </w:trPr>
        <w:tc>
          <w:tcPr>
            <w:tcW w:w="373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Резервное время</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8</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5</w:t>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4">
              <w:r>
                <w:rPr>
                  <w:rStyle w:val="Style5"/>
                  <w:rFonts w:ascii="Times New Roman" w:hAnsi="Times New Roman"/>
                  <w:b w:val="false"/>
                  <w:i w:val="false"/>
                  <w:color w:val="0000FF"/>
                  <w:sz w:val="22"/>
                  <w:u w:val="single"/>
                </w:rPr>
                <w:t>https://m.edsoo.ru/Z4F6C0Z5O</w:t>
              </w:r>
            </w:hyperlink>
          </w:p>
        </w:tc>
      </w:tr>
      <w:tr>
        <w:trPr>
          <w:trHeight w:val="144" w:hRule="atLeast"/>
        </w:trPr>
        <w:tc>
          <w:tcPr>
            <w:tcW w:w="3730"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ОБЩЕЕ КОЛИЧЕСТВО ЧАСОВ ПО ПРОГРАММЕ</w:t>
            </w:r>
          </w:p>
        </w:tc>
        <w:tc>
          <w:tcPr>
            <w:tcW w:w="1347"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65</w:t>
            </w:r>
          </w:p>
        </w:tc>
        <w:tc>
          <w:tcPr>
            <w:tcW w:w="237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5</w:t>
            </w:r>
          </w:p>
        </w:tc>
        <w:tc>
          <w:tcPr>
            <w:tcW w:w="250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364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0"/>
        </w:sectPr>
      </w:pPr>
    </w:p>
    <w:p>
      <w:pPr>
        <w:pStyle w:val="Normal"/>
        <w:rPr/>
        <w:sectPr>
          <w:type w:val="nextPage"/>
          <w:pgSz w:orient="landscape" w:w="16383" w:h="11906"/>
          <w:pgMar w:left="1440" w:right="1440" w:gutter="0" w:header="0" w:top="1440" w:footer="0" w:bottom="1440"/>
          <w:pgNumType w:fmt="decimal"/>
          <w:formProt w:val="false"/>
          <w:textDirection w:val="lrTb"/>
          <w:docGrid w:type="default" w:linePitch="100" w:charSpace="0"/>
        </w:sectPr>
      </w:pPr>
      <w:r>
        <w:rPr/>
      </w:r>
      <w:bookmarkEnd w:id="13"/>
    </w:p>
    <w:p>
      <w:pPr>
        <w:pStyle w:val="Normal"/>
        <w:spacing w:before="0" w:after="0"/>
        <w:ind w:left="120"/>
        <w:jc w:val="left"/>
        <w:rPr/>
      </w:pPr>
      <w:bookmarkStart w:id="14" w:name="block-83028283"/>
      <w:r>
        <w:rPr>
          <w:rFonts w:ascii="Times New Roman" w:hAnsi="Times New Roman"/>
          <w:b/>
          <w:i w:val="false"/>
          <w:color w:val="000000"/>
          <w:sz w:val="28"/>
        </w:rPr>
        <w:t xml:space="preserve"> </w:t>
      </w:r>
      <w:r>
        <w:rPr>
          <w:rFonts w:ascii="Times New Roman" w:hAnsi="Times New Roman"/>
          <w:b/>
          <w:i w:val="false"/>
          <w:color w:val="000000"/>
          <w:sz w:val="28"/>
        </w:rPr>
        <w:t xml:space="preserve">ПОУРОЧНОЕ ПЛАНИРОВАНИЕ </w:t>
      </w:r>
    </w:p>
    <w:p>
      <w:pPr>
        <w:pStyle w:val="Normal"/>
        <w:spacing w:before="0" w:after="0"/>
        <w:ind w:hanging="0" w:left="0"/>
        <w:jc w:val="left"/>
        <w:rPr/>
      </w:pPr>
      <w:r>
        <w:rPr>
          <w:rFonts w:ascii="Times New Roman" w:hAnsi="Times New Roman"/>
          <w:b/>
          <w:i w:val="false"/>
          <w:color w:val="000000"/>
          <w:sz w:val="28"/>
        </w:rPr>
        <w:t xml:space="preserve">9 КЛАСС </w:t>
      </w:r>
    </w:p>
    <w:tbl>
      <w:tblPr>
        <w:tblW w:w="13831" w:type="dxa"/>
        <w:jc w:val="left"/>
        <w:tblInd w:w="-140" w:type="dxa"/>
        <w:tblLayout w:type="fixed"/>
        <w:tblCellMar>
          <w:top w:w="50" w:type="dxa"/>
          <w:left w:w="100" w:type="dxa"/>
          <w:bottom w:w="0" w:type="dxa"/>
          <w:right w:w="108" w:type="dxa"/>
        </w:tblCellMar>
      </w:tblPr>
      <w:tblGrid>
        <w:gridCol w:w="608"/>
        <w:gridCol w:w="2375"/>
        <w:gridCol w:w="842"/>
        <w:gridCol w:w="938"/>
        <w:gridCol w:w="1311"/>
        <w:gridCol w:w="1164"/>
        <w:gridCol w:w="13"/>
        <w:gridCol w:w="1238"/>
        <w:gridCol w:w="1"/>
        <w:gridCol w:w="1274"/>
        <w:gridCol w:w="4067"/>
      </w:tblGrid>
      <w:tr>
        <w:trPr>
          <w:trHeight w:val="144" w:hRule="atLeast"/>
        </w:trPr>
        <w:tc>
          <w:tcPr>
            <w:tcW w:w="608"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 xml:space="preserve">№ </w:t>
            </w:r>
            <w:r>
              <w:rPr>
                <w:rFonts w:ascii="Times New Roman" w:hAnsi="Times New Roman"/>
                <w:b/>
                <w:i w:val="false"/>
                <w:color w:val="000000"/>
                <w:sz w:val="24"/>
              </w:rPr>
              <w:t>п/п</w:t>
            </w:r>
          </w:p>
          <w:p>
            <w:pPr>
              <w:pStyle w:val="Normal"/>
              <w:spacing w:before="0" w:after="0"/>
              <w:ind w:left="135"/>
              <w:jc w:val="left"/>
              <w:rPr/>
            </w:pPr>
            <w:r>
              <w:rPr/>
            </w:r>
          </w:p>
        </w:tc>
        <w:tc>
          <w:tcPr>
            <w:tcW w:w="2375"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Тема урока</w:t>
            </w:r>
          </w:p>
          <w:p>
            <w:pPr>
              <w:pStyle w:val="Normal"/>
              <w:spacing w:before="0" w:after="0"/>
              <w:ind w:left="135"/>
              <w:jc w:val="left"/>
              <w:rPr/>
            </w:pPr>
            <w:r>
              <w:rPr/>
            </w:r>
          </w:p>
        </w:tc>
        <w:tc>
          <w:tcPr>
            <w:tcW w:w="3091" w:type="dxa"/>
            <w:gridSpan w:val="3"/>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i w:val="false"/>
                <w:color w:val="000000"/>
                <w:sz w:val="24"/>
              </w:rPr>
              <w:t>Количество часов</w:t>
            </w:r>
          </w:p>
        </w:tc>
        <w:tc>
          <w:tcPr>
            <w:tcW w:w="1177" w:type="dxa"/>
            <w:gridSpan w:val="2"/>
            <w:vMerge w:val="restart"/>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20"/>
                <w:szCs w:val="20"/>
              </w:rPr>
            </w:pPr>
            <w:r>
              <w:rPr>
                <w:rFonts w:ascii="Times New Roman" w:hAnsi="Times New Roman"/>
                <w:b/>
                <w:i w:val="false"/>
                <w:color w:val="000000"/>
                <w:sz w:val="20"/>
                <w:szCs w:val="20"/>
              </w:rPr>
              <w:t>Дата изучения</w:t>
            </w:r>
          </w:p>
          <w:p>
            <w:pPr>
              <w:pStyle w:val="Normal"/>
              <w:spacing w:before="0" w:after="200"/>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spacing w:before="0" w:after="200"/>
              <w:rPr>
                <w:rFonts w:ascii="Times New Roman" w:hAnsi="Times New Roman" w:cs="Times New Roman"/>
                <w:sz w:val="20"/>
                <w:szCs w:val="20"/>
                <w:lang w:val="ru-RU"/>
              </w:rPr>
            </w:pPr>
            <w:r>
              <w:rPr>
                <w:rFonts w:cs="Times New Roman" w:ascii="Times New Roman" w:hAnsi="Times New Roman"/>
                <w:sz w:val="20"/>
                <w:szCs w:val="20"/>
                <w:lang w:val="ru-RU"/>
              </w:rPr>
              <w:t>9а</w:t>
            </w:r>
          </w:p>
        </w:tc>
        <w:tc>
          <w:tcPr>
            <w:tcW w:w="1238" w:type="dxa"/>
            <w:vMerge w:val="restart"/>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20"/>
                <w:szCs w:val="20"/>
              </w:rPr>
            </w:pPr>
            <w:r>
              <w:rPr>
                <w:rFonts w:ascii="Times New Roman" w:hAnsi="Times New Roman"/>
                <w:b/>
                <w:i w:val="false"/>
                <w:color w:val="000000"/>
                <w:sz w:val="20"/>
                <w:szCs w:val="20"/>
              </w:rPr>
              <w:t>Дата изучения</w:t>
            </w:r>
          </w:p>
          <w:p>
            <w:pPr>
              <w:pStyle w:val="Normal"/>
              <w:spacing w:before="0" w:after="200"/>
              <w:rPr>
                <w:rFonts w:ascii="Times New Roman" w:hAnsi="Times New Roman" w:cs="Times New Roman"/>
                <w:sz w:val="20"/>
                <w:szCs w:val="20"/>
                <w:lang w:val="ru-RU"/>
              </w:rPr>
            </w:pPr>
            <w:r>
              <w:rPr>
                <w:rFonts w:cs="Times New Roman" w:ascii="Times New Roman" w:hAnsi="Times New Roman"/>
                <w:sz w:val="20"/>
                <w:szCs w:val="20"/>
                <w:lang w:val="ru-RU"/>
              </w:rPr>
            </w:r>
          </w:p>
          <w:p>
            <w:pPr>
              <w:pStyle w:val="Normal"/>
              <w:spacing w:before="0" w:after="200"/>
              <w:rPr>
                <w:rFonts w:ascii="Times New Roman" w:hAnsi="Times New Roman" w:cs="Times New Roman"/>
                <w:sz w:val="20"/>
                <w:szCs w:val="20"/>
                <w:lang w:val="ru-RU"/>
              </w:rPr>
            </w:pPr>
            <w:r>
              <w:rPr>
                <w:rFonts w:cs="Times New Roman" w:ascii="Times New Roman" w:hAnsi="Times New Roman"/>
                <w:sz w:val="20"/>
                <w:szCs w:val="20"/>
                <w:lang w:val="ru-RU"/>
              </w:rPr>
              <w:t>9б</w:t>
            </w:r>
          </w:p>
        </w:tc>
        <w:tc>
          <w:tcPr>
            <w:tcW w:w="1275" w:type="dxa"/>
            <w:gridSpan w:val="2"/>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hanging="0" w:left="0"/>
              <w:jc w:val="left"/>
              <w:rPr>
                <w:rFonts w:ascii="Times New Roman" w:hAnsi="Times New Roman"/>
                <w:sz w:val="20"/>
                <w:szCs w:val="20"/>
              </w:rPr>
            </w:pPr>
            <w:r>
              <w:rPr>
                <w:rFonts w:ascii="Times New Roman" w:hAnsi="Times New Roman"/>
                <w:b/>
                <w:i w:val="false"/>
                <w:color w:val="000000"/>
                <w:sz w:val="20"/>
                <w:szCs w:val="20"/>
              </w:rPr>
              <w:t>Дата изучения</w:t>
            </w:r>
          </w:p>
          <w:p>
            <w:pPr>
              <w:pStyle w:val="Normal"/>
              <w:spacing w:before="0" w:after="0"/>
              <w:ind w:left="135"/>
              <w:jc w:val="left"/>
              <w:rPr>
                <w:rFonts w:ascii="Times New Roman" w:hAnsi="Times New Roman"/>
                <w:sz w:val="20"/>
                <w:szCs w:val="20"/>
              </w:rPr>
            </w:pPr>
            <w:r>
              <w:rPr>
                <w:rFonts w:ascii="Times New Roman" w:hAnsi="Times New Roman"/>
                <w:sz w:val="20"/>
                <w:szCs w:val="20"/>
              </w:rPr>
            </w:r>
          </w:p>
          <w:p>
            <w:pPr>
              <w:pStyle w:val="Normal"/>
              <w:spacing w:before="0" w:after="0"/>
              <w:ind w:left="135"/>
              <w:jc w:val="left"/>
              <w:rPr>
                <w:rFonts w:ascii="Times New Roman" w:hAnsi="Times New Roman"/>
                <w:sz w:val="20"/>
                <w:szCs w:val="20"/>
              </w:rPr>
            </w:pPr>
            <w:r>
              <w:rPr>
                <w:rFonts w:ascii="Times New Roman" w:hAnsi="Times New Roman"/>
                <w:sz w:val="20"/>
                <w:szCs w:val="20"/>
              </w:rPr>
              <w:t xml:space="preserve">9 </w:t>
            </w:r>
            <w:r>
              <w:rPr>
                <w:rFonts w:ascii="Times New Roman" w:hAnsi="Times New Roman"/>
                <w:sz w:val="20"/>
                <w:szCs w:val="20"/>
                <w:lang w:val="ru-RU"/>
              </w:rPr>
              <w:t>в</w:t>
            </w:r>
          </w:p>
        </w:tc>
        <w:tc>
          <w:tcPr>
            <w:tcW w:w="4067" w:type="dxa"/>
            <w:vMerge w:val="restart"/>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Электронные цифровые образовательные ресурсы</w:t>
            </w:r>
          </w:p>
          <w:p>
            <w:pPr>
              <w:pStyle w:val="Normal"/>
              <w:spacing w:before="0" w:after="0"/>
              <w:ind w:left="135"/>
              <w:jc w:val="left"/>
              <w:rPr/>
            </w:pPr>
            <w:r>
              <w:rPr/>
            </w:r>
          </w:p>
        </w:tc>
      </w:tr>
      <w:tr>
        <w:trPr>
          <w:trHeight w:val="144" w:hRule="atLeast"/>
        </w:trPr>
        <w:tc>
          <w:tcPr>
            <w:tcW w:w="608"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2375"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Всего</w:t>
            </w:r>
          </w:p>
          <w:p>
            <w:pPr>
              <w:pStyle w:val="Normal"/>
              <w:spacing w:before="0" w:after="0"/>
              <w:ind w:left="135"/>
              <w:jc w:val="left"/>
              <w:rPr/>
            </w:pPr>
            <w:r>
              <w:rPr/>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Контрольные работы</w:t>
            </w:r>
          </w:p>
          <w:p>
            <w:pPr>
              <w:pStyle w:val="Normal"/>
              <w:spacing w:before="0" w:after="0"/>
              <w:ind w:left="135"/>
              <w:jc w:val="left"/>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i w:val="false"/>
                <w:color w:val="000000"/>
                <w:sz w:val="24"/>
              </w:rPr>
              <w:t>Практические работы</w:t>
            </w:r>
          </w:p>
          <w:p>
            <w:pPr>
              <w:pStyle w:val="Normal"/>
              <w:spacing w:before="0" w:after="0"/>
              <w:ind w:left="135"/>
              <w:jc w:val="left"/>
              <w:rPr/>
            </w:pPr>
            <w:r>
              <w:rPr/>
            </w:r>
          </w:p>
        </w:tc>
        <w:tc>
          <w:tcPr>
            <w:tcW w:w="1177" w:type="dxa"/>
            <w:gridSpan w:val="2"/>
            <w:vMerge w:val="continue"/>
            <w:tcBorders>
              <w:left w:val="single" w:sz="6" w:space="0" w:color="000000"/>
              <w:bottom w:val="single" w:sz="6" w:space="0" w:color="000000"/>
            </w:tcBorders>
          </w:tcPr>
          <w:p>
            <w:pPr>
              <w:pStyle w:val="Normal"/>
              <w:spacing w:before="0" w:after="200"/>
              <w:jc w:val="left"/>
              <w:rPr>
                <w:rFonts w:ascii="Times New Roman" w:hAnsi="Times New Roman"/>
                <w:sz w:val="20"/>
                <w:szCs w:val="20"/>
              </w:rPr>
            </w:pPr>
            <w:r>
              <w:rPr>
                <w:rFonts w:ascii="Times New Roman" w:hAnsi="Times New Roman"/>
                <w:sz w:val="20"/>
                <w:szCs w:val="20"/>
              </w:rPr>
            </w:r>
          </w:p>
        </w:tc>
        <w:tc>
          <w:tcPr>
            <w:tcW w:w="1238" w:type="dxa"/>
            <w:vMerge w:val="continue"/>
            <w:tcBorders>
              <w:top w:val="single" w:sz="6" w:space="0" w:color="000000"/>
              <w:left w:val="single" w:sz="6" w:space="0" w:color="000000"/>
              <w:bottom w:val="single" w:sz="6" w:space="0" w:color="000000"/>
            </w:tcBorders>
            <w:vAlign w:val="center"/>
          </w:tcPr>
          <w:p>
            <w:pPr>
              <w:pStyle w:val="Normal"/>
              <w:spacing w:before="0" w:after="200"/>
              <w:jc w:val="left"/>
              <w:rPr>
                <w:rFonts w:ascii="Times New Roman" w:hAnsi="Times New Roman"/>
                <w:sz w:val="20"/>
                <w:szCs w:val="20"/>
              </w:rPr>
            </w:pPr>
            <w:r>
              <w:rPr>
                <w:rFonts w:ascii="Times New Roman" w:hAnsi="Times New Roman"/>
                <w:sz w:val="20"/>
                <w:szCs w:val="20"/>
              </w:rPr>
            </w:r>
          </w:p>
        </w:tc>
        <w:tc>
          <w:tcPr>
            <w:tcW w:w="1275" w:type="dxa"/>
            <w:gridSpan w:val="2"/>
            <w:vMerge w:val="continue"/>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rFonts w:ascii="Times New Roman" w:hAnsi="Times New Roman"/>
                <w:sz w:val="20"/>
                <w:szCs w:val="20"/>
              </w:rPr>
            </w:pPr>
            <w:r>
              <w:rPr>
                <w:rFonts w:ascii="Times New Roman" w:hAnsi="Times New Roman"/>
                <w:sz w:val="20"/>
                <w:szCs w:val="20"/>
              </w:rPr>
            </w:r>
          </w:p>
        </w:tc>
        <w:tc>
          <w:tcPr>
            <w:tcW w:w="4067" w:type="dxa"/>
            <w:vMerge w:val="continue"/>
            <w:tcBorders>
              <w:left w:val="single" w:sz="6" w:space="0" w:color="000000"/>
              <w:bottom w:val="single" w:sz="6" w:space="0" w:color="000000"/>
              <w:right w:val="single" w:sz="6" w:space="0" w:color="000000"/>
            </w:tcBorders>
          </w:tcPr>
          <w:p>
            <w:pPr>
              <w:pStyle w:val="Normal"/>
              <w:spacing w:before="0" w:after="200"/>
              <w:jc w:val="left"/>
              <w:rPr/>
            </w:pPr>
            <w:r>
              <w:rPr/>
            </w:r>
          </w:p>
        </w:tc>
      </w:tr>
      <w:tr>
        <w:trPr>
          <w:trHeight w:val="144" w:hRule="atLeast"/>
        </w:trPr>
        <w:tc>
          <w:tcPr>
            <w:tcW w:w="608" w:type="dxa"/>
            <w:tcBorders>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w:t>
            </w:r>
          </w:p>
        </w:tc>
        <w:tc>
          <w:tcPr>
            <w:tcW w:w="2375" w:type="dxa"/>
            <w:tcBorders>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Состав хозяйства. Отраслевая структура, функциональная и территориальная структуры хозяйства страны, факторы их формирования и развития. Факторы производства</w:t>
            </w:r>
          </w:p>
        </w:tc>
        <w:tc>
          <w:tcPr>
            <w:tcW w:w="842"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left w:val="single" w:sz="6" w:space="0" w:color="000000"/>
              <w:bottom w:val="single" w:sz="6" w:space="0" w:color="000000"/>
            </w:tcBorders>
            <w:vAlign w:val="center"/>
          </w:tcPr>
          <w:p>
            <w:pPr>
              <w:pStyle w:val="Normal"/>
              <w:spacing w:before="0" w:after="200"/>
              <w:jc w:val="center"/>
              <w:rPr>
                <w:rFonts w:ascii="Times New Roman" w:hAnsi="Times New Roman" w:cs="Times New Roman"/>
                <w:sz w:val="16"/>
                <w:szCs w:val="16"/>
                <w:lang w:val="ru-RU"/>
              </w:rPr>
            </w:pPr>
            <w:r>
              <w:rPr>
                <w:rFonts w:cs="Times New Roman" w:ascii="Times New Roman" w:hAnsi="Times New Roman"/>
                <w:sz w:val="16"/>
                <w:szCs w:val="16"/>
                <w:lang w:val="ru-RU"/>
              </w:rPr>
              <w:t>1.09</w:t>
            </w:r>
          </w:p>
        </w:tc>
        <w:tc>
          <w:tcPr>
            <w:tcW w:w="1238" w:type="dxa"/>
            <w:tcBorders>
              <w:left w:val="single" w:sz="6" w:space="0" w:color="000000"/>
              <w:bottom w:val="single" w:sz="6" w:space="0" w:color="000000"/>
            </w:tcBorders>
            <w:vAlign w:val="center"/>
          </w:tcPr>
          <w:p>
            <w:pPr>
              <w:pStyle w:val="Normal"/>
              <w:spacing w:before="0" w:after="200"/>
              <w:jc w:val="center"/>
              <w:rPr/>
            </w:pPr>
            <w:r>
              <w:rPr>
                <w:rFonts w:cs="Times New Roman" w:ascii="Times New Roman" w:hAnsi="Times New Roman"/>
                <w:sz w:val="16"/>
                <w:szCs w:val="16"/>
                <w:lang w:val="ru-RU"/>
              </w:rPr>
              <w:t>4.09</w:t>
            </w:r>
          </w:p>
        </w:tc>
        <w:tc>
          <w:tcPr>
            <w:tcW w:w="1275" w:type="dxa"/>
            <w:gridSpan w:val="2"/>
            <w:tcBorders>
              <w:left w:val="single" w:sz="6" w:space="0" w:color="000000"/>
              <w:bottom w:val="single" w:sz="6" w:space="0" w:color="000000"/>
              <w:right w:val="single" w:sz="6" w:space="0" w:color="000000"/>
            </w:tcBorders>
            <w:vAlign w:val="center"/>
          </w:tcPr>
          <w:p>
            <w:pPr>
              <w:pStyle w:val="Normal"/>
              <w:spacing w:before="0" w:after="200"/>
              <w:jc w:val="center"/>
              <w:rPr/>
            </w:pPr>
            <w:r>
              <w:rPr>
                <w:rFonts w:cs="Times New Roman" w:ascii="Times New Roman" w:hAnsi="Times New Roman"/>
                <w:sz w:val="16"/>
                <w:szCs w:val="16"/>
                <w:lang w:val="ru-RU"/>
              </w:rPr>
              <w:t>3.09</w:t>
            </w:r>
          </w:p>
        </w:tc>
        <w:tc>
          <w:tcPr>
            <w:tcW w:w="4067" w:type="dxa"/>
            <w:tcBorders>
              <w:left w:val="single" w:sz="6" w:space="0" w:color="000000"/>
              <w:bottom w:val="single" w:sz="6" w:space="0" w:color="000000"/>
              <w:right w:val="single" w:sz="6" w:space="0" w:color="000000"/>
            </w:tcBorders>
            <w:vAlign w:val="center"/>
          </w:tcPr>
          <w:p>
            <w:pPr>
              <w:pStyle w:val="Normal"/>
              <w:spacing w:before="0" w:after="0"/>
              <w:ind w:left="135"/>
              <w:jc w:val="left"/>
              <w:rPr/>
            </w:pPr>
            <w:hyperlink r:id="rId15">
              <w:r>
                <w:rPr>
                  <w:rStyle w:val="Style5"/>
                  <w:rFonts w:ascii="Times New Roman" w:hAnsi="Times New Roman"/>
                  <w:b w:val="false"/>
                  <w:i w:val="false"/>
                  <w:color w:val="0000FF"/>
                  <w:sz w:val="22"/>
                  <w:u w:val="single"/>
                </w:rPr>
                <w:t>https://m.edsoo.ru/G2I8N4B4A</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2030 года». Геостратегические территории</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pPr>
            <w:r>
              <w:rPr>
                <w:rFonts w:cs="Times New Roman" w:ascii="Times New Roman" w:hAnsi="Times New Roman"/>
                <w:color w:val="000000"/>
                <w:sz w:val="16"/>
                <w:szCs w:val="16"/>
                <w:lang w:val="ru-RU"/>
              </w:rPr>
              <w:t>7.09</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pPr>
            <w:r>
              <w:rPr>
                <w:rFonts w:cs="Times New Roman" w:ascii="Times New Roman" w:hAnsi="Times New Roman"/>
                <w:color w:val="000000"/>
                <w:sz w:val="16"/>
                <w:szCs w:val="16"/>
                <w:lang w:val="ru-RU"/>
              </w:rPr>
              <w:t>7.09</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pPr>
            <w:r>
              <w:rPr>
                <w:rFonts w:cs="Times New Roman" w:ascii="Times New Roman" w:hAnsi="Times New Roman"/>
                <w:color w:val="000000"/>
                <w:sz w:val="16"/>
                <w:szCs w:val="16"/>
                <w:lang w:val="ru-RU"/>
              </w:rPr>
              <w:t>7.09</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6">
              <w:r>
                <w:rPr>
                  <w:rStyle w:val="Style5"/>
                  <w:rFonts w:ascii="Times New Roman" w:hAnsi="Times New Roman"/>
                  <w:b w:val="false"/>
                  <w:i w:val="false"/>
                  <w:color w:val="0000FF"/>
                  <w:sz w:val="22"/>
                  <w:u w:val="single"/>
                </w:rPr>
                <w:t>https://m.edsoo.ru/X5W5K6G4F</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Производственный капитал. Себестоимость и рентабельность производства. Условия и факторы размещения хозяйства. Практическая работа "Определение влияния географического положения России на особенности отраслевой и территориальной структуры хозяйства"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8.09</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11.09</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10.09</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7">
              <w:r>
                <w:rPr>
                  <w:rStyle w:val="Style5"/>
                  <w:rFonts w:ascii="Times New Roman" w:hAnsi="Times New Roman"/>
                  <w:b w:val="false"/>
                  <w:i w:val="false"/>
                  <w:color w:val="0000FF"/>
                  <w:sz w:val="22"/>
                  <w:u w:val="single"/>
                </w:rPr>
                <w:t>https://m.edsoo.ru/C1W5L0S8R</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Обобщающее повторение по теме "Общая характеристика хозяйства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pPr>
            <w:r>
              <w:rPr>
                <w:rFonts w:cs="Times New Roman" w:ascii="Times New Roman" w:hAnsi="Times New Roman"/>
                <w:color w:val="000000"/>
                <w:sz w:val="16"/>
                <w:szCs w:val="16"/>
                <w:lang w:val="ru-RU"/>
              </w:rPr>
              <w:t>14</w:t>
            </w:r>
            <w:r>
              <w:rPr>
                <w:rFonts w:cs="Times New Roman" w:ascii="Times New Roman" w:hAnsi="Times New Roman"/>
                <w:color w:val="000000"/>
                <w:sz w:val="16"/>
                <w:szCs w:val="16"/>
              </w:rPr>
              <w:t>.09</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pPr>
            <w:r>
              <w:rPr>
                <w:rFonts w:cs="Times New Roman" w:ascii="Times New Roman" w:hAnsi="Times New Roman"/>
                <w:color w:val="000000"/>
                <w:sz w:val="16"/>
                <w:szCs w:val="16"/>
                <w:lang w:val="ru-RU"/>
              </w:rPr>
              <w:t>14</w:t>
            </w:r>
            <w:r>
              <w:rPr>
                <w:rFonts w:cs="Times New Roman" w:ascii="Times New Roman" w:hAnsi="Times New Roman"/>
                <w:color w:val="000000"/>
                <w:sz w:val="16"/>
                <w:szCs w:val="16"/>
              </w:rPr>
              <w:t>.09</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pPr>
            <w:r>
              <w:rPr>
                <w:rFonts w:cs="Times New Roman" w:ascii="Times New Roman" w:hAnsi="Times New Roman"/>
                <w:color w:val="000000"/>
                <w:sz w:val="16"/>
                <w:szCs w:val="16"/>
                <w:lang w:val="ru-RU"/>
              </w:rPr>
              <w:t>14</w:t>
            </w:r>
            <w:r>
              <w:rPr>
                <w:rFonts w:cs="Times New Roman" w:ascii="Times New Roman" w:hAnsi="Times New Roman"/>
                <w:color w:val="000000"/>
                <w:sz w:val="16"/>
                <w:szCs w:val="16"/>
              </w:rPr>
              <w:t>.09</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8">
              <w:r>
                <w:rPr>
                  <w:rStyle w:val="Style5"/>
                  <w:rFonts w:ascii="Times New Roman" w:hAnsi="Times New Roman"/>
                  <w:b w:val="false"/>
                  <w:i w:val="false"/>
                  <w:color w:val="0000FF"/>
                  <w:sz w:val="22"/>
                  <w:u w:val="single"/>
                </w:rPr>
                <w:t>https://m.edsoo.ru/R6S3V1R0J</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ТЭК. Место России в мировой добыче основных видов топливных ресурсов. Угольная промышленность</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15.09</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18.09</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17.09</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19">
              <w:r>
                <w:rPr>
                  <w:rStyle w:val="Style5"/>
                  <w:rFonts w:ascii="Times New Roman" w:hAnsi="Times New Roman"/>
                  <w:b w:val="false"/>
                  <w:i w:val="false"/>
                  <w:color w:val="0000FF"/>
                  <w:sz w:val="22"/>
                  <w:u w:val="single"/>
                </w:rPr>
                <w:t>https://m.edsoo.ru/B4B1H8C8R</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Нефтяная промышленность</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21.09</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21.09</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21.09</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0">
              <w:r>
                <w:rPr>
                  <w:rStyle w:val="Style5"/>
                  <w:rFonts w:ascii="Times New Roman" w:hAnsi="Times New Roman"/>
                  <w:b w:val="false"/>
                  <w:i w:val="false"/>
                  <w:color w:val="0000FF"/>
                  <w:sz w:val="22"/>
                  <w:u w:val="single"/>
                </w:rPr>
                <w:t>https://m.edsoo.ru/I8Z8G4V6H</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7</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Газовая промышленность</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pPr>
            <w:r>
              <w:rPr>
                <w:rFonts w:cs="Times New Roman" w:ascii="Times New Roman" w:hAnsi="Times New Roman"/>
                <w:color w:val="000000"/>
                <w:sz w:val="16"/>
                <w:szCs w:val="16"/>
              </w:rPr>
              <w:t>22.09</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pPr>
            <w:r>
              <w:rPr>
                <w:rFonts w:cs="Times New Roman" w:ascii="Times New Roman" w:hAnsi="Times New Roman"/>
                <w:color w:val="000000"/>
                <w:sz w:val="16"/>
                <w:szCs w:val="16"/>
              </w:rPr>
              <w:t>25.09</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pPr>
            <w:r>
              <w:rPr>
                <w:rFonts w:cs="Times New Roman" w:ascii="Times New Roman" w:hAnsi="Times New Roman"/>
                <w:color w:val="000000"/>
                <w:sz w:val="16"/>
                <w:szCs w:val="16"/>
              </w:rPr>
              <w:t>24.09</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1">
              <w:r>
                <w:rPr>
                  <w:rStyle w:val="Style5"/>
                  <w:rFonts w:ascii="Times New Roman" w:hAnsi="Times New Roman"/>
                  <w:b w:val="false"/>
                  <w:i w:val="false"/>
                  <w:color w:val="0000FF"/>
                  <w:sz w:val="22"/>
                  <w:u w:val="single"/>
                </w:rPr>
                <w:t>https://m.edsoo.ru/I0Z9R7S1U</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8</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Электроэнергетика. Место России в мировом производстве электроэнергии. Основные типы электростанций. Практическая работа "Анализ статистических и текстовых материалов с целью сравнения стоимости электроэнергии для населения России в различных регионах"</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28.09</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28.09</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28.09</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2">
              <w:r>
                <w:rPr>
                  <w:rStyle w:val="Style5"/>
                  <w:rFonts w:ascii="Times New Roman" w:hAnsi="Times New Roman"/>
                  <w:b w:val="false"/>
                  <w:i w:val="false"/>
                  <w:color w:val="0000FF"/>
                  <w:sz w:val="22"/>
                  <w:u w:val="single"/>
                </w:rPr>
                <w:t>https://m.edsoo.ru/A1Y8G0M1V</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9</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2050 года, утвержденной распоряжением правительства Российской Федерации от 12 апреля 2025 г. № 908-р". Практическая работа "Сравнительная оценка возможностей для развития энергетики ВИЭ в отдельных регионах страны"</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pPr>
            <w:r>
              <w:rPr>
                <w:rFonts w:cs="Times New Roman" w:ascii="Times New Roman" w:hAnsi="Times New Roman"/>
                <w:color w:val="000000"/>
                <w:sz w:val="16"/>
                <w:szCs w:val="16"/>
              </w:rPr>
              <w:t>2</w:t>
            </w:r>
            <w:r>
              <w:rPr>
                <w:rFonts w:cs="Times New Roman" w:ascii="Times New Roman" w:hAnsi="Times New Roman"/>
                <w:color w:val="000000"/>
                <w:sz w:val="16"/>
                <w:szCs w:val="16"/>
                <w:lang w:val="ru-RU"/>
              </w:rPr>
              <w:t>9</w:t>
            </w:r>
            <w:r>
              <w:rPr>
                <w:rFonts w:cs="Times New Roman" w:ascii="Times New Roman" w:hAnsi="Times New Roman"/>
                <w:color w:val="000000"/>
                <w:sz w:val="16"/>
                <w:szCs w:val="16"/>
              </w:rPr>
              <w:t>.09</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pPr>
            <w:r>
              <w:rPr>
                <w:rFonts w:cs="Times New Roman" w:ascii="Times New Roman" w:hAnsi="Times New Roman"/>
                <w:color w:val="000000"/>
                <w:sz w:val="16"/>
                <w:szCs w:val="16"/>
              </w:rPr>
              <w:t>2..10</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pPr>
            <w:r>
              <w:rPr>
                <w:rFonts w:cs="Times New Roman" w:ascii="Times New Roman" w:hAnsi="Times New Roman"/>
                <w:color w:val="000000"/>
                <w:sz w:val="16"/>
                <w:szCs w:val="16"/>
              </w:rPr>
              <w:t>1..10</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3">
              <w:r>
                <w:rPr>
                  <w:rStyle w:val="Style5"/>
                  <w:rFonts w:ascii="Times New Roman" w:hAnsi="Times New Roman"/>
                  <w:b w:val="false"/>
                  <w:i w:val="false"/>
                  <w:color w:val="0000FF"/>
                  <w:sz w:val="22"/>
                  <w:u w:val="single"/>
                </w:rPr>
                <w:t>https://m.edsoo.ru/S1I0J4P7Y</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10</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Обобщающее повторение по теме "Топливно-энергетический комплекс (ТЭК)"</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5.10</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5.10</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5.10</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4">
              <w:r>
                <w:rPr>
                  <w:rStyle w:val="Style5"/>
                  <w:rFonts w:ascii="Times New Roman" w:hAnsi="Times New Roman"/>
                  <w:b w:val="false"/>
                  <w:i w:val="false"/>
                  <w:color w:val="0000FF"/>
                  <w:sz w:val="22"/>
                  <w:u w:val="single"/>
                </w:rPr>
                <w:t>https://m.edsoo.ru/X2Y9B2M2R</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11</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6.10</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9.10</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8.10</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5">
              <w:r>
                <w:rPr>
                  <w:rStyle w:val="Style5"/>
                  <w:rFonts w:ascii="Times New Roman" w:hAnsi="Times New Roman"/>
                  <w:b w:val="false"/>
                  <w:i w:val="false"/>
                  <w:color w:val="0000FF"/>
                  <w:sz w:val="22"/>
                  <w:u w:val="single"/>
                </w:rPr>
                <w:t>https://m.edsoo.ru/P1P5L0L2X</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12</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Место России в мировом производстве чёрных металлов. Особенности технологии производства чёрных металлов. География металлургии чёрных металлов: основные районы и центры</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12.10</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12.10</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12.10</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6">
              <w:r>
                <w:rPr>
                  <w:rStyle w:val="Style5"/>
                  <w:rFonts w:ascii="Times New Roman" w:hAnsi="Times New Roman"/>
                  <w:b w:val="false"/>
                  <w:i w:val="false"/>
                  <w:color w:val="0000FF"/>
                  <w:sz w:val="22"/>
                  <w:u w:val="single"/>
                </w:rPr>
                <w:t>https://m.edsoo.ru/O8I7H2V7I</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13</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13.10</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16.10</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15.10</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7">
              <w:r>
                <w:rPr>
                  <w:rStyle w:val="Style5"/>
                  <w:rFonts w:ascii="Times New Roman" w:hAnsi="Times New Roman"/>
                  <w:b w:val="false"/>
                  <w:i w:val="false"/>
                  <w:color w:val="0000FF"/>
                  <w:sz w:val="22"/>
                  <w:u w:val="single"/>
                </w:rPr>
                <w:t>https://m.edsoo.ru/R7C1E2H3N</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14</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19.10</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19.10</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19.10</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8">
              <w:r>
                <w:rPr>
                  <w:rStyle w:val="Style5"/>
                  <w:rFonts w:ascii="Times New Roman" w:hAnsi="Times New Roman"/>
                  <w:b w:val="false"/>
                  <w:i w:val="false"/>
                  <w:color w:val="0000FF"/>
                  <w:sz w:val="22"/>
                  <w:u w:val="single"/>
                </w:rPr>
                <w:t>https://m.edsoo.ru/F8T7I3I8B</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15</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20.10</w:t>
            </w:r>
          </w:p>
        </w:tc>
        <w:tc>
          <w:tcPr>
            <w:tcW w:w="1238" w:type="dxa"/>
            <w:tcBorders>
              <w:top w:val="single" w:sz="6" w:space="0" w:color="000000"/>
              <w:left w:val="single" w:sz="6" w:space="0" w:color="000000"/>
              <w:bottom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23.10</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center"/>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t>22.10</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29">
              <w:r>
                <w:rPr>
                  <w:rStyle w:val="Style5"/>
                  <w:rFonts w:ascii="Times New Roman" w:hAnsi="Times New Roman"/>
                  <w:b w:val="false"/>
                  <w:i w:val="false"/>
                  <w:color w:val="0000FF"/>
                  <w:sz w:val="22"/>
                  <w:u w:val="single"/>
                </w:rPr>
                <w:t>https://m.edsoo.ru/D8O3I7H4I</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16</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Контрольная работа по темам "Металлургический комплекс" и "Машиностроительный комплекс"</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9.11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6.11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5.11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0">
              <w:r>
                <w:rPr>
                  <w:rStyle w:val="Style5"/>
                  <w:rFonts w:ascii="Times New Roman" w:hAnsi="Times New Roman"/>
                  <w:b w:val="false"/>
                  <w:i w:val="false"/>
                  <w:color w:val="0000FF"/>
                  <w:sz w:val="22"/>
                  <w:u w:val="single"/>
                </w:rPr>
                <w:t>https://m.edsoo.ru/B5M6B6D0E</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17</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Химическая промышленность. Состав, место и значение в хозяйстве. Место России в мировом производстве химической продукции</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10.11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9.11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9.11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1">
              <w:r>
                <w:rPr>
                  <w:rStyle w:val="Style5"/>
                  <w:rFonts w:ascii="Times New Roman" w:hAnsi="Times New Roman"/>
                  <w:b w:val="false"/>
                  <w:i w:val="false"/>
                  <w:color w:val="0000FF"/>
                  <w:sz w:val="22"/>
                  <w:u w:val="single"/>
                </w:rPr>
                <w:t>https://m.edsoo.ru/G1S8M9C6Q</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18</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16.11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13.11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12.11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2">
              <w:r>
                <w:rPr>
                  <w:rStyle w:val="Style5"/>
                  <w:rFonts w:ascii="Times New Roman" w:hAnsi="Times New Roman"/>
                  <w:b w:val="false"/>
                  <w:i w:val="false"/>
                  <w:color w:val="0000FF"/>
                  <w:sz w:val="22"/>
                  <w:u w:val="single"/>
                </w:rPr>
                <w:t>https://m.edsoo.ru/Y8A7V4E4L</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19</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Лесопромышленный комплекс. Состав, место и значение в хозяйстве. Место России в мировом производстве продукции лесного комплекса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17.11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16.11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16.11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3">
              <w:r>
                <w:rPr>
                  <w:rStyle w:val="Style5"/>
                  <w:rFonts w:ascii="Times New Roman" w:hAnsi="Times New Roman"/>
                  <w:b w:val="false"/>
                  <w:i w:val="false"/>
                  <w:color w:val="0000FF"/>
                  <w:sz w:val="22"/>
                  <w:u w:val="single"/>
                </w:rPr>
                <w:t>https://m.edsoo.ru/C5W1M6N2T</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20</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II и III, Приложения № 1 и № 2) с целью определения перспектив и проблем развития комплекса"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23.11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20.11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19.11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4">
              <w:r>
                <w:rPr>
                  <w:rStyle w:val="Style5"/>
                  <w:rFonts w:ascii="Times New Roman" w:hAnsi="Times New Roman"/>
                  <w:b w:val="false"/>
                  <w:i w:val="false"/>
                  <w:color w:val="0000FF"/>
                  <w:sz w:val="22"/>
                  <w:u w:val="single"/>
                </w:rPr>
                <w:t>https://m.edsoo.ru/R2P9A9P6V</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21</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Обобщающее повторение по теме "Химико-лесной комплекс"</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24.11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23.11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23.11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5">
              <w:r>
                <w:rPr>
                  <w:rStyle w:val="Style5"/>
                  <w:rFonts w:ascii="Times New Roman" w:hAnsi="Times New Roman"/>
                  <w:b w:val="false"/>
                  <w:i w:val="false"/>
                  <w:color w:val="0000FF"/>
                  <w:sz w:val="22"/>
                  <w:u w:val="single"/>
                </w:rPr>
                <w:t>https://m.edsoo.ru/K7Z0W5U7I</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22</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Агропромышленный комплекс. Состав, место и значение в экономике страны. Сельское хозяйство. Сельское хозяйство и окружающая среда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30.11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27.11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26.11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6">
              <w:r>
                <w:rPr>
                  <w:rStyle w:val="Style5"/>
                  <w:rFonts w:ascii="Times New Roman" w:hAnsi="Times New Roman"/>
                  <w:b w:val="false"/>
                  <w:i w:val="false"/>
                  <w:color w:val="0000FF"/>
                  <w:sz w:val="22"/>
                  <w:u w:val="single"/>
                </w:rPr>
                <w:t>https://m.edsoo.ru/C9M6W7P4G</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23</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Растениеводство и животноводство: география основных отраслей</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1.12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30.11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30.11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7">
              <w:r>
                <w:rPr>
                  <w:rStyle w:val="Style5"/>
                  <w:rFonts w:ascii="Times New Roman" w:hAnsi="Times New Roman"/>
                  <w:b w:val="false"/>
                  <w:i w:val="false"/>
                  <w:color w:val="0000FF"/>
                  <w:sz w:val="22"/>
                  <w:u w:val="single"/>
                </w:rPr>
                <w:t>https://m.edsoo.ru/D0Z0Q7M8G</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24</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Пищевая промышленность. Лёгкая промышленность. Состав, место и значение в хозяйстве. Факторы размещения предприятий. Лёгкая промышленность и охрана окружающей среды</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7.12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4.12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3.12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8">
              <w:r>
                <w:rPr>
                  <w:rStyle w:val="Style5"/>
                  <w:rFonts w:ascii="Times New Roman" w:hAnsi="Times New Roman"/>
                  <w:b w:val="false"/>
                  <w:i w:val="false"/>
                  <w:color w:val="0000FF"/>
                  <w:sz w:val="22"/>
                  <w:u w:val="single"/>
                </w:rPr>
                <w:t>https://m.edsoo.ru/B1I6X4R3V</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25</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8.12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7.12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7.12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39">
              <w:r>
                <w:rPr>
                  <w:rStyle w:val="Style5"/>
                  <w:rFonts w:ascii="Times New Roman" w:hAnsi="Times New Roman"/>
                  <w:b w:val="false"/>
                  <w:i w:val="false"/>
                  <w:color w:val="0000FF"/>
                  <w:sz w:val="22"/>
                  <w:u w:val="single"/>
                </w:rPr>
                <w:t>https://m.edsoo.ru/E1K7Z4B8N</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26</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Обобщающее повторение по теме "Агропромышленный комплекс (АПК)"</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14.12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11.12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10.12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0">
              <w:r>
                <w:rPr>
                  <w:rStyle w:val="Style5"/>
                  <w:rFonts w:ascii="Times New Roman" w:hAnsi="Times New Roman"/>
                  <w:b w:val="false"/>
                  <w:i w:val="false"/>
                  <w:color w:val="0000FF"/>
                  <w:sz w:val="22"/>
                  <w:u w:val="single"/>
                </w:rPr>
                <w:t>https://m.edsoo.ru/I9J6P2T9B</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27</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Инфраструктурный комплекс.Транспорт. Состав, место и значение в хозяйстве. Крупнейшие транспортные узлы. "Стратегия развития транспорта России на период до 2030 года"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15.12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14.12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14.12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1">
              <w:r>
                <w:rPr>
                  <w:rStyle w:val="Style5"/>
                  <w:rFonts w:ascii="Times New Roman" w:hAnsi="Times New Roman"/>
                  <w:b w:val="false"/>
                  <w:i w:val="false"/>
                  <w:color w:val="0000FF"/>
                  <w:sz w:val="22"/>
                  <w:u w:val="single"/>
                </w:rPr>
                <w:t>https://m.edsoo.ru/C6R3T2M8M</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28</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21.12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hanging="0" w:left="0"/>
              <w:jc w:val="left"/>
              <w:rPr>
                <w:rFonts w:ascii="Times New Roman" w:hAnsi="Times New Roman"/>
                <w:sz w:val="16"/>
                <w:szCs w:val="16"/>
              </w:rPr>
            </w:pPr>
            <w:r>
              <w:rPr>
                <w:rFonts w:ascii="Times New Roman" w:hAnsi="Times New Roman"/>
                <w:sz w:val="16"/>
                <w:szCs w:val="16"/>
              </w:rPr>
              <w:t>18..12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17.12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2">
              <w:r>
                <w:rPr>
                  <w:rStyle w:val="Style5"/>
                  <w:rFonts w:ascii="Times New Roman" w:hAnsi="Times New Roman"/>
                  <w:b w:val="false"/>
                  <w:i w:val="false"/>
                  <w:color w:val="0000FF"/>
                  <w:sz w:val="22"/>
                  <w:u w:val="single"/>
                </w:rPr>
                <w:t>https://m.edsoo.ru/W1Z4C7H3Q</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29</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География отдельных видов транспорта. Основные транспортные пути. Транспорт и охрана окружающей среды</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22.12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21.12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21.12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3">
              <w:r>
                <w:rPr>
                  <w:rStyle w:val="Style5"/>
                  <w:rFonts w:ascii="Times New Roman" w:hAnsi="Times New Roman"/>
                  <w:b w:val="false"/>
                  <w:i w:val="false"/>
                  <w:color w:val="0000FF"/>
                  <w:sz w:val="22"/>
                  <w:u w:val="single"/>
                </w:rPr>
                <w:t>https://m.edsoo.ru/B8L4Z8Z1N</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30</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Информационная инфраструктура. Основные линии связи. Проблемы и перспективы развития комплекса. Федеральный проект "Информационная инфраструктура"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28.12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25.12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24.12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4">
              <w:r>
                <w:rPr>
                  <w:rStyle w:val="Style5"/>
                  <w:rFonts w:ascii="Times New Roman" w:hAnsi="Times New Roman"/>
                  <w:b w:val="false"/>
                  <w:i w:val="false"/>
                  <w:color w:val="0000FF"/>
                  <w:sz w:val="22"/>
                  <w:u w:val="single"/>
                </w:rPr>
                <w:t>https://m.edsoo.ru/K0W0G8I0C</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31</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Рекреационное хозяйство. Практическая работа "Характеристика туристско-рекреационного потенциала своего края"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29.12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28.12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28.12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5">
              <w:r>
                <w:rPr>
                  <w:rStyle w:val="Style5"/>
                  <w:rFonts w:ascii="Times New Roman" w:hAnsi="Times New Roman"/>
                  <w:b w:val="false"/>
                  <w:i w:val="false"/>
                  <w:color w:val="0000FF"/>
                  <w:sz w:val="22"/>
                  <w:u w:val="single"/>
                </w:rPr>
                <w:t>https://m.edsoo.ru/X7C6V7D1W</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32</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Контрольная работа по теме "Инфраструктурный комплекс"</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11.01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11.01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11.01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6">
              <w:r>
                <w:rPr>
                  <w:rStyle w:val="Style5"/>
                  <w:rFonts w:ascii="Times New Roman" w:hAnsi="Times New Roman"/>
                  <w:b w:val="false"/>
                  <w:i w:val="false"/>
                  <w:color w:val="0000FF"/>
                  <w:sz w:val="22"/>
                  <w:u w:val="single"/>
                </w:rPr>
                <w:t>https://m.edsoo.ru/S1T6V2L2H</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33</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Государственная политика как фактор размещения производства. "Стратегия пространственного развития Российской Федерации до 2030 года": основные положения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12.01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15.01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14.01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7">
              <w:r>
                <w:rPr>
                  <w:rStyle w:val="Style5"/>
                  <w:rFonts w:ascii="Times New Roman" w:hAnsi="Times New Roman"/>
                  <w:b w:val="false"/>
                  <w:i w:val="false"/>
                  <w:color w:val="0000FF"/>
                  <w:sz w:val="22"/>
                  <w:u w:val="single"/>
                </w:rPr>
                <w:t>https://m.edsoo.ru/G3U0E2Q6X</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34</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Развитие хозяйства и состояние окружающей среды. Документы стратегического планирования в сфере обеспечения экологической безопасности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18.01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18.01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18.01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8">
              <w:r>
                <w:rPr>
                  <w:rStyle w:val="Style5"/>
                  <w:rFonts w:ascii="Times New Roman" w:hAnsi="Times New Roman"/>
                  <w:b w:val="false"/>
                  <w:i w:val="false"/>
                  <w:color w:val="0000FF"/>
                  <w:sz w:val="22"/>
                  <w:u w:val="single"/>
                </w:rPr>
                <w:t>https://m.edsoo.ru/L7D3H8V7U</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35</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Европейский Север России. Географическое положение. Особенности природно-ресурсного потенциала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19.01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22.01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21.01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49">
              <w:r>
                <w:rPr>
                  <w:rStyle w:val="Style5"/>
                  <w:rFonts w:ascii="Times New Roman" w:hAnsi="Times New Roman"/>
                  <w:b w:val="false"/>
                  <w:i w:val="false"/>
                  <w:color w:val="0000FF"/>
                  <w:sz w:val="22"/>
                  <w:u w:val="single"/>
                </w:rPr>
                <w:t>https://m.edsoo.ru/R2R2S6G5V</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36</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Европейский Север России. Особенности населения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25.01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25.01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25.01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0">
              <w:r>
                <w:rPr>
                  <w:rStyle w:val="Style5"/>
                  <w:rFonts w:ascii="Times New Roman" w:hAnsi="Times New Roman"/>
                  <w:b w:val="false"/>
                  <w:i w:val="false"/>
                  <w:color w:val="0000FF"/>
                  <w:sz w:val="22"/>
                  <w:u w:val="single"/>
                </w:rPr>
                <w:t>https://m.edsoo.ru/E3F1H7R6I</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37</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Европейский Север России. Особенности хозяйства. Социально-экономические и экологические проблемы и перспективы развития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26.01</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29.01</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28.01</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1">
              <w:r>
                <w:rPr>
                  <w:rStyle w:val="Style5"/>
                  <w:rFonts w:ascii="Times New Roman" w:hAnsi="Times New Roman"/>
                  <w:b w:val="false"/>
                  <w:i w:val="false"/>
                  <w:color w:val="0000FF"/>
                  <w:sz w:val="22"/>
                  <w:u w:val="single"/>
                </w:rPr>
                <w:t>https://m.edsoo.ru/I7T0F9N7Z</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38</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Северо-Запад России. Географическое положение. Особенности природно-ресурсного потенциала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1.02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1.02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1.02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2">
              <w:r>
                <w:rPr>
                  <w:rStyle w:val="Style5"/>
                  <w:rFonts w:ascii="Times New Roman" w:hAnsi="Times New Roman"/>
                  <w:b w:val="false"/>
                  <w:i w:val="false"/>
                  <w:color w:val="0000FF"/>
                  <w:sz w:val="22"/>
                  <w:u w:val="single"/>
                </w:rPr>
                <w:t>https://m.edsoo.ru/I4W1Y3M4M</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39</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Северо-Запад России. Особенности населения и хозяйства. Социально-экономические и экологические проблемы и перспективы развития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2.02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5.02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4.02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3">
              <w:r>
                <w:rPr>
                  <w:rStyle w:val="Style5"/>
                  <w:rFonts w:ascii="Times New Roman" w:hAnsi="Times New Roman"/>
                  <w:b w:val="false"/>
                  <w:i w:val="false"/>
                  <w:color w:val="0000FF"/>
                  <w:sz w:val="22"/>
                  <w:u w:val="single"/>
                </w:rPr>
                <w:t>https://m.edsoo.ru/M3K1V6P0D</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40</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Центральная Россия. Географическое положение. Особенности природно-ресурсного потенциала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8.02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8.02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8.02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4">
              <w:r>
                <w:rPr>
                  <w:rStyle w:val="Style5"/>
                  <w:rFonts w:ascii="Times New Roman" w:hAnsi="Times New Roman"/>
                  <w:b w:val="false"/>
                  <w:i w:val="false"/>
                  <w:color w:val="0000FF"/>
                  <w:sz w:val="22"/>
                  <w:u w:val="single"/>
                </w:rPr>
                <w:t>https://m.edsoo.ru/Q2G3A8A2C</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41</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Центральная Россия. Особенности населения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9.02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12.02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11.02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5">
              <w:r>
                <w:rPr>
                  <w:rStyle w:val="Style5"/>
                  <w:rFonts w:ascii="Times New Roman" w:hAnsi="Times New Roman"/>
                  <w:b w:val="false"/>
                  <w:i w:val="false"/>
                  <w:color w:val="0000FF"/>
                  <w:sz w:val="22"/>
                  <w:u w:val="single"/>
                </w:rPr>
                <w:t>https://m.edsoo.ru/L8S2J7C5P</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42</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Центральная Россия. Особенности хозяйства. Социально-экономические и экологические проблемы и перспективы развития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15.02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15.02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15.02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6">
              <w:r>
                <w:rPr>
                  <w:rStyle w:val="Style5"/>
                  <w:rFonts w:ascii="Times New Roman" w:hAnsi="Times New Roman"/>
                  <w:b w:val="false"/>
                  <w:i w:val="false"/>
                  <w:color w:val="0000FF"/>
                  <w:sz w:val="22"/>
                  <w:u w:val="single"/>
                </w:rPr>
                <w:t>https://m.edsoo.ru/M7H0P0F1Y</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43</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Поволжье. Географическое положение. Особенности природно-ресурсного потенциала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16.02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19.02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18.02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7">
              <w:r>
                <w:rPr>
                  <w:rStyle w:val="Style5"/>
                  <w:rFonts w:ascii="Times New Roman" w:hAnsi="Times New Roman"/>
                  <w:b w:val="false"/>
                  <w:i w:val="false"/>
                  <w:color w:val="0000FF"/>
                  <w:sz w:val="22"/>
                  <w:u w:val="single"/>
                </w:rPr>
                <w:t>https://m.edsoo.ru/W2J2J0G6P</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44</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Поволжье. Особенности населения и хозяйства. Социально-экономические и экологические проблемы и перспективы развития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22.02</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22.02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22.02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8">
              <w:r>
                <w:rPr>
                  <w:rStyle w:val="Style5"/>
                  <w:rFonts w:ascii="Times New Roman" w:hAnsi="Times New Roman"/>
                  <w:b w:val="false"/>
                  <w:i w:val="false"/>
                  <w:color w:val="0000FF"/>
                  <w:sz w:val="22"/>
                  <w:u w:val="single"/>
                </w:rPr>
                <w:t>https://m.edsoo.ru/Z4Q9Y5H0D</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45</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Юг Европейской части России. Географическое положение. Особенности природно-ресурсного потенциала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1.03</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26.02</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25.02</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59">
              <w:r>
                <w:rPr>
                  <w:rStyle w:val="Style5"/>
                  <w:rFonts w:ascii="Times New Roman" w:hAnsi="Times New Roman"/>
                  <w:b w:val="false"/>
                  <w:i w:val="false"/>
                  <w:color w:val="0000FF"/>
                  <w:sz w:val="22"/>
                  <w:u w:val="single"/>
                </w:rPr>
                <w:t>https://m.edsoo.ru/E7L9S5E8L</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46</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Юг Европейской части России. Особенности населения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2.03</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1.03</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1.03</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0">
              <w:r>
                <w:rPr>
                  <w:rStyle w:val="Style5"/>
                  <w:rFonts w:ascii="Times New Roman" w:hAnsi="Times New Roman"/>
                  <w:b w:val="false"/>
                  <w:i w:val="false"/>
                  <w:color w:val="0000FF"/>
                  <w:sz w:val="22"/>
                  <w:u w:val="single"/>
                </w:rPr>
                <w:t>https://m.edsoo.ru/Z3E7K7T9U</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47</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Юг Европейской части России. Особенности хозяйства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9.03</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5.03</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4.03</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1">
              <w:r>
                <w:rPr>
                  <w:rStyle w:val="Style5"/>
                  <w:rFonts w:ascii="Times New Roman" w:hAnsi="Times New Roman"/>
                  <w:b w:val="false"/>
                  <w:i w:val="false"/>
                  <w:color w:val="0000FF"/>
                  <w:sz w:val="22"/>
                  <w:u w:val="single"/>
                </w:rPr>
                <w:t>https://m.edsoo.ru/D4P7G2Q1G</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48</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Юг Европейской части России. Социально-экономические и экологические проблемы и перспективы развития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15.03</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12.03</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11.03</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2">
              <w:r>
                <w:rPr>
                  <w:rStyle w:val="Style5"/>
                  <w:rFonts w:ascii="Times New Roman" w:hAnsi="Times New Roman"/>
                  <w:b w:val="false"/>
                  <w:i w:val="false"/>
                  <w:color w:val="0000FF"/>
                  <w:sz w:val="22"/>
                  <w:u w:val="single"/>
                </w:rPr>
                <w:t>https://m.edsoo.ru/H5E3V2H4E</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49</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16.03</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15.03</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15.03</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3">
              <w:r>
                <w:rPr>
                  <w:rStyle w:val="Style5"/>
                  <w:rFonts w:ascii="Times New Roman" w:hAnsi="Times New Roman"/>
                  <w:b w:val="false"/>
                  <w:i w:val="false"/>
                  <w:color w:val="0000FF"/>
                  <w:sz w:val="22"/>
                  <w:u w:val="single"/>
                </w:rPr>
                <w:t>https://m.edsoo.ru/L1P8D0G7B</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50</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Урал. Особенности населения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22.03</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19.03</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18.03</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4">
              <w:r>
                <w:rPr>
                  <w:rStyle w:val="Style5"/>
                  <w:rFonts w:ascii="Times New Roman" w:hAnsi="Times New Roman"/>
                  <w:b w:val="false"/>
                  <w:i w:val="false"/>
                  <w:color w:val="0000FF"/>
                  <w:sz w:val="22"/>
                  <w:u w:val="single"/>
                </w:rPr>
                <w:t>https://m.edsoo.ru/I9C9E1J6T</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51</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Урал. Особенности хозяйства. Социально-экономические и экологические проблемы и перспективы развития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23.03</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22.03</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22.03</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5">
              <w:r>
                <w:rPr>
                  <w:rStyle w:val="Style5"/>
                  <w:rFonts w:ascii="Times New Roman" w:hAnsi="Times New Roman"/>
                  <w:b w:val="false"/>
                  <w:i w:val="false"/>
                  <w:color w:val="0000FF"/>
                  <w:sz w:val="22"/>
                  <w:u w:val="single"/>
                </w:rPr>
                <w:t>https://m.edsoo.ru/S5Q0Y1N4R</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52</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5.04</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26.03</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25.03</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6">
              <w:r>
                <w:rPr>
                  <w:rStyle w:val="Style5"/>
                  <w:rFonts w:ascii="Times New Roman" w:hAnsi="Times New Roman"/>
                  <w:b w:val="false"/>
                  <w:i w:val="false"/>
                  <w:color w:val="0000FF"/>
                  <w:sz w:val="22"/>
                  <w:u w:val="single"/>
                </w:rPr>
                <w:t>https://m.edsoo.ru/X3Q0O3Y0C</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53</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Контрольная работа по теме "Западный макрорегион (Европейская часть)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6.04</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5.04</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5.04</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7">
              <w:r>
                <w:rPr>
                  <w:rStyle w:val="Style5"/>
                  <w:rFonts w:ascii="Times New Roman" w:hAnsi="Times New Roman"/>
                  <w:b w:val="false"/>
                  <w:i w:val="false"/>
                  <w:color w:val="0000FF"/>
                  <w:sz w:val="22"/>
                  <w:u w:val="single"/>
                </w:rPr>
                <w:t>https://m.edsoo.ru/V7Q5G2K6F</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54</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Сибирь. Географическое положение.Сибирь. Особенности природно-ресурсного потенциала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12.04</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9.04</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8.04</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8">
              <w:r>
                <w:rPr>
                  <w:rStyle w:val="Style5"/>
                  <w:rFonts w:ascii="Times New Roman" w:hAnsi="Times New Roman"/>
                  <w:b w:val="false"/>
                  <w:i w:val="false"/>
                  <w:color w:val="0000FF"/>
                  <w:sz w:val="22"/>
                  <w:u w:val="single"/>
                </w:rPr>
                <w:t>https://m.edsoo.ru/M4I7I2U4M</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55</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Сибирь. Особенности населения. Сибирь. Особенности хозяйства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13.04</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12.04</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12.04</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69">
              <w:r>
                <w:rPr>
                  <w:rStyle w:val="Style5"/>
                  <w:rFonts w:ascii="Times New Roman" w:hAnsi="Times New Roman"/>
                  <w:b w:val="false"/>
                  <w:i w:val="false"/>
                  <w:color w:val="0000FF"/>
                  <w:sz w:val="22"/>
                  <w:u w:val="single"/>
                </w:rPr>
                <w:t>https://m.edsoo.ru/C2K6L0M1V</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56</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Сибирь. Особенности хозяйства. Социально-экономические и экологические проблемы и перспективы развития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19.04</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16.04</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15.04</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0">
              <w:r>
                <w:rPr>
                  <w:rStyle w:val="Style5"/>
                  <w:rFonts w:ascii="Times New Roman" w:hAnsi="Times New Roman"/>
                  <w:b w:val="false"/>
                  <w:i w:val="false"/>
                  <w:color w:val="0000FF"/>
                  <w:sz w:val="22"/>
                  <w:u w:val="single"/>
                </w:rPr>
                <w:t>https://m.edsoo.ru/S5X0V9D0V</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57</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Дальний Восток. Географическое положение. Дальний Восток. Особенности природно-ресурсного потенциала. Дальний Восток. Особенности населения</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20.04</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19.04</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19.04</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1">
              <w:r>
                <w:rPr>
                  <w:rStyle w:val="Style5"/>
                  <w:rFonts w:ascii="Times New Roman" w:hAnsi="Times New Roman"/>
                  <w:b w:val="false"/>
                  <w:i w:val="false"/>
                  <w:color w:val="0000FF"/>
                  <w:sz w:val="22"/>
                  <w:u w:val="single"/>
                </w:rPr>
                <w:t>https://m.edsoo.ru/M3C9J0D3V</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58</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26.04</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23.04</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22.04</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2">
              <w:r>
                <w:rPr>
                  <w:rStyle w:val="Style5"/>
                  <w:rFonts w:ascii="Times New Roman" w:hAnsi="Times New Roman"/>
                  <w:b w:val="false"/>
                  <w:i w:val="false"/>
                  <w:color w:val="0000FF"/>
                  <w:sz w:val="22"/>
                  <w:u w:val="single"/>
                </w:rPr>
                <w:t>https://m.edsoo.ru/Y5C9Q9F2N</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59</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0.5</w:t>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27.04</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26.04</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26.04</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3">
              <w:r>
                <w:rPr>
                  <w:rStyle w:val="Style5"/>
                  <w:rFonts w:ascii="Times New Roman" w:hAnsi="Times New Roman"/>
                  <w:b w:val="false"/>
                  <w:i w:val="false"/>
                  <w:color w:val="0000FF"/>
                  <w:sz w:val="22"/>
                  <w:u w:val="single"/>
                </w:rPr>
                <w:t>https://m.edsoo.ru/O1L0S2B0T</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60</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Резервный урок. Контрольная работа по теме "Восточный макрорегион (Азиатская часть)"</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1</w:t>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4.05</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30.04</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29.04</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4">
              <w:r>
                <w:rPr>
                  <w:rStyle w:val="Style5"/>
                  <w:rFonts w:ascii="Times New Roman" w:hAnsi="Times New Roman"/>
                  <w:b w:val="false"/>
                  <w:i w:val="false"/>
                  <w:color w:val="0000FF"/>
                  <w:sz w:val="22"/>
                  <w:u w:val="single"/>
                </w:rPr>
                <w:t>https://m.edsoo.ru/Y9G3X1I3T</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61</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Федеральные и региональные целевые программы</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rFonts w:ascii="Times New Roman" w:hAnsi="Times New Roman"/>
                <w:b w:val="false"/>
                <w:i w:val="false"/>
                <w:color w:val="000000"/>
                <w:sz w:val="24"/>
              </w:rPr>
            </w:pPr>
            <w:r>
              <w:rPr>
                <w:rFonts w:ascii="Times New Roman" w:hAnsi="Times New Roman"/>
                <w:b w:val="false"/>
                <w:i w:val="false"/>
                <w:color w:val="000000"/>
                <w:sz w:val="24"/>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11.05</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4.05</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6.05</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5">
              <w:r>
                <w:rPr>
                  <w:rStyle w:val="Style5"/>
                  <w:rFonts w:ascii="Times New Roman" w:hAnsi="Times New Roman"/>
                  <w:b w:val="false"/>
                  <w:i w:val="false"/>
                  <w:color w:val="0000FF"/>
                  <w:sz w:val="22"/>
                  <w:u w:val="single"/>
                </w:rPr>
                <w:t>https://m.edsoo.ru/U2P8E1Z0Q</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62</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Государственная программа Российской Федерации "Социально-экономическое развитие Арктической зоны Российской Федерации"</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rFonts w:ascii="Times New Roman" w:hAnsi="Times New Roman"/>
                <w:b w:val="false"/>
                <w:i w:val="false"/>
                <w:color w:val="000000"/>
                <w:sz w:val="24"/>
              </w:rPr>
            </w:pPr>
            <w:r>
              <w:rPr>
                <w:rFonts w:ascii="Times New Roman" w:hAnsi="Times New Roman"/>
                <w:b w:val="false"/>
                <w:i w:val="false"/>
                <w:color w:val="000000"/>
                <w:sz w:val="24"/>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17.05</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14.05</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13.05</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6">
              <w:r>
                <w:rPr>
                  <w:rStyle w:val="Style5"/>
                  <w:rFonts w:ascii="Times New Roman" w:hAnsi="Times New Roman"/>
                  <w:b w:val="false"/>
                  <w:i w:val="false"/>
                  <w:color w:val="0000FF"/>
                  <w:sz w:val="22"/>
                  <w:u w:val="single"/>
                </w:rPr>
                <w:t>https://m.edsoo.ru/L5W5K8V5G</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63</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 xml:space="preserve">Россия в системе международного географического разделения труда. Россия в составе международных экономических и политических организаций. </w:t>
            </w:r>
            <w:r>
              <w:rPr>
                <w:rFonts w:ascii="Times New Roman" w:hAnsi="Times New Roman"/>
                <w:b w:val="false"/>
                <w:i w:val="false"/>
                <w:color w:val="000000"/>
                <w:sz w:val="24"/>
                <w:lang w:val="ru-RU"/>
              </w:rPr>
              <w:t>Итоговая контрольная работа за курс 9 класса</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t>1</w:t>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rFonts w:ascii="Times New Roman" w:hAnsi="Times New Roman"/>
                <w:b w:val="false"/>
                <w:i w:val="false"/>
                <w:color w:val="000000"/>
                <w:sz w:val="24"/>
              </w:rPr>
            </w:pPr>
            <w:r>
              <w:rPr>
                <w:rFonts w:ascii="Times New Roman" w:hAnsi="Times New Roman"/>
                <w:b w:val="false"/>
                <w:i w:val="false"/>
                <w:color w:val="000000"/>
                <w:sz w:val="24"/>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18.05</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17.05</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17.05</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7">
              <w:r>
                <w:rPr>
                  <w:rStyle w:val="Style5"/>
                  <w:rFonts w:ascii="Times New Roman" w:hAnsi="Times New Roman"/>
                  <w:b w:val="false"/>
                  <w:i w:val="false"/>
                  <w:color w:val="0000FF"/>
                  <w:sz w:val="22"/>
                  <w:u w:val="single"/>
                </w:rPr>
                <w:t>https://m.edsoo.ru/V2D5F0A9S</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64</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Значение для мировой цивилизации географического пространства России. Объекты Всемирного природного и культурного наследия России</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rFonts w:ascii="Times New Roman" w:hAnsi="Times New Roman"/>
                <w:b w:val="false"/>
                <w:i w:val="false"/>
                <w:color w:val="000000"/>
                <w:sz w:val="24"/>
              </w:rPr>
            </w:pPr>
            <w:r>
              <w:rPr>
                <w:rFonts w:ascii="Times New Roman" w:hAnsi="Times New Roman"/>
                <w:b w:val="false"/>
                <w:i w:val="false"/>
                <w:color w:val="000000"/>
                <w:sz w:val="24"/>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24.05</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21.05</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20.05</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8">
              <w:r>
                <w:rPr>
                  <w:rStyle w:val="Style5"/>
                  <w:rFonts w:ascii="Times New Roman" w:hAnsi="Times New Roman"/>
                  <w:b w:val="false"/>
                  <w:i w:val="false"/>
                  <w:color w:val="0000FF"/>
                  <w:sz w:val="22"/>
                  <w:u w:val="single"/>
                </w:rPr>
                <w:t>https://m.edsoo.ru/H3D8M7O8Y</w:t>
              </w:r>
            </w:hyperlink>
          </w:p>
        </w:tc>
      </w:tr>
      <w:tr>
        <w:trPr>
          <w:trHeight w:val="144" w:hRule="atLeast"/>
        </w:trPr>
        <w:tc>
          <w:tcPr>
            <w:tcW w:w="608"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0"/>
              <w:jc w:val="left"/>
              <w:rPr/>
            </w:pPr>
            <w:r>
              <w:rPr>
                <w:rFonts w:ascii="Times New Roman" w:hAnsi="Times New Roman"/>
                <w:b w:val="false"/>
                <w:i w:val="false"/>
                <w:color w:val="000000"/>
                <w:sz w:val="24"/>
              </w:rPr>
              <w:t>65</w:t>
            </w:r>
          </w:p>
        </w:tc>
        <w:tc>
          <w:tcPr>
            <w:tcW w:w="237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lang w:val="ru-RU"/>
              </w:rPr>
            </w:pPr>
            <w:r>
              <w:rPr>
                <w:rFonts w:ascii="Times New Roman" w:hAnsi="Times New Roman"/>
                <w:b w:val="false"/>
                <w:i w:val="false"/>
                <w:color w:val="000000"/>
                <w:sz w:val="24"/>
                <w:lang w:val="ru-RU"/>
              </w:rPr>
              <w:t>Обобщающее повторение</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1</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77" w:type="dxa"/>
            <w:gridSpan w:val="2"/>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25.05</w:t>
            </w:r>
          </w:p>
        </w:tc>
        <w:tc>
          <w:tcPr>
            <w:tcW w:w="1238" w:type="dxa"/>
            <w:tcBorders>
              <w:top w:val="single" w:sz="6" w:space="0" w:color="000000"/>
              <w:left w:val="single" w:sz="6" w:space="0" w:color="000000"/>
              <w:bottom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24.05</w:t>
            </w:r>
          </w:p>
        </w:tc>
        <w:tc>
          <w:tcPr>
            <w:tcW w:w="1275"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rFonts w:ascii="Times New Roman" w:hAnsi="Times New Roman"/>
                <w:sz w:val="16"/>
                <w:szCs w:val="16"/>
              </w:rPr>
            </w:pPr>
            <w:r>
              <w:rPr>
                <w:rFonts w:ascii="Times New Roman" w:hAnsi="Times New Roman"/>
                <w:sz w:val="16"/>
                <w:szCs w:val="16"/>
              </w:rPr>
              <w:t>24.05</w:t>
            </w:r>
          </w:p>
        </w:tc>
        <w:tc>
          <w:tcPr>
            <w:tcW w:w="4067"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hyperlink r:id="rId79">
              <w:r>
                <w:rPr>
                  <w:rStyle w:val="Style5"/>
                  <w:rFonts w:ascii="Times New Roman" w:hAnsi="Times New Roman"/>
                  <w:b w:val="false"/>
                  <w:i w:val="false"/>
                  <w:color w:val="0000FF"/>
                  <w:sz w:val="22"/>
                  <w:u w:val="single"/>
                </w:rPr>
                <w:t>https://m.edsoo.ru/M4G5J1I4E</w:t>
              </w:r>
            </w:hyperlink>
          </w:p>
        </w:tc>
      </w:tr>
      <w:tr>
        <w:trPr>
          <w:trHeight w:val="144" w:hRule="atLeast"/>
        </w:trPr>
        <w:tc>
          <w:tcPr>
            <w:tcW w:w="2983"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135"/>
              <w:jc w:val="left"/>
              <w:rPr/>
            </w:pPr>
            <w:r>
              <w:rPr>
                <w:rFonts w:ascii="Times New Roman" w:hAnsi="Times New Roman"/>
                <w:b w:val="false"/>
                <w:i w:val="false"/>
                <w:color w:val="000000"/>
                <w:sz w:val="24"/>
              </w:rPr>
              <w:t>ОБЩЕЕ КОЛИЧЕСТВО ЧАСОВ ПО ПРОГРАММЕ</w:t>
            </w:r>
          </w:p>
        </w:tc>
        <w:tc>
          <w:tcPr>
            <w:tcW w:w="842"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65</w:t>
            </w:r>
          </w:p>
        </w:tc>
        <w:tc>
          <w:tcPr>
            <w:tcW w:w="938"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hanging="0" w:left="0"/>
              <w:jc w:val="center"/>
              <w:rPr/>
            </w:pPr>
            <w:r>
              <w:rPr>
                <w:rFonts w:ascii="Times New Roman" w:hAnsi="Times New Roman"/>
                <w:b w:val="false"/>
                <w:i w:val="false"/>
                <w:color w:val="000000"/>
                <w:sz w:val="24"/>
              </w:rPr>
              <w:t>5</w:t>
            </w:r>
          </w:p>
        </w:tc>
        <w:tc>
          <w:tcPr>
            <w:tcW w:w="1311"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Fonts w:ascii="Times New Roman" w:hAnsi="Times New Roman"/>
                <w:b w:val="false"/>
                <w:i w:val="false"/>
                <w:color w:val="000000"/>
                <w:sz w:val="24"/>
              </w:rPr>
              <w:t xml:space="preserve"> </w:t>
            </w:r>
            <w:r>
              <w:rPr>
                <w:rFonts w:ascii="Times New Roman" w:hAnsi="Times New Roman"/>
                <w:b w:val="false"/>
                <w:i w:val="false"/>
                <w:color w:val="000000"/>
                <w:sz w:val="24"/>
              </w:rPr>
              <w:t>7</w:t>
            </w:r>
          </w:p>
        </w:tc>
        <w:tc>
          <w:tcPr>
            <w:tcW w:w="1164" w:type="dxa"/>
            <w:tcBorders>
              <w:top w:val="single" w:sz="6" w:space="0" w:color="000000"/>
              <w:left w:val="single" w:sz="6" w:space="0" w:color="000000"/>
              <w:bottom w:val="single" w:sz="6" w:space="0" w:color="000000"/>
            </w:tcBorders>
            <w:vAlign w:val="center"/>
          </w:tcPr>
          <w:p>
            <w:pPr>
              <w:pStyle w:val="Normal"/>
              <w:spacing w:before="0" w:after="0"/>
              <w:ind w:left="135" w:right="0"/>
              <w:rPr/>
            </w:pPr>
            <w:hyperlink r:id="rId80">
              <w:r>
                <w:rPr>
                  <w:rFonts w:cs="Times New Roman" w:ascii="Times New Roman" w:hAnsi="Times New Roman"/>
                  <w:color w:val="0000FF"/>
                  <w:sz w:val="16"/>
                  <w:szCs w:val="16"/>
                  <w:u w:val="single"/>
                  <w:lang w:val="ru-RU"/>
                </w:rPr>
                <w:t xml:space="preserve"> </w:t>
              </w:r>
            </w:hyperlink>
          </w:p>
        </w:tc>
        <w:tc>
          <w:tcPr>
            <w:tcW w:w="1252" w:type="dxa"/>
            <w:gridSpan w:val="3"/>
            <w:tcBorders>
              <w:top w:val="single" w:sz="6" w:space="0" w:color="000000"/>
              <w:left w:val="single" w:sz="6" w:space="0" w:color="000000"/>
              <w:bottom w:val="single" w:sz="6" w:space="0" w:color="000000"/>
            </w:tcBorders>
            <w:vAlign w:val="center"/>
          </w:tcPr>
          <w:p>
            <w:pPr>
              <w:pStyle w:val="Normal"/>
              <w:spacing w:before="0" w:after="200"/>
              <w:jc w:val="left"/>
              <w:rPr/>
            </w:pPr>
            <w:r>
              <w:rPr/>
            </w:r>
          </w:p>
        </w:tc>
        <w:tc>
          <w:tcPr>
            <w:tcW w:w="5341" w:type="dxa"/>
            <w:gridSpan w:val="2"/>
            <w:tcBorders>
              <w:top w:val="single" w:sz="6" w:space="0" w:color="000000"/>
              <w:left w:val="single" w:sz="6" w:space="0" w:color="000000"/>
              <w:bottom w:val="single" w:sz="6" w:space="0" w:color="000000"/>
              <w:right w:val="single" w:sz="6" w:space="0" w:color="000000"/>
            </w:tcBorders>
            <w:vAlign w:val="center"/>
          </w:tcPr>
          <w:p>
            <w:pPr>
              <w:pStyle w:val="Normal"/>
              <w:spacing w:before="0" w:after="200"/>
              <w:jc w:val="left"/>
              <w:rPr/>
            </w:pPr>
            <w:r>
              <w:rPr/>
            </w:r>
          </w:p>
        </w:tc>
      </w:tr>
      <w:tr>
        <w:trPr>
          <w:trHeight w:val="144" w:hRule="atLeast"/>
        </w:trPr>
        <w:tc>
          <w:tcPr>
            <w:tcW w:w="2983" w:type="dxa"/>
            <w:gridSpan w:val="2"/>
            <w:tcBorders>
              <w:left w:val="single" w:sz="6" w:space="0" w:color="000000"/>
              <w:bottom w:val="single" w:sz="6" w:space="0" w:color="000000"/>
              <w:right w:val="single" w:sz="6" w:space="0" w:color="000000"/>
            </w:tcBorders>
            <w:vAlign w:val="center"/>
          </w:tcPr>
          <w:p>
            <w:pPr>
              <w:pStyle w:val="Normal"/>
              <w:spacing w:before="0" w:after="0"/>
              <w:ind w:left="135"/>
              <w:jc w:val="left"/>
              <w:rPr/>
            </w:pPr>
            <w:r>
              <w:rPr/>
            </w:r>
          </w:p>
        </w:tc>
        <w:tc>
          <w:tcPr>
            <w:tcW w:w="842"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938" w:type="dxa"/>
            <w:tcBorders>
              <w:left w:val="single" w:sz="6" w:space="0" w:color="000000"/>
              <w:bottom w:val="single" w:sz="6" w:space="0" w:color="000000"/>
              <w:right w:val="single" w:sz="6" w:space="0" w:color="000000"/>
            </w:tcBorders>
            <w:vAlign w:val="center"/>
          </w:tcPr>
          <w:p>
            <w:pPr>
              <w:pStyle w:val="Normal"/>
              <w:spacing w:lineRule="auto" w:line="276" w:before="0" w:after="0"/>
              <w:ind w:hanging="0" w:left="0"/>
              <w:jc w:val="center"/>
              <w:rPr/>
            </w:pPr>
            <w:r>
              <w:rPr/>
            </w:r>
          </w:p>
        </w:tc>
        <w:tc>
          <w:tcPr>
            <w:tcW w:w="1311" w:type="dxa"/>
            <w:tcBorders>
              <w:left w:val="single" w:sz="6" w:space="0" w:color="000000"/>
              <w:bottom w:val="single" w:sz="6" w:space="0" w:color="000000"/>
              <w:right w:val="single" w:sz="6" w:space="0" w:color="000000"/>
            </w:tcBorders>
            <w:vAlign w:val="center"/>
          </w:tcPr>
          <w:p>
            <w:pPr>
              <w:pStyle w:val="Normal"/>
              <w:spacing w:lineRule="auto" w:line="276" w:before="0" w:after="0"/>
              <w:ind w:left="135"/>
              <w:jc w:val="center"/>
              <w:rPr/>
            </w:pPr>
            <w:r>
              <w:rPr/>
            </w:r>
          </w:p>
        </w:tc>
        <w:tc>
          <w:tcPr>
            <w:tcW w:w="1164" w:type="dxa"/>
            <w:tcBorders>
              <w:left w:val="single" w:sz="6" w:space="0" w:color="000000"/>
              <w:bottom w:val="single" w:sz="6" w:space="0" w:color="000000"/>
            </w:tcBorders>
            <w:vAlign w:val="center"/>
          </w:tcPr>
          <w:p>
            <w:pPr>
              <w:pStyle w:val="Normal"/>
              <w:snapToGrid w:val="false"/>
              <w:spacing w:before="0" w:after="0"/>
              <w:ind w:left="135" w:right="0"/>
              <w:rPr>
                <w:rFonts w:ascii="Times New Roman" w:hAnsi="Times New Roman" w:cs="Times New Roman"/>
                <w:color w:val="000000"/>
                <w:sz w:val="16"/>
                <w:szCs w:val="16"/>
                <w:lang w:val="ru-RU"/>
              </w:rPr>
            </w:pPr>
            <w:r>
              <w:rPr>
                <w:rFonts w:cs="Times New Roman" w:ascii="Times New Roman" w:hAnsi="Times New Roman"/>
                <w:color w:val="000000"/>
                <w:sz w:val="16"/>
                <w:szCs w:val="16"/>
                <w:lang w:val="ru-RU"/>
              </w:rPr>
            </w:r>
          </w:p>
        </w:tc>
        <w:tc>
          <w:tcPr>
            <w:tcW w:w="1252" w:type="dxa"/>
            <w:gridSpan w:val="3"/>
            <w:tcBorders>
              <w:left w:val="single" w:sz="6" w:space="0" w:color="000000"/>
              <w:bottom w:val="single" w:sz="6" w:space="0" w:color="000000"/>
            </w:tcBorders>
            <w:vAlign w:val="center"/>
          </w:tcPr>
          <w:p>
            <w:pPr>
              <w:pStyle w:val="Normal"/>
              <w:spacing w:before="0" w:after="200"/>
              <w:jc w:val="left"/>
              <w:rPr/>
            </w:pPr>
            <w:r>
              <w:rPr/>
            </w:r>
          </w:p>
        </w:tc>
        <w:tc>
          <w:tcPr>
            <w:tcW w:w="5341" w:type="dxa"/>
            <w:gridSpan w:val="2"/>
            <w:tcBorders>
              <w:left w:val="single" w:sz="6" w:space="0" w:color="000000"/>
              <w:bottom w:val="single" w:sz="6" w:space="0" w:color="000000"/>
              <w:right w:val="single" w:sz="6" w:space="0" w:color="000000"/>
            </w:tcBorders>
            <w:vAlign w:val="center"/>
          </w:tcPr>
          <w:p>
            <w:pPr>
              <w:pStyle w:val="Normal"/>
              <w:spacing w:before="0" w:after="200"/>
              <w:jc w:val="left"/>
              <w:rPr/>
            </w:pPr>
            <w:r>
              <w:rPr/>
            </w:r>
          </w:p>
        </w:tc>
      </w:tr>
    </w:tbl>
    <w:p>
      <w:pPr>
        <w:sectPr>
          <w:type w:val="nextPage"/>
          <w:pgSz w:orient="landscape" w:w="16383" w:h="11906"/>
          <w:pgMar w:left="1440" w:right="1440" w:gutter="0" w:header="0" w:top="1440" w:footer="0" w:bottom="1440"/>
          <w:pgNumType w:fmt="decimal"/>
          <w:formProt w:val="false"/>
          <w:textDirection w:val="lrTb"/>
          <w:docGrid w:type="default" w:linePitch="100" w:charSpace="0"/>
        </w:sectPr>
      </w:pPr>
    </w:p>
    <w:p>
      <w:pPr>
        <w:pStyle w:val="Normal"/>
        <w:rPr/>
        <w:sectPr>
          <w:type w:val="nextPage"/>
          <w:pgSz w:orient="landscape" w:w="16383" w:h="11906"/>
          <w:pgMar w:left="1440" w:right="1440" w:gutter="0" w:header="0" w:top="1440" w:footer="0" w:bottom="1440"/>
          <w:pgNumType w:fmt="decimal"/>
          <w:formProt w:val="false"/>
          <w:textDirection w:val="lrTb"/>
          <w:docGrid w:type="default" w:linePitch="100" w:charSpace="0"/>
        </w:sectPr>
      </w:pPr>
      <w:r>
        <w:rPr/>
      </w:r>
      <w:bookmarkEnd w:id="14"/>
    </w:p>
    <w:p>
      <w:pPr>
        <w:pStyle w:val="Normal"/>
        <w:spacing w:lineRule="auto" w:line="336" w:before="199" w:after="199"/>
        <w:ind w:left="120"/>
        <w:jc w:val="left"/>
        <w:rPr/>
      </w:pPr>
      <w:bookmarkStart w:id="15" w:name="block-83028278_Копия_1"/>
      <w:r>
        <w:rPr>
          <w:rFonts w:ascii="Times New Roman" w:hAnsi="Times New Roman"/>
          <w:b/>
          <w:i w:val="false"/>
          <w:color w:val="000000"/>
          <w:sz w:val="28"/>
        </w:rPr>
        <w:t>ПРОВЕРЯЕМЫЕ ТРЕБОВАНИЯ К РЕЗУЛЬТАТАМ ОСВОЕНИЯ ОСНОВНОЙ ОБРАЗОВАТЕЛЬНОЙ ПРОГРАММЫ</w:t>
      </w:r>
    </w:p>
    <w:p>
      <w:pPr>
        <w:pStyle w:val="Normal"/>
        <w:spacing w:before="199" w:after="199"/>
        <w:ind w:hanging="0" w:left="0"/>
        <w:jc w:val="left"/>
        <w:rPr/>
      </w:pPr>
      <w:r>
        <w:rPr>
          <w:rFonts w:ascii="Times New Roman" w:hAnsi="Times New Roman"/>
          <w:b/>
          <w:i w:val="false"/>
          <w:color w:val="000000"/>
          <w:sz w:val="28"/>
        </w:rPr>
        <w:t>9 КЛАСС</w:t>
      </w:r>
    </w:p>
    <w:p>
      <w:pPr>
        <w:pStyle w:val="Normal"/>
        <w:spacing w:before="0" w:after="0"/>
        <w:ind w:left="120"/>
        <w:jc w:val="left"/>
        <w:rPr/>
      </w:pPr>
      <w:r>
        <w:rPr/>
      </w:r>
    </w:p>
    <w:tbl>
      <w:tblPr>
        <w:tblW w:w="13569" w:type="dxa"/>
        <w:jc w:val="left"/>
        <w:tblInd w:w="183" w:type="dxa"/>
        <w:tblLayout w:type="fixed"/>
        <w:tblCellMar>
          <w:top w:w="50" w:type="dxa"/>
          <w:left w:w="100" w:type="dxa"/>
          <w:bottom w:w="0" w:type="dxa"/>
          <w:right w:w="108" w:type="dxa"/>
        </w:tblCellMar>
      </w:tblPr>
      <w:tblGrid>
        <w:gridCol w:w="2705"/>
        <w:gridCol w:w="10864"/>
      </w:tblGrid>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 результата</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Проверяемые предметные результаты освоения основной образовательной программы основного общего образования</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По разделу « Хозяйство России»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Тема «Общая характеристика хозяйства России»: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 географическую информацию, необходимую для решения учебных и (или) практико-ориентированных задач</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1.1.4</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1.1.5</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для решения учебных и (или) практико-ориентированных задач</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1.1.6</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3"/>
                <w:sz w:val="24"/>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1.1.7</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различать территории опережающего развития (ТОР), Арктическую зону и зону Севера России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1.1.8</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1.1.9</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различать ВВП, ВРП и ИЧР как показатели уровня развития страны и её регионов</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1.1.10</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различать природно-ресурсный, человеческий и производственный капитал</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1.1.11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1.1.12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1.1.13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 факторах и условиях размещения хозяйства для решения различных учебных и практико-ориентированных задач: оценивать условия отдельных территорий для размещения предприятий и различных производств</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1.1.14</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Тема «Топливно-энергетический комплекс»:</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сравнивать и оценивать влияние отдельных отраслей ТЭК на окружающую среду; условия отдельных регионов страны для развития энергетики на основе возобновляемых источников энергии (ВИЭ)</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понятия «Возобновляемые источники энергии», «Топливно-энергетический комплекс» для решения учебных и (или) практико-ориентированных задач</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1.2.4</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показывать на карте крупнейшие центры и районы размещения ТЭК</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1.2.4</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оценивать условия отдельных территорий для размещения предприятий и различных производств ТЭК</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«Металлургический комплекс»:</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1.3.1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металлургического комплекса на окружающую среду</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1.3.2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понятие «металлургический комплекс» для решения учебных и (или) практико-ориентированных задач</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1.3.3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показывать на карте крупнейшие центры и районы размещения отраслей металлургического комплекса</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1.3.4</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металлургического комплекса; оценивать условия отдельных территорий для размещения предприятий и различных производств металлургического комплекса</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1.3.5</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2"/>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1.4</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«Машиностроительный комплекс»:</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1.4.1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понятия «условия и факторы размещения производства», «машиностроительный комплекс» для решения учебных и (или) практико-ориентированных задач</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1.4.2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показывать на карте крупнейшие центры и районы размещения отраслей машиностроительного комплекса</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1.4.3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машиностроительного комплекса; оценивать условия отдельных территорий для размещения предприятий и различных производств машиностроительного комплекса</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1.5</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«Химико-лесной комплекс»:</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1.5.1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понятия «условия и факторы размещения производства», «химико-лесной комплекс» для решения учебных и (или) практико-ориентированных задач</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1.5.2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показывать на карте крупнейшие центры и районы размещения отраслей химико-лесного комплекса</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1.5.3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2"/>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химико-лесного комплекса; оценивать условия отдельных территорий для размещения предприятий и различных производств химико-лесного комплекса</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1.5.4</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1.6</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«Агропромышленный комплекс (АПК)»:</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1.6.1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применять понятие «агропромышленный комплекс» для решения учебных и (или) практико-ориентированных задач</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1.6.2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показывать на карте районы развития отраслей сельского хозяйства</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1.6.3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АПК; оценивать условия отдельных территорий для размещения предприятий и различных производств АПК</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1.6.3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1.7</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«Инфраструктурный комплекс»:</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1.7.1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3"/>
                <w:sz w:val="24"/>
              </w:rPr>
              <w:t>применять понятия «инфраструктура», «сфера обслуживания» для решения учебных и (или) практико-ориентированных задач</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1.7.2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различать виды транспорта и основные показатели их работы: грузооборот и пассажирооборот</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1.7.3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показывать на карте транспортные магистрали и центры</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1.7.4</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размещения отдельных предприятий инфраструктурного комплекса; оценивать условия отдельных территорий для размещения предприятий инфраструктурного комплекса</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Раздел «Регионы России»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«Западный макрорегион (Европейская часть) России»: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объяснять географические различия населения и хозяйства территорий крупных регионов страны</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«Восточный макрорегион (Азиатская часть) России»: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оценивать влияние географического положения отдельных регионов России на особенности природы, жизнь и хозяйственную деятельность населения</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сравнивать географическое положение, географические особенности природно-ресурсного потенциала, населения и хозяйства регионов России</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2.2.3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объяснять географические различия населения и хозяйства территорий крупных регионов страны</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По разделу «Россия в современном мире»</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left"/>
              <w:rPr/>
            </w:pPr>
            <w:r>
              <w:rPr>
                <w:rFonts w:ascii="Times New Roman" w:hAnsi="Times New Roman"/>
                <w:b w:val="false"/>
                <w:i w:val="false"/>
                <w:color w:val="000000"/>
                <w:sz w:val="24"/>
              </w:rPr>
              <w:t>Тема «Россия в современном мире»:</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3.1.1</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3.1.2</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приводить примеры объектов Всемирного наследия ЮНЕСКО и описывать их местоположение на географической карте</w:t>
            </w:r>
          </w:p>
        </w:tc>
      </w:tr>
      <w:tr>
        <w:trPr>
          <w:trHeight w:val="144" w:hRule="atLeast"/>
        </w:trPr>
        <w:tc>
          <w:tcPr>
            <w:tcW w:w="2705"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3.1.3</w:t>
            </w:r>
          </w:p>
        </w:tc>
        <w:tc>
          <w:tcPr>
            <w:tcW w:w="10864"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характеризовать место и роль России в мировом хозяйстве</w:t>
            </w:r>
          </w:p>
        </w:tc>
      </w:tr>
    </w:tbl>
    <w:p>
      <w:pPr>
        <w:sectPr>
          <w:type w:val="nextPage"/>
          <w:pgSz w:w="11906" w:h="16383"/>
          <w:pgMar w:left="1440" w:right="1440" w:gutter="0" w:header="0" w:top="1440" w:footer="0" w:bottom="1440"/>
          <w:pgNumType w:fmt="decimal"/>
          <w:formProt w:val="false"/>
          <w:textDirection w:val="lrTb"/>
          <w:docGrid w:type="default" w:linePitch="100" w:charSpace="0"/>
        </w:sectPr>
      </w:pPr>
    </w:p>
    <w:p>
      <w:pPr>
        <w:pStyle w:val="Normal"/>
        <w:spacing w:lineRule="auto" w:line="336" w:before="199" w:after="199"/>
        <w:ind w:left="120"/>
        <w:jc w:val="left"/>
        <w:rPr/>
      </w:pPr>
      <w:bookmarkStart w:id="16" w:name="block-83028274_Копия_1"/>
      <w:bookmarkEnd w:id="15"/>
      <w:r>
        <w:rPr>
          <w:rFonts w:ascii="Times New Roman" w:hAnsi="Times New Roman"/>
          <w:b/>
          <w:i w:val="false"/>
          <w:color w:val="000000"/>
          <w:sz w:val="28"/>
        </w:rPr>
        <w:t>ПРОВЕРЯЕМЫЕ ЭЛЕМЕНТЫ СОДЕРЖАНИЯ</w:t>
      </w:r>
    </w:p>
    <w:p>
      <w:pPr>
        <w:pStyle w:val="Normal"/>
        <w:spacing w:before="199" w:after="199"/>
        <w:ind w:left="120"/>
        <w:jc w:val="left"/>
        <w:rPr/>
      </w:pPr>
      <w:r>
        <w:rPr>
          <w:rFonts w:ascii="Times New Roman" w:hAnsi="Times New Roman"/>
          <w:b/>
          <w:i w:val="false"/>
          <w:color w:val="000000"/>
          <w:sz w:val="28"/>
        </w:rPr>
        <w:t>9 КЛАСС</w:t>
      </w:r>
    </w:p>
    <w:tbl>
      <w:tblPr>
        <w:tblW w:w="13569" w:type="dxa"/>
        <w:jc w:val="left"/>
        <w:tblInd w:w="183" w:type="dxa"/>
        <w:tblLayout w:type="fixed"/>
        <w:tblCellMar>
          <w:top w:w="50" w:type="dxa"/>
          <w:left w:w="100" w:type="dxa"/>
          <w:bottom w:w="0" w:type="dxa"/>
          <w:right w:w="108" w:type="dxa"/>
        </w:tblCellMar>
      </w:tblPr>
      <w:tblGrid>
        <w:gridCol w:w="1879"/>
        <w:gridCol w:w="11690"/>
      </w:tblGrid>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Код</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1</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Общая характеристика хозяйства России</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1.1</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Состав, отраслевая, функциональная и территориальная структура хозяйства</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1.2</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ВВП, ВРП как показатели уровня развития страны и регионов</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1.3</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Факторы производства. Производственный капитал России. Условия и факторы размещения хозяйства</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2</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География отраслей хозяйства</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2.1</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Машиностроительный комплекс</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2.2</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Топливно-энергетический комплекс (ТЭК)</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2.3</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Металлургический комплекс: чёрная и цветная металлургия</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2.4</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Химико-лесной комплекс: химическая промышленность и лесопромышленный комплекс</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2.5</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Агропромышленный комплекс (АПК). Сельское хозяйство: растениеводство и животноводство. Пищевая промышленность</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2.6</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Инфраструктурный комплекс: транспорт и связь, информационная инфраструктура; сфера обслуживания; рекреационное хозяйство</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3</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Регионы России</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3.1</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Регионы России. 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3.2</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Восточный макрорегион (Азиатская часть) России. 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3.3</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Классификация субъектов Российской Федерации по уровню социально-экономического развития</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4</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Россия в современном мире</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4.1</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Россия в системе Международного географического разделения труда. Россия и страны Содружества Независимых Государств. Евразийский экономический союз</w:t>
            </w:r>
          </w:p>
        </w:tc>
      </w:tr>
      <w:tr>
        <w:trPr>
          <w:trHeight w:val="144" w:hRule="atLeast"/>
        </w:trPr>
        <w:tc>
          <w:tcPr>
            <w:tcW w:w="18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center"/>
              <w:rPr/>
            </w:pPr>
            <w:r>
              <w:rPr>
                <w:rFonts w:ascii="Times New Roman" w:hAnsi="Times New Roman"/>
                <w:b w:val="false"/>
                <w:i w:val="false"/>
                <w:color w:val="000000"/>
                <w:sz w:val="24"/>
              </w:rPr>
              <w:t>4.2</w:t>
            </w:r>
          </w:p>
        </w:tc>
        <w:tc>
          <w:tcPr>
            <w:tcW w:w="116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60" w:before="0" w:after="0"/>
              <w:ind w:left="365"/>
              <w:jc w:val="both"/>
              <w:rPr/>
            </w:pPr>
            <w:r>
              <w:rPr>
                <w:rFonts w:ascii="Times New Roman" w:hAnsi="Times New Roman"/>
                <w:b w:val="false"/>
                <w:i w:val="false"/>
                <w:color w:val="000000"/>
                <w:sz w:val="24"/>
              </w:rPr>
              <w:t>Значение для мировой цивилизации географического пространства России как комплекса природных, культурных и экономических ценностей</w:t>
            </w:r>
          </w:p>
        </w:tc>
      </w:tr>
    </w:tbl>
    <w:p>
      <w:pPr>
        <w:sectPr>
          <w:type w:val="nextPage"/>
          <w:pgSz w:w="11906" w:h="16383"/>
          <w:pgMar w:left="1440" w:right="1440" w:gutter="0" w:header="0" w:top="1440" w:footer="0" w:bottom="1440"/>
          <w:pgNumType w:fmt="decimal"/>
          <w:formProt w:val="false"/>
          <w:textDirection w:val="lrTb"/>
          <w:docGrid w:type="default" w:linePitch="100" w:charSpace="0"/>
        </w:sectPr>
      </w:pPr>
    </w:p>
    <w:p>
      <w:pPr>
        <w:pStyle w:val="Normal"/>
        <w:spacing w:lineRule="auto" w:line="336" w:before="199" w:after="199"/>
        <w:ind w:left="120"/>
        <w:jc w:val="left"/>
        <w:rPr/>
      </w:pPr>
      <w:bookmarkStart w:id="17" w:name="block-83028275_Копия_1"/>
      <w:bookmarkEnd w:id="16"/>
      <w:r>
        <w:rPr>
          <w:rFonts w:ascii="Times New Roman" w:hAnsi="Times New Roman"/>
          <w:b/>
          <w:i w:val="false"/>
          <w:color w:val="000000"/>
          <w:sz w:val="28"/>
        </w:rPr>
        <w:t>ПРОВЕРЯЕМЫЕ НА ОГЭ ПО ГЕОГРАФИИ ТРЕБОВАНИЯ К РЕЗУЛЬТАТАМ ОСВОЕНИЯ ОСНОВНОЙ ОБРАЗОВАТЕЛЬНОЙ ПРОГРАММЫ ОСНОВНОГО ОБЩЕГО ОБРАЗОВАНИЯ</w:t>
      </w:r>
    </w:p>
    <w:p>
      <w:pPr>
        <w:pStyle w:val="Normal"/>
        <w:spacing w:lineRule="auto" w:line="336" w:before="0" w:after="0"/>
        <w:ind w:left="120"/>
        <w:jc w:val="left"/>
        <w:rPr/>
      </w:pPr>
      <w:r>
        <w:rPr/>
      </w:r>
    </w:p>
    <w:tbl>
      <w:tblPr>
        <w:tblW w:w="13560" w:type="dxa"/>
        <w:jc w:val="left"/>
        <w:tblInd w:w="183" w:type="dxa"/>
        <w:tblLayout w:type="fixed"/>
        <w:tblCellMar>
          <w:top w:w="50" w:type="dxa"/>
          <w:left w:w="100" w:type="dxa"/>
          <w:bottom w:w="0" w:type="dxa"/>
          <w:right w:w="108" w:type="dxa"/>
        </w:tblCellMar>
      </w:tblPr>
      <w:tblGrid>
        <w:gridCol w:w="3630"/>
        <w:gridCol w:w="9930"/>
      </w:tblGrid>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Код проверяемоготребования</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Проверяемые требования к предметным результатам освоения основной образовательной программы основного общего образования на основе ФГОС</w:t>
            </w:r>
          </w:p>
        </w:tc>
      </w:tr>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4"/>
                <w:sz w:val="24"/>
              </w:rPr>
              <w:t xml:space="preserve">Освоение и применение системы знаний о размещении и основных свойствах географических объектов, </w:t>
            </w:r>
            <w:r>
              <w:rPr>
                <w:rFonts w:ascii="Times New Roman" w:hAnsi="Times New Roman"/>
                <w:b w:val="false"/>
                <w:i w:val="false"/>
                <w:color w:val="000000"/>
                <w:sz w:val="24"/>
              </w:rPr>
              <w:t xml:space="preserve">понимание роли географии в формировании качества жизни человека и окружающей его среды на планете Земля, </w:t>
            </w:r>
            <w:r>
              <w:rPr>
                <w:rFonts w:ascii="Times New Roman" w:hAnsi="Times New Roman"/>
                <w:b w:val="false"/>
                <w:i w:val="false"/>
                <w:color w:val="000000"/>
                <w:spacing w:val="-4"/>
                <w:sz w:val="24"/>
              </w:rPr>
              <w:t>в решении современных практических задач своего населённого пункта, Российской Федерации, мирового сообщества, в том числе задачи устойчивого развития, понимание роли и места географической науки в системе научных дисциплин</w:t>
            </w:r>
          </w:p>
        </w:tc>
      </w:tr>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Освоение и применение системы знаний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p>
        </w:tc>
      </w:tr>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4"/>
                <w:sz w:val="24"/>
              </w:rPr>
              <w:t>Овладение базовыми географическими понятиями и знаниями географической терминологии и их использование для решения учебных и практических задач</w:t>
            </w:r>
          </w:p>
        </w:tc>
      </w:tr>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сравнивать изученные географические объекты, явления и процессы на основе выделения их существенных признаков</w:t>
            </w:r>
          </w:p>
        </w:tc>
      </w:tr>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классифицировать географические объекты и явления на основе их известных характерных свойств</w:t>
            </w:r>
          </w:p>
        </w:tc>
      </w:tr>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устанавливать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p>
        </w:tc>
      </w:tr>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использовать географические знания для описания существенных признаков разнообразных явлений и процессов в повседневной жизни, положения и взаиморасположения объектов и явлений в пространстве</w:t>
            </w:r>
          </w:p>
        </w:tc>
      </w:tr>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8</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объяснять влияние изученных географических объектов и явлений на качество жизни человека и качество окружающей среды</w:t>
            </w:r>
          </w:p>
        </w:tc>
      </w:tr>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9</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выбирать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практических задач в повседневной жизни</w:t>
            </w:r>
          </w:p>
        </w:tc>
      </w:tr>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10</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представлять в различных формах (в виде карты, таблицы, графика, географического описания) географическую информацию, необходимую для решения учебных, практико-ориентированных задач</w:t>
            </w:r>
          </w:p>
        </w:tc>
      </w:tr>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оценивать характер взаимодействия деятельности человека и компонентов природы в разных географических условиях с точки зрения концепции устойчивого развития</w:t>
            </w:r>
          </w:p>
        </w:tc>
      </w:tr>
      <w:tr>
        <w:trPr>
          <w:trHeight w:val="144" w:hRule="atLeast"/>
        </w:trPr>
        <w:tc>
          <w:tcPr>
            <w:tcW w:w="36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w:t>
            </w:r>
          </w:p>
        </w:tc>
        <w:tc>
          <w:tcPr>
            <w:tcW w:w="993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Умение решать практические задачи геоэкологического содержания для определения качества окружающей среды своей местности, путей её сохранения и улучшения; задачи в сфере экономической географии для определения качества жизни человека, семьи и финансового благополучия</w:t>
            </w:r>
          </w:p>
        </w:tc>
      </w:tr>
    </w:tbl>
    <w:p>
      <w:pPr>
        <w:sectPr>
          <w:type w:val="nextPage"/>
          <w:pgSz w:w="11906" w:h="16383"/>
          <w:pgMar w:left="1440" w:right="1440" w:gutter="0" w:header="0" w:top="1440" w:footer="0" w:bottom="1440"/>
          <w:pgNumType w:fmt="decimal"/>
          <w:formProt w:val="false"/>
          <w:textDirection w:val="lrTb"/>
          <w:docGrid w:type="default" w:linePitch="100" w:charSpace="0"/>
        </w:sectPr>
      </w:pPr>
    </w:p>
    <w:p>
      <w:pPr>
        <w:pStyle w:val="Normal"/>
        <w:spacing w:lineRule="auto" w:line="336" w:before="199" w:after="199"/>
        <w:ind w:left="120"/>
        <w:jc w:val="left"/>
        <w:rPr/>
      </w:pPr>
      <w:bookmarkStart w:id="18" w:name="block-83028277_Копия_1"/>
      <w:bookmarkEnd w:id="17"/>
      <w:r>
        <w:rPr>
          <w:rFonts w:ascii="Times New Roman" w:hAnsi="Times New Roman"/>
          <w:b/>
          <w:i w:val="false"/>
          <w:color w:val="000000"/>
          <w:sz w:val="28"/>
        </w:rPr>
        <w:t>ПЕРЕЧЕНЬ ЭЛЕМЕНТОВ СОДЕРЖАНИЯ, ПРОВЕРЯЕМЫХ НА ОГЭ ПО ГЕОГРАФИИ</w:t>
      </w:r>
    </w:p>
    <w:tbl>
      <w:tblPr>
        <w:tblW w:w="13569" w:type="dxa"/>
        <w:jc w:val="left"/>
        <w:tblInd w:w="183" w:type="dxa"/>
        <w:tblLayout w:type="fixed"/>
        <w:tblCellMar>
          <w:top w:w="50" w:type="dxa"/>
          <w:left w:w="100" w:type="dxa"/>
          <w:bottom w:w="0" w:type="dxa"/>
          <w:right w:w="108" w:type="dxa"/>
        </w:tblCellMar>
      </w:tblPr>
      <w:tblGrid>
        <w:gridCol w:w="1590"/>
        <w:gridCol w:w="11979"/>
      </w:tblGrid>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Код</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before="0" w:after="0"/>
              <w:ind w:left="272"/>
              <w:jc w:val="left"/>
              <w:rPr/>
            </w:pPr>
            <w:r>
              <w:rPr>
                <w:rFonts w:ascii="Times New Roman" w:hAnsi="Times New Roman"/>
                <w:b/>
                <w:i w:val="false"/>
                <w:color w:val="000000"/>
                <w:sz w:val="24"/>
              </w:rPr>
              <w:t xml:space="preserve"> </w:t>
            </w:r>
            <w:r>
              <w:rPr>
                <w:rFonts w:ascii="Times New Roman" w:hAnsi="Times New Roman"/>
                <w:b/>
                <w:i w:val="false"/>
                <w:color w:val="000000"/>
                <w:sz w:val="24"/>
              </w:rPr>
              <w:t>Проверяемый элемент содержания</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1. Географическое изучение Земли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География – наука о планете Земля</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1.2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История географических открытий</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2. Изображения земной поверхности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2.1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Планы местности. Масштаб. Изображение на планах местности неровностей земной поверхности. Азимут. Географические карты. Географическая широта и географическая долгота. Условные знаки, способы картографического изображения</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3. Земля – планета Солнечной системы</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3.1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Земля ‒ планета Солнечной системы. Форма, размеры, движение Земли, их географические следствия</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4. Оболочки Земли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Литосфера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4.1.1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Внутреннее строение Земли. Минералы и горные породы. История Земли как планеты. Литосферные плиты и их движение. Сейсмические пояса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4.1.2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Внешние и внутренние процессы рельефообразования. Рельеф земной поверхности и дна Мирового океана. Полезные ископаемые</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Гидросфера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4.2.1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Мировой океан и его части. Движение вод Мирового океана. Система океанических течений. Солёность и температура океанических вод. Географические закономерности изменения солёности поверхностных вод Мирового океана. Ледовитость Мирового океана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4.2.2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Воды суши. Реки. Озёра. Болота. Подземные воды. Ледники. Многолетняя мерзлота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4.3</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Атмосфера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4.3.1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Газовый состав, строение атмосферы. Зависимость нагревания земной поверхности от угла падения солнечных лучей. Атмосферное давление. Ветер и причины его возникновения. Вода в атмосфере. Погода и её показатели. Закономерности распределения температуры воздуха, атмосферных осадков. Воздушные массы, их типы. Преобладающие ветры</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4.3.2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Климат и климатообразующие факторы. Разнообразие климата на Земле</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4.4</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Биосфера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4.4.1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Разнообразие животного и растительного мира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4.4.2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Почва, её строение и состав. Образование почвы и плодородие почв</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4.5</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Географическая оболочка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4.5.1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Особенности строения, свойства географической оболочки, их географические следствия. Круговороты веществ на Земле</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4.5.2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Географическая зональность (природные зоны) и высотная поясность</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4.5.3</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Природно-территориальные комплексы. Материки, океаны, части света. Острова, их типы по происхождению</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5. Человечество на Земле. Материки и страны</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Распространение людей на Земле. Современная численность населения мира. Факторы, влияющие на рост численности населения. Размещение и плотность населения. Города и сельские поселения</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Народы и религии мира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5.3</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Культурно-исторические регионы мира. Многообразие стран, их основные типы</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5.4</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Южные материки. Африка. Австралия и Океания. Южная Америка. Антарктида ‒ уникальный материк на Земле.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и политическая карта Африки, Австралии и Океании, Южной Америки. Крупнейшие по территории и численности населения страны</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5.5</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Северные материки. 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6. Взаимодействие природы и общества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Природная среда. Охрана природы. Особо охраняемые природные территории. Программа ООН и цели устойчивого развития. Всемирное наследие ЮНЕСКО: природные и культурные объекты</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Природно-ресурсный капитал. Классификации природных ресурсов</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6.3</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 xml:space="preserve">Особенности взаимодействия человека и природы на разных материках. Деятельность человека, преобразующая земную поверхность, и связанные с ней экологические </w:t>
            </w:r>
            <w:r>
              <w:rPr>
                <w:rFonts w:ascii="Times New Roman" w:hAnsi="Times New Roman"/>
                <w:b w:val="false"/>
                <w:i w:val="false"/>
                <w:color w:val="000000"/>
                <w:spacing w:val="-6"/>
                <w:sz w:val="24"/>
              </w:rPr>
              <w:t>проблемы. Влияние современной хозяйственной</w:t>
            </w:r>
            <w:r>
              <w:rPr>
                <w:rFonts w:ascii="Times New Roman" w:hAnsi="Times New Roman"/>
                <w:b w:val="false"/>
                <w:i w:val="false"/>
                <w:color w:val="000000"/>
                <w:sz w:val="24"/>
              </w:rPr>
              <w:t xml:space="preserve"> деятельности людей на климат Земли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6.4</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pacing w:val="-2"/>
                <w:sz w:val="24"/>
              </w:rPr>
              <w:t xml:space="preserve">Принципы рационального природопользования </w:t>
            </w:r>
            <w:r>
              <w:rPr>
                <w:rFonts w:ascii="Times New Roman" w:hAnsi="Times New Roman"/>
                <w:b w:val="false"/>
                <w:i w:val="false"/>
                <w:color w:val="000000"/>
                <w:sz w:val="24"/>
              </w:rPr>
              <w:t>и методы их реализации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6.5</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Влияние закономерностей географической оболочки на жизнь и деятельность людей</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6.6</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Стихийные явления в литосфере, атмосфере и гидросфере</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6.7</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Глобальные проблемы человечества: экологическая, сырьевая, энергетическая, преодоления отсталости стран, продовольственная. Глобальные изменения климата. Экологические проблемы Мирового океана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Раздел 7. География России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Географическое пространство России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7.1.1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История формирования и освоения территории России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7.1.2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Географическое положение и границы России. Виды географического положения. Моря, омывающие территорию России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7.1.3</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Время на территории России. Россия на карте часовых поясов мира. Карта часовых зон России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7.1.4</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Административно-территориальное устройство России. Районирование территории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Природа России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Природные условия и ресурсы России. Природно-ресурсный капитал и экологический потенциал России. Минеральные ресурсы страны и проблемы их рационального использования. Основные ресурсные базы. Природные ресурсы суши и морей, омывающих Россию</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Геологическое строение, рельеф и полезные ископаемые. Основные этапы формирования земной коры на территории России. Основные тектонические структуры на территории России. Геохронологическая таблица. Основные формы рельефа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7.2.3</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Распределение температуры воздуха, атмосферных осадков по территории России. Коэффициент увлажнения. Климатические пояса и типы климатов России. Атмосферные фронты, циклоны и антициклоны</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7.2.4</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Влияние климата на жизнь и хозяйственную деятельность населения. Наблюдаемые климатические изменения на территории России и их возможные следствия. Агроклиматические ресурсы. Опасные и неблагоприятные метеорологические явления</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7.2.5</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Моря как аквальные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7.2.6</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Почва. Основные зональные типы почв. Почвенные ресурсы России. Меры по сохранению плодородия почв</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7.2.7</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Богатство растительного и животного мира России. Растения и животные, занесённые в Красную книгу России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7.2.8</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Природно-хозяйственные зоны России. Высотная поясность в горах на территории России. Природные ресурсы природно-хозяйственных зон и их использование, экологические проблемы</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Население России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Численность населения России. Геодемографическое положение России. Рождаемость, смертность, естественный прирост населения России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Миграции населения. Миграционный прирост населения. Общий прирост населения</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7.3.3</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Географические особенности размещения населения. Основная полоса расселения</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7.3.4</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Городское и сельское население. Виды городских и сельских населённых пунктов. Урбанизация в России. Крупнейшие города и городские агломерации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7.3.5</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Народы и религии России. Языковая классификация народов России. Крупнейшие народы России и их расселение</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7.3.6</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Половозрастная структура населения России в географических районах и субъектах Российской Федерации и факторы, её определяющие</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7.3.7</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Человеческий капитал России. Трудовые ресурсы, рабочая сила. Географические различия в уровне занятости населения России и факторы, их определяющие</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7.3.8</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Качество населения и показатели, характеризующие его. ИЧР и его географические различия</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Хозяйство России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Важнейшие межотраслевые комплексы и отрасли. Отраслевая, функциональная и территориальная структуры хозяйства страны, факторы их формирования и развития. Факторы производства. Условия и факторы развития и размещения хозяйства. ВВП и ВРП как показатели уровня развития страны и регионов</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Топливно-энергетический комплекс (ТЭК)</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7.4.3</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Металлургический комплекс</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7.4.4</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Машиностроительный комплекс</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7.4.5</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Химико-лесной комплекс</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7.4.6</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Агропромышленный комплекс (АПК)</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7.4.7</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Инфраструктурный комплекс</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7.5</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Регионы России</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7.5.1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Западный макрорегион (Европейская часть) России. 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7.5.2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Восточный макрорегион (Азиатская часть) России. Географические особенности географических районов: Сибирь и Дальний Восток</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7.6</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Россия в современном мире</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7.6.1</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Россия в системе международного географического разделения труда</w:t>
            </w:r>
          </w:p>
        </w:tc>
      </w:tr>
      <w:tr>
        <w:trPr>
          <w:trHeight w:val="144" w:hRule="atLeast"/>
        </w:trPr>
        <w:tc>
          <w:tcPr>
            <w:tcW w:w="1590"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center"/>
              <w:rPr/>
            </w:pPr>
            <w:r>
              <w:rPr>
                <w:rFonts w:ascii="Times New Roman" w:hAnsi="Times New Roman"/>
                <w:b w:val="false"/>
                <w:i w:val="false"/>
                <w:color w:val="000000"/>
                <w:sz w:val="24"/>
              </w:rPr>
              <w:t>7.6.2</w:t>
            </w:r>
          </w:p>
        </w:tc>
        <w:tc>
          <w:tcPr>
            <w:tcW w:w="11979" w:type="dxa"/>
            <w:tcBorders>
              <w:top w:val="single" w:sz="6" w:space="0" w:color="000000"/>
              <w:left w:val="single" w:sz="6" w:space="0" w:color="000000"/>
              <w:bottom w:val="single" w:sz="6" w:space="0" w:color="000000"/>
              <w:right w:val="single" w:sz="6" w:space="0" w:color="000000"/>
            </w:tcBorders>
            <w:vAlign w:val="center"/>
          </w:tcPr>
          <w:p>
            <w:pPr>
              <w:pStyle w:val="Normal"/>
              <w:spacing w:lineRule="auto" w:line="336" w:before="0" w:after="0"/>
              <w:ind w:left="365"/>
              <w:jc w:val="both"/>
              <w:rPr/>
            </w:pPr>
            <w:r>
              <w:rPr>
                <w:rFonts w:ascii="Times New Roman" w:hAnsi="Times New Roman"/>
                <w:b w:val="false"/>
                <w:i w:val="false"/>
                <w:color w:val="000000"/>
                <w:sz w:val="24"/>
              </w:rPr>
              <w:t>Объекты Всемирного природного и культурного наследия ЮНЕСКО на территории России</w:t>
            </w:r>
          </w:p>
        </w:tc>
      </w:tr>
    </w:tbl>
    <w:p>
      <w:pPr>
        <w:sectPr>
          <w:type w:val="nextPage"/>
          <w:pgSz w:w="11906" w:h="16383"/>
          <w:pgMar w:left="1440" w:right="1440" w:gutter="0" w:header="0" w:top="1440" w:footer="0" w:bottom="1440"/>
          <w:pgNumType w:fmt="decimal"/>
          <w:formProt w:val="false"/>
          <w:textDirection w:val="lrTb"/>
          <w:docGrid w:type="default" w:linePitch="100" w:charSpace="0"/>
        </w:sectPr>
      </w:pPr>
    </w:p>
    <w:p>
      <w:pPr>
        <w:pStyle w:val="Normal"/>
        <w:rPr>
          <w:sz w:val="20"/>
          <w:szCs w:val="20"/>
        </w:rPr>
      </w:pPr>
      <w:bookmarkStart w:id="19" w:name="block-38002710"/>
      <w:bookmarkEnd w:id="19"/>
      <w:r>
        <w:rPr>
          <w:rFonts w:cs="Times New Roman" w:ascii="Times New Roman" w:hAnsi="Times New Roman"/>
          <w:b/>
          <w:color w:val="000000"/>
          <w:sz w:val="20"/>
          <w:szCs w:val="20"/>
          <w:lang w:val="ru-RU"/>
        </w:rPr>
        <w:t xml:space="preserve">График контрольных работ 9 класс </w:t>
      </w:r>
    </w:p>
    <w:tbl>
      <w:tblPr>
        <w:tblW w:w="9648" w:type="dxa"/>
        <w:jc w:val="left"/>
        <w:tblInd w:w="0" w:type="dxa"/>
        <w:tblLayout w:type="fixed"/>
        <w:tblCellMar>
          <w:top w:w="0" w:type="dxa"/>
          <w:left w:w="108" w:type="dxa"/>
          <w:bottom w:w="0" w:type="dxa"/>
          <w:right w:w="108" w:type="dxa"/>
        </w:tblCellMar>
      </w:tblPr>
      <w:tblGrid>
        <w:gridCol w:w="648"/>
        <w:gridCol w:w="1791"/>
        <w:gridCol w:w="7209"/>
      </w:tblGrid>
      <w:tr>
        <w:trPr/>
        <w:tc>
          <w:tcPr>
            <w:tcW w:w="648"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b/>
                <w:color w:val="000000"/>
                <w:sz w:val="20"/>
                <w:szCs w:val="20"/>
                <w:lang w:val="ru-RU"/>
              </w:rPr>
              <w:t>№</w:t>
            </w:r>
          </w:p>
        </w:tc>
        <w:tc>
          <w:tcPr>
            <w:tcW w:w="1791"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b/>
                <w:color w:val="000000"/>
                <w:sz w:val="20"/>
                <w:szCs w:val="20"/>
                <w:lang w:val="ru-RU"/>
              </w:rPr>
              <w:t>Дата</w:t>
            </w:r>
          </w:p>
        </w:tc>
        <w:tc>
          <w:tcPr>
            <w:tcW w:w="7209"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b/>
                <w:color w:val="000000"/>
                <w:sz w:val="20"/>
                <w:szCs w:val="20"/>
                <w:lang w:val="ru-RU"/>
              </w:rPr>
              <w:t>Тема</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16</w:t>
            </w:r>
          </w:p>
        </w:tc>
        <w:tc>
          <w:tcPr>
            <w:tcW w:w="1791"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9а — 9.11</w:t>
            </w:r>
          </w:p>
          <w:p>
            <w:pPr>
              <w:pStyle w:val="Normal"/>
              <w:spacing w:before="0" w:after="200"/>
              <w:rPr>
                <w:sz w:val="20"/>
                <w:szCs w:val="20"/>
              </w:rPr>
            </w:pPr>
            <w:r>
              <w:rPr>
                <w:rFonts w:cs="Times New Roman" w:ascii="Times New Roman" w:hAnsi="Times New Roman"/>
                <w:color w:val="000000"/>
                <w:sz w:val="20"/>
                <w:szCs w:val="20"/>
                <w:lang w:val="ru-RU"/>
              </w:rPr>
              <w:t>9б-6.11</w:t>
            </w:r>
          </w:p>
          <w:p>
            <w:pPr>
              <w:pStyle w:val="Normal"/>
              <w:spacing w:before="0" w:after="200"/>
              <w:rPr>
                <w:sz w:val="20"/>
                <w:szCs w:val="20"/>
              </w:rPr>
            </w:pPr>
            <w:r>
              <w:rPr>
                <w:rFonts w:cs="Times New Roman" w:ascii="Times New Roman" w:hAnsi="Times New Roman"/>
                <w:color w:val="000000"/>
                <w:sz w:val="20"/>
                <w:szCs w:val="20"/>
                <w:lang w:val="ru-RU"/>
              </w:rPr>
              <w:t>9в — 5.11</w:t>
            </w:r>
          </w:p>
        </w:tc>
        <w:tc>
          <w:tcPr>
            <w:tcW w:w="7209" w:type="dxa"/>
            <w:tcBorders>
              <w:top w:val="single" w:sz="4" w:space="0" w:color="000000"/>
              <w:left w:val="single" w:sz="4" w:space="0" w:color="000000"/>
              <w:bottom w:val="single" w:sz="4" w:space="0" w:color="000000"/>
              <w:right w:val="single" w:sz="4" w:space="0" w:color="000000"/>
            </w:tcBorders>
          </w:tcPr>
          <w:p>
            <w:pPr>
              <w:pStyle w:val="Normal"/>
              <w:spacing w:before="0" w:after="0"/>
              <w:ind w:left="135"/>
              <w:jc w:val="left"/>
              <w:rPr>
                <w:sz w:val="20"/>
                <w:szCs w:val="20"/>
              </w:rPr>
            </w:pPr>
            <w:r>
              <w:rPr>
                <w:rFonts w:cs="Times New Roman" w:ascii="Times New Roman" w:hAnsi="Times New Roman"/>
                <w:b w:val="false"/>
                <w:i w:val="false"/>
                <w:color w:val="000000"/>
                <w:sz w:val="20"/>
                <w:szCs w:val="20"/>
                <w:lang w:val="ru-RU"/>
              </w:rPr>
              <w:t>Резервный урок. Контрольная работа по темам "Металлургический комплекс" и "Машиностроительный комплекс"</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32</w:t>
            </w:r>
          </w:p>
        </w:tc>
        <w:tc>
          <w:tcPr>
            <w:tcW w:w="1791"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11.01</w:t>
            </w:r>
          </w:p>
        </w:tc>
        <w:tc>
          <w:tcPr>
            <w:tcW w:w="7209" w:type="dxa"/>
            <w:tcBorders>
              <w:top w:val="single" w:sz="4" w:space="0" w:color="000000"/>
              <w:left w:val="single" w:sz="4" w:space="0" w:color="000000"/>
              <w:bottom w:val="single" w:sz="4" w:space="0" w:color="000000"/>
              <w:right w:val="single" w:sz="4" w:space="0" w:color="000000"/>
            </w:tcBorders>
          </w:tcPr>
          <w:p>
            <w:pPr>
              <w:pStyle w:val="Normal"/>
              <w:spacing w:before="0" w:after="0"/>
              <w:ind w:left="135"/>
              <w:jc w:val="left"/>
              <w:rPr>
                <w:sz w:val="20"/>
                <w:szCs w:val="20"/>
              </w:rPr>
            </w:pPr>
            <w:r>
              <w:rPr>
                <w:rFonts w:cs="Times New Roman" w:ascii="Times New Roman" w:hAnsi="Times New Roman"/>
                <w:b w:val="false"/>
                <w:i w:val="false"/>
                <w:color w:val="000000"/>
                <w:sz w:val="20"/>
                <w:szCs w:val="20"/>
                <w:lang w:val="ru-RU"/>
              </w:rPr>
              <w:t>Резервный урок. Контрольная работа по теме "Инфраструктурный комплекс"</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53</w:t>
            </w:r>
          </w:p>
        </w:tc>
        <w:tc>
          <w:tcPr>
            <w:tcW w:w="1791"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9а — 6.04</w:t>
            </w:r>
          </w:p>
          <w:p>
            <w:pPr>
              <w:pStyle w:val="Normal"/>
              <w:spacing w:before="0" w:after="200"/>
              <w:rPr>
                <w:sz w:val="20"/>
                <w:szCs w:val="20"/>
              </w:rPr>
            </w:pPr>
            <w:r>
              <w:rPr>
                <w:rFonts w:cs="Times New Roman" w:ascii="Times New Roman" w:hAnsi="Times New Roman"/>
                <w:color w:val="000000"/>
                <w:sz w:val="20"/>
                <w:szCs w:val="20"/>
                <w:lang w:val="ru-RU"/>
              </w:rPr>
              <w:t>9б-5.04</w:t>
            </w:r>
          </w:p>
          <w:p>
            <w:pPr>
              <w:pStyle w:val="Normal"/>
              <w:spacing w:before="0" w:after="200"/>
              <w:rPr>
                <w:sz w:val="20"/>
                <w:szCs w:val="20"/>
              </w:rPr>
            </w:pPr>
            <w:r>
              <w:rPr>
                <w:rFonts w:cs="Times New Roman" w:ascii="Times New Roman" w:hAnsi="Times New Roman"/>
                <w:color w:val="000000"/>
                <w:sz w:val="20"/>
                <w:szCs w:val="20"/>
                <w:lang w:val="ru-RU"/>
              </w:rPr>
              <w:t>9в — 5.04</w:t>
            </w:r>
          </w:p>
        </w:tc>
        <w:tc>
          <w:tcPr>
            <w:tcW w:w="7209" w:type="dxa"/>
            <w:tcBorders>
              <w:top w:val="single" w:sz="4" w:space="0" w:color="000000"/>
              <w:left w:val="single" w:sz="4" w:space="0" w:color="000000"/>
              <w:bottom w:val="single" w:sz="4" w:space="0" w:color="000000"/>
              <w:right w:val="single" w:sz="4" w:space="0" w:color="000000"/>
            </w:tcBorders>
          </w:tcPr>
          <w:p>
            <w:pPr>
              <w:pStyle w:val="Normal"/>
              <w:spacing w:before="0" w:after="0"/>
              <w:ind w:left="135"/>
              <w:jc w:val="left"/>
              <w:rPr>
                <w:sz w:val="20"/>
                <w:szCs w:val="20"/>
              </w:rPr>
            </w:pPr>
            <w:r>
              <w:rPr>
                <w:rFonts w:cs="Times New Roman" w:ascii="Times New Roman" w:hAnsi="Times New Roman"/>
                <w:b w:val="false"/>
                <w:i w:val="false"/>
                <w:color w:val="000000"/>
                <w:sz w:val="20"/>
                <w:szCs w:val="20"/>
                <w:lang w:val="ru-RU"/>
              </w:rPr>
              <w:t>Резервный урок. Контрольная работа по теме "Западный макрорегион (Европейская часть) России"</w:t>
            </w:r>
          </w:p>
        </w:tc>
      </w:tr>
      <w:tr>
        <w:trPr/>
        <w:tc>
          <w:tcPr>
            <w:tcW w:w="648"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60</w:t>
            </w:r>
          </w:p>
        </w:tc>
        <w:tc>
          <w:tcPr>
            <w:tcW w:w="1791" w:type="dxa"/>
            <w:tcBorders>
              <w:top w:val="single" w:sz="4" w:space="0" w:color="000000"/>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9а — 4.05</w:t>
            </w:r>
          </w:p>
          <w:p>
            <w:pPr>
              <w:pStyle w:val="Normal"/>
              <w:spacing w:before="0" w:after="200"/>
              <w:rPr>
                <w:sz w:val="20"/>
                <w:szCs w:val="20"/>
              </w:rPr>
            </w:pPr>
            <w:r>
              <w:rPr>
                <w:rFonts w:cs="Times New Roman" w:ascii="Times New Roman" w:hAnsi="Times New Roman"/>
                <w:color w:val="000000"/>
                <w:sz w:val="20"/>
                <w:szCs w:val="20"/>
                <w:lang w:val="ru-RU"/>
              </w:rPr>
              <w:t>9б-6. — 30.04</w:t>
            </w:r>
          </w:p>
          <w:p>
            <w:pPr>
              <w:pStyle w:val="Normal"/>
              <w:spacing w:before="0" w:after="200"/>
              <w:rPr>
                <w:sz w:val="20"/>
                <w:szCs w:val="20"/>
              </w:rPr>
            </w:pPr>
            <w:r>
              <w:rPr>
                <w:rFonts w:cs="Times New Roman" w:ascii="Times New Roman" w:hAnsi="Times New Roman"/>
                <w:color w:val="000000"/>
                <w:sz w:val="20"/>
                <w:szCs w:val="20"/>
                <w:lang w:val="ru-RU"/>
              </w:rPr>
              <w:t>9в — 29.04</w:t>
            </w:r>
          </w:p>
        </w:tc>
        <w:tc>
          <w:tcPr>
            <w:tcW w:w="7209" w:type="dxa"/>
            <w:tcBorders>
              <w:top w:val="single" w:sz="4" w:space="0" w:color="000000"/>
              <w:left w:val="single" w:sz="4" w:space="0" w:color="000000"/>
              <w:bottom w:val="single" w:sz="4" w:space="0" w:color="000000"/>
              <w:right w:val="single" w:sz="4" w:space="0" w:color="000000"/>
            </w:tcBorders>
          </w:tcPr>
          <w:p>
            <w:pPr>
              <w:pStyle w:val="Normal"/>
              <w:spacing w:before="0" w:after="0"/>
              <w:ind w:left="135"/>
              <w:jc w:val="left"/>
              <w:rPr>
                <w:sz w:val="20"/>
                <w:szCs w:val="20"/>
              </w:rPr>
            </w:pPr>
            <w:r>
              <w:rPr>
                <w:rFonts w:cs="Times New Roman" w:ascii="Times New Roman" w:hAnsi="Times New Roman"/>
                <w:b w:val="false"/>
                <w:i w:val="false"/>
                <w:color w:val="000000"/>
                <w:sz w:val="20"/>
                <w:szCs w:val="20"/>
                <w:lang w:val="ru-RU"/>
              </w:rPr>
              <w:t>Резервный урок. Контрольная работа по теме "Восточный макрорегион (Азиатская часть)"</w:t>
            </w:r>
          </w:p>
        </w:tc>
      </w:tr>
      <w:tr>
        <w:trPr>
          <w:trHeight w:val="1313" w:hRule="atLeast"/>
        </w:trPr>
        <w:tc>
          <w:tcPr>
            <w:tcW w:w="648" w:type="dxa"/>
            <w:tcBorders>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63</w:t>
            </w:r>
          </w:p>
        </w:tc>
        <w:tc>
          <w:tcPr>
            <w:tcW w:w="1791" w:type="dxa"/>
            <w:tcBorders>
              <w:left w:val="single" w:sz="4" w:space="0" w:color="000000"/>
              <w:bottom w:val="single" w:sz="4" w:space="0" w:color="000000"/>
              <w:right w:val="single" w:sz="4" w:space="0" w:color="000000"/>
            </w:tcBorders>
          </w:tcPr>
          <w:p>
            <w:pPr>
              <w:pStyle w:val="Normal"/>
              <w:spacing w:before="0" w:after="200"/>
              <w:rPr>
                <w:sz w:val="20"/>
                <w:szCs w:val="20"/>
              </w:rPr>
            </w:pPr>
            <w:r>
              <w:rPr>
                <w:rFonts w:cs="Times New Roman" w:ascii="Times New Roman" w:hAnsi="Times New Roman"/>
                <w:color w:val="000000"/>
                <w:sz w:val="20"/>
                <w:szCs w:val="20"/>
                <w:lang w:val="ru-RU"/>
              </w:rPr>
              <w:t>9а —18.05</w:t>
            </w:r>
          </w:p>
          <w:p>
            <w:pPr>
              <w:pStyle w:val="Normal"/>
              <w:spacing w:before="0" w:after="200"/>
              <w:rPr>
                <w:sz w:val="20"/>
                <w:szCs w:val="20"/>
              </w:rPr>
            </w:pPr>
            <w:r>
              <w:rPr>
                <w:rFonts w:cs="Times New Roman" w:ascii="Times New Roman" w:hAnsi="Times New Roman"/>
                <w:color w:val="000000"/>
                <w:sz w:val="20"/>
                <w:szCs w:val="20"/>
                <w:lang w:val="ru-RU"/>
              </w:rPr>
              <w:t>9б- 17.05</w:t>
            </w:r>
          </w:p>
          <w:p>
            <w:pPr>
              <w:pStyle w:val="Normal"/>
              <w:spacing w:before="0" w:after="200"/>
              <w:rPr>
                <w:sz w:val="20"/>
                <w:szCs w:val="20"/>
              </w:rPr>
            </w:pPr>
            <w:r>
              <w:rPr>
                <w:rFonts w:cs="Times New Roman" w:ascii="Times New Roman" w:hAnsi="Times New Roman"/>
                <w:color w:val="000000"/>
                <w:sz w:val="20"/>
                <w:szCs w:val="20"/>
                <w:lang w:val="ru-RU"/>
              </w:rPr>
              <w:t>9в — 17.05</w:t>
            </w:r>
          </w:p>
        </w:tc>
        <w:tc>
          <w:tcPr>
            <w:tcW w:w="7209" w:type="dxa"/>
            <w:tcBorders>
              <w:left w:val="single" w:sz="4" w:space="0" w:color="000000"/>
              <w:bottom w:val="single" w:sz="4" w:space="0" w:color="000000"/>
              <w:right w:val="single" w:sz="4" w:space="0" w:color="000000"/>
            </w:tcBorders>
          </w:tcPr>
          <w:p>
            <w:pPr>
              <w:pStyle w:val="Normal"/>
              <w:spacing w:before="0" w:after="0"/>
              <w:ind w:left="135"/>
              <w:jc w:val="left"/>
              <w:rPr>
                <w:sz w:val="20"/>
                <w:szCs w:val="20"/>
              </w:rPr>
            </w:pPr>
            <w:r>
              <w:rPr>
                <w:rFonts w:ascii="Times New Roman" w:hAnsi="Times New Roman"/>
                <w:b w:val="false"/>
                <w:i w:val="false"/>
                <w:sz w:val="20"/>
                <w:szCs w:val="20"/>
              </w:rPr>
              <w:t>Россия в системе международного географического разделения труда. Россия в составе международных экономических и политических организаций. Итоговая контрольная работа за курс 9 класса</w:t>
            </w:r>
          </w:p>
        </w:tc>
      </w:tr>
    </w:tbl>
    <w:p>
      <w:pPr>
        <w:pStyle w:val="Normal"/>
        <w:spacing w:before="0" w:after="0"/>
        <w:ind w:left="120" w:right="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ind w:left="120" w:right="0"/>
        <w:rPr>
          <w:sz w:val="20"/>
          <w:szCs w:val="20"/>
        </w:rPr>
      </w:pPr>
      <w:r>
        <w:rPr>
          <w:rFonts w:cs="Times New Roman" w:ascii="Times New Roman" w:hAnsi="Times New Roman"/>
          <w:b/>
          <w:color w:val="000000"/>
          <w:sz w:val="20"/>
          <w:szCs w:val="20"/>
          <w:lang w:val="ru-RU"/>
        </w:rPr>
        <w:t>Урок 16</w:t>
      </w:r>
      <w:r>
        <w:rPr>
          <w:rFonts w:cs="Times New Roman" w:ascii="Times New Roman" w:hAnsi="Times New Roman"/>
          <w:color w:val="000000"/>
          <w:sz w:val="20"/>
          <w:szCs w:val="20"/>
          <w:lang w:val="ru-RU"/>
        </w:rPr>
        <w:t xml:space="preserve"> Резервный урок. Контрольная работа по темам "Металлургический комплекс" и "Машиностроительный комплекс"</w:t>
      </w:r>
    </w:p>
    <w:p>
      <w:pPr>
        <w:pStyle w:val="Normal"/>
        <w:spacing w:before="0" w:after="0"/>
        <w:ind w:left="120" w:right="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hd w:val="clear" w:fill="FFFFFF"/>
        <w:rPr>
          <w:sz w:val="20"/>
          <w:szCs w:val="20"/>
        </w:rPr>
      </w:pPr>
      <w:r>
        <w:rPr>
          <w:rFonts w:cs="Times New Roman" w:ascii="Times New Roman" w:hAnsi="Times New Roman"/>
          <w:color w:val="000000"/>
          <w:sz w:val="20"/>
          <w:szCs w:val="20"/>
          <w:lang w:val="ru-RU"/>
        </w:rPr>
        <w:t>1 вариант</w:t>
      </w:r>
    </w:p>
    <w:p>
      <w:pPr>
        <w:pStyle w:val="Normal"/>
        <w:shd w:val="clear" w:fill="FFFFFF"/>
        <w:rPr>
          <w:sz w:val="20"/>
          <w:szCs w:val="20"/>
        </w:rPr>
      </w:pPr>
      <w:r>
        <w:rPr>
          <w:rFonts w:cs="Times New Roman" w:ascii="Times New Roman" w:hAnsi="Times New Roman"/>
          <w:color w:val="000000"/>
          <w:sz w:val="20"/>
          <w:szCs w:val="20"/>
          <w:lang w:val="ru-RU"/>
        </w:rPr>
        <w:t>1 Машиностроение –это</w:t>
      </w:r>
    </w:p>
    <w:p>
      <w:pPr>
        <w:pStyle w:val="Normal"/>
        <w:shd w:val="clear" w:fill="FFFFFF"/>
        <w:rPr>
          <w:sz w:val="20"/>
          <w:szCs w:val="20"/>
        </w:rPr>
      </w:pPr>
      <w:r>
        <w:rPr>
          <w:rFonts w:cs="Times New Roman" w:ascii="Times New Roman" w:hAnsi="Times New Roman"/>
          <w:color w:val="000000"/>
          <w:sz w:val="20"/>
          <w:szCs w:val="20"/>
          <w:lang w:val="ru-RU"/>
        </w:rPr>
        <w:t>а)комплекс производящий оборудование для других отраслей промышленности</w:t>
      </w:r>
    </w:p>
    <w:p>
      <w:pPr>
        <w:pStyle w:val="Normal"/>
        <w:shd w:val="clear" w:fill="FFFFFF"/>
        <w:rPr>
          <w:sz w:val="20"/>
          <w:szCs w:val="20"/>
        </w:rPr>
      </w:pPr>
      <w:r>
        <w:rPr>
          <w:rFonts w:cs="Times New Roman" w:ascii="Times New Roman" w:hAnsi="Times New Roman"/>
          <w:color w:val="000000"/>
          <w:sz w:val="20"/>
          <w:szCs w:val="20"/>
          <w:lang w:val="ru-RU"/>
        </w:rPr>
        <w:t xml:space="preserve">б)комплекс производящий товары народного потребления не </w:t>
      </w:r>
    </w:p>
    <w:p>
      <w:pPr>
        <w:pStyle w:val="Normal"/>
        <w:shd w:val="clear" w:fill="FFFFFF"/>
        <w:rPr>
          <w:sz w:val="20"/>
          <w:szCs w:val="20"/>
        </w:rPr>
      </w:pPr>
      <w:r>
        <w:rPr>
          <w:rFonts w:cs="Times New Roman" w:ascii="Times New Roman" w:hAnsi="Times New Roman"/>
          <w:color w:val="000000"/>
          <w:sz w:val="20"/>
          <w:szCs w:val="20"/>
          <w:lang w:val="ru-RU"/>
        </w:rPr>
        <w:t>относящиеся к отраслям промышленности</w:t>
      </w:r>
    </w:p>
    <w:p>
      <w:pPr>
        <w:pStyle w:val="Normal"/>
        <w:shd w:val="clear" w:fill="FFFFFF"/>
        <w:rPr>
          <w:sz w:val="20"/>
          <w:szCs w:val="20"/>
        </w:rPr>
      </w:pPr>
      <w:r>
        <w:rPr>
          <w:rFonts w:cs="Times New Roman" w:ascii="Times New Roman" w:hAnsi="Times New Roman"/>
          <w:color w:val="000000"/>
          <w:sz w:val="20"/>
          <w:szCs w:val="20"/>
          <w:lang w:val="ru-RU"/>
        </w:rPr>
        <w:t xml:space="preserve">в)комплекс производящий всевозможные машины, приборы, а также предметы </w:t>
      </w:r>
    </w:p>
    <w:p>
      <w:pPr>
        <w:pStyle w:val="Normal"/>
        <w:shd w:val="clear" w:fill="FFFFFF"/>
        <w:rPr>
          <w:sz w:val="20"/>
          <w:szCs w:val="20"/>
        </w:rPr>
      </w:pPr>
      <w:r>
        <w:rPr>
          <w:rFonts w:cs="Times New Roman" w:ascii="Times New Roman" w:hAnsi="Times New Roman"/>
          <w:color w:val="000000"/>
          <w:sz w:val="20"/>
          <w:szCs w:val="20"/>
          <w:lang w:val="ru-RU"/>
        </w:rPr>
        <w:t>потребления</w:t>
      </w:r>
    </w:p>
    <w:p>
      <w:pPr>
        <w:pStyle w:val="Normal"/>
        <w:shd w:val="clear" w:fill="FFFFFF"/>
        <w:rPr>
          <w:sz w:val="20"/>
          <w:szCs w:val="20"/>
        </w:rPr>
      </w:pPr>
      <w:r>
        <w:rPr>
          <w:rFonts w:cs="Times New Roman" w:ascii="Times New Roman" w:hAnsi="Times New Roman"/>
          <w:color w:val="000000"/>
          <w:sz w:val="20"/>
          <w:szCs w:val="20"/>
          <w:lang w:val="ru-RU"/>
        </w:rPr>
        <w:t xml:space="preserve">2.Для какого центра чёрной металлургии характерно наименьшее загрязнение </w:t>
      </w:r>
    </w:p>
    <w:p>
      <w:pPr>
        <w:pStyle w:val="Normal"/>
        <w:shd w:val="clear" w:fill="FFFFFF"/>
        <w:rPr>
          <w:sz w:val="20"/>
          <w:szCs w:val="20"/>
        </w:rPr>
      </w:pPr>
      <w:r>
        <w:rPr>
          <w:rFonts w:cs="Times New Roman" w:ascii="Times New Roman" w:hAnsi="Times New Roman"/>
          <w:color w:val="000000"/>
          <w:sz w:val="20"/>
          <w:szCs w:val="20"/>
          <w:lang w:val="ru-RU"/>
        </w:rPr>
        <w:t xml:space="preserve">воздуха:а) Магнитогорск б) Старый Оскол в) Череповец г) Нижний Тагил </w:t>
      </w:r>
    </w:p>
    <w:p>
      <w:pPr>
        <w:pStyle w:val="Normal"/>
        <w:shd w:val="clear" w:fill="FFFFFF"/>
        <w:rPr>
          <w:sz w:val="20"/>
          <w:szCs w:val="20"/>
        </w:rPr>
      </w:pPr>
      <w:r>
        <w:rPr>
          <w:rFonts w:cs="Times New Roman" w:ascii="Times New Roman" w:hAnsi="Times New Roman"/>
          <w:color w:val="000000"/>
          <w:sz w:val="20"/>
          <w:szCs w:val="20"/>
          <w:lang w:val="ru-RU"/>
        </w:rPr>
        <w:t>3.Машиностроительные заводы обычно размещают там, где:</w:t>
      </w:r>
    </w:p>
    <w:p>
      <w:pPr>
        <w:pStyle w:val="Normal"/>
        <w:shd w:val="clear" w:fill="FFFFFF"/>
        <w:rPr>
          <w:sz w:val="20"/>
          <w:szCs w:val="20"/>
        </w:rPr>
      </w:pPr>
      <w:r>
        <w:rPr>
          <w:rFonts w:cs="Times New Roman" w:ascii="Times New Roman" w:hAnsi="Times New Roman"/>
          <w:color w:val="000000"/>
          <w:sz w:val="20"/>
          <w:szCs w:val="20"/>
          <w:lang w:val="ru-RU"/>
        </w:rPr>
        <w:t xml:space="preserve">а)налажены связи с потребителями продукции            </w:t>
      </w:r>
    </w:p>
    <w:p>
      <w:pPr>
        <w:pStyle w:val="Normal"/>
        <w:shd w:val="clear" w:fill="FFFFFF"/>
        <w:rPr>
          <w:sz w:val="20"/>
          <w:szCs w:val="20"/>
        </w:rPr>
      </w:pPr>
      <w:r>
        <w:rPr>
          <w:rFonts w:cs="Times New Roman" w:ascii="Times New Roman" w:hAnsi="Times New Roman"/>
          <w:color w:val="000000"/>
          <w:sz w:val="20"/>
          <w:szCs w:val="20"/>
          <w:lang w:val="ru-RU"/>
        </w:rPr>
        <w:t>б)добывают минеральные ресурсы</w:t>
      </w:r>
    </w:p>
    <w:p>
      <w:pPr>
        <w:pStyle w:val="Normal"/>
        <w:shd w:val="clear" w:fill="FFFFFF"/>
        <w:rPr>
          <w:sz w:val="20"/>
          <w:szCs w:val="20"/>
        </w:rPr>
      </w:pPr>
      <w:r>
        <w:rPr>
          <w:rFonts w:cs="Times New Roman" w:ascii="Times New Roman" w:hAnsi="Times New Roman"/>
          <w:color w:val="000000"/>
          <w:sz w:val="20"/>
          <w:szCs w:val="20"/>
          <w:lang w:val="ru-RU"/>
        </w:rPr>
        <w:t xml:space="preserve">в)хорошая экология </w:t>
      </w:r>
    </w:p>
    <w:p>
      <w:pPr>
        <w:pStyle w:val="Normal"/>
        <w:shd w:val="clear" w:fill="FFFFFF"/>
        <w:rPr>
          <w:sz w:val="20"/>
          <w:szCs w:val="20"/>
        </w:rPr>
      </w:pPr>
      <w:r>
        <w:rPr>
          <w:rFonts w:cs="Times New Roman" w:ascii="Times New Roman" w:hAnsi="Times New Roman"/>
          <w:color w:val="000000"/>
          <w:sz w:val="20"/>
          <w:szCs w:val="20"/>
          <w:lang w:val="ru-RU"/>
        </w:rPr>
        <w:t>4.Основной фактор размещения предприятий передельной металлургии</w:t>
      </w:r>
    </w:p>
    <w:p>
      <w:pPr>
        <w:pStyle w:val="Normal"/>
        <w:shd w:val="clear" w:fill="FFFFFF"/>
        <w:rPr>
          <w:sz w:val="20"/>
          <w:szCs w:val="20"/>
        </w:rPr>
      </w:pPr>
      <w:r>
        <w:rPr>
          <w:rFonts w:cs="Times New Roman" w:ascii="Times New Roman" w:hAnsi="Times New Roman"/>
          <w:color w:val="000000"/>
          <w:sz w:val="20"/>
          <w:szCs w:val="20"/>
          <w:lang w:val="ru-RU"/>
        </w:rPr>
        <w:t xml:space="preserve">а)наличие сырья в виде металлолома                </w:t>
      </w:r>
    </w:p>
    <w:p>
      <w:pPr>
        <w:pStyle w:val="Normal"/>
        <w:shd w:val="clear" w:fill="FFFFFF"/>
        <w:rPr>
          <w:sz w:val="20"/>
          <w:szCs w:val="20"/>
        </w:rPr>
      </w:pPr>
      <w:r>
        <w:rPr>
          <w:rFonts w:cs="Times New Roman" w:ascii="Times New Roman" w:hAnsi="Times New Roman"/>
          <w:color w:val="000000"/>
          <w:sz w:val="20"/>
          <w:szCs w:val="20"/>
          <w:lang w:val="ru-RU"/>
        </w:rPr>
        <w:t>б)наличие месторождений каменного угля</w:t>
      </w:r>
    </w:p>
    <w:p>
      <w:pPr>
        <w:pStyle w:val="Normal"/>
        <w:shd w:val="clear" w:fill="FFFFFF"/>
        <w:rPr>
          <w:sz w:val="20"/>
          <w:szCs w:val="20"/>
        </w:rPr>
      </w:pPr>
      <w:r>
        <w:rPr>
          <w:rFonts w:cs="Times New Roman" w:ascii="Times New Roman" w:hAnsi="Times New Roman"/>
          <w:color w:val="000000"/>
          <w:sz w:val="20"/>
          <w:szCs w:val="20"/>
          <w:lang w:val="ru-RU"/>
        </w:rPr>
        <w:t xml:space="preserve">в)наличие сырья железной руды     </w:t>
      </w:r>
    </w:p>
    <w:p>
      <w:pPr>
        <w:pStyle w:val="Normal"/>
        <w:shd w:val="clear" w:fill="FFFFFF"/>
        <w:rPr>
          <w:sz w:val="20"/>
          <w:szCs w:val="20"/>
        </w:rPr>
      </w:pPr>
      <w:r>
        <w:rPr>
          <w:rFonts w:cs="Times New Roman" w:ascii="Times New Roman" w:hAnsi="Times New Roman"/>
          <w:color w:val="000000"/>
          <w:sz w:val="20"/>
          <w:szCs w:val="20"/>
          <w:lang w:val="ru-RU"/>
        </w:rPr>
        <w:t>5.Какие два из перечисленных городов России являются крупными центрами судостроения и судоремонта?</w:t>
      </w:r>
    </w:p>
    <w:p>
      <w:pPr>
        <w:pStyle w:val="Normal"/>
        <w:shd w:val="clear" w:fill="FFFFFF"/>
        <w:rPr>
          <w:sz w:val="20"/>
          <w:szCs w:val="20"/>
        </w:rPr>
      </w:pPr>
      <w:r>
        <w:rPr>
          <w:rFonts w:cs="Times New Roman" w:ascii="Times New Roman" w:hAnsi="Times New Roman"/>
          <w:color w:val="000000"/>
          <w:sz w:val="20"/>
          <w:szCs w:val="20"/>
          <w:lang w:val="ru-RU"/>
        </w:rPr>
        <w:t>а)Липецк   б)Владивосток   в)Санкт-Петербург  г)Омск</w:t>
      </w:r>
    </w:p>
    <w:p>
      <w:pPr>
        <w:pStyle w:val="Normal"/>
        <w:shd w:val="clear" w:fill="FFFFFF"/>
        <w:rPr>
          <w:sz w:val="20"/>
          <w:szCs w:val="20"/>
        </w:rPr>
      </w:pPr>
      <w:r>
        <w:rPr>
          <w:rFonts w:cs="Times New Roman" w:ascii="Times New Roman" w:hAnsi="Times New Roman"/>
          <w:color w:val="000000"/>
          <w:sz w:val="20"/>
          <w:szCs w:val="20"/>
          <w:lang w:val="ru-RU"/>
        </w:rPr>
        <w:t>6.Какова главная роль машиностроения?</w:t>
      </w:r>
    </w:p>
    <w:p>
      <w:pPr>
        <w:pStyle w:val="Normal"/>
        <w:shd w:val="clear" w:fill="FFFFFF"/>
        <w:rPr>
          <w:sz w:val="20"/>
          <w:szCs w:val="20"/>
        </w:rPr>
      </w:pPr>
      <w:r>
        <w:rPr>
          <w:rFonts w:cs="Times New Roman" w:ascii="Times New Roman" w:hAnsi="Times New Roman"/>
          <w:color w:val="000000"/>
          <w:sz w:val="20"/>
          <w:szCs w:val="20"/>
          <w:lang w:val="ru-RU"/>
        </w:rPr>
        <w:t>а)обеспечить население страны собственными автомобилями</w:t>
      </w:r>
    </w:p>
    <w:p>
      <w:pPr>
        <w:pStyle w:val="Normal"/>
        <w:shd w:val="clear" w:fill="FFFFFF"/>
        <w:rPr>
          <w:sz w:val="20"/>
          <w:szCs w:val="20"/>
        </w:rPr>
      </w:pPr>
      <w:r>
        <w:rPr>
          <w:rFonts w:cs="Times New Roman" w:ascii="Times New Roman" w:hAnsi="Times New Roman"/>
          <w:color w:val="000000"/>
          <w:sz w:val="20"/>
          <w:szCs w:val="20"/>
          <w:lang w:val="ru-RU"/>
        </w:rPr>
        <w:t xml:space="preserve">б) обеспечить все сферы хозяйства качественным оборудованием </w:t>
      </w:r>
    </w:p>
    <w:p>
      <w:pPr>
        <w:pStyle w:val="Normal"/>
        <w:shd w:val="clear" w:fill="FFFFFF"/>
        <w:rPr>
          <w:sz w:val="20"/>
          <w:szCs w:val="20"/>
        </w:rPr>
      </w:pPr>
      <w:r>
        <w:rPr>
          <w:rFonts w:cs="Times New Roman" w:ascii="Times New Roman" w:hAnsi="Times New Roman"/>
          <w:color w:val="000000"/>
          <w:sz w:val="20"/>
          <w:szCs w:val="20"/>
          <w:lang w:val="ru-RU"/>
        </w:rPr>
        <w:t>в) облегчить быт населения при помощи электроприборов</w:t>
      </w:r>
    </w:p>
    <w:p>
      <w:pPr>
        <w:pStyle w:val="Normal"/>
        <w:shd w:val="clear" w:fill="FFFFFF"/>
        <w:rPr>
          <w:sz w:val="20"/>
          <w:szCs w:val="20"/>
        </w:rPr>
      </w:pPr>
      <w:r>
        <w:rPr>
          <w:rFonts w:cs="Times New Roman" w:ascii="Times New Roman" w:hAnsi="Times New Roman"/>
          <w:color w:val="000000"/>
          <w:sz w:val="20"/>
          <w:szCs w:val="20"/>
          <w:lang w:val="ru-RU"/>
        </w:rPr>
        <w:t>г)обеспечить обороноспособность страны</w:t>
      </w:r>
    </w:p>
    <w:p>
      <w:pPr>
        <w:pStyle w:val="Normal"/>
        <w:shd w:val="clear" w:fill="FFFFFF"/>
        <w:rPr>
          <w:sz w:val="20"/>
          <w:szCs w:val="20"/>
        </w:rPr>
      </w:pPr>
      <w:r>
        <w:rPr>
          <w:rFonts w:cs="Times New Roman" w:ascii="Times New Roman" w:hAnsi="Times New Roman"/>
          <w:color w:val="000000"/>
          <w:sz w:val="20"/>
          <w:szCs w:val="20"/>
          <w:lang w:val="ru-RU"/>
        </w:rPr>
        <w:t>7.Самая металлоёмкая отрасль машиностроения:</w:t>
      </w:r>
    </w:p>
    <w:p>
      <w:pPr>
        <w:pStyle w:val="Normal"/>
        <w:shd w:val="clear" w:fill="FFFFFF"/>
        <w:rPr>
          <w:sz w:val="20"/>
          <w:szCs w:val="20"/>
        </w:rPr>
      </w:pPr>
      <w:r>
        <w:rPr>
          <w:rFonts w:cs="Times New Roman" w:ascii="Times New Roman" w:hAnsi="Times New Roman"/>
          <w:color w:val="000000"/>
          <w:sz w:val="20"/>
          <w:szCs w:val="20"/>
          <w:lang w:val="ru-RU"/>
        </w:rPr>
        <w:t>а)радиоэлектроника  б)приборостроение  в)автомобилестроение  г)энергетическое машиностроение</w:t>
      </w:r>
    </w:p>
    <w:p>
      <w:pPr>
        <w:pStyle w:val="Normal"/>
        <w:shd w:val="clear" w:fill="FFFFFF"/>
        <w:rPr>
          <w:sz w:val="20"/>
          <w:szCs w:val="20"/>
        </w:rPr>
      </w:pPr>
      <w:r>
        <w:rPr>
          <w:rFonts w:cs="Times New Roman" w:ascii="Times New Roman" w:hAnsi="Times New Roman"/>
          <w:color w:val="000000"/>
          <w:sz w:val="20"/>
          <w:szCs w:val="20"/>
          <w:lang w:val="ru-RU"/>
        </w:rPr>
        <w:t>8.Какие два из перечисленных городов России являются крупными центрами чёрной металлургии?</w:t>
      </w:r>
    </w:p>
    <w:p>
      <w:pPr>
        <w:pStyle w:val="Normal"/>
        <w:shd w:val="clear" w:fill="FFFFFF"/>
        <w:rPr>
          <w:sz w:val="20"/>
          <w:szCs w:val="20"/>
        </w:rPr>
      </w:pPr>
      <w:r>
        <w:rPr>
          <w:rFonts w:cs="Times New Roman" w:ascii="Times New Roman" w:hAnsi="Times New Roman"/>
          <w:color w:val="000000"/>
          <w:sz w:val="20"/>
          <w:szCs w:val="20"/>
          <w:lang w:val="ru-RU"/>
        </w:rPr>
        <w:t>а)Мурманск    б)Иваново     в)Смоленск     г)Череповец    д)Липецк</w:t>
      </w:r>
    </w:p>
    <w:p>
      <w:pPr>
        <w:pStyle w:val="Normal"/>
        <w:shd w:val="clear" w:fill="FFFFFF"/>
        <w:rPr>
          <w:sz w:val="20"/>
          <w:szCs w:val="20"/>
        </w:rPr>
      </w:pPr>
      <w:r>
        <w:rPr>
          <w:rFonts w:cs="Times New Roman" w:ascii="Times New Roman" w:hAnsi="Times New Roman"/>
          <w:color w:val="000000"/>
          <w:sz w:val="20"/>
          <w:szCs w:val="20"/>
          <w:lang w:val="ru-RU"/>
        </w:rPr>
        <w:t>9.Какие два из перечисленных городов России являются крупными центрами цветной металлургии?</w:t>
      </w:r>
    </w:p>
    <w:p>
      <w:pPr>
        <w:pStyle w:val="Normal"/>
        <w:shd w:val="clear" w:fill="FFFFFF"/>
        <w:rPr>
          <w:sz w:val="20"/>
          <w:szCs w:val="20"/>
        </w:rPr>
      </w:pPr>
      <w:r>
        <w:rPr>
          <w:rFonts w:cs="Times New Roman" w:ascii="Times New Roman" w:hAnsi="Times New Roman"/>
          <w:color w:val="000000"/>
          <w:sz w:val="20"/>
          <w:szCs w:val="20"/>
          <w:lang w:val="ru-RU"/>
        </w:rPr>
        <w:t>а)Красноярск   б)Кемерово    в)Норильск   г)Невинномысск  д)Сыктывкар</w:t>
      </w:r>
    </w:p>
    <w:p>
      <w:pPr>
        <w:pStyle w:val="Normal"/>
        <w:shd w:val="clear" w:fill="FFFFFF"/>
        <w:rPr>
          <w:sz w:val="20"/>
          <w:szCs w:val="20"/>
        </w:rPr>
      </w:pPr>
      <w:r>
        <w:rPr>
          <w:rFonts w:cs="Times New Roman" w:ascii="Times New Roman" w:hAnsi="Times New Roman"/>
          <w:color w:val="000000"/>
          <w:sz w:val="20"/>
          <w:szCs w:val="20"/>
          <w:lang w:val="ru-RU"/>
        </w:rPr>
        <w:t>10.Какие два из перечисленных субъектов России являются крупными центрами автомобилестроения?</w:t>
      </w:r>
    </w:p>
    <w:p>
      <w:pPr>
        <w:pStyle w:val="Normal"/>
        <w:shd w:val="clear" w:fill="FFFFFF"/>
        <w:rPr>
          <w:sz w:val="20"/>
          <w:szCs w:val="20"/>
        </w:rPr>
      </w:pPr>
      <w:r>
        <w:rPr>
          <w:rFonts w:cs="Times New Roman" w:ascii="Times New Roman" w:hAnsi="Times New Roman"/>
          <w:color w:val="000000"/>
          <w:sz w:val="20"/>
          <w:szCs w:val="20"/>
          <w:lang w:val="ru-RU"/>
        </w:rPr>
        <w:t>а)Нижегородская область    б)Республика Татарстан  в)Смоленская область     г)Республика Коми     д)Республика Бурятия</w:t>
      </w:r>
    </w:p>
    <w:p>
      <w:pPr>
        <w:pStyle w:val="Normal"/>
        <w:spacing w:before="0" w:after="0"/>
        <w:ind w:left="120" w:right="0"/>
        <w:rPr>
          <w:sz w:val="20"/>
          <w:szCs w:val="20"/>
        </w:rPr>
      </w:pPr>
      <w:r>
        <w:rPr>
          <w:rFonts w:cs="Times New Roman" w:ascii="Times New Roman" w:hAnsi="Times New Roman"/>
          <w:b/>
          <w:color w:val="000000"/>
          <w:sz w:val="20"/>
          <w:szCs w:val="20"/>
          <w:lang w:val="ru-RU"/>
        </w:rPr>
        <w:t>ответы</w:t>
      </w:r>
    </w:p>
    <w:p>
      <w:pPr>
        <w:pStyle w:val="Normal"/>
        <w:spacing w:before="0" w:after="0"/>
        <w:ind w:left="120" w:right="0"/>
        <w:rPr>
          <w:sz w:val="20"/>
          <w:szCs w:val="20"/>
        </w:rPr>
      </w:pPr>
      <w:r>
        <w:rPr>
          <w:rFonts w:cs="Times New Roman" w:ascii="Times New Roman" w:hAnsi="Times New Roman"/>
          <w:color w:val="000000"/>
          <w:sz w:val="20"/>
          <w:szCs w:val="20"/>
          <w:lang w:val="ru-RU"/>
        </w:rPr>
        <w:t>1в, 2б, 3а, 4а, 5б,в, 6б, 7 г, 8 г,д, 9 а,в,10 а,б</w:t>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ind w:left="120" w:right="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ind w:left="120" w:right="0"/>
        <w:rPr>
          <w:sz w:val="20"/>
          <w:szCs w:val="20"/>
        </w:rPr>
      </w:pPr>
      <w:r>
        <w:rPr>
          <w:rFonts w:cs="Times New Roman" w:ascii="Times New Roman" w:hAnsi="Times New Roman"/>
          <w:b/>
          <w:color w:val="000000"/>
          <w:sz w:val="20"/>
          <w:szCs w:val="20"/>
          <w:lang w:val="ru-RU"/>
        </w:rPr>
        <w:t>Урок 32</w:t>
      </w:r>
      <w:r>
        <w:rPr>
          <w:rFonts w:cs="Times New Roman" w:ascii="Times New Roman" w:hAnsi="Times New Roman"/>
          <w:color w:val="000000"/>
          <w:sz w:val="20"/>
          <w:szCs w:val="20"/>
          <w:lang w:val="ru-RU"/>
        </w:rPr>
        <w:t xml:space="preserve"> Резервный урок. Контрольная работа по теме "Инфраструктурный комплекс"</w:t>
      </w:r>
    </w:p>
    <w:p>
      <w:pPr>
        <w:pStyle w:val="Style14"/>
        <w:shd w:val="clear" w:fill="FFFFFF"/>
        <w:spacing w:before="0" w:after="0"/>
        <w:ind w:firstLine="300" w:right="0"/>
        <w:jc w:val="both"/>
        <w:rPr/>
      </w:pPr>
      <w:r>
        <w:rPr>
          <w:rStyle w:val="Strong"/>
          <w:rFonts w:eastAsia="Calibri"/>
          <w:color w:val="000000"/>
          <w:sz w:val="20"/>
          <w:szCs w:val="20"/>
        </w:rPr>
        <w:t>1. </w:t>
      </w:r>
      <w:r>
        <w:rPr>
          <w:color w:val="000000"/>
          <w:sz w:val="20"/>
          <w:szCs w:val="20"/>
        </w:rPr>
        <w:t>В состав инфраструктурного комплекса не входит:</w:t>
      </w:r>
    </w:p>
    <w:p>
      <w:pPr>
        <w:pStyle w:val="Style14"/>
        <w:shd w:val="clear" w:fill="FFFFFF"/>
        <w:spacing w:before="0" w:after="0"/>
        <w:ind w:firstLine="300" w:right="0"/>
        <w:jc w:val="both"/>
        <w:rPr>
          <w:sz w:val="20"/>
          <w:szCs w:val="20"/>
        </w:rPr>
      </w:pPr>
      <w:r>
        <w:rPr>
          <w:color w:val="000000"/>
          <w:sz w:val="20"/>
          <w:szCs w:val="20"/>
        </w:rPr>
        <w:t>а) туристско-экскурсионное бюро;</w:t>
      </w:r>
    </w:p>
    <w:p>
      <w:pPr>
        <w:pStyle w:val="Style14"/>
        <w:shd w:val="clear" w:fill="FFFFFF"/>
        <w:spacing w:before="0" w:after="0"/>
        <w:ind w:firstLine="300" w:right="0"/>
        <w:jc w:val="both"/>
        <w:rPr>
          <w:sz w:val="20"/>
          <w:szCs w:val="20"/>
        </w:rPr>
      </w:pPr>
      <w:r>
        <w:rPr>
          <w:color w:val="000000"/>
          <w:sz w:val="20"/>
          <w:szCs w:val="20"/>
        </w:rPr>
        <w:t>б) химчистка;</w:t>
      </w:r>
    </w:p>
    <w:p>
      <w:pPr>
        <w:pStyle w:val="Style14"/>
        <w:shd w:val="clear" w:fill="FFFFFF"/>
        <w:spacing w:before="0" w:after="0"/>
        <w:ind w:firstLine="300" w:right="0"/>
        <w:jc w:val="both"/>
        <w:rPr>
          <w:sz w:val="20"/>
          <w:szCs w:val="20"/>
        </w:rPr>
      </w:pPr>
      <w:r>
        <w:rPr>
          <w:color w:val="000000"/>
          <w:sz w:val="20"/>
          <w:szCs w:val="20"/>
        </w:rPr>
        <w:t>в) тепличное цветоводческое хозяйство;</w:t>
      </w:r>
    </w:p>
    <w:p>
      <w:pPr>
        <w:pStyle w:val="Style14"/>
        <w:shd w:val="clear" w:fill="FFFFFF"/>
        <w:spacing w:before="0" w:after="0"/>
        <w:ind w:firstLine="300" w:right="0"/>
        <w:jc w:val="both"/>
        <w:rPr>
          <w:sz w:val="20"/>
          <w:szCs w:val="20"/>
        </w:rPr>
      </w:pPr>
      <w:r>
        <w:rPr>
          <w:color w:val="000000"/>
          <w:sz w:val="20"/>
          <w:szCs w:val="20"/>
        </w:rPr>
        <w:t>г) детский сад;</w:t>
      </w:r>
    </w:p>
    <w:p>
      <w:pPr>
        <w:pStyle w:val="Style14"/>
        <w:shd w:val="clear" w:fill="FFFFFF"/>
        <w:spacing w:before="0" w:after="0"/>
        <w:ind w:firstLine="300" w:right="0"/>
        <w:jc w:val="both"/>
        <w:rPr>
          <w:sz w:val="20"/>
          <w:szCs w:val="20"/>
        </w:rPr>
      </w:pPr>
      <w:r>
        <w:rPr>
          <w:color w:val="000000"/>
          <w:sz w:val="20"/>
          <w:szCs w:val="20"/>
        </w:rPr>
        <w:t>д) оператор мобильной связи.</w:t>
      </w:r>
    </w:p>
    <w:p>
      <w:pPr>
        <w:pStyle w:val="Style14"/>
        <w:shd w:val="clear" w:fill="FFFFFF"/>
        <w:spacing w:before="0" w:after="0"/>
        <w:ind w:firstLine="300" w:right="0"/>
        <w:jc w:val="both"/>
        <w:rPr/>
      </w:pPr>
      <w:r>
        <w:rPr>
          <w:rStyle w:val="Strong"/>
          <w:rFonts w:eastAsia="Calibri"/>
          <w:color w:val="000000"/>
          <w:sz w:val="20"/>
          <w:szCs w:val="20"/>
        </w:rPr>
        <w:t>2.</w:t>
      </w:r>
      <w:r>
        <w:rPr>
          <w:color w:val="000000"/>
          <w:sz w:val="20"/>
          <w:szCs w:val="20"/>
        </w:rPr>
        <w:t> Выберите, какие из услуг относятся к материальным:</w:t>
      </w:r>
    </w:p>
    <w:p>
      <w:pPr>
        <w:pStyle w:val="Style14"/>
        <w:shd w:val="clear" w:fill="FFFFFF"/>
        <w:spacing w:before="0" w:after="0"/>
        <w:ind w:firstLine="300" w:right="0"/>
        <w:jc w:val="both"/>
        <w:rPr>
          <w:sz w:val="20"/>
          <w:szCs w:val="20"/>
        </w:rPr>
      </w:pPr>
      <w:r>
        <w:rPr>
          <w:color w:val="000000"/>
          <w:sz w:val="20"/>
          <w:szCs w:val="20"/>
        </w:rPr>
        <w:t>а) оборона;                                   г) образование;</w:t>
      </w:r>
    </w:p>
    <w:p>
      <w:pPr>
        <w:pStyle w:val="Style14"/>
        <w:shd w:val="clear" w:fill="FFFFFF"/>
        <w:spacing w:before="0" w:after="0"/>
        <w:ind w:firstLine="300" w:right="0"/>
        <w:jc w:val="both"/>
        <w:rPr>
          <w:sz w:val="20"/>
          <w:szCs w:val="20"/>
        </w:rPr>
      </w:pPr>
      <w:r>
        <w:rPr>
          <w:color w:val="000000"/>
          <w:sz w:val="20"/>
          <w:szCs w:val="20"/>
        </w:rPr>
        <w:t>б) торговля;                                  д) транспорт;</w:t>
      </w:r>
    </w:p>
    <w:p>
      <w:pPr>
        <w:pStyle w:val="Style14"/>
        <w:shd w:val="clear" w:fill="FFFFFF"/>
        <w:spacing w:before="0" w:after="0"/>
        <w:ind w:firstLine="300" w:right="0"/>
        <w:jc w:val="both"/>
        <w:rPr>
          <w:sz w:val="20"/>
          <w:szCs w:val="20"/>
        </w:rPr>
      </w:pPr>
      <w:r>
        <w:rPr>
          <w:color w:val="000000"/>
          <w:sz w:val="20"/>
          <w:szCs w:val="20"/>
        </w:rPr>
        <w:t>в) бытовое обслуживание;          е) здравоохранение.</w:t>
      </w:r>
    </w:p>
    <w:p>
      <w:pPr>
        <w:pStyle w:val="Style14"/>
        <w:shd w:val="clear" w:fill="FFFFFF"/>
        <w:spacing w:before="0" w:after="0"/>
        <w:ind w:firstLine="300" w:right="0"/>
        <w:jc w:val="both"/>
        <w:rPr/>
      </w:pPr>
      <w:r>
        <w:rPr>
          <w:rStyle w:val="Strong"/>
          <w:rFonts w:eastAsia="Calibri"/>
          <w:color w:val="000000"/>
          <w:sz w:val="20"/>
          <w:szCs w:val="20"/>
        </w:rPr>
        <w:t>3. </w:t>
      </w:r>
      <w:r>
        <w:rPr>
          <w:color w:val="000000"/>
          <w:sz w:val="20"/>
          <w:szCs w:val="20"/>
        </w:rPr>
        <w:t>Наибольший грузооборот имеют виды транспорта (выберите 2 правильных ответа):</w:t>
      </w:r>
    </w:p>
    <w:p>
      <w:pPr>
        <w:pStyle w:val="Style14"/>
        <w:shd w:val="clear" w:fill="FFFFFF"/>
        <w:spacing w:before="0" w:after="0"/>
        <w:ind w:firstLine="300" w:right="0"/>
        <w:jc w:val="both"/>
        <w:rPr>
          <w:sz w:val="20"/>
          <w:szCs w:val="20"/>
        </w:rPr>
      </w:pPr>
      <w:r>
        <w:rPr>
          <w:color w:val="000000"/>
          <w:sz w:val="20"/>
          <w:szCs w:val="20"/>
        </w:rPr>
        <w:t>а) железнодорожный;</w:t>
      </w:r>
    </w:p>
    <w:p>
      <w:pPr>
        <w:pStyle w:val="Style14"/>
        <w:shd w:val="clear" w:fill="FFFFFF"/>
        <w:spacing w:before="0" w:after="0"/>
        <w:ind w:firstLine="300" w:right="0"/>
        <w:jc w:val="both"/>
        <w:rPr>
          <w:sz w:val="20"/>
          <w:szCs w:val="20"/>
        </w:rPr>
      </w:pPr>
      <w:r>
        <w:rPr>
          <w:color w:val="000000"/>
          <w:sz w:val="20"/>
          <w:szCs w:val="20"/>
        </w:rPr>
        <w:t>б) автомобильный;</w:t>
      </w:r>
    </w:p>
    <w:p>
      <w:pPr>
        <w:pStyle w:val="Style14"/>
        <w:shd w:val="clear" w:fill="FFFFFF"/>
        <w:spacing w:before="0" w:after="0"/>
        <w:ind w:firstLine="300" w:right="0"/>
        <w:jc w:val="both"/>
        <w:rPr>
          <w:sz w:val="20"/>
          <w:szCs w:val="20"/>
        </w:rPr>
      </w:pPr>
      <w:r>
        <w:rPr>
          <w:color w:val="000000"/>
          <w:sz w:val="20"/>
          <w:szCs w:val="20"/>
        </w:rPr>
        <w:t>в) воздушный;</w:t>
      </w:r>
    </w:p>
    <w:p>
      <w:pPr>
        <w:pStyle w:val="Style14"/>
        <w:shd w:val="clear" w:fill="FFFFFF"/>
        <w:spacing w:before="0" w:after="0"/>
        <w:ind w:firstLine="300" w:right="0"/>
        <w:jc w:val="both"/>
        <w:rPr>
          <w:sz w:val="20"/>
          <w:szCs w:val="20"/>
        </w:rPr>
      </w:pPr>
      <w:r>
        <w:rPr>
          <w:color w:val="000000"/>
          <w:sz w:val="20"/>
          <w:szCs w:val="20"/>
        </w:rPr>
        <w:t>г) трубопроводный;</w:t>
      </w:r>
    </w:p>
    <w:p>
      <w:pPr>
        <w:pStyle w:val="Style14"/>
        <w:shd w:val="clear" w:fill="FFFFFF"/>
        <w:spacing w:before="0" w:after="0"/>
        <w:ind w:firstLine="300" w:right="0"/>
        <w:jc w:val="both"/>
        <w:rPr>
          <w:sz w:val="20"/>
          <w:szCs w:val="20"/>
        </w:rPr>
      </w:pPr>
      <w:r>
        <w:rPr>
          <w:color w:val="000000"/>
          <w:sz w:val="20"/>
          <w:szCs w:val="20"/>
        </w:rPr>
        <w:t>д) речной.</w:t>
      </w:r>
    </w:p>
    <w:p>
      <w:pPr>
        <w:pStyle w:val="Style14"/>
        <w:shd w:val="clear" w:fill="FFFFFF"/>
        <w:spacing w:before="0" w:after="0"/>
        <w:ind w:firstLine="300" w:right="0"/>
        <w:jc w:val="both"/>
        <w:rPr/>
      </w:pPr>
      <w:r>
        <w:rPr>
          <w:rStyle w:val="Strong"/>
          <w:rFonts w:eastAsia="Calibri"/>
          <w:color w:val="000000"/>
          <w:sz w:val="20"/>
          <w:szCs w:val="20"/>
        </w:rPr>
        <w:t>4.</w:t>
      </w:r>
      <w:r>
        <w:rPr>
          <w:color w:val="000000"/>
          <w:sz w:val="20"/>
          <w:szCs w:val="20"/>
        </w:rPr>
        <w:t> Судоходные речные пути России относятся к разным бассейнам. Основной из них:</w:t>
      </w:r>
    </w:p>
    <w:p>
      <w:pPr>
        <w:pStyle w:val="Style14"/>
        <w:shd w:val="clear" w:fill="FFFFFF"/>
        <w:spacing w:before="0" w:after="0"/>
        <w:ind w:firstLine="300" w:right="0"/>
        <w:jc w:val="both"/>
        <w:rPr>
          <w:sz w:val="20"/>
          <w:szCs w:val="20"/>
        </w:rPr>
      </w:pPr>
      <w:r>
        <w:rPr>
          <w:color w:val="000000"/>
          <w:sz w:val="20"/>
          <w:szCs w:val="20"/>
        </w:rPr>
        <w:t>а) Обский;</w:t>
      </w:r>
    </w:p>
    <w:p>
      <w:pPr>
        <w:pStyle w:val="Style14"/>
        <w:shd w:val="clear" w:fill="FFFFFF"/>
        <w:spacing w:before="0" w:after="0"/>
        <w:ind w:firstLine="300" w:right="0"/>
        <w:jc w:val="both"/>
        <w:rPr>
          <w:sz w:val="20"/>
          <w:szCs w:val="20"/>
        </w:rPr>
      </w:pPr>
      <w:r>
        <w:rPr>
          <w:color w:val="000000"/>
          <w:sz w:val="20"/>
          <w:szCs w:val="20"/>
        </w:rPr>
        <w:t>б) Волго-Камский;</w:t>
      </w:r>
    </w:p>
    <w:p>
      <w:pPr>
        <w:pStyle w:val="Style14"/>
        <w:shd w:val="clear" w:fill="FFFFFF"/>
        <w:spacing w:before="0" w:after="0"/>
        <w:ind w:firstLine="300" w:right="0"/>
        <w:jc w:val="both"/>
        <w:rPr>
          <w:sz w:val="20"/>
          <w:szCs w:val="20"/>
        </w:rPr>
      </w:pPr>
      <w:r>
        <w:rPr>
          <w:color w:val="000000"/>
          <w:sz w:val="20"/>
          <w:szCs w:val="20"/>
        </w:rPr>
        <w:t>в) Ленский;</w:t>
      </w:r>
    </w:p>
    <w:p>
      <w:pPr>
        <w:pStyle w:val="Style14"/>
        <w:shd w:val="clear" w:fill="FFFFFF"/>
        <w:spacing w:before="0" w:after="0"/>
        <w:ind w:firstLine="300" w:right="0"/>
        <w:jc w:val="both"/>
        <w:rPr>
          <w:sz w:val="20"/>
          <w:szCs w:val="20"/>
        </w:rPr>
      </w:pPr>
      <w:r>
        <w:rPr>
          <w:color w:val="000000"/>
          <w:sz w:val="20"/>
          <w:szCs w:val="20"/>
        </w:rPr>
        <w:t>г) Енисейский.</w:t>
      </w:r>
    </w:p>
    <w:p>
      <w:pPr>
        <w:pStyle w:val="Style14"/>
        <w:shd w:val="clear" w:fill="FFFFFF"/>
        <w:spacing w:before="0" w:after="0"/>
        <w:ind w:firstLine="300" w:right="0"/>
        <w:jc w:val="both"/>
        <w:rPr/>
      </w:pPr>
      <w:r>
        <w:rPr>
          <w:rStyle w:val="Strong"/>
          <w:rFonts w:eastAsia="Calibri"/>
          <w:color w:val="000000"/>
          <w:sz w:val="20"/>
          <w:szCs w:val="20"/>
        </w:rPr>
        <w:t>5.</w:t>
      </w:r>
      <w:r>
        <w:rPr>
          <w:color w:val="000000"/>
          <w:sz w:val="20"/>
          <w:szCs w:val="20"/>
        </w:rPr>
        <w:t> Санатории и туристические базы относятся к:</w:t>
      </w:r>
    </w:p>
    <w:p>
      <w:pPr>
        <w:pStyle w:val="Style14"/>
        <w:shd w:val="clear" w:fill="FFFFFF"/>
        <w:spacing w:before="0" w:after="0"/>
        <w:ind w:firstLine="300" w:right="0"/>
        <w:jc w:val="both"/>
        <w:rPr>
          <w:sz w:val="20"/>
          <w:szCs w:val="20"/>
        </w:rPr>
      </w:pPr>
      <w:r>
        <w:rPr>
          <w:color w:val="000000"/>
          <w:sz w:val="20"/>
          <w:szCs w:val="20"/>
        </w:rPr>
        <w:t>а) бытовому обслуживанию;</w:t>
      </w:r>
    </w:p>
    <w:p>
      <w:pPr>
        <w:pStyle w:val="Style14"/>
        <w:shd w:val="clear" w:fill="FFFFFF"/>
        <w:spacing w:before="0" w:after="0"/>
        <w:ind w:firstLine="300" w:right="0"/>
        <w:jc w:val="both"/>
        <w:rPr>
          <w:sz w:val="20"/>
          <w:szCs w:val="20"/>
        </w:rPr>
      </w:pPr>
      <w:r>
        <w:rPr>
          <w:color w:val="000000"/>
          <w:sz w:val="20"/>
          <w:szCs w:val="20"/>
        </w:rPr>
        <w:t>б) социальному обеспечению;</w:t>
      </w:r>
    </w:p>
    <w:p>
      <w:pPr>
        <w:pStyle w:val="Style14"/>
        <w:shd w:val="clear" w:fill="FFFFFF"/>
        <w:spacing w:before="0" w:after="0"/>
        <w:ind w:firstLine="300" w:right="0"/>
        <w:jc w:val="both"/>
        <w:rPr>
          <w:sz w:val="20"/>
          <w:szCs w:val="20"/>
        </w:rPr>
      </w:pPr>
      <w:r>
        <w:rPr>
          <w:color w:val="000000"/>
          <w:sz w:val="20"/>
          <w:szCs w:val="20"/>
        </w:rPr>
        <w:t>в) рекреационному хозяйству;</w:t>
      </w:r>
    </w:p>
    <w:p>
      <w:pPr>
        <w:pStyle w:val="Style14"/>
        <w:shd w:val="clear" w:fill="FFFFFF"/>
        <w:spacing w:before="0" w:after="0"/>
        <w:ind w:firstLine="300" w:right="0"/>
        <w:jc w:val="both"/>
        <w:rPr>
          <w:sz w:val="20"/>
          <w:szCs w:val="20"/>
        </w:rPr>
      </w:pPr>
      <w:r>
        <w:rPr>
          <w:color w:val="000000"/>
          <w:sz w:val="20"/>
          <w:szCs w:val="20"/>
        </w:rPr>
        <w:t>г) жилищному хозяйству.</w:t>
      </w:r>
    </w:p>
    <w:p>
      <w:pPr>
        <w:pStyle w:val="Style14"/>
        <w:shd w:val="clear" w:fill="FFFFFF"/>
        <w:spacing w:before="0" w:after="0"/>
        <w:ind w:firstLine="300" w:right="0"/>
        <w:jc w:val="both"/>
        <w:rPr/>
      </w:pPr>
      <w:r>
        <w:rPr>
          <w:rStyle w:val="Strong"/>
          <w:rFonts w:eastAsia="Calibri"/>
          <w:color w:val="000000"/>
          <w:sz w:val="20"/>
          <w:szCs w:val="20"/>
        </w:rPr>
        <w:t>6. </w:t>
      </w:r>
      <w:r>
        <w:rPr>
          <w:color w:val="000000"/>
          <w:sz w:val="20"/>
          <w:szCs w:val="20"/>
        </w:rPr>
        <w:t>Назовите главную железную дорогу России:</w:t>
      </w:r>
    </w:p>
    <w:p>
      <w:pPr>
        <w:pStyle w:val="Style14"/>
        <w:shd w:val="clear" w:fill="FFFFFF"/>
        <w:spacing w:before="0" w:after="0"/>
        <w:ind w:firstLine="300" w:right="0"/>
        <w:jc w:val="both"/>
        <w:rPr>
          <w:sz w:val="20"/>
          <w:szCs w:val="20"/>
        </w:rPr>
      </w:pPr>
      <w:r>
        <w:rPr>
          <w:color w:val="000000"/>
          <w:sz w:val="20"/>
          <w:szCs w:val="20"/>
        </w:rPr>
        <w:t>а) Южносибирская магистраль;</w:t>
      </w:r>
    </w:p>
    <w:p>
      <w:pPr>
        <w:pStyle w:val="Style14"/>
        <w:shd w:val="clear" w:fill="FFFFFF"/>
        <w:spacing w:before="0" w:after="0"/>
        <w:ind w:firstLine="300" w:right="0"/>
        <w:jc w:val="both"/>
        <w:rPr>
          <w:sz w:val="20"/>
          <w:szCs w:val="20"/>
        </w:rPr>
      </w:pPr>
      <w:r>
        <w:rPr>
          <w:color w:val="000000"/>
          <w:sz w:val="20"/>
          <w:szCs w:val="20"/>
        </w:rPr>
        <w:t>б) Екатеринбург - Тюмень - Омск;</w:t>
      </w:r>
    </w:p>
    <w:p>
      <w:pPr>
        <w:pStyle w:val="Style14"/>
        <w:shd w:val="clear" w:fill="FFFFFF"/>
        <w:spacing w:before="0" w:after="0"/>
        <w:ind w:firstLine="300" w:right="0"/>
        <w:jc w:val="both"/>
        <w:rPr>
          <w:sz w:val="20"/>
          <w:szCs w:val="20"/>
        </w:rPr>
      </w:pPr>
      <w:r>
        <w:rPr>
          <w:color w:val="000000"/>
          <w:sz w:val="20"/>
          <w:szCs w:val="20"/>
        </w:rPr>
        <w:t>в) Байкало-Амурская магистраль;</w:t>
      </w:r>
    </w:p>
    <w:p>
      <w:pPr>
        <w:pStyle w:val="Style14"/>
        <w:shd w:val="clear" w:fill="FFFFFF"/>
        <w:spacing w:before="0" w:after="0"/>
        <w:ind w:firstLine="300" w:right="0"/>
        <w:jc w:val="both"/>
        <w:rPr>
          <w:sz w:val="20"/>
          <w:szCs w:val="20"/>
        </w:rPr>
      </w:pPr>
      <w:r>
        <w:rPr>
          <w:color w:val="000000"/>
          <w:sz w:val="20"/>
          <w:szCs w:val="20"/>
        </w:rPr>
        <w:t>г) Транссибирская магистраль;</w:t>
      </w:r>
    </w:p>
    <w:p>
      <w:pPr>
        <w:pStyle w:val="Style14"/>
        <w:shd w:val="clear" w:fill="FFFFFF"/>
        <w:spacing w:before="0" w:after="0"/>
        <w:ind w:firstLine="300" w:right="0"/>
        <w:jc w:val="both"/>
        <w:rPr>
          <w:sz w:val="20"/>
          <w:szCs w:val="20"/>
        </w:rPr>
      </w:pPr>
      <w:r>
        <w:rPr>
          <w:color w:val="000000"/>
          <w:sz w:val="20"/>
          <w:szCs w:val="20"/>
        </w:rPr>
        <w:t>д) Москва - Санкт-Петербург.</w:t>
      </w:r>
    </w:p>
    <w:p>
      <w:pPr>
        <w:pStyle w:val="Style14"/>
        <w:shd w:val="clear" w:fill="FFFFFF"/>
        <w:spacing w:before="0" w:after="0"/>
        <w:ind w:firstLine="300" w:right="0"/>
        <w:jc w:val="both"/>
        <w:rPr/>
      </w:pPr>
      <w:r>
        <w:rPr>
          <w:rStyle w:val="Strong"/>
          <w:rFonts w:eastAsia="Calibri"/>
          <w:color w:val="000000"/>
          <w:sz w:val="20"/>
          <w:szCs w:val="20"/>
        </w:rPr>
        <w:t>7. </w:t>
      </w:r>
      <w:r>
        <w:rPr>
          <w:color w:val="000000"/>
          <w:sz w:val="20"/>
          <w:szCs w:val="20"/>
        </w:rPr>
        <w:t>Выберите верные высказывания:</w:t>
      </w:r>
    </w:p>
    <w:p>
      <w:pPr>
        <w:pStyle w:val="Style14"/>
        <w:shd w:val="clear" w:fill="FFFFFF"/>
        <w:spacing w:before="0" w:after="0"/>
        <w:ind w:firstLine="300" w:right="0"/>
        <w:jc w:val="both"/>
        <w:rPr>
          <w:sz w:val="20"/>
          <w:szCs w:val="20"/>
        </w:rPr>
      </w:pPr>
      <w:r>
        <w:rPr>
          <w:color w:val="000000"/>
          <w:sz w:val="20"/>
          <w:szCs w:val="20"/>
        </w:rPr>
        <w:t>а) Участок магистрали Москва - Ростов имеет хорошее дорожное покрытие и является платным.</w:t>
      </w:r>
    </w:p>
    <w:p>
      <w:pPr>
        <w:pStyle w:val="Style14"/>
        <w:shd w:val="clear" w:fill="FFFFFF"/>
        <w:spacing w:before="0" w:after="0"/>
        <w:ind w:firstLine="300" w:right="0"/>
        <w:jc w:val="both"/>
        <w:rPr>
          <w:sz w:val="20"/>
          <w:szCs w:val="20"/>
        </w:rPr>
      </w:pPr>
      <w:r>
        <w:rPr>
          <w:color w:val="000000"/>
          <w:sz w:val="20"/>
          <w:szCs w:val="20"/>
        </w:rPr>
        <w:t>б) По мере развития наиболее дешевого вида транспорта остальные виды отомрут.</w:t>
      </w:r>
    </w:p>
    <w:p>
      <w:pPr>
        <w:pStyle w:val="Style14"/>
        <w:shd w:val="clear" w:fill="FFFFFF"/>
        <w:spacing w:before="0" w:after="0"/>
        <w:ind w:firstLine="300" w:right="0"/>
        <w:jc w:val="both"/>
        <w:rPr>
          <w:sz w:val="20"/>
          <w:szCs w:val="20"/>
        </w:rPr>
      </w:pPr>
      <w:r>
        <w:rPr>
          <w:color w:val="000000"/>
          <w:sz w:val="20"/>
          <w:szCs w:val="20"/>
        </w:rPr>
        <w:t>в) Большая часть рекреационных учреждений размещена в азиатской части страны.</w:t>
      </w:r>
    </w:p>
    <w:p>
      <w:pPr>
        <w:pStyle w:val="Style14"/>
        <w:shd w:val="clear" w:fill="FFFFFF"/>
        <w:spacing w:before="0" w:after="0"/>
        <w:ind w:firstLine="300" w:right="0"/>
        <w:jc w:val="both"/>
        <w:rPr>
          <w:sz w:val="20"/>
          <w:szCs w:val="20"/>
        </w:rPr>
      </w:pPr>
      <w:r>
        <w:rPr>
          <w:color w:val="000000"/>
          <w:sz w:val="20"/>
          <w:szCs w:val="20"/>
        </w:rPr>
        <w:t>г) Ситуация с обеспечением жильем своих граждан в России хуже, чем во многих странах нового зарубежья.</w:t>
      </w:r>
    </w:p>
    <w:p>
      <w:pPr>
        <w:pStyle w:val="Style14"/>
        <w:shd w:val="clear" w:fill="FFFFFF"/>
        <w:spacing w:before="0" w:after="0"/>
        <w:ind w:firstLine="300" w:right="0"/>
        <w:jc w:val="both"/>
        <w:rPr/>
      </w:pPr>
      <w:r>
        <w:rPr>
          <w:rStyle w:val="Strong"/>
          <w:rFonts w:eastAsia="Calibri"/>
          <w:color w:val="000000"/>
          <w:sz w:val="20"/>
          <w:szCs w:val="20"/>
        </w:rPr>
        <w:t>8.</w:t>
      </w:r>
      <w:r>
        <w:rPr>
          <w:color w:val="000000"/>
          <w:sz w:val="20"/>
          <w:szCs w:val="20"/>
        </w:rPr>
        <w:t> Среди перечисленных речных портов укажите 2 ошибочных:</w:t>
      </w:r>
    </w:p>
    <w:p>
      <w:pPr>
        <w:pStyle w:val="Style14"/>
        <w:shd w:val="clear" w:fill="FFFFFF"/>
        <w:spacing w:before="0" w:after="0"/>
        <w:ind w:firstLine="300" w:right="0"/>
        <w:jc w:val="both"/>
        <w:rPr>
          <w:sz w:val="20"/>
          <w:szCs w:val="20"/>
        </w:rPr>
      </w:pPr>
      <w:r>
        <w:rPr>
          <w:color w:val="000000"/>
          <w:sz w:val="20"/>
          <w:szCs w:val="20"/>
        </w:rPr>
        <w:t>а) Волгоград;</w:t>
      </w:r>
    </w:p>
    <w:p>
      <w:pPr>
        <w:pStyle w:val="Style14"/>
        <w:shd w:val="clear" w:fill="FFFFFF"/>
        <w:spacing w:before="0" w:after="0"/>
        <w:ind w:firstLine="300" w:right="0"/>
        <w:jc w:val="both"/>
        <w:rPr>
          <w:sz w:val="20"/>
          <w:szCs w:val="20"/>
        </w:rPr>
      </w:pPr>
      <w:r>
        <w:rPr>
          <w:color w:val="000000"/>
          <w:sz w:val="20"/>
          <w:szCs w:val="20"/>
        </w:rPr>
        <w:t>б) Москва;</w:t>
      </w:r>
    </w:p>
    <w:p>
      <w:pPr>
        <w:pStyle w:val="Style14"/>
        <w:shd w:val="clear" w:fill="FFFFFF"/>
        <w:spacing w:before="0" w:after="0"/>
        <w:ind w:firstLine="300" w:right="0"/>
        <w:jc w:val="both"/>
        <w:rPr>
          <w:sz w:val="20"/>
          <w:szCs w:val="20"/>
        </w:rPr>
      </w:pPr>
      <w:r>
        <w:rPr>
          <w:color w:val="000000"/>
          <w:sz w:val="20"/>
          <w:szCs w:val="20"/>
        </w:rPr>
        <w:t>в) Якутск;</w:t>
      </w:r>
    </w:p>
    <w:p>
      <w:pPr>
        <w:pStyle w:val="Style14"/>
        <w:shd w:val="clear" w:fill="FFFFFF"/>
        <w:spacing w:before="0" w:after="0"/>
        <w:ind w:firstLine="300" w:right="0"/>
        <w:jc w:val="both"/>
        <w:rPr>
          <w:sz w:val="20"/>
          <w:szCs w:val="20"/>
        </w:rPr>
      </w:pPr>
      <w:r>
        <w:rPr>
          <w:color w:val="000000"/>
          <w:sz w:val="20"/>
          <w:szCs w:val="20"/>
        </w:rPr>
        <w:t>г) Екатеринбург;</w:t>
      </w:r>
    </w:p>
    <w:p>
      <w:pPr>
        <w:pStyle w:val="Style14"/>
        <w:shd w:val="clear" w:fill="FFFFFF"/>
        <w:spacing w:before="0" w:after="0"/>
        <w:ind w:firstLine="300" w:right="0"/>
        <w:jc w:val="both"/>
        <w:rPr>
          <w:sz w:val="20"/>
          <w:szCs w:val="20"/>
        </w:rPr>
      </w:pPr>
      <w:r>
        <w:rPr>
          <w:color w:val="000000"/>
          <w:sz w:val="20"/>
          <w:szCs w:val="20"/>
        </w:rPr>
        <w:t>д) Казань;</w:t>
      </w:r>
    </w:p>
    <w:p>
      <w:pPr>
        <w:pStyle w:val="Style14"/>
        <w:shd w:val="clear" w:fill="FFFFFF"/>
        <w:spacing w:before="0" w:after="0"/>
        <w:ind w:firstLine="300" w:right="0"/>
        <w:jc w:val="both"/>
        <w:rPr>
          <w:sz w:val="20"/>
          <w:szCs w:val="20"/>
        </w:rPr>
      </w:pPr>
      <w:r>
        <w:rPr>
          <w:color w:val="000000"/>
          <w:sz w:val="20"/>
          <w:szCs w:val="20"/>
        </w:rPr>
        <w:t>д) Челябинск;</w:t>
      </w:r>
    </w:p>
    <w:p>
      <w:pPr>
        <w:pStyle w:val="Style14"/>
        <w:shd w:val="clear" w:fill="FFFFFF"/>
        <w:spacing w:before="0" w:after="0"/>
        <w:ind w:firstLine="300" w:right="0"/>
        <w:jc w:val="both"/>
        <w:rPr>
          <w:sz w:val="20"/>
          <w:szCs w:val="20"/>
        </w:rPr>
      </w:pPr>
      <w:r>
        <w:rPr>
          <w:color w:val="000000"/>
          <w:sz w:val="20"/>
          <w:szCs w:val="20"/>
        </w:rPr>
        <w:t>е) Ростов-на-Дону;</w:t>
      </w:r>
    </w:p>
    <w:p>
      <w:pPr>
        <w:pStyle w:val="Style14"/>
        <w:shd w:val="clear" w:fill="FFFFFF"/>
        <w:spacing w:before="0" w:after="0"/>
        <w:ind w:firstLine="300" w:right="0"/>
        <w:jc w:val="both"/>
        <w:rPr>
          <w:sz w:val="20"/>
          <w:szCs w:val="20"/>
        </w:rPr>
      </w:pPr>
      <w:r>
        <w:rPr>
          <w:color w:val="000000"/>
          <w:sz w:val="20"/>
          <w:szCs w:val="20"/>
        </w:rPr>
        <w:t>ж) Красноярск.</w:t>
      </w:r>
    </w:p>
    <w:p>
      <w:pPr>
        <w:pStyle w:val="Heading3"/>
        <w:shd w:val="clear" w:fill="FFFFFF"/>
        <w:spacing w:before="50" w:after="0"/>
        <w:rPr>
          <w:sz w:val="20"/>
          <w:szCs w:val="20"/>
        </w:rPr>
      </w:pPr>
      <w:r>
        <w:rPr>
          <w:rFonts w:cs="Times New Roman" w:ascii="Times New Roman" w:hAnsi="Times New Roman"/>
          <w:color w:val="98178B"/>
          <w:sz w:val="20"/>
          <w:szCs w:val="20"/>
          <w:lang w:val="ru-RU"/>
        </w:rPr>
        <w:t>Вариант 2</w:t>
      </w:r>
    </w:p>
    <w:p>
      <w:pPr>
        <w:pStyle w:val="Style14"/>
        <w:shd w:val="clear" w:fill="FFFFFF"/>
        <w:spacing w:before="0" w:after="0"/>
        <w:ind w:firstLine="300" w:right="0"/>
        <w:jc w:val="both"/>
        <w:rPr/>
      </w:pPr>
      <w:r>
        <w:rPr>
          <w:rStyle w:val="Strong"/>
          <w:rFonts w:eastAsia="Calibri"/>
          <w:color w:val="000000"/>
          <w:sz w:val="20"/>
          <w:szCs w:val="20"/>
        </w:rPr>
        <w:t>1.</w:t>
      </w:r>
      <w:r>
        <w:rPr>
          <w:color w:val="000000"/>
          <w:sz w:val="20"/>
          <w:szCs w:val="20"/>
        </w:rPr>
        <w:t> Совокупность сооружений, систем и служб, обеспечивающих условия для нормальной работы населения и отраслей экономики, называется:</w:t>
      </w:r>
    </w:p>
    <w:p>
      <w:pPr>
        <w:pStyle w:val="Style14"/>
        <w:shd w:val="clear" w:fill="FFFFFF"/>
        <w:spacing w:before="0" w:after="0"/>
        <w:ind w:firstLine="300" w:right="0"/>
        <w:jc w:val="both"/>
        <w:rPr>
          <w:sz w:val="20"/>
          <w:szCs w:val="20"/>
        </w:rPr>
      </w:pPr>
      <w:r>
        <w:rPr>
          <w:color w:val="000000"/>
          <w:sz w:val="20"/>
          <w:szCs w:val="20"/>
        </w:rPr>
        <w:t>а) коммуникацией;</w:t>
      </w:r>
    </w:p>
    <w:p>
      <w:pPr>
        <w:pStyle w:val="Style14"/>
        <w:shd w:val="clear" w:fill="FFFFFF"/>
        <w:spacing w:before="0" w:after="0"/>
        <w:ind w:firstLine="300" w:right="0"/>
        <w:jc w:val="both"/>
        <w:rPr>
          <w:sz w:val="20"/>
          <w:szCs w:val="20"/>
        </w:rPr>
      </w:pPr>
      <w:r>
        <w:rPr>
          <w:color w:val="000000"/>
          <w:sz w:val="20"/>
          <w:szCs w:val="20"/>
        </w:rPr>
        <w:t>б) инфраструктурой;</w:t>
      </w:r>
    </w:p>
    <w:p>
      <w:pPr>
        <w:pStyle w:val="Style14"/>
        <w:shd w:val="clear" w:fill="FFFFFF"/>
        <w:spacing w:before="0" w:after="0"/>
        <w:ind w:firstLine="300" w:right="0"/>
        <w:jc w:val="both"/>
        <w:rPr>
          <w:sz w:val="20"/>
          <w:szCs w:val="20"/>
        </w:rPr>
      </w:pPr>
      <w:r>
        <w:rPr>
          <w:color w:val="000000"/>
          <w:sz w:val="20"/>
          <w:szCs w:val="20"/>
        </w:rPr>
        <w:t>в) транспортным узлом;</w:t>
      </w:r>
    </w:p>
    <w:p>
      <w:pPr>
        <w:pStyle w:val="Style14"/>
        <w:shd w:val="clear" w:fill="FFFFFF"/>
        <w:spacing w:before="0" w:after="0"/>
        <w:ind w:firstLine="300" w:right="0"/>
        <w:jc w:val="both"/>
        <w:rPr>
          <w:sz w:val="20"/>
          <w:szCs w:val="20"/>
        </w:rPr>
      </w:pPr>
      <w:r>
        <w:rPr>
          <w:color w:val="000000"/>
          <w:sz w:val="20"/>
          <w:szCs w:val="20"/>
        </w:rPr>
        <w:t>г) социальным обеспечением.</w:t>
      </w:r>
    </w:p>
    <w:p>
      <w:pPr>
        <w:pStyle w:val="Style14"/>
        <w:shd w:val="clear" w:fill="FFFFFF"/>
        <w:spacing w:before="0" w:after="0"/>
        <w:ind w:firstLine="300" w:right="0"/>
        <w:jc w:val="both"/>
        <w:rPr/>
      </w:pPr>
      <w:r>
        <w:rPr>
          <w:rStyle w:val="Strong"/>
          <w:rFonts w:eastAsia="Calibri"/>
          <w:color w:val="000000"/>
          <w:sz w:val="20"/>
          <w:szCs w:val="20"/>
        </w:rPr>
        <w:t>2.</w:t>
      </w:r>
      <w:r>
        <w:rPr>
          <w:color w:val="000000"/>
          <w:sz w:val="20"/>
          <w:szCs w:val="20"/>
        </w:rPr>
        <w:t> Коммуникационная система включает:</w:t>
      </w:r>
    </w:p>
    <w:p>
      <w:pPr>
        <w:pStyle w:val="Style14"/>
        <w:shd w:val="clear" w:fill="FFFFFF"/>
        <w:spacing w:before="0" w:after="0"/>
        <w:ind w:firstLine="300" w:right="0"/>
        <w:jc w:val="both"/>
        <w:rPr>
          <w:sz w:val="20"/>
          <w:szCs w:val="20"/>
        </w:rPr>
      </w:pPr>
      <w:r>
        <w:rPr>
          <w:color w:val="000000"/>
          <w:sz w:val="20"/>
          <w:szCs w:val="20"/>
        </w:rPr>
        <w:t>а) связь;</w:t>
      </w:r>
    </w:p>
    <w:p>
      <w:pPr>
        <w:pStyle w:val="Style14"/>
        <w:shd w:val="clear" w:fill="FFFFFF"/>
        <w:spacing w:before="0" w:after="0"/>
        <w:ind w:firstLine="300" w:right="0"/>
        <w:jc w:val="both"/>
        <w:rPr>
          <w:sz w:val="20"/>
          <w:szCs w:val="20"/>
        </w:rPr>
      </w:pPr>
      <w:r>
        <w:rPr>
          <w:color w:val="000000"/>
          <w:sz w:val="20"/>
          <w:szCs w:val="20"/>
        </w:rPr>
        <w:t>б) культуру;</w:t>
      </w:r>
    </w:p>
    <w:p>
      <w:pPr>
        <w:pStyle w:val="Style14"/>
        <w:shd w:val="clear" w:fill="FFFFFF"/>
        <w:spacing w:before="0" w:after="0"/>
        <w:ind w:firstLine="300" w:right="0"/>
        <w:jc w:val="both"/>
        <w:rPr>
          <w:sz w:val="20"/>
          <w:szCs w:val="20"/>
        </w:rPr>
      </w:pPr>
      <w:r>
        <w:rPr>
          <w:color w:val="000000"/>
          <w:sz w:val="20"/>
          <w:szCs w:val="20"/>
        </w:rPr>
        <w:t>в) транспорт;</w:t>
      </w:r>
    </w:p>
    <w:p>
      <w:pPr>
        <w:pStyle w:val="Style14"/>
        <w:shd w:val="clear" w:fill="FFFFFF"/>
        <w:spacing w:before="0" w:after="0"/>
        <w:ind w:firstLine="300" w:right="0"/>
        <w:jc w:val="both"/>
        <w:rPr>
          <w:sz w:val="20"/>
          <w:szCs w:val="20"/>
        </w:rPr>
      </w:pPr>
      <w:r>
        <w:rPr>
          <w:color w:val="000000"/>
          <w:sz w:val="20"/>
          <w:szCs w:val="20"/>
        </w:rPr>
        <w:t>г) государственное управление.</w:t>
      </w:r>
    </w:p>
    <w:p>
      <w:pPr>
        <w:pStyle w:val="Style14"/>
        <w:shd w:val="clear" w:fill="FFFFFF"/>
        <w:spacing w:before="0" w:after="0"/>
        <w:ind w:firstLine="300" w:right="0"/>
        <w:jc w:val="both"/>
        <w:rPr/>
      </w:pPr>
      <w:r>
        <w:rPr>
          <w:rStyle w:val="Strong"/>
          <w:rFonts w:eastAsia="Calibri"/>
          <w:color w:val="000000"/>
          <w:sz w:val="20"/>
          <w:szCs w:val="20"/>
        </w:rPr>
        <w:t>3. </w:t>
      </w:r>
      <w:r>
        <w:rPr>
          <w:color w:val="000000"/>
          <w:sz w:val="20"/>
          <w:szCs w:val="20"/>
        </w:rPr>
        <w:t>Особые территориальные образования, объединяющие научные центры с наукоемкими предприятиями промышленности, называются:</w:t>
      </w:r>
    </w:p>
    <w:p>
      <w:pPr>
        <w:pStyle w:val="Style14"/>
        <w:shd w:val="clear" w:fill="FFFFFF"/>
        <w:spacing w:before="0" w:after="0"/>
        <w:ind w:firstLine="300" w:right="0"/>
        <w:jc w:val="both"/>
        <w:rPr>
          <w:sz w:val="20"/>
          <w:szCs w:val="20"/>
        </w:rPr>
      </w:pPr>
      <w:r>
        <w:rPr>
          <w:color w:val="000000"/>
          <w:sz w:val="20"/>
          <w:szCs w:val="20"/>
        </w:rPr>
        <w:t>а) образованием;                                           г) рекреацией;</w:t>
      </w:r>
    </w:p>
    <w:p>
      <w:pPr>
        <w:pStyle w:val="Style14"/>
        <w:shd w:val="clear" w:fill="FFFFFF"/>
        <w:spacing w:before="0" w:after="0"/>
        <w:ind w:firstLine="300" w:right="0"/>
        <w:jc w:val="both"/>
        <w:rPr>
          <w:sz w:val="20"/>
          <w:szCs w:val="20"/>
        </w:rPr>
      </w:pPr>
      <w:r>
        <w:rPr>
          <w:color w:val="000000"/>
          <w:sz w:val="20"/>
          <w:szCs w:val="20"/>
        </w:rPr>
        <w:t>б) научными учреждениями;                        д) научными кафедрами.</w:t>
      </w:r>
    </w:p>
    <w:p>
      <w:pPr>
        <w:pStyle w:val="Style14"/>
        <w:shd w:val="clear" w:fill="FFFFFF"/>
        <w:spacing w:before="0" w:after="0"/>
        <w:ind w:firstLine="300" w:right="0"/>
        <w:jc w:val="both"/>
        <w:rPr>
          <w:sz w:val="20"/>
          <w:szCs w:val="20"/>
        </w:rPr>
      </w:pPr>
      <w:r>
        <w:rPr>
          <w:color w:val="000000"/>
          <w:sz w:val="20"/>
          <w:szCs w:val="20"/>
        </w:rPr>
        <w:t>в) технополисами;</w:t>
      </w:r>
    </w:p>
    <w:p>
      <w:pPr>
        <w:pStyle w:val="Style14"/>
        <w:shd w:val="clear" w:fill="FFFFFF"/>
        <w:spacing w:before="0" w:after="0"/>
        <w:ind w:firstLine="300" w:right="0"/>
        <w:jc w:val="both"/>
        <w:rPr/>
      </w:pPr>
      <w:r>
        <w:rPr>
          <w:rStyle w:val="Strong"/>
          <w:rFonts w:eastAsia="Calibri"/>
          <w:color w:val="000000"/>
          <w:sz w:val="20"/>
          <w:szCs w:val="20"/>
        </w:rPr>
        <w:t>4.</w:t>
      </w:r>
      <w:r>
        <w:rPr>
          <w:color w:val="000000"/>
          <w:sz w:val="20"/>
          <w:szCs w:val="20"/>
        </w:rPr>
        <w:t> В России всего более 40 портов, из них 11 - относительно крупных. Распределите порты по морским бассейнам.</w:t>
      </w:r>
    </w:p>
    <w:p>
      <w:pPr>
        <w:pStyle w:val="Style14"/>
        <w:shd w:val="clear" w:fill="FFFFFF"/>
        <w:spacing w:before="0" w:after="0"/>
        <w:ind w:firstLine="300" w:right="0"/>
        <w:jc w:val="both"/>
        <w:rPr/>
      </w:pPr>
      <w:r>
        <w:rPr>
          <w:rStyle w:val="Emphasis"/>
          <w:rFonts w:eastAsia="Calibri"/>
          <w:color w:val="000000"/>
          <w:sz w:val="20"/>
          <w:szCs w:val="20"/>
        </w:rPr>
        <w:t>Бассейны:                                            Порты:</w:t>
      </w:r>
    </w:p>
    <w:p>
      <w:pPr>
        <w:pStyle w:val="Style14"/>
        <w:shd w:val="clear" w:fill="FFFFFF"/>
        <w:spacing w:before="0" w:after="0"/>
        <w:ind w:firstLine="300" w:right="0"/>
        <w:jc w:val="both"/>
        <w:rPr>
          <w:sz w:val="20"/>
          <w:szCs w:val="20"/>
        </w:rPr>
      </w:pPr>
      <w:r>
        <w:rPr>
          <w:color w:val="000000"/>
          <w:sz w:val="20"/>
          <w:szCs w:val="20"/>
        </w:rPr>
        <w:t>1. Балтийский;                                    а) Находка;</w:t>
      </w:r>
    </w:p>
    <w:p>
      <w:pPr>
        <w:pStyle w:val="Style14"/>
        <w:shd w:val="clear" w:fill="FFFFFF"/>
        <w:spacing w:before="0" w:after="0"/>
        <w:ind w:firstLine="300" w:right="0"/>
        <w:jc w:val="both"/>
        <w:rPr>
          <w:sz w:val="20"/>
          <w:szCs w:val="20"/>
        </w:rPr>
      </w:pPr>
      <w:r>
        <w:rPr>
          <w:color w:val="000000"/>
          <w:sz w:val="20"/>
          <w:szCs w:val="20"/>
        </w:rPr>
        <w:t>2. Тихоокеанский;                               б) Санкт-Петербург;</w:t>
      </w:r>
    </w:p>
    <w:p>
      <w:pPr>
        <w:pStyle w:val="Style14"/>
        <w:shd w:val="clear" w:fill="FFFFFF"/>
        <w:spacing w:before="0" w:after="0"/>
        <w:ind w:firstLine="300" w:right="0"/>
        <w:jc w:val="both"/>
        <w:rPr>
          <w:sz w:val="20"/>
          <w:szCs w:val="20"/>
        </w:rPr>
      </w:pPr>
      <w:r>
        <w:rPr>
          <w:color w:val="000000"/>
          <w:sz w:val="20"/>
          <w:szCs w:val="20"/>
        </w:rPr>
        <w:t>3. Черноморский;                                в) Новороссийск;</w:t>
      </w:r>
    </w:p>
    <w:p>
      <w:pPr>
        <w:pStyle w:val="Style14"/>
        <w:shd w:val="clear" w:fill="FFFFFF"/>
        <w:spacing w:before="0" w:after="0"/>
        <w:ind w:firstLine="300" w:right="0"/>
        <w:jc w:val="both"/>
        <w:rPr>
          <w:sz w:val="20"/>
          <w:szCs w:val="20"/>
        </w:rPr>
      </w:pPr>
      <w:r>
        <w:rPr>
          <w:color w:val="000000"/>
          <w:sz w:val="20"/>
          <w:szCs w:val="20"/>
        </w:rPr>
        <w:t>4. Северный.                                       г) Владивосток;</w:t>
      </w:r>
    </w:p>
    <w:p>
      <w:pPr>
        <w:pStyle w:val="Style14"/>
        <w:shd w:val="clear" w:fill="FFFFFF"/>
        <w:spacing w:before="0" w:after="0"/>
        <w:ind w:firstLine="300" w:right="0"/>
        <w:jc w:val="both"/>
        <w:rPr>
          <w:sz w:val="20"/>
          <w:szCs w:val="20"/>
        </w:rPr>
      </w:pPr>
      <w:r>
        <w:rPr>
          <w:color w:val="000000"/>
          <w:sz w:val="20"/>
          <w:szCs w:val="20"/>
        </w:rPr>
        <w:t xml:space="preserve">                                                             </w:t>
      </w:r>
      <w:r>
        <w:rPr>
          <w:color w:val="000000"/>
          <w:sz w:val="20"/>
          <w:szCs w:val="20"/>
        </w:rPr>
        <w:t>д) Мурманск;</w:t>
      </w:r>
    </w:p>
    <w:p>
      <w:pPr>
        <w:pStyle w:val="Style14"/>
        <w:shd w:val="clear" w:fill="FFFFFF"/>
        <w:spacing w:before="0" w:after="0"/>
        <w:ind w:firstLine="300" w:right="0"/>
        <w:jc w:val="both"/>
        <w:rPr>
          <w:sz w:val="20"/>
          <w:szCs w:val="20"/>
        </w:rPr>
      </w:pPr>
      <w:r>
        <w:rPr>
          <w:color w:val="000000"/>
          <w:sz w:val="20"/>
          <w:szCs w:val="20"/>
        </w:rPr>
        <w:t xml:space="preserve">                                                             </w:t>
      </w:r>
      <w:r>
        <w:rPr>
          <w:color w:val="000000"/>
          <w:sz w:val="20"/>
          <w:szCs w:val="20"/>
        </w:rPr>
        <w:t>е) Туапсе;</w:t>
      </w:r>
    </w:p>
    <w:p>
      <w:pPr>
        <w:pStyle w:val="Style14"/>
        <w:shd w:val="clear" w:fill="FFFFFF"/>
        <w:spacing w:before="0" w:after="0"/>
        <w:ind w:firstLine="300" w:right="0"/>
        <w:jc w:val="both"/>
        <w:rPr>
          <w:sz w:val="20"/>
          <w:szCs w:val="20"/>
        </w:rPr>
      </w:pPr>
      <w:r>
        <w:rPr>
          <w:color w:val="000000"/>
          <w:sz w:val="20"/>
          <w:szCs w:val="20"/>
        </w:rPr>
        <w:t xml:space="preserve">                                                             </w:t>
      </w:r>
      <w:r>
        <w:rPr>
          <w:color w:val="000000"/>
          <w:sz w:val="20"/>
          <w:szCs w:val="20"/>
        </w:rPr>
        <w:t>ж) Архангельск;</w:t>
      </w:r>
    </w:p>
    <w:p>
      <w:pPr>
        <w:pStyle w:val="Style14"/>
        <w:shd w:val="clear" w:fill="FFFFFF"/>
        <w:spacing w:before="0" w:after="0"/>
        <w:ind w:firstLine="300" w:right="0"/>
        <w:jc w:val="both"/>
        <w:rPr>
          <w:sz w:val="20"/>
          <w:szCs w:val="20"/>
        </w:rPr>
      </w:pPr>
      <w:r>
        <w:rPr>
          <w:color w:val="000000"/>
          <w:sz w:val="20"/>
          <w:szCs w:val="20"/>
        </w:rPr>
        <w:t>                                                             </w:t>
      </w:r>
      <w:r>
        <w:rPr>
          <w:color w:val="000000"/>
          <w:sz w:val="20"/>
          <w:szCs w:val="20"/>
        </w:rPr>
        <w:t>з) Калининград;</w:t>
      </w:r>
    </w:p>
    <w:p>
      <w:pPr>
        <w:pStyle w:val="Style14"/>
        <w:shd w:val="clear" w:fill="FFFFFF"/>
        <w:spacing w:before="0" w:after="0"/>
        <w:ind w:firstLine="300" w:right="0"/>
        <w:jc w:val="both"/>
        <w:rPr>
          <w:sz w:val="20"/>
          <w:szCs w:val="20"/>
        </w:rPr>
      </w:pPr>
      <w:r>
        <w:rPr>
          <w:color w:val="000000"/>
          <w:sz w:val="20"/>
          <w:szCs w:val="20"/>
        </w:rPr>
        <w:t xml:space="preserve">                                                             </w:t>
      </w:r>
      <w:r>
        <w:rPr>
          <w:color w:val="000000"/>
          <w:sz w:val="20"/>
          <w:szCs w:val="20"/>
        </w:rPr>
        <w:t>и) Тикси;</w:t>
      </w:r>
    </w:p>
    <w:p>
      <w:pPr>
        <w:pStyle w:val="Style14"/>
        <w:shd w:val="clear" w:fill="FFFFFF"/>
        <w:spacing w:before="0" w:after="0"/>
        <w:ind w:firstLine="300" w:right="0"/>
        <w:jc w:val="both"/>
        <w:rPr>
          <w:sz w:val="20"/>
          <w:szCs w:val="20"/>
        </w:rPr>
      </w:pPr>
      <w:r>
        <w:rPr>
          <w:color w:val="000000"/>
          <w:sz w:val="20"/>
          <w:szCs w:val="20"/>
        </w:rPr>
        <w:t xml:space="preserve">                                                             </w:t>
      </w:r>
      <w:r>
        <w:rPr>
          <w:color w:val="000000"/>
          <w:sz w:val="20"/>
          <w:szCs w:val="20"/>
        </w:rPr>
        <w:t>к) Магадан.</w:t>
      </w:r>
    </w:p>
    <w:p>
      <w:pPr>
        <w:pStyle w:val="Style14"/>
        <w:shd w:val="clear" w:fill="FFFFFF"/>
        <w:spacing w:before="0" w:after="0"/>
        <w:ind w:firstLine="300" w:right="0"/>
        <w:jc w:val="both"/>
        <w:rPr/>
      </w:pPr>
      <w:r>
        <w:rPr>
          <w:rStyle w:val="Strong"/>
          <w:rFonts w:eastAsia="Calibri"/>
          <w:color w:val="000000"/>
          <w:sz w:val="20"/>
          <w:szCs w:val="20"/>
        </w:rPr>
        <w:t>5.</w:t>
      </w:r>
      <w:r>
        <w:rPr>
          <w:color w:val="000000"/>
          <w:sz w:val="20"/>
          <w:szCs w:val="20"/>
        </w:rPr>
        <w:t> Что такое грузооборот?</w:t>
      </w:r>
    </w:p>
    <w:p>
      <w:pPr>
        <w:pStyle w:val="Style14"/>
        <w:shd w:val="clear" w:fill="FFFFFF"/>
        <w:spacing w:before="0" w:after="0"/>
        <w:ind w:firstLine="300" w:right="0"/>
        <w:jc w:val="both"/>
        <w:rPr>
          <w:sz w:val="20"/>
          <w:szCs w:val="20"/>
        </w:rPr>
      </w:pPr>
      <w:r>
        <w:rPr>
          <w:color w:val="000000"/>
          <w:sz w:val="20"/>
          <w:szCs w:val="20"/>
        </w:rPr>
        <w:t>а) вид упаковки грузов;</w:t>
      </w:r>
    </w:p>
    <w:p>
      <w:pPr>
        <w:pStyle w:val="Style14"/>
        <w:shd w:val="clear" w:fill="FFFFFF"/>
        <w:spacing w:before="0" w:after="0"/>
        <w:ind w:firstLine="300" w:right="0"/>
        <w:jc w:val="both"/>
        <w:rPr>
          <w:sz w:val="20"/>
          <w:szCs w:val="20"/>
        </w:rPr>
      </w:pPr>
      <w:r>
        <w:rPr>
          <w:color w:val="000000"/>
          <w:sz w:val="20"/>
          <w:szCs w:val="20"/>
        </w:rPr>
        <w:t>б) замкнутая схема организации перевозок;</w:t>
      </w:r>
    </w:p>
    <w:p>
      <w:pPr>
        <w:pStyle w:val="Style14"/>
        <w:shd w:val="clear" w:fill="FFFFFF"/>
        <w:spacing w:before="0" w:after="0"/>
        <w:ind w:firstLine="300" w:right="0"/>
        <w:jc w:val="both"/>
        <w:rPr>
          <w:sz w:val="20"/>
          <w:szCs w:val="20"/>
        </w:rPr>
      </w:pPr>
      <w:r>
        <w:rPr>
          <w:color w:val="000000"/>
          <w:sz w:val="20"/>
          <w:szCs w:val="20"/>
        </w:rPr>
        <w:t>в) произведение количества перевезенных грузов на среднее расстояние перевозок;</w:t>
      </w:r>
    </w:p>
    <w:p>
      <w:pPr>
        <w:pStyle w:val="Style14"/>
        <w:shd w:val="clear" w:fill="FFFFFF"/>
        <w:spacing w:before="0" w:after="0"/>
        <w:ind w:firstLine="300" w:right="0"/>
        <w:jc w:val="both"/>
        <w:rPr>
          <w:sz w:val="20"/>
          <w:szCs w:val="20"/>
        </w:rPr>
      </w:pPr>
      <w:r>
        <w:rPr>
          <w:color w:val="000000"/>
          <w:sz w:val="20"/>
          <w:szCs w:val="20"/>
        </w:rPr>
        <w:t>г) масса перевезенных грузов.</w:t>
      </w:r>
    </w:p>
    <w:p>
      <w:pPr>
        <w:pStyle w:val="Style14"/>
        <w:shd w:val="clear" w:fill="FFFFFF"/>
        <w:spacing w:before="0" w:after="0"/>
        <w:ind w:firstLine="300" w:right="0"/>
        <w:jc w:val="both"/>
        <w:rPr/>
      </w:pPr>
      <w:r>
        <w:rPr>
          <w:rStyle w:val="Strong"/>
          <w:rFonts w:eastAsia="Calibri"/>
          <w:color w:val="000000"/>
          <w:sz w:val="20"/>
          <w:szCs w:val="20"/>
        </w:rPr>
        <w:t>6.</w:t>
      </w:r>
      <w:r>
        <w:rPr>
          <w:color w:val="000000"/>
          <w:sz w:val="20"/>
          <w:szCs w:val="20"/>
        </w:rPr>
        <w:t> Какие грузы экономичнее перевозить речным транспортом?</w:t>
      </w:r>
    </w:p>
    <w:p>
      <w:pPr>
        <w:pStyle w:val="Style14"/>
        <w:shd w:val="clear" w:fill="FFFFFF"/>
        <w:spacing w:before="0" w:after="0"/>
        <w:ind w:firstLine="300" w:right="0"/>
        <w:jc w:val="both"/>
        <w:rPr>
          <w:sz w:val="20"/>
          <w:szCs w:val="20"/>
        </w:rPr>
      </w:pPr>
      <w:r>
        <w:rPr>
          <w:color w:val="000000"/>
          <w:sz w:val="20"/>
          <w:szCs w:val="20"/>
        </w:rPr>
        <w:t>а) молоко, мясо, хлеб;</w:t>
      </w:r>
    </w:p>
    <w:p>
      <w:pPr>
        <w:pStyle w:val="Style14"/>
        <w:shd w:val="clear" w:fill="FFFFFF"/>
        <w:spacing w:before="0" w:after="0"/>
        <w:ind w:firstLine="300" w:right="0"/>
        <w:jc w:val="both"/>
        <w:rPr>
          <w:sz w:val="20"/>
          <w:szCs w:val="20"/>
        </w:rPr>
      </w:pPr>
      <w:r>
        <w:rPr>
          <w:color w:val="000000"/>
          <w:sz w:val="20"/>
          <w:szCs w:val="20"/>
        </w:rPr>
        <w:t>б) уголь, лес, зерно;</w:t>
      </w:r>
    </w:p>
    <w:p>
      <w:pPr>
        <w:pStyle w:val="Style14"/>
        <w:shd w:val="clear" w:fill="FFFFFF"/>
        <w:spacing w:before="0" w:after="0"/>
        <w:ind w:firstLine="300" w:right="0"/>
        <w:jc w:val="both"/>
        <w:rPr>
          <w:sz w:val="20"/>
          <w:szCs w:val="20"/>
        </w:rPr>
      </w:pPr>
      <w:r>
        <w:rPr>
          <w:color w:val="000000"/>
          <w:sz w:val="20"/>
          <w:szCs w:val="20"/>
        </w:rPr>
        <w:t>в) кондитерские изделия;</w:t>
      </w:r>
    </w:p>
    <w:p>
      <w:pPr>
        <w:pStyle w:val="Style14"/>
        <w:shd w:val="clear" w:fill="FFFFFF"/>
        <w:spacing w:before="0" w:after="0"/>
        <w:ind w:firstLine="300" w:right="0"/>
        <w:jc w:val="both"/>
        <w:rPr>
          <w:sz w:val="20"/>
          <w:szCs w:val="20"/>
        </w:rPr>
      </w:pPr>
      <w:r>
        <w:rPr>
          <w:color w:val="000000"/>
          <w:sz w:val="20"/>
          <w:szCs w:val="20"/>
        </w:rPr>
        <w:t>г) продукцию легкой промышленности.</w:t>
      </w:r>
    </w:p>
    <w:p>
      <w:pPr>
        <w:pStyle w:val="Style14"/>
        <w:shd w:val="clear" w:fill="FFFFFF"/>
        <w:spacing w:before="0" w:after="0"/>
        <w:ind w:firstLine="300" w:right="0"/>
        <w:jc w:val="both"/>
        <w:rPr/>
      </w:pPr>
      <w:r>
        <w:rPr>
          <w:rStyle w:val="Strong"/>
          <w:rFonts w:eastAsia="Calibri"/>
          <w:color w:val="000000"/>
          <w:sz w:val="20"/>
          <w:szCs w:val="20"/>
        </w:rPr>
        <w:t>7</w:t>
      </w:r>
      <w:r>
        <w:rPr>
          <w:color w:val="000000"/>
          <w:sz w:val="20"/>
          <w:szCs w:val="20"/>
        </w:rPr>
        <w:t>. Выберите верные высказывания:</w:t>
      </w:r>
    </w:p>
    <w:p>
      <w:pPr>
        <w:pStyle w:val="Style14"/>
        <w:shd w:val="clear" w:fill="FFFFFF"/>
        <w:spacing w:before="0" w:after="0"/>
        <w:ind w:firstLine="300" w:right="0"/>
        <w:jc w:val="both"/>
        <w:rPr>
          <w:sz w:val="20"/>
          <w:szCs w:val="20"/>
        </w:rPr>
      </w:pPr>
      <w:r>
        <w:rPr>
          <w:color w:val="000000"/>
          <w:sz w:val="20"/>
          <w:szCs w:val="20"/>
        </w:rPr>
        <w:t>а) Соловецкий монастырь относится к рекреационным районам культурно-исторического направления.</w:t>
      </w:r>
    </w:p>
    <w:p>
      <w:pPr>
        <w:pStyle w:val="Style14"/>
        <w:shd w:val="clear" w:fill="FFFFFF"/>
        <w:spacing w:before="0" w:after="0"/>
        <w:ind w:firstLine="300" w:right="0"/>
        <w:jc w:val="both"/>
        <w:rPr>
          <w:sz w:val="20"/>
          <w:szCs w:val="20"/>
        </w:rPr>
      </w:pPr>
      <w:r>
        <w:rPr>
          <w:color w:val="000000"/>
          <w:sz w:val="20"/>
          <w:szCs w:val="20"/>
        </w:rPr>
        <w:t>б) Доля автомобильного транспорта с дизельными двигателями в России в последнее время уменьшается.</w:t>
      </w:r>
    </w:p>
    <w:p>
      <w:pPr>
        <w:pStyle w:val="Style14"/>
        <w:shd w:val="clear" w:fill="FFFFFF"/>
        <w:spacing w:before="0" w:after="0"/>
        <w:ind w:firstLine="300" w:right="0"/>
        <w:jc w:val="both"/>
        <w:rPr>
          <w:sz w:val="20"/>
          <w:szCs w:val="20"/>
        </w:rPr>
      </w:pPr>
      <w:r>
        <w:rPr>
          <w:color w:val="000000"/>
          <w:sz w:val="20"/>
          <w:szCs w:val="20"/>
        </w:rPr>
        <w:t>в) Северный морской путь имеет огромное значение для районов Крайнего Севера России. Для иностранных судов он закрыт.</w:t>
      </w:r>
    </w:p>
    <w:p>
      <w:pPr>
        <w:pStyle w:val="Style14"/>
        <w:shd w:val="clear" w:fill="FFFFFF"/>
        <w:spacing w:before="0" w:after="0"/>
        <w:ind w:firstLine="300" w:right="0"/>
        <w:jc w:val="both"/>
        <w:rPr>
          <w:sz w:val="20"/>
          <w:szCs w:val="20"/>
        </w:rPr>
      </w:pPr>
      <w:r>
        <w:rPr>
          <w:color w:val="000000"/>
          <w:sz w:val="20"/>
          <w:szCs w:val="20"/>
        </w:rPr>
        <w:t>г) Россия занимает 11-е место в мире по числу пользователей мировой компьютерной сетью Интернет.</w:t>
      </w:r>
    </w:p>
    <w:p>
      <w:pPr>
        <w:pStyle w:val="Style14"/>
        <w:shd w:val="clear" w:fill="FFFFFF"/>
        <w:spacing w:before="0" w:after="0"/>
        <w:ind w:firstLine="300" w:right="0"/>
        <w:jc w:val="both"/>
        <w:rPr/>
      </w:pPr>
      <w:r>
        <w:rPr>
          <w:rStyle w:val="Strong"/>
          <w:rFonts w:eastAsia="Calibri"/>
          <w:color w:val="000000"/>
          <w:sz w:val="20"/>
          <w:szCs w:val="20"/>
        </w:rPr>
        <w:t>8. </w:t>
      </w:r>
      <w:r>
        <w:rPr>
          <w:color w:val="000000"/>
          <w:sz w:val="20"/>
          <w:szCs w:val="20"/>
        </w:rPr>
        <w:t>Этот вид транспорта обладает большой маневренностью и скоростью движения. Он осуществляет дальние перевозки в северных и восточных, а также горных районах страны. Один из самых дорогих по себестоимости перевозок. Загрязнитель окружающей среды.</w:t>
      </w:r>
    </w:p>
    <w:p>
      <w:pPr>
        <w:pStyle w:val="Style14"/>
        <w:shd w:val="clear" w:fill="FFFFFF"/>
        <w:spacing w:before="0" w:after="0"/>
        <w:ind w:firstLine="300" w:right="0"/>
        <w:jc w:val="both"/>
        <w:rPr>
          <w:sz w:val="20"/>
          <w:szCs w:val="20"/>
        </w:rPr>
      </w:pPr>
      <w:r>
        <w:rPr>
          <w:color w:val="000000"/>
          <w:sz w:val="20"/>
          <w:szCs w:val="20"/>
        </w:rPr>
        <w:t>О каком виде транспорта идет речь?</w:t>
      </w:r>
    </w:p>
    <w:p>
      <w:pPr>
        <w:pStyle w:val="Style14"/>
        <w:shd w:val="clear" w:fill="FFFFFF"/>
        <w:spacing w:before="0" w:after="0"/>
        <w:ind w:firstLine="300" w:right="0"/>
        <w:jc w:val="both"/>
        <w:rPr>
          <w:sz w:val="20"/>
          <w:szCs w:val="20"/>
        </w:rPr>
      </w:pPr>
      <w:r>
        <w:rPr>
          <w:color w:val="000000"/>
          <w:sz w:val="20"/>
          <w:szCs w:val="20"/>
        </w:rPr>
        <w:t>а) об автомобильном;</w:t>
      </w:r>
    </w:p>
    <w:p>
      <w:pPr>
        <w:pStyle w:val="Style14"/>
        <w:shd w:val="clear" w:fill="FFFFFF"/>
        <w:spacing w:before="0" w:after="0"/>
        <w:ind w:firstLine="300" w:right="0"/>
        <w:jc w:val="both"/>
        <w:rPr>
          <w:sz w:val="20"/>
          <w:szCs w:val="20"/>
        </w:rPr>
      </w:pPr>
      <w:r>
        <w:rPr>
          <w:color w:val="000000"/>
          <w:sz w:val="20"/>
          <w:szCs w:val="20"/>
        </w:rPr>
        <w:t>б) речном;</w:t>
      </w:r>
    </w:p>
    <w:p>
      <w:pPr>
        <w:pStyle w:val="Style14"/>
        <w:shd w:val="clear" w:fill="FFFFFF"/>
        <w:spacing w:before="0" w:after="0"/>
        <w:ind w:firstLine="300" w:right="0"/>
        <w:jc w:val="both"/>
        <w:rPr>
          <w:sz w:val="20"/>
          <w:szCs w:val="20"/>
        </w:rPr>
      </w:pPr>
      <w:r>
        <w:rPr>
          <w:color w:val="000000"/>
          <w:sz w:val="20"/>
          <w:szCs w:val="20"/>
        </w:rPr>
        <w:t>в) гужевом;</w:t>
      </w:r>
    </w:p>
    <w:p>
      <w:pPr>
        <w:pStyle w:val="Style14"/>
        <w:shd w:val="clear" w:fill="FFFFFF"/>
        <w:spacing w:before="0" w:after="0"/>
        <w:ind w:firstLine="300" w:right="0"/>
        <w:jc w:val="both"/>
        <w:rPr>
          <w:sz w:val="20"/>
          <w:szCs w:val="20"/>
        </w:rPr>
      </w:pPr>
      <w:r>
        <w:rPr>
          <w:color w:val="000000"/>
          <w:sz w:val="20"/>
          <w:szCs w:val="20"/>
        </w:rPr>
        <w:t>г) железнодорожном;</w:t>
      </w:r>
    </w:p>
    <w:p>
      <w:pPr>
        <w:pStyle w:val="Heading3"/>
        <w:shd w:val="clear" w:fill="FFFFFF"/>
        <w:spacing w:before="50" w:after="0"/>
        <w:rPr>
          <w:sz w:val="20"/>
          <w:szCs w:val="20"/>
        </w:rPr>
      </w:pPr>
      <w:r>
        <w:rPr>
          <w:rFonts w:cs="Times New Roman" w:ascii="Times New Roman" w:hAnsi="Times New Roman"/>
          <w:color w:val="000000"/>
          <w:sz w:val="20"/>
          <w:szCs w:val="20"/>
          <w:lang w:val="ru-RU"/>
        </w:rPr>
        <w:t>Ответы</w:t>
      </w:r>
    </w:p>
    <w:p>
      <w:pPr>
        <w:pStyle w:val="Style14"/>
        <w:shd w:val="clear" w:fill="FFFFFF"/>
        <w:spacing w:before="0" w:after="0"/>
        <w:ind w:firstLine="300" w:right="0"/>
        <w:jc w:val="both"/>
        <w:rPr/>
      </w:pPr>
      <w:r>
        <w:rPr>
          <w:rStyle w:val="Strong"/>
          <w:rFonts w:eastAsia="Calibri"/>
          <w:color w:val="000000"/>
          <w:sz w:val="20"/>
          <w:szCs w:val="20"/>
        </w:rPr>
        <w:t>Вариант 1</w:t>
      </w:r>
    </w:p>
    <w:p>
      <w:pPr>
        <w:pStyle w:val="Style14"/>
        <w:shd w:val="clear" w:fill="FFFFFF"/>
        <w:spacing w:before="0" w:after="0"/>
        <w:ind w:firstLine="300" w:right="0"/>
        <w:jc w:val="both"/>
        <w:rPr>
          <w:sz w:val="20"/>
          <w:szCs w:val="20"/>
        </w:rPr>
      </w:pPr>
      <w:r>
        <w:rPr>
          <w:color w:val="000000"/>
          <w:sz w:val="20"/>
          <w:szCs w:val="20"/>
        </w:rPr>
        <w:t>1 – в;</w:t>
      </w:r>
    </w:p>
    <w:p>
      <w:pPr>
        <w:pStyle w:val="Style14"/>
        <w:shd w:val="clear" w:fill="FFFFFF"/>
        <w:spacing w:before="0" w:after="0"/>
        <w:ind w:firstLine="300" w:right="0"/>
        <w:jc w:val="both"/>
        <w:rPr>
          <w:sz w:val="20"/>
          <w:szCs w:val="20"/>
        </w:rPr>
      </w:pPr>
      <w:r>
        <w:rPr>
          <w:color w:val="000000"/>
          <w:sz w:val="20"/>
          <w:szCs w:val="20"/>
        </w:rPr>
        <w:t>2 – б, в, д;</w:t>
      </w:r>
    </w:p>
    <w:p>
      <w:pPr>
        <w:pStyle w:val="Style14"/>
        <w:shd w:val="clear" w:fill="FFFFFF"/>
        <w:spacing w:before="0" w:after="0"/>
        <w:ind w:firstLine="300" w:right="0"/>
        <w:jc w:val="both"/>
        <w:rPr>
          <w:sz w:val="20"/>
          <w:szCs w:val="20"/>
        </w:rPr>
      </w:pPr>
      <w:r>
        <w:rPr>
          <w:color w:val="000000"/>
          <w:sz w:val="20"/>
          <w:szCs w:val="20"/>
        </w:rPr>
        <w:t>3 – а, г;</w:t>
      </w:r>
    </w:p>
    <w:p>
      <w:pPr>
        <w:pStyle w:val="Style14"/>
        <w:shd w:val="clear" w:fill="FFFFFF"/>
        <w:spacing w:before="0" w:after="0"/>
        <w:ind w:firstLine="300" w:right="0"/>
        <w:jc w:val="both"/>
        <w:rPr>
          <w:sz w:val="20"/>
          <w:szCs w:val="20"/>
        </w:rPr>
      </w:pPr>
      <w:r>
        <w:rPr>
          <w:color w:val="000000"/>
          <w:sz w:val="20"/>
          <w:szCs w:val="20"/>
        </w:rPr>
        <w:t>4 – б;</w:t>
      </w:r>
    </w:p>
    <w:p>
      <w:pPr>
        <w:pStyle w:val="Style14"/>
        <w:shd w:val="clear" w:fill="FFFFFF"/>
        <w:spacing w:before="0" w:after="0"/>
        <w:ind w:firstLine="300" w:right="0"/>
        <w:jc w:val="both"/>
        <w:rPr>
          <w:sz w:val="20"/>
          <w:szCs w:val="20"/>
        </w:rPr>
      </w:pPr>
      <w:r>
        <w:rPr>
          <w:color w:val="000000"/>
          <w:sz w:val="20"/>
          <w:szCs w:val="20"/>
        </w:rPr>
        <w:t>5 – в;</w:t>
      </w:r>
    </w:p>
    <w:p>
      <w:pPr>
        <w:pStyle w:val="Style14"/>
        <w:shd w:val="clear" w:fill="FFFFFF"/>
        <w:spacing w:before="0" w:after="0"/>
        <w:ind w:firstLine="300" w:right="0"/>
        <w:jc w:val="both"/>
        <w:rPr>
          <w:sz w:val="20"/>
          <w:szCs w:val="20"/>
        </w:rPr>
      </w:pPr>
      <w:r>
        <w:rPr>
          <w:color w:val="000000"/>
          <w:sz w:val="20"/>
          <w:szCs w:val="20"/>
        </w:rPr>
        <w:t>6 – г;</w:t>
      </w:r>
    </w:p>
    <w:p>
      <w:pPr>
        <w:pStyle w:val="Style14"/>
        <w:shd w:val="clear" w:fill="FFFFFF"/>
        <w:spacing w:before="0" w:after="0"/>
        <w:ind w:firstLine="300" w:right="0"/>
        <w:jc w:val="both"/>
        <w:rPr>
          <w:sz w:val="20"/>
          <w:szCs w:val="20"/>
        </w:rPr>
      </w:pPr>
      <w:r>
        <w:rPr>
          <w:color w:val="000000"/>
          <w:sz w:val="20"/>
          <w:szCs w:val="20"/>
        </w:rPr>
        <w:t>7. Верно: а, г;</w:t>
      </w:r>
    </w:p>
    <w:p>
      <w:pPr>
        <w:pStyle w:val="Style14"/>
        <w:shd w:val="clear" w:fill="FFFFFF"/>
        <w:spacing w:before="0" w:after="0"/>
        <w:ind w:firstLine="300" w:right="0"/>
        <w:jc w:val="both"/>
        <w:rPr>
          <w:sz w:val="20"/>
          <w:szCs w:val="20"/>
        </w:rPr>
      </w:pPr>
      <w:r>
        <w:rPr>
          <w:color w:val="000000"/>
          <w:sz w:val="20"/>
          <w:szCs w:val="20"/>
        </w:rPr>
        <w:t>8. Ошибочно: г, д.</w:t>
      </w:r>
    </w:p>
    <w:p>
      <w:pPr>
        <w:pStyle w:val="Style14"/>
        <w:shd w:val="clear" w:fill="FFFFFF"/>
        <w:spacing w:before="0" w:after="0"/>
        <w:ind w:firstLine="300" w:right="0"/>
        <w:jc w:val="both"/>
        <w:rPr/>
      </w:pPr>
      <w:r>
        <w:rPr>
          <w:rStyle w:val="Strong"/>
          <w:rFonts w:eastAsia="Calibri"/>
          <w:color w:val="000000"/>
          <w:sz w:val="20"/>
          <w:szCs w:val="20"/>
        </w:rPr>
        <w:t>Вариант 2:</w:t>
      </w:r>
    </w:p>
    <w:p>
      <w:pPr>
        <w:pStyle w:val="Style14"/>
        <w:shd w:val="clear" w:fill="FFFFFF"/>
        <w:spacing w:before="0" w:after="0"/>
        <w:ind w:firstLine="300" w:right="0"/>
        <w:jc w:val="both"/>
        <w:rPr>
          <w:sz w:val="20"/>
          <w:szCs w:val="20"/>
        </w:rPr>
      </w:pPr>
      <w:r>
        <w:rPr>
          <w:color w:val="000000"/>
          <w:sz w:val="20"/>
          <w:szCs w:val="20"/>
        </w:rPr>
        <w:t>1 – б;</w:t>
      </w:r>
    </w:p>
    <w:p>
      <w:pPr>
        <w:pStyle w:val="Style14"/>
        <w:shd w:val="clear" w:fill="FFFFFF"/>
        <w:spacing w:before="0" w:after="0"/>
        <w:ind w:firstLine="300" w:right="0"/>
        <w:jc w:val="both"/>
        <w:rPr>
          <w:sz w:val="20"/>
          <w:szCs w:val="20"/>
        </w:rPr>
      </w:pPr>
      <w:r>
        <w:rPr>
          <w:color w:val="000000"/>
          <w:sz w:val="20"/>
          <w:szCs w:val="20"/>
        </w:rPr>
        <w:t>2 – а, в;</w:t>
      </w:r>
    </w:p>
    <w:p>
      <w:pPr>
        <w:pStyle w:val="Style14"/>
        <w:shd w:val="clear" w:fill="FFFFFF"/>
        <w:spacing w:before="0" w:after="0"/>
        <w:ind w:firstLine="300" w:right="0"/>
        <w:jc w:val="both"/>
        <w:rPr>
          <w:sz w:val="20"/>
          <w:szCs w:val="20"/>
        </w:rPr>
      </w:pPr>
      <w:r>
        <w:rPr>
          <w:color w:val="000000"/>
          <w:sz w:val="20"/>
          <w:szCs w:val="20"/>
        </w:rPr>
        <w:t>3 – в;</w:t>
      </w:r>
    </w:p>
    <w:p>
      <w:pPr>
        <w:pStyle w:val="Style14"/>
        <w:shd w:val="clear" w:fill="FFFFFF"/>
        <w:spacing w:before="0" w:after="0"/>
        <w:ind w:firstLine="300" w:right="0"/>
        <w:jc w:val="both"/>
        <w:rPr>
          <w:sz w:val="20"/>
          <w:szCs w:val="20"/>
        </w:rPr>
      </w:pPr>
      <w:r>
        <w:rPr>
          <w:color w:val="000000"/>
          <w:sz w:val="20"/>
          <w:szCs w:val="20"/>
        </w:rPr>
        <w:t>4. 1 – б, з;</w:t>
      </w:r>
    </w:p>
    <w:p>
      <w:pPr>
        <w:pStyle w:val="Style14"/>
        <w:shd w:val="clear" w:fill="FFFFFF"/>
        <w:spacing w:before="0" w:after="0"/>
        <w:ind w:firstLine="300" w:right="0"/>
        <w:jc w:val="both"/>
        <w:rPr>
          <w:sz w:val="20"/>
          <w:szCs w:val="20"/>
        </w:rPr>
      </w:pPr>
      <w:r>
        <w:rPr>
          <w:color w:val="000000"/>
          <w:sz w:val="20"/>
          <w:szCs w:val="20"/>
        </w:rPr>
        <w:t xml:space="preserve">    </w:t>
      </w:r>
      <w:r>
        <w:rPr>
          <w:color w:val="000000"/>
          <w:sz w:val="20"/>
          <w:szCs w:val="20"/>
        </w:rPr>
        <w:t>2 – а, г, к;</w:t>
      </w:r>
    </w:p>
    <w:p>
      <w:pPr>
        <w:pStyle w:val="Style14"/>
        <w:shd w:val="clear" w:fill="FFFFFF"/>
        <w:spacing w:before="0" w:after="0"/>
        <w:ind w:firstLine="300" w:right="0"/>
        <w:jc w:val="both"/>
        <w:rPr>
          <w:sz w:val="20"/>
          <w:szCs w:val="20"/>
        </w:rPr>
      </w:pPr>
      <w:r>
        <w:rPr>
          <w:color w:val="000000"/>
          <w:sz w:val="20"/>
          <w:szCs w:val="20"/>
        </w:rPr>
        <w:t xml:space="preserve">    </w:t>
      </w:r>
      <w:r>
        <w:rPr>
          <w:color w:val="000000"/>
          <w:sz w:val="20"/>
          <w:szCs w:val="20"/>
        </w:rPr>
        <w:t>3 – в, е;</w:t>
      </w:r>
    </w:p>
    <w:p>
      <w:pPr>
        <w:pStyle w:val="Style14"/>
        <w:shd w:val="clear" w:fill="FFFFFF"/>
        <w:spacing w:before="0" w:after="0"/>
        <w:ind w:firstLine="300" w:right="0"/>
        <w:jc w:val="both"/>
        <w:rPr>
          <w:sz w:val="20"/>
          <w:szCs w:val="20"/>
        </w:rPr>
      </w:pPr>
      <w:r>
        <w:rPr>
          <w:color w:val="000000"/>
          <w:sz w:val="20"/>
          <w:szCs w:val="20"/>
        </w:rPr>
        <w:t xml:space="preserve">    </w:t>
      </w:r>
      <w:r>
        <w:rPr>
          <w:color w:val="000000"/>
          <w:sz w:val="20"/>
          <w:szCs w:val="20"/>
        </w:rPr>
        <w:t>4 – д, ж, и;</w:t>
      </w:r>
    </w:p>
    <w:p>
      <w:pPr>
        <w:pStyle w:val="Style14"/>
        <w:shd w:val="clear" w:fill="FFFFFF"/>
        <w:spacing w:before="0" w:after="0"/>
        <w:ind w:firstLine="300" w:right="0"/>
        <w:jc w:val="both"/>
        <w:rPr>
          <w:sz w:val="20"/>
          <w:szCs w:val="20"/>
        </w:rPr>
      </w:pPr>
      <w:r>
        <w:rPr>
          <w:color w:val="000000"/>
          <w:sz w:val="20"/>
          <w:szCs w:val="20"/>
        </w:rPr>
        <w:t>5 – в;</w:t>
      </w:r>
    </w:p>
    <w:p>
      <w:pPr>
        <w:pStyle w:val="Style14"/>
        <w:shd w:val="clear" w:fill="FFFFFF"/>
        <w:spacing w:before="0" w:after="0"/>
        <w:ind w:firstLine="300" w:right="0"/>
        <w:jc w:val="both"/>
        <w:rPr>
          <w:sz w:val="20"/>
          <w:szCs w:val="20"/>
        </w:rPr>
      </w:pPr>
      <w:r>
        <w:rPr>
          <w:color w:val="000000"/>
          <w:sz w:val="20"/>
          <w:szCs w:val="20"/>
        </w:rPr>
        <w:t>6 – б;</w:t>
      </w:r>
    </w:p>
    <w:p>
      <w:pPr>
        <w:pStyle w:val="Style14"/>
        <w:shd w:val="clear" w:fill="FFFFFF"/>
        <w:spacing w:before="0" w:after="0"/>
        <w:ind w:firstLine="300" w:right="0"/>
        <w:jc w:val="both"/>
        <w:rPr>
          <w:sz w:val="20"/>
          <w:szCs w:val="20"/>
        </w:rPr>
      </w:pPr>
      <w:r>
        <w:rPr>
          <w:color w:val="000000"/>
          <w:sz w:val="20"/>
          <w:szCs w:val="20"/>
        </w:rPr>
        <w:t>7. Верно: а, г;</w:t>
      </w:r>
    </w:p>
    <w:p>
      <w:pPr>
        <w:pStyle w:val="Style14"/>
        <w:shd w:val="clear" w:fill="FFFFFF"/>
        <w:spacing w:before="0" w:after="0"/>
        <w:ind w:firstLine="300" w:right="0"/>
        <w:jc w:val="both"/>
        <w:rPr>
          <w:sz w:val="20"/>
          <w:szCs w:val="20"/>
        </w:rPr>
      </w:pPr>
      <w:r>
        <w:rPr>
          <w:color w:val="000000"/>
          <w:sz w:val="20"/>
          <w:szCs w:val="20"/>
        </w:rPr>
        <w:t>8 – а.</w:t>
      </w:r>
    </w:p>
    <w:p>
      <w:pPr>
        <w:pStyle w:val="Normal"/>
        <w:spacing w:before="0" w:after="0"/>
        <w:ind w:left="120" w:right="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ind w:left="120" w:right="0"/>
        <w:rPr>
          <w:sz w:val="20"/>
          <w:szCs w:val="20"/>
        </w:rPr>
      </w:pPr>
      <w:r>
        <w:rPr>
          <w:rFonts w:cs="Times New Roman" w:ascii="Times New Roman" w:hAnsi="Times New Roman"/>
          <w:b/>
          <w:color w:val="000000"/>
          <w:sz w:val="20"/>
          <w:szCs w:val="20"/>
          <w:lang w:val="ru-RU"/>
        </w:rPr>
        <w:t>Урок 53</w:t>
      </w:r>
      <w:r>
        <w:rPr>
          <w:rFonts w:cs="Times New Roman" w:ascii="Times New Roman" w:hAnsi="Times New Roman"/>
          <w:color w:val="000000"/>
          <w:sz w:val="20"/>
          <w:szCs w:val="20"/>
          <w:lang w:val="ru-RU"/>
        </w:rPr>
        <w:t xml:space="preserve"> Резервный урок. Контрольная работа по теме "Западный макрорегион (Европейская часть) России"</w:t>
      </w:r>
    </w:p>
    <w:p>
      <w:pPr>
        <w:pStyle w:val="Style14"/>
        <w:shd w:val="clear" w:fill="F9F9F7"/>
        <w:rPr>
          <w:sz w:val="20"/>
          <w:szCs w:val="20"/>
        </w:rPr>
      </w:pPr>
      <w:r>
        <w:rPr>
          <w:color w:val="000000"/>
          <w:sz w:val="20"/>
          <w:szCs w:val="20"/>
          <w:u w:val="single"/>
        </w:rPr>
        <w:t>1.</w:t>
      </w:r>
      <w:r>
        <w:rPr>
          <w:color w:val="000000"/>
          <w:sz w:val="20"/>
          <w:szCs w:val="20"/>
        </w:rPr>
        <w:t>Определить, какими природными ресурсами богат Западный макрорегион.</w:t>
      </w:r>
    </w:p>
    <w:p>
      <w:pPr>
        <w:pStyle w:val="Style14"/>
        <w:shd w:val="clear" w:fill="F9F9F7"/>
        <w:rPr>
          <w:sz w:val="20"/>
          <w:szCs w:val="20"/>
        </w:rPr>
      </w:pPr>
      <w:r>
        <w:rPr>
          <w:color w:val="000000"/>
          <w:sz w:val="20"/>
          <w:szCs w:val="20"/>
        </w:rPr>
        <w:t>1.Алмазы и золото 6.Нефть и газ   2.Водные ресурсы 7.Почвенные ресурсы  3.Горно-химическое сырье 8.Рекреационные ресурсы</w:t>
      </w:r>
    </w:p>
    <w:p>
      <w:pPr>
        <w:pStyle w:val="Style14"/>
        <w:shd w:val="clear" w:fill="F9F9F7"/>
        <w:rPr>
          <w:sz w:val="20"/>
          <w:szCs w:val="20"/>
        </w:rPr>
      </w:pPr>
      <w:r>
        <w:rPr>
          <w:color w:val="000000"/>
          <w:sz w:val="20"/>
          <w:szCs w:val="20"/>
        </w:rPr>
        <w:t>4.Железная руда 9.Руды цветных металлов  5.Лесные ресурсы 10.Уголь</w:t>
      </w:r>
    </w:p>
    <w:p>
      <w:pPr>
        <w:pStyle w:val="Style14"/>
        <w:shd w:val="clear" w:fill="F9F9F7"/>
        <w:rPr>
          <w:sz w:val="20"/>
          <w:szCs w:val="20"/>
        </w:rPr>
      </w:pPr>
      <w:r>
        <w:rPr>
          <w:color w:val="000000"/>
          <w:sz w:val="20"/>
          <w:szCs w:val="20"/>
          <w:u w:val="single"/>
        </w:rPr>
        <w:t>2.</w:t>
      </w:r>
      <w:r>
        <w:rPr>
          <w:color w:val="000000"/>
          <w:sz w:val="20"/>
          <w:szCs w:val="20"/>
        </w:rPr>
        <w:t>Определите. для какого из районов Западного макрорегиона характерно данное сочетание природных ресурсов – нефть, газ, поваренная соль, почвенные и водные ресурсы.</w:t>
      </w:r>
    </w:p>
    <w:p>
      <w:pPr>
        <w:pStyle w:val="Style14"/>
        <w:shd w:val="clear" w:fill="F9F9F7"/>
        <w:rPr>
          <w:sz w:val="20"/>
          <w:szCs w:val="20"/>
        </w:rPr>
      </w:pPr>
      <w:r>
        <w:rPr>
          <w:color w:val="000000"/>
          <w:sz w:val="20"/>
          <w:szCs w:val="20"/>
        </w:rPr>
        <w:t>1.Европейский Север 3.Северный Кавказ  2.Поволжье 4.Центральная Россия</w:t>
      </w:r>
    </w:p>
    <w:p>
      <w:pPr>
        <w:pStyle w:val="Style14"/>
        <w:shd w:val="clear" w:fill="F9F9F7"/>
        <w:rPr>
          <w:sz w:val="20"/>
          <w:szCs w:val="20"/>
        </w:rPr>
      </w:pPr>
      <w:r>
        <w:rPr>
          <w:color w:val="000000"/>
          <w:sz w:val="20"/>
          <w:szCs w:val="20"/>
          <w:u w:val="single"/>
        </w:rPr>
        <w:t>3.</w:t>
      </w:r>
      <w:r>
        <w:rPr>
          <w:color w:val="000000"/>
          <w:sz w:val="20"/>
          <w:szCs w:val="20"/>
        </w:rPr>
        <w:t>Выберите, по территории каких экономических районов Европейской части России протекает Волга.</w:t>
      </w:r>
    </w:p>
    <w:p>
      <w:pPr>
        <w:pStyle w:val="Style14"/>
        <w:shd w:val="clear" w:fill="F9F9F7"/>
        <w:rPr>
          <w:sz w:val="20"/>
          <w:szCs w:val="20"/>
        </w:rPr>
      </w:pPr>
      <w:r>
        <w:rPr>
          <w:color w:val="000000"/>
          <w:sz w:val="20"/>
          <w:szCs w:val="20"/>
        </w:rPr>
        <w:t>1.Волго-Вятский 4.Северо-Западный  2.Европейский Юг 5.Центральный  3.Поволжье 6.Центрально-Черноземный</w:t>
      </w:r>
    </w:p>
    <w:p>
      <w:pPr>
        <w:pStyle w:val="Style14"/>
        <w:shd w:val="clear" w:fill="F9F9F7"/>
        <w:rPr>
          <w:sz w:val="20"/>
          <w:szCs w:val="20"/>
        </w:rPr>
      </w:pPr>
      <w:r>
        <w:rPr>
          <w:color w:val="000000"/>
          <w:sz w:val="20"/>
          <w:szCs w:val="20"/>
          <w:u w:val="single"/>
        </w:rPr>
        <w:t>4.</w:t>
      </w:r>
      <w:r>
        <w:rPr>
          <w:color w:val="000000"/>
          <w:sz w:val="20"/>
          <w:szCs w:val="20"/>
        </w:rPr>
        <w:t> Выберите , в каком из экономических районов Западного макрорегиона отраслью специализации является лесной комплекс.</w:t>
      </w:r>
    </w:p>
    <w:p>
      <w:pPr>
        <w:pStyle w:val="Style14"/>
        <w:shd w:val="clear" w:fill="F9F9F7"/>
        <w:rPr>
          <w:sz w:val="20"/>
          <w:szCs w:val="20"/>
        </w:rPr>
      </w:pPr>
      <w:r>
        <w:rPr>
          <w:color w:val="000000"/>
          <w:sz w:val="20"/>
          <w:szCs w:val="20"/>
        </w:rPr>
        <w:t>1.Европейский Север 3.Уральский 2.Северо-Западный 4.Центральный</w:t>
      </w:r>
    </w:p>
    <w:p>
      <w:pPr>
        <w:pStyle w:val="Style14"/>
        <w:shd w:val="clear" w:fill="F9F9F7"/>
        <w:rPr>
          <w:sz w:val="20"/>
          <w:szCs w:val="20"/>
        </w:rPr>
      </w:pPr>
      <w:r>
        <w:rPr>
          <w:color w:val="000000"/>
          <w:sz w:val="20"/>
          <w:szCs w:val="20"/>
          <w:u w:val="single"/>
        </w:rPr>
        <w:t>5</w:t>
      </w:r>
      <w:r>
        <w:rPr>
          <w:color w:val="000000"/>
          <w:sz w:val="20"/>
          <w:szCs w:val="20"/>
        </w:rPr>
        <w:t>.Лучшими возможностями для развития курортно-рекреационного хозяйства в Западном макрорегионе обладает:</w:t>
      </w:r>
    </w:p>
    <w:p>
      <w:pPr>
        <w:pStyle w:val="Style14"/>
        <w:shd w:val="clear" w:fill="F9F9F7"/>
        <w:rPr>
          <w:sz w:val="20"/>
          <w:szCs w:val="20"/>
        </w:rPr>
      </w:pPr>
      <w:r>
        <w:rPr>
          <w:color w:val="000000"/>
          <w:sz w:val="20"/>
          <w:szCs w:val="20"/>
        </w:rPr>
        <w:t>А)Подмосковье в)Северный Кавказ Б)Поволжье г).Северо-запад</w:t>
      </w:r>
    </w:p>
    <w:p>
      <w:pPr>
        <w:pStyle w:val="Style14"/>
        <w:shd w:val="clear" w:fill="F9F9F7"/>
        <w:rPr>
          <w:sz w:val="20"/>
          <w:szCs w:val="20"/>
        </w:rPr>
      </w:pPr>
      <w:r>
        <w:rPr>
          <w:color w:val="000000"/>
          <w:sz w:val="20"/>
          <w:szCs w:val="20"/>
          <w:u w:val="single"/>
        </w:rPr>
        <w:t>6.</w:t>
      </w:r>
      <w:r>
        <w:rPr>
          <w:color w:val="000000"/>
          <w:sz w:val="20"/>
          <w:szCs w:val="20"/>
        </w:rPr>
        <w:t>Старейшим из перечисленных городов в европейской части России является:</w:t>
      </w:r>
    </w:p>
    <w:p>
      <w:pPr>
        <w:pStyle w:val="Style14"/>
        <w:shd w:val="clear" w:fill="F9F9F7"/>
        <w:rPr>
          <w:sz w:val="20"/>
          <w:szCs w:val="20"/>
        </w:rPr>
      </w:pPr>
      <w:r>
        <w:rPr>
          <w:color w:val="000000"/>
          <w:sz w:val="20"/>
          <w:szCs w:val="20"/>
        </w:rPr>
        <w:t>А) Старая Ладога в)Стародуб Б) Старая Русса г)Старый Оскол</w:t>
      </w:r>
    </w:p>
    <w:p>
      <w:pPr>
        <w:pStyle w:val="Style14"/>
        <w:shd w:val="clear" w:fill="F9F9F7"/>
        <w:rPr>
          <w:sz w:val="20"/>
          <w:szCs w:val="20"/>
        </w:rPr>
      </w:pPr>
      <w:r>
        <w:rPr>
          <w:color w:val="000000"/>
          <w:sz w:val="20"/>
          <w:szCs w:val="20"/>
          <w:u w:val="single"/>
        </w:rPr>
        <w:t>7.</w:t>
      </w:r>
      <w:r>
        <w:rPr>
          <w:color w:val="000000"/>
          <w:sz w:val="20"/>
          <w:szCs w:val="20"/>
        </w:rPr>
        <w:t>Резиденцией Патриарха всея Руси является:</w:t>
      </w:r>
    </w:p>
    <w:p>
      <w:pPr>
        <w:pStyle w:val="Style14"/>
        <w:shd w:val="clear" w:fill="F9F9F7"/>
        <w:rPr>
          <w:sz w:val="20"/>
          <w:szCs w:val="20"/>
        </w:rPr>
      </w:pPr>
      <w:r>
        <w:rPr>
          <w:color w:val="000000"/>
          <w:sz w:val="20"/>
          <w:szCs w:val="20"/>
        </w:rPr>
        <w:t>А)Москва, б)Новгород; г)Санкт-Петербург; д) Сергиева Посад</w:t>
      </w:r>
    </w:p>
    <w:p>
      <w:pPr>
        <w:pStyle w:val="Style14"/>
        <w:shd w:val="clear" w:fill="F9F9F7"/>
        <w:rPr>
          <w:sz w:val="20"/>
          <w:szCs w:val="20"/>
        </w:rPr>
      </w:pPr>
      <w:r>
        <w:rPr>
          <w:color w:val="000000"/>
          <w:sz w:val="20"/>
          <w:szCs w:val="20"/>
          <w:u w:val="single"/>
        </w:rPr>
        <w:t>8.</w:t>
      </w:r>
      <w:r>
        <w:rPr>
          <w:color w:val="000000"/>
          <w:sz w:val="20"/>
          <w:szCs w:val="20"/>
        </w:rPr>
        <w:t> Выберите, какое из утверждений о Центральной Росси является ошибочным.</w:t>
      </w:r>
    </w:p>
    <w:p>
      <w:pPr>
        <w:pStyle w:val="Style14"/>
        <w:shd w:val="clear" w:fill="F9F9F7"/>
        <w:rPr>
          <w:sz w:val="20"/>
          <w:szCs w:val="20"/>
        </w:rPr>
      </w:pPr>
      <w:r>
        <w:rPr>
          <w:color w:val="000000"/>
          <w:sz w:val="20"/>
          <w:szCs w:val="20"/>
        </w:rPr>
        <w:t>1. Самый многонаселенный экономический район.</w:t>
      </w:r>
    </w:p>
    <w:p>
      <w:pPr>
        <w:pStyle w:val="Style14"/>
        <w:shd w:val="clear" w:fill="F9F9F7"/>
        <w:rPr>
          <w:sz w:val="20"/>
          <w:szCs w:val="20"/>
        </w:rPr>
      </w:pPr>
      <w:r>
        <w:rPr>
          <w:color w:val="000000"/>
          <w:sz w:val="20"/>
          <w:szCs w:val="20"/>
        </w:rPr>
        <w:t>2.Отрасли специализации –наукоемкое трудоемкое машиностроение.</w:t>
      </w:r>
    </w:p>
    <w:p>
      <w:pPr>
        <w:pStyle w:val="Style14"/>
        <w:shd w:val="clear" w:fill="F9F9F7"/>
        <w:rPr>
          <w:sz w:val="20"/>
          <w:szCs w:val="20"/>
        </w:rPr>
      </w:pPr>
      <w:r>
        <w:rPr>
          <w:color w:val="000000"/>
          <w:sz w:val="20"/>
          <w:szCs w:val="20"/>
        </w:rPr>
        <w:t>3.Является главной металлургической базой страны.</w:t>
      </w:r>
    </w:p>
    <w:p>
      <w:pPr>
        <w:pStyle w:val="Style14"/>
        <w:shd w:val="clear" w:fill="F9F9F7"/>
        <w:rPr>
          <w:sz w:val="20"/>
          <w:szCs w:val="20"/>
        </w:rPr>
      </w:pPr>
      <w:r>
        <w:rPr>
          <w:color w:val="000000"/>
          <w:sz w:val="20"/>
          <w:szCs w:val="20"/>
        </w:rPr>
        <w:t>4. Выпускает больше всего в России тканей.</w:t>
      </w:r>
    </w:p>
    <w:p>
      <w:pPr>
        <w:pStyle w:val="Style14"/>
        <w:shd w:val="clear" w:fill="F9F9F7"/>
        <w:rPr>
          <w:sz w:val="20"/>
          <w:szCs w:val="20"/>
        </w:rPr>
      </w:pPr>
      <w:r>
        <w:rPr>
          <w:color w:val="000000"/>
          <w:sz w:val="20"/>
          <w:szCs w:val="20"/>
          <w:u w:val="single"/>
        </w:rPr>
        <w:t>9.</w:t>
      </w:r>
      <w:r>
        <w:rPr>
          <w:color w:val="000000"/>
          <w:sz w:val="20"/>
          <w:szCs w:val="20"/>
        </w:rPr>
        <w:t>Ведущими отраслями машиностроения Северо-запада является :</w:t>
      </w:r>
    </w:p>
    <w:p>
      <w:pPr>
        <w:pStyle w:val="Style14"/>
        <w:shd w:val="clear" w:fill="F9F9F7"/>
        <w:rPr>
          <w:sz w:val="20"/>
          <w:szCs w:val="20"/>
        </w:rPr>
      </w:pPr>
      <w:r>
        <w:rPr>
          <w:color w:val="000000"/>
          <w:sz w:val="20"/>
          <w:szCs w:val="20"/>
        </w:rPr>
        <w:t>А)авиастроение; б) АВТОМОБИЛЕСТРОЕНИЕ; в) судостроение г)энергетическое машиностроение</w:t>
      </w:r>
    </w:p>
    <w:p>
      <w:pPr>
        <w:pStyle w:val="Style14"/>
        <w:shd w:val="clear" w:fill="F9F9F7"/>
        <w:rPr>
          <w:sz w:val="20"/>
          <w:szCs w:val="20"/>
        </w:rPr>
      </w:pPr>
      <w:r>
        <w:rPr>
          <w:color w:val="000000"/>
          <w:sz w:val="20"/>
          <w:szCs w:val="20"/>
          <w:u w:val="single"/>
        </w:rPr>
        <w:t>10.</w:t>
      </w:r>
      <w:r>
        <w:rPr>
          <w:color w:val="000000"/>
          <w:sz w:val="20"/>
          <w:szCs w:val="20"/>
        </w:rPr>
        <w:t>Выберите виды продукции, по производству которых- Европейский Юг занимает ведущее место в России:</w:t>
      </w:r>
    </w:p>
    <w:p>
      <w:pPr>
        <w:pStyle w:val="Style14"/>
        <w:shd w:val="clear" w:fill="F9F9F7"/>
        <w:rPr>
          <w:sz w:val="20"/>
          <w:szCs w:val="20"/>
        </w:rPr>
      </w:pPr>
      <w:r>
        <w:rPr>
          <w:color w:val="000000"/>
          <w:sz w:val="20"/>
          <w:szCs w:val="20"/>
        </w:rPr>
        <w:t>А) автомобили,; б) подсолнечник; в)ткани; г)электровозы</w:t>
      </w:r>
    </w:p>
    <w:p>
      <w:pPr>
        <w:pStyle w:val="Style14"/>
        <w:shd w:val="clear" w:fill="F9F9F7"/>
        <w:rPr>
          <w:sz w:val="20"/>
          <w:szCs w:val="20"/>
        </w:rPr>
      </w:pPr>
      <w:r>
        <w:rPr>
          <w:color w:val="000000"/>
          <w:sz w:val="20"/>
          <w:szCs w:val="20"/>
          <w:u w:val="single"/>
        </w:rPr>
        <w:t>11.</w:t>
      </w:r>
      <w:r>
        <w:rPr>
          <w:color w:val="000000"/>
          <w:sz w:val="20"/>
          <w:szCs w:val="20"/>
        </w:rPr>
        <w:t> Определите. Почему сельское хозяйство является отраслью специализации Поволжья?</w:t>
      </w:r>
    </w:p>
    <w:p>
      <w:pPr>
        <w:pStyle w:val="Style14"/>
        <w:shd w:val="clear" w:fill="F9F9F7"/>
        <w:rPr>
          <w:sz w:val="20"/>
          <w:szCs w:val="20"/>
        </w:rPr>
      </w:pPr>
      <w:r>
        <w:rPr>
          <w:color w:val="000000"/>
          <w:sz w:val="20"/>
          <w:szCs w:val="20"/>
        </w:rPr>
        <w:t>1.Здесь большие почвенные ресурсы.  2.Здесь крупные потребители продукции;  3.У района благоприятное географическое положение.</w:t>
      </w:r>
    </w:p>
    <w:p>
      <w:pPr>
        <w:pStyle w:val="Style14"/>
        <w:shd w:val="clear" w:fill="F9F9F7"/>
        <w:rPr>
          <w:sz w:val="20"/>
          <w:szCs w:val="20"/>
        </w:rPr>
      </w:pPr>
      <w:r>
        <w:rPr>
          <w:color w:val="000000"/>
          <w:sz w:val="20"/>
          <w:szCs w:val="20"/>
        </w:rPr>
        <w:t>4.Здесь благоприятные агроклиматические ресурсы.</w:t>
      </w:r>
    </w:p>
    <w:p>
      <w:pPr>
        <w:pStyle w:val="Style14"/>
        <w:shd w:val="clear" w:fill="F9F9F7"/>
        <w:rPr>
          <w:sz w:val="20"/>
          <w:szCs w:val="20"/>
        </w:rPr>
      </w:pPr>
      <w:r>
        <w:rPr>
          <w:color w:val="000000"/>
          <w:sz w:val="20"/>
          <w:szCs w:val="20"/>
          <w:u w:val="single"/>
        </w:rPr>
        <w:t>12.</w:t>
      </w:r>
      <w:r>
        <w:rPr>
          <w:color w:val="000000"/>
          <w:sz w:val="20"/>
          <w:szCs w:val="20"/>
        </w:rPr>
        <w:t>Определите. каким экономическим районам соответствуют данные утверждения.</w:t>
      </w:r>
    </w:p>
    <w:p>
      <w:pPr>
        <w:pStyle w:val="Style14"/>
        <w:shd w:val="clear" w:fill="F9F9F7"/>
        <w:rPr>
          <w:sz w:val="20"/>
          <w:szCs w:val="20"/>
        </w:rPr>
      </w:pPr>
      <w:r>
        <w:rPr>
          <w:color w:val="000000"/>
          <w:sz w:val="20"/>
          <w:szCs w:val="20"/>
        </w:rPr>
        <w:t>1.Лидер судостроения в России 2.Главные богатства района- железные руды и черноземные почвы</w:t>
      </w:r>
    </w:p>
    <w:p>
      <w:pPr>
        <w:pStyle w:val="Style14"/>
        <w:shd w:val="clear" w:fill="F9F9F7"/>
        <w:rPr>
          <w:sz w:val="20"/>
          <w:szCs w:val="20"/>
        </w:rPr>
      </w:pPr>
      <w:r>
        <w:rPr>
          <w:color w:val="000000"/>
          <w:sz w:val="20"/>
          <w:szCs w:val="20"/>
        </w:rPr>
        <w:t>3.Наиболее этнически пестрый район России 4.Район речного судостроения и автомобилестроения</w:t>
      </w:r>
    </w:p>
    <w:p>
      <w:pPr>
        <w:pStyle w:val="Style14"/>
        <w:shd w:val="clear" w:fill="F9F9F7"/>
        <w:rPr>
          <w:sz w:val="20"/>
          <w:szCs w:val="20"/>
        </w:rPr>
      </w:pPr>
      <w:r>
        <w:rPr>
          <w:color w:val="000000"/>
          <w:sz w:val="20"/>
          <w:szCs w:val="20"/>
        </w:rPr>
        <w:t>5.Райн с наибольшим количеством городом- миллионеров 6.Район древних монастырей, атомных подводных лодок и знаменитого масла 7.Район, где сосредоточены 52 из 55 «домонгольских» городов России 8.Район с хорошо развитой нефтехимией, автомобилестроением и гидроэнергетикой А)Волго-Вятский е) Уральский  Б)Европейский Север Ж)Центральный В)Поволжский з)Центрально-Черноземный  Г)Северо-Западный  Д)Северо-Кавказский</w:t>
      </w:r>
    </w:p>
    <w:p>
      <w:pPr>
        <w:pStyle w:val="Normal"/>
        <w:spacing w:before="0" w:after="0"/>
        <w:rPr>
          <w:sz w:val="20"/>
          <w:szCs w:val="20"/>
        </w:rPr>
      </w:pPr>
      <w:r>
        <w:rPr>
          <w:rFonts w:cs="Times New Roman" w:ascii="Times New Roman" w:hAnsi="Times New Roman"/>
          <w:b/>
          <w:color w:val="000000"/>
          <w:sz w:val="20"/>
          <w:szCs w:val="20"/>
          <w:lang w:val="ru-RU"/>
        </w:rPr>
        <w:t>Урок 60</w:t>
      </w:r>
      <w:r>
        <w:rPr>
          <w:rFonts w:cs="Times New Roman" w:ascii="Times New Roman" w:hAnsi="Times New Roman"/>
          <w:color w:val="000000"/>
          <w:sz w:val="20"/>
          <w:szCs w:val="20"/>
          <w:lang w:val="ru-RU"/>
        </w:rPr>
        <w:t xml:space="preserve"> Резервный урок. Контрольная работа по теме "Восточный макрорегион (Азиатская часть)"</w:t>
      </w:r>
    </w:p>
    <w:p>
      <w:pPr>
        <w:pStyle w:val="Normal"/>
        <w:widowControl w:val="false"/>
        <w:spacing w:lineRule="auto" w:line="240" w:before="0" w:after="0"/>
        <w:rPr/>
      </w:pPr>
      <w:r>
        <w:rPr>
          <w:rFonts w:cs="Times New Roman" w:ascii="Times New Roman" w:hAnsi="Times New Roman"/>
          <w:sz w:val="20"/>
          <w:szCs w:val="20"/>
          <w:lang w:val="ru-RU" w:eastAsia="ru-RU"/>
        </w:rPr>
        <w:t xml:space="preserve">     </w:t>
      </w:r>
      <w:r>
        <w:rPr>
          <w:rFonts w:cs="Times New Roman" w:ascii="Times New Roman" w:hAnsi="Times New Roman"/>
          <w:sz w:val="20"/>
          <w:szCs w:val="20"/>
          <w:lang w:val="ru-RU" w:eastAsia="ru-RU"/>
        </w:rPr>
        <w:br/>
        <w:t>1. Какой субъект РФ не входит в</w:t>
      </w:r>
      <w:r>
        <w:rPr>
          <w:rFonts w:cs="Times New Roman" w:ascii="Times New Roman" w:hAnsi="Times New Roman"/>
          <w:sz w:val="20"/>
          <w:szCs w:val="20"/>
          <w:lang w:eastAsia="ru-RU"/>
        </w:rPr>
        <w:t> </w:t>
      </w:r>
      <w:hyperlink r:id="rId81">
        <w:r>
          <w:rPr>
            <w:rStyle w:val="Hyperlink"/>
            <w:rFonts w:cs="Times New Roman" w:ascii="Times New Roman" w:hAnsi="Times New Roman"/>
            <w:sz w:val="20"/>
            <w:szCs w:val="20"/>
            <w:lang w:val="ru-RU" w:eastAsia="ru-RU"/>
          </w:rPr>
          <w:t>состав Западно-Сибирского района</w:t>
        </w:r>
      </w:hyperlink>
      <w:r>
        <w:rPr>
          <w:rFonts w:cs="Times New Roman" w:ascii="Times New Roman" w:hAnsi="Times New Roman"/>
          <w:sz w:val="20"/>
          <w:szCs w:val="20"/>
          <w:lang w:val="ru-RU" w:eastAsia="ru-RU"/>
        </w:rPr>
        <w:t>?</w:t>
      </w:r>
    </w:p>
    <w:p>
      <w:pPr>
        <w:pStyle w:val="Normal"/>
        <w:spacing w:lineRule="auto" w:line="240" w:before="0" w:after="0"/>
        <w:rPr>
          <w:sz w:val="20"/>
          <w:szCs w:val="20"/>
        </w:rPr>
      </w:pPr>
      <w:r>
        <w:rPr>
          <w:rFonts w:cs="Times New Roman" w:ascii="Times New Roman" w:hAnsi="Times New Roman"/>
          <w:sz w:val="20"/>
          <w:szCs w:val="20"/>
          <w:lang w:val="ru-RU" w:eastAsia="ru-RU"/>
        </w:rPr>
        <w:t>а) Республика Алтай                        в) Тюменская область</w:t>
      </w:r>
    </w:p>
    <w:p>
      <w:pPr>
        <w:pStyle w:val="Normal"/>
        <w:spacing w:lineRule="auto" w:line="240" w:before="0" w:after="0"/>
        <w:rPr>
          <w:sz w:val="20"/>
          <w:szCs w:val="20"/>
        </w:rPr>
      </w:pPr>
      <w:r>
        <w:rPr>
          <w:rFonts w:cs="Times New Roman" w:ascii="Times New Roman" w:hAnsi="Times New Roman"/>
          <w:sz w:val="20"/>
          <w:szCs w:val="20"/>
          <w:lang w:val="ru-RU" w:eastAsia="ru-RU"/>
        </w:rPr>
        <w:t>б) Кемеровская область                    г) Камчатский край</w:t>
      </w:r>
    </w:p>
    <w:p>
      <w:pPr>
        <w:pStyle w:val="Normal"/>
        <w:spacing w:lineRule="auto" w:line="240" w:before="0" w:after="0"/>
        <w:rPr>
          <w:sz w:val="20"/>
          <w:szCs w:val="20"/>
        </w:rPr>
      </w:pPr>
      <w:r>
        <w:rPr>
          <w:rFonts w:cs="Times New Roman" w:ascii="Times New Roman" w:hAnsi="Times New Roman"/>
          <w:sz w:val="20"/>
          <w:szCs w:val="20"/>
          <w:lang w:val="ru-RU" w:eastAsia="ru-RU"/>
        </w:rPr>
        <w:br/>
        <w:t>2. Какие народы проживают на территории Западно-Сибирского района?</w:t>
      </w:r>
    </w:p>
    <w:p>
      <w:pPr>
        <w:pStyle w:val="Normal"/>
        <w:spacing w:lineRule="auto" w:line="240" w:before="0" w:after="0"/>
        <w:rPr>
          <w:sz w:val="20"/>
          <w:szCs w:val="20"/>
        </w:rPr>
      </w:pPr>
      <w:r>
        <w:rPr>
          <w:rFonts w:cs="Times New Roman" w:ascii="Times New Roman" w:hAnsi="Times New Roman"/>
          <w:sz w:val="20"/>
          <w:szCs w:val="20"/>
          <w:lang w:val="ru-RU" w:eastAsia="ru-RU"/>
        </w:rPr>
        <w:t>а) ханты, манси                                       в) коряки, нганасаны</w:t>
      </w:r>
    </w:p>
    <w:p>
      <w:pPr>
        <w:pStyle w:val="Normal"/>
        <w:spacing w:lineRule="auto" w:line="240" w:before="0" w:after="0"/>
        <w:rPr>
          <w:sz w:val="20"/>
          <w:szCs w:val="20"/>
        </w:rPr>
      </w:pPr>
      <w:r>
        <w:rPr>
          <w:rFonts w:cs="Times New Roman" w:ascii="Times New Roman" w:hAnsi="Times New Roman"/>
          <w:sz w:val="20"/>
          <w:szCs w:val="20"/>
          <w:lang w:val="ru-RU" w:eastAsia="ru-RU"/>
        </w:rPr>
        <w:t>б) тувинцы, энцы                                    г) якуты, ненцы</w:t>
        <w:br/>
        <w:t>3. В России 90% этого полезного ископаемого добывают в Западной Сибири. О каком полезном ископаемом идет речь?</w:t>
      </w:r>
    </w:p>
    <w:p>
      <w:pPr>
        <w:pStyle w:val="Normal"/>
        <w:spacing w:lineRule="auto" w:line="240" w:before="0" w:after="0"/>
        <w:rPr>
          <w:sz w:val="20"/>
          <w:szCs w:val="20"/>
        </w:rPr>
      </w:pPr>
      <w:r>
        <w:rPr>
          <w:rFonts w:cs="Times New Roman" w:ascii="Times New Roman" w:hAnsi="Times New Roman"/>
          <w:sz w:val="20"/>
          <w:szCs w:val="20"/>
          <w:lang w:val="ru-RU" w:eastAsia="ru-RU"/>
        </w:rPr>
        <w:t>а) Мел                                                в) Железная руда</w:t>
      </w:r>
    </w:p>
    <w:p>
      <w:pPr>
        <w:pStyle w:val="Normal"/>
        <w:spacing w:lineRule="auto" w:line="240" w:before="0" w:after="0"/>
        <w:rPr>
          <w:sz w:val="20"/>
          <w:szCs w:val="20"/>
        </w:rPr>
      </w:pPr>
      <w:r>
        <w:rPr>
          <w:rFonts w:cs="Times New Roman" w:ascii="Times New Roman" w:hAnsi="Times New Roman"/>
          <w:sz w:val="20"/>
          <w:szCs w:val="20"/>
          <w:lang w:val="ru-RU" w:eastAsia="ru-RU"/>
        </w:rPr>
        <w:t>б) Золото                                            г) Газ</w:t>
        <w:br/>
        <w:t>4. Какой субъект, входящий в Восточно-Сибирский район, занимает самую большую площадь?</w:t>
      </w:r>
    </w:p>
    <w:p>
      <w:pPr>
        <w:pStyle w:val="Normal"/>
        <w:spacing w:lineRule="auto" w:line="240" w:before="0" w:after="0"/>
        <w:rPr>
          <w:sz w:val="20"/>
          <w:szCs w:val="20"/>
        </w:rPr>
      </w:pPr>
      <w:r>
        <w:rPr>
          <w:rFonts w:cs="Times New Roman" w:ascii="Times New Roman" w:hAnsi="Times New Roman"/>
          <w:sz w:val="20"/>
          <w:szCs w:val="20"/>
          <w:lang w:val="ru-RU" w:eastAsia="ru-RU"/>
        </w:rPr>
        <w:t>а) Забайкальский край                              в) Иркутская область</w:t>
      </w:r>
    </w:p>
    <w:p>
      <w:pPr>
        <w:pStyle w:val="Normal"/>
        <w:spacing w:lineRule="auto" w:line="240" w:before="0" w:after="0"/>
        <w:rPr>
          <w:sz w:val="20"/>
          <w:szCs w:val="20"/>
        </w:rPr>
      </w:pPr>
      <w:r>
        <w:rPr>
          <w:rFonts w:cs="Times New Roman" w:ascii="Times New Roman" w:hAnsi="Times New Roman"/>
          <w:sz w:val="20"/>
          <w:szCs w:val="20"/>
          <w:lang w:val="ru-RU" w:eastAsia="ru-RU"/>
        </w:rPr>
        <w:t>б) Красноярский край                               г) Республика Бурятия</w:t>
        <w:br/>
        <w:t>5. Какие формы рельефа преобладают на территории Восточно-Сибирского района?</w:t>
      </w:r>
    </w:p>
    <w:p>
      <w:pPr>
        <w:pStyle w:val="Normal"/>
        <w:spacing w:lineRule="auto" w:line="240" w:before="0" w:after="0"/>
        <w:rPr>
          <w:sz w:val="20"/>
          <w:szCs w:val="20"/>
        </w:rPr>
      </w:pPr>
      <w:r>
        <w:rPr>
          <w:rFonts w:cs="Times New Roman" w:ascii="Times New Roman" w:hAnsi="Times New Roman"/>
          <w:sz w:val="20"/>
          <w:szCs w:val="20"/>
          <w:lang w:val="ru-RU" w:eastAsia="ru-RU"/>
        </w:rPr>
        <w:t>а) горы, низменности                                 в) плоскогорья, возвышенности</w:t>
      </w:r>
    </w:p>
    <w:p>
      <w:pPr>
        <w:pStyle w:val="Normal"/>
        <w:spacing w:lineRule="auto" w:line="240" w:before="0" w:after="0"/>
        <w:rPr>
          <w:sz w:val="20"/>
          <w:szCs w:val="20"/>
        </w:rPr>
      </w:pPr>
      <w:r>
        <w:rPr>
          <w:rFonts w:cs="Times New Roman" w:ascii="Times New Roman" w:hAnsi="Times New Roman"/>
          <w:sz w:val="20"/>
          <w:szCs w:val="20"/>
          <w:lang w:val="ru-RU" w:eastAsia="ru-RU"/>
        </w:rPr>
        <w:t>б) горы, плоскогорья                                  г) низменности, возвышенности</w:t>
        <w:br/>
        <w:t>6. Какие продукты и товары поставляет Дальневосточный район в европейскую часть России?</w:t>
      </w:r>
    </w:p>
    <w:p>
      <w:pPr>
        <w:pStyle w:val="Normal"/>
        <w:spacing w:lineRule="auto" w:line="240" w:before="0" w:after="0"/>
        <w:rPr>
          <w:sz w:val="20"/>
          <w:szCs w:val="20"/>
        </w:rPr>
      </w:pPr>
      <w:r>
        <w:rPr>
          <w:rFonts w:cs="Times New Roman" w:ascii="Times New Roman" w:hAnsi="Times New Roman"/>
          <w:sz w:val="20"/>
          <w:szCs w:val="20"/>
          <w:lang w:val="ru-RU" w:eastAsia="ru-RU"/>
        </w:rPr>
        <w:t>а) рыбу, зерно                         в) рыбу, лесоматериалы</w:t>
      </w:r>
    </w:p>
    <w:p>
      <w:pPr>
        <w:pStyle w:val="Normal"/>
        <w:spacing w:lineRule="auto" w:line="240" w:before="0" w:after="0"/>
        <w:rPr>
          <w:sz w:val="20"/>
          <w:szCs w:val="20"/>
        </w:rPr>
      </w:pPr>
      <w:r>
        <w:rPr>
          <w:rFonts w:cs="Times New Roman" w:ascii="Times New Roman" w:hAnsi="Times New Roman"/>
          <w:sz w:val="20"/>
          <w:szCs w:val="20"/>
          <w:lang w:val="ru-RU" w:eastAsia="ru-RU"/>
        </w:rPr>
        <w:t>б) рыбу, машины                    г) рыбу, соль</w:t>
        <w:br/>
        <w:t>7. Укажите верное утверждение.</w:t>
      </w:r>
    </w:p>
    <w:p>
      <w:pPr>
        <w:pStyle w:val="Normal"/>
        <w:spacing w:lineRule="auto" w:line="240" w:before="0" w:after="0"/>
        <w:rPr>
          <w:sz w:val="20"/>
          <w:szCs w:val="20"/>
        </w:rPr>
      </w:pPr>
      <w:r>
        <w:rPr>
          <w:rFonts w:cs="Times New Roman" w:ascii="Times New Roman" w:hAnsi="Times New Roman"/>
          <w:sz w:val="20"/>
          <w:szCs w:val="20"/>
          <w:lang w:val="ru-RU" w:eastAsia="ru-RU"/>
        </w:rPr>
        <w:t>а) На Дальнем Востоке преобладает сельское население.</w:t>
      </w:r>
    </w:p>
    <w:p>
      <w:pPr>
        <w:pStyle w:val="Normal"/>
        <w:spacing w:lineRule="auto" w:line="240" w:before="0" w:after="0"/>
        <w:rPr/>
      </w:pPr>
      <w:r>
        <w:rPr>
          <w:rFonts w:cs="Times New Roman" w:ascii="Times New Roman" w:hAnsi="Times New Roman"/>
          <w:sz w:val="20"/>
          <w:szCs w:val="20"/>
          <w:lang w:val="ru-RU" w:eastAsia="ru-RU"/>
        </w:rPr>
        <w:t>б) На Дальнем Востоке значительная миграция с</w:t>
      </w:r>
      <w:r>
        <w:rPr>
          <w:rFonts w:cs="Times New Roman" w:ascii="Times New Roman" w:hAnsi="Times New Roman"/>
          <w:sz w:val="20"/>
          <w:szCs w:val="20"/>
          <w:lang w:eastAsia="ru-RU"/>
        </w:rPr>
        <w:t> </w:t>
      </w:r>
      <w:hyperlink r:id="rId82">
        <w:r>
          <w:rPr>
            <w:rStyle w:val="Hyperlink"/>
            <w:rFonts w:cs="Times New Roman" w:ascii="Times New Roman" w:hAnsi="Times New Roman"/>
            <w:sz w:val="20"/>
            <w:szCs w:val="20"/>
            <w:lang w:val="ru-RU" w:eastAsia="ru-RU"/>
          </w:rPr>
          <w:t>юга на север</w:t>
        </w:r>
      </w:hyperlink>
      <w:r>
        <w:rPr>
          <w:rFonts w:cs="Times New Roman" w:ascii="Times New Roman" w:hAnsi="Times New Roman"/>
          <w:sz w:val="20"/>
          <w:szCs w:val="20"/>
          <w:lang w:val="ru-RU" w:eastAsia="ru-RU"/>
        </w:rPr>
        <w:t>.</w:t>
      </w:r>
    </w:p>
    <w:p>
      <w:pPr>
        <w:pStyle w:val="Normal"/>
        <w:spacing w:lineRule="auto" w:line="240" w:before="0" w:after="0"/>
        <w:rPr>
          <w:sz w:val="20"/>
          <w:szCs w:val="20"/>
        </w:rPr>
      </w:pPr>
      <w:r>
        <w:rPr>
          <w:rFonts w:cs="Times New Roman" w:ascii="Times New Roman" w:hAnsi="Times New Roman"/>
          <w:sz w:val="20"/>
          <w:szCs w:val="20"/>
          <w:lang w:val="ru-RU" w:eastAsia="ru-RU"/>
        </w:rPr>
        <w:t>в) На Дальнем Востоке самый высокий в стране уровень урбанизации.</w:t>
      </w:r>
    </w:p>
    <w:p>
      <w:pPr>
        <w:pStyle w:val="Normal"/>
        <w:spacing w:lineRule="auto" w:line="240" w:before="0" w:after="0"/>
        <w:rPr/>
      </w:pPr>
      <w:r>
        <w:rPr>
          <w:rFonts w:cs="Times New Roman" w:ascii="Times New Roman" w:hAnsi="Times New Roman"/>
          <w:sz w:val="20"/>
          <w:szCs w:val="20"/>
          <w:lang w:val="ru-RU" w:eastAsia="ru-RU"/>
        </w:rPr>
        <w:t>г) Самый крупный город Дальнего Востока — Магадан.</w:t>
        <w:br/>
        <w:t>8. Какой фактор</w:t>
      </w:r>
      <w:r>
        <w:rPr>
          <w:rFonts w:cs="Times New Roman" w:ascii="Times New Roman" w:hAnsi="Times New Roman"/>
          <w:sz w:val="20"/>
          <w:szCs w:val="20"/>
          <w:lang w:eastAsia="ru-RU"/>
        </w:rPr>
        <w:t> </w:t>
      </w:r>
      <w:hyperlink r:id="rId83">
        <w:r>
          <w:rPr>
            <w:rStyle w:val="Hyperlink"/>
            <w:rFonts w:cs="Times New Roman" w:ascii="Times New Roman" w:hAnsi="Times New Roman"/>
            <w:sz w:val="20"/>
            <w:szCs w:val="20"/>
            <w:lang w:val="ru-RU" w:eastAsia="ru-RU"/>
          </w:rPr>
          <w:t>способствует развитию экономики</w:t>
        </w:r>
      </w:hyperlink>
      <w:r>
        <w:rPr>
          <w:rFonts w:cs="Times New Roman" w:ascii="Times New Roman" w:hAnsi="Times New Roman"/>
          <w:sz w:val="20"/>
          <w:szCs w:val="20"/>
          <w:lang w:eastAsia="ru-RU"/>
        </w:rPr>
        <w:t> </w:t>
      </w:r>
      <w:r>
        <w:rPr>
          <w:rFonts w:cs="Times New Roman" w:ascii="Times New Roman" w:hAnsi="Times New Roman"/>
          <w:sz w:val="20"/>
          <w:szCs w:val="20"/>
          <w:lang w:val="ru-RU" w:eastAsia="ru-RU"/>
        </w:rPr>
        <w:t>Дальневосточного района?</w:t>
      </w:r>
    </w:p>
    <w:p>
      <w:pPr>
        <w:pStyle w:val="Normal"/>
        <w:spacing w:lineRule="auto" w:line="240" w:before="0" w:after="0"/>
        <w:rPr>
          <w:sz w:val="20"/>
          <w:szCs w:val="20"/>
        </w:rPr>
      </w:pPr>
      <w:r>
        <w:rPr>
          <w:rFonts w:cs="Times New Roman" w:ascii="Times New Roman" w:hAnsi="Times New Roman"/>
          <w:sz w:val="20"/>
          <w:szCs w:val="20"/>
          <w:lang w:val="ru-RU" w:eastAsia="ru-RU"/>
        </w:rPr>
        <w:t>а) обеспеченность квалифицированными кадрами</w:t>
      </w:r>
    </w:p>
    <w:p>
      <w:pPr>
        <w:pStyle w:val="Normal"/>
        <w:spacing w:lineRule="auto" w:line="240" w:before="0" w:after="0"/>
        <w:rPr>
          <w:sz w:val="20"/>
          <w:szCs w:val="20"/>
        </w:rPr>
      </w:pPr>
      <w:r>
        <w:rPr>
          <w:rFonts w:cs="Times New Roman" w:ascii="Times New Roman" w:hAnsi="Times New Roman"/>
          <w:sz w:val="20"/>
          <w:szCs w:val="20"/>
          <w:lang w:val="ru-RU" w:eastAsia="ru-RU"/>
        </w:rPr>
        <w:t>б) богатство природными ресурсами</w:t>
      </w:r>
    </w:p>
    <w:p>
      <w:pPr>
        <w:pStyle w:val="Normal"/>
        <w:spacing w:lineRule="auto" w:line="240" w:before="0" w:after="0"/>
        <w:rPr>
          <w:sz w:val="20"/>
          <w:szCs w:val="20"/>
        </w:rPr>
      </w:pPr>
      <w:r>
        <w:rPr>
          <w:rFonts w:cs="Times New Roman" w:ascii="Times New Roman" w:hAnsi="Times New Roman"/>
          <w:sz w:val="20"/>
          <w:szCs w:val="20"/>
          <w:lang w:val="ru-RU" w:eastAsia="ru-RU"/>
        </w:rPr>
        <w:t>в) развитая транспортная сеть</w:t>
      </w:r>
    </w:p>
    <w:p>
      <w:pPr>
        <w:pStyle w:val="Normal"/>
        <w:spacing w:lineRule="auto" w:line="240" w:before="0" w:after="0"/>
        <w:rPr>
          <w:sz w:val="20"/>
          <w:szCs w:val="20"/>
        </w:rPr>
      </w:pPr>
      <w:r>
        <w:rPr>
          <w:rFonts w:cs="Times New Roman" w:ascii="Times New Roman" w:hAnsi="Times New Roman"/>
          <w:sz w:val="20"/>
          <w:szCs w:val="20"/>
          <w:lang w:val="ru-RU" w:eastAsia="ru-RU"/>
        </w:rPr>
        <w:t>г) соседство с США и Японией</w:t>
      </w:r>
    </w:p>
    <w:p>
      <w:pPr>
        <w:pStyle w:val="Normal"/>
        <w:spacing w:lineRule="auto" w:line="240" w:before="0" w:after="0"/>
        <w:rPr>
          <w:sz w:val="20"/>
          <w:szCs w:val="20"/>
        </w:rPr>
      </w:pPr>
      <w:r>
        <w:rPr>
          <w:rFonts w:cs="Times New Roman" w:ascii="Times New Roman" w:hAnsi="Times New Roman"/>
          <w:sz w:val="20"/>
          <w:szCs w:val="20"/>
          <w:lang w:val="ru-RU" w:eastAsia="ru-RU"/>
        </w:rPr>
        <w:t>9. Какая отрасль является ведущей в Западно-Сибирском районе?</w:t>
      </w:r>
    </w:p>
    <w:p>
      <w:pPr>
        <w:pStyle w:val="Normal"/>
        <w:spacing w:lineRule="auto" w:line="240" w:before="0" w:after="0"/>
        <w:rPr>
          <w:sz w:val="20"/>
          <w:szCs w:val="20"/>
        </w:rPr>
      </w:pPr>
      <w:r>
        <w:rPr>
          <w:rFonts w:cs="Times New Roman" w:ascii="Times New Roman" w:hAnsi="Times New Roman"/>
          <w:sz w:val="20"/>
          <w:szCs w:val="20"/>
          <w:lang w:val="ru-RU" w:eastAsia="ru-RU"/>
        </w:rPr>
        <w:t>а) металлургия                             в) топливная</w:t>
      </w:r>
    </w:p>
    <w:p>
      <w:pPr>
        <w:pStyle w:val="Normal"/>
        <w:spacing w:lineRule="auto" w:line="240" w:before="0" w:after="0"/>
        <w:rPr>
          <w:sz w:val="20"/>
          <w:szCs w:val="20"/>
        </w:rPr>
      </w:pPr>
      <w:r>
        <w:rPr>
          <w:rFonts w:cs="Times New Roman" w:ascii="Times New Roman" w:hAnsi="Times New Roman"/>
          <w:sz w:val="20"/>
          <w:szCs w:val="20"/>
          <w:lang w:val="ru-RU" w:eastAsia="ru-RU"/>
        </w:rPr>
        <w:t>б) лесная                                       г) машиностроение</w:t>
      </w:r>
    </w:p>
    <w:p>
      <w:pPr>
        <w:pStyle w:val="Normal"/>
        <w:spacing w:lineRule="auto" w:line="240" w:before="0" w:after="0"/>
        <w:rPr>
          <w:sz w:val="20"/>
          <w:szCs w:val="20"/>
        </w:rPr>
      </w:pPr>
      <w:r>
        <w:rPr>
          <w:rFonts w:cs="Times New Roman" w:ascii="Times New Roman" w:hAnsi="Times New Roman"/>
          <w:sz w:val="20"/>
          <w:szCs w:val="20"/>
          <w:lang w:val="ru-RU" w:eastAsia="ru-RU"/>
        </w:rPr>
        <w:t>10. Какой субъект Западно-Сибирского района имеет значительный прирост населения за счет миграции?</w:t>
      </w:r>
    </w:p>
    <w:p>
      <w:pPr>
        <w:pStyle w:val="Normal"/>
        <w:spacing w:lineRule="auto" w:line="240" w:before="0" w:after="0"/>
        <w:rPr>
          <w:sz w:val="20"/>
          <w:szCs w:val="20"/>
        </w:rPr>
      </w:pPr>
      <w:r>
        <w:rPr>
          <w:rFonts w:cs="Times New Roman" w:ascii="Times New Roman" w:hAnsi="Times New Roman"/>
          <w:sz w:val="20"/>
          <w:szCs w:val="20"/>
          <w:lang w:val="ru-RU" w:eastAsia="ru-RU"/>
        </w:rPr>
        <w:t>а) Ханты-Мансийский АО             в) Алтайский край</w:t>
      </w:r>
    </w:p>
    <w:p>
      <w:pPr>
        <w:pStyle w:val="Normal"/>
        <w:spacing w:lineRule="auto" w:line="240" w:before="0" w:after="0"/>
        <w:rPr>
          <w:sz w:val="20"/>
          <w:szCs w:val="20"/>
        </w:rPr>
      </w:pPr>
      <w:r>
        <w:rPr>
          <w:rFonts w:cs="Times New Roman" w:ascii="Times New Roman" w:hAnsi="Times New Roman"/>
          <w:sz w:val="20"/>
          <w:szCs w:val="20"/>
          <w:lang w:val="ru-RU" w:eastAsia="ru-RU"/>
        </w:rPr>
        <w:t>б) Кемеровская область                  г) Новосибирская область</w:t>
        <w:br/>
        <w:t>11. Какой климат преобладает на территории Восточно-Сибирского района?</w:t>
      </w:r>
    </w:p>
    <w:p>
      <w:pPr>
        <w:pStyle w:val="Normal"/>
        <w:spacing w:lineRule="auto" w:line="240" w:before="0" w:after="0"/>
        <w:rPr>
          <w:sz w:val="20"/>
          <w:szCs w:val="20"/>
        </w:rPr>
      </w:pPr>
      <w:r>
        <w:rPr>
          <w:rFonts w:cs="Times New Roman" w:ascii="Times New Roman" w:hAnsi="Times New Roman"/>
          <w:sz w:val="20"/>
          <w:szCs w:val="20"/>
          <w:lang w:val="ru-RU" w:eastAsia="ru-RU"/>
        </w:rPr>
        <w:t>а) арктический                                 в) континентальный</w:t>
      </w:r>
    </w:p>
    <w:p>
      <w:pPr>
        <w:pStyle w:val="Normal"/>
        <w:spacing w:lineRule="auto" w:line="240" w:before="0" w:after="0"/>
        <w:rPr>
          <w:sz w:val="20"/>
          <w:szCs w:val="20"/>
        </w:rPr>
      </w:pPr>
      <w:r>
        <w:rPr>
          <w:rFonts w:cs="Times New Roman" w:ascii="Times New Roman" w:hAnsi="Times New Roman"/>
          <w:sz w:val="20"/>
          <w:szCs w:val="20"/>
          <w:lang w:val="ru-RU" w:eastAsia="ru-RU"/>
        </w:rPr>
        <w:t>б) резко континентальный              г) муссонный</w:t>
        <w:br/>
        <w:t>12. Какой бассейн района имеет самые крупные мировые запасы угля?</w:t>
      </w:r>
    </w:p>
    <w:p>
      <w:pPr>
        <w:pStyle w:val="Normal"/>
        <w:spacing w:lineRule="auto" w:line="240" w:before="0" w:after="0"/>
        <w:rPr>
          <w:sz w:val="20"/>
          <w:szCs w:val="20"/>
        </w:rPr>
      </w:pPr>
      <w:r>
        <w:rPr>
          <w:rFonts w:cs="Times New Roman" w:ascii="Times New Roman" w:hAnsi="Times New Roman"/>
          <w:sz w:val="20"/>
          <w:szCs w:val="20"/>
          <w:lang w:val="ru-RU" w:eastAsia="ru-RU"/>
        </w:rPr>
        <w:t>а) Канско-Ачинский                          в) Иркутский</w:t>
      </w:r>
    </w:p>
    <w:p>
      <w:pPr>
        <w:pStyle w:val="Normal"/>
        <w:spacing w:lineRule="auto" w:line="240" w:before="0" w:after="0"/>
        <w:rPr/>
      </w:pPr>
      <w:r>
        <w:rPr>
          <w:rFonts w:cs="Times New Roman" w:ascii="Times New Roman" w:hAnsi="Times New Roman"/>
          <w:sz w:val="20"/>
          <w:szCs w:val="20"/>
          <w:lang w:val="ru-RU" w:eastAsia="ru-RU"/>
        </w:rPr>
        <w:t>б) Тунгусский                                     г) Таймырский</w:t>
        <w:br/>
        <w:t>13. Какой фактор</w:t>
      </w:r>
      <w:r>
        <w:rPr>
          <w:rFonts w:cs="Times New Roman" w:ascii="Times New Roman" w:hAnsi="Times New Roman"/>
          <w:sz w:val="20"/>
          <w:szCs w:val="20"/>
          <w:lang w:eastAsia="ru-RU"/>
        </w:rPr>
        <w:t> </w:t>
      </w:r>
      <w:hyperlink r:id="rId84">
        <w:r>
          <w:rPr>
            <w:rStyle w:val="Hyperlink"/>
            <w:rFonts w:cs="Times New Roman" w:ascii="Times New Roman" w:hAnsi="Times New Roman"/>
            <w:sz w:val="20"/>
            <w:szCs w:val="20"/>
            <w:lang w:val="ru-RU" w:eastAsia="ru-RU"/>
          </w:rPr>
          <w:t>способствует развитию экономике</w:t>
        </w:r>
      </w:hyperlink>
      <w:r>
        <w:rPr>
          <w:rFonts w:cs="Times New Roman" w:ascii="Times New Roman" w:hAnsi="Times New Roman"/>
          <w:sz w:val="20"/>
          <w:szCs w:val="20"/>
          <w:lang w:eastAsia="ru-RU"/>
        </w:rPr>
        <w:t> </w:t>
      </w:r>
      <w:r>
        <w:rPr>
          <w:rFonts w:cs="Times New Roman" w:ascii="Times New Roman" w:hAnsi="Times New Roman"/>
          <w:sz w:val="20"/>
          <w:szCs w:val="20"/>
          <w:lang w:val="ru-RU" w:eastAsia="ru-RU"/>
        </w:rPr>
        <w:t>Дальневосточного района?</w:t>
      </w:r>
    </w:p>
    <w:p>
      <w:pPr>
        <w:pStyle w:val="Normal"/>
        <w:spacing w:lineRule="auto" w:line="240" w:before="0" w:after="0"/>
        <w:rPr>
          <w:sz w:val="20"/>
          <w:szCs w:val="20"/>
        </w:rPr>
      </w:pPr>
      <w:r>
        <w:rPr>
          <w:rFonts w:cs="Times New Roman" w:ascii="Times New Roman" w:hAnsi="Times New Roman"/>
          <w:sz w:val="20"/>
          <w:szCs w:val="20"/>
          <w:lang w:val="ru-RU" w:eastAsia="ru-RU"/>
        </w:rPr>
        <w:t>а) обеспеченность квалифицированными кадрами</w:t>
      </w:r>
    </w:p>
    <w:p>
      <w:pPr>
        <w:pStyle w:val="Normal"/>
        <w:spacing w:lineRule="auto" w:line="240" w:before="0" w:after="0"/>
        <w:rPr>
          <w:sz w:val="20"/>
          <w:szCs w:val="20"/>
        </w:rPr>
      </w:pPr>
      <w:r>
        <w:rPr>
          <w:rFonts w:cs="Times New Roman" w:ascii="Times New Roman" w:hAnsi="Times New Roman"/>
          <w:sz w:val="20"/>
          <w:szCs w:val="20"/>
          <w:lang w:val="ru-RU" w:eastAsia="ru-RU"/>
        </w:rPr>
        <w:t>б) богатство природными ресурсами</w:t>
      </w:r>
    </w:p>
    <w:p>
      <w:pPr>
        <w:pStyle w:val="Normal"/>
        <w:spacing w:lineRule="auto" w:line="240" w:before="0" w:after="0"/>
        <w:rPr>
          <w:sz w:val="20"/>
          <w:szCs w:val="20"/>
        </w:rPr>
      </w:pPr>
      <w:r>
        <w:rPr>
          <w:rFonts w:cs="Times New Roman" w:ascii="Times New Roman" w:hAnsi="Times New Roman"/>
          <w:sz w:val="20"/>
          <w:szCs w:val="20"/>
          <w:lang w:val="ru-RU" w:eastAsia="ru-RU"/>
        </w:rPr>
        <w:t>в) развитая транспортная сеть</w:t>
      </w:r>
    </w:p>
    <w:p>
      <w:pPr>
        <w:pStyle w:val="Normal"/>
        <w:spacing w:lineRule="auto" w:line="240" w:before="0" w:after="0"/>
        <w:rPr>
          <w:sz w:val="20"/>
          <w:szCs w:val="20"/>
        </w:rPr>
      </w:pPr>
      <w:r>
        <w:rPr>
          <w:rFonts w:cs="Times New Roman" w:ascii="Times New Roman" w:hAnsi="Times New Roman"/>
          <w:sz w:val="20"/>
          <w:szCs w:val="20"/>
          <w:lang w:val="ru-RU" w:eastAsia="ru-RU"/>
        </w:rPr>
        <w:t>г) соседство с США и Японией</w:t>
      </w:r>
    </w:p>
    <w:p>
      <w:pPr>
        <w:pStyle w:val="Normal"/>
        <w:spacing w:lineRule="auto" w:line="240" w:before="0" w:after="0"/>
        <w:rPr>
          <w:sz w:val="20"/>
          <w:szCs w:val="20"/>
        </w:rPr>
      </w:pPr>
      <w:r>
        <w:rPr>
          <w:rFonts w:cs="Times New Roman" w:ascii="Times New Roman" w:hAnsi="Times New Roman"/>
          <w:sz w:val="20"/>
          <w:szCs w:val="20"/>
          <w:lang w:val="ru-RU" w:eastAsia="ru-RU"/>
        </w:rPr>
        <w:t>14. Укажите реки, на которых построены крупнейшие в России ГЭС.</w:t>
      </w:r>
    </w:p>
    <w:p>
      <w:pPr>
        <w:pStyle w:val="Normal"/>
        <w:spacing w:lineRule="auto" w:line="240" w:before="0" w:after="0"/>
        <w:rPr>
          <w:sz w:val="20"/>
          <w:szCs w:val="20"/>
        </w:rPr>
      </w:pPr>
      <w:r>
        <w:rPr>
          <w:rFonts w:cs="Times New Roman" w:ascii="Times New Roman" w:hAnsi="Times New Roman"/>
          <w:sz w:val="20"/>
          <w:szCs w:val="20"/>
          <w:lang w:val="ru-RU" w:eastAsia="ru-RU"/>
        </w:rPr>
        <w:t>а) Ангара, Енисей                               в) Алдан, Енисей</w:t>
      </w:r>
    </w:p>
    <w:p>
      <w:pPr>
        <w:pStyle w:val="Normal"/>
        <w:spacing w:lineRule="auto" w:line="240" w:before="0" w:after="0"/>
        <w:rPr>
          <w:sz w:val="20"/>
          <w:szCs w:val="20"/>
        </w:rPr>
      </w:pPr>
      <w:r>
        <w:rPr>
          <w:rFonts w:cs="Times New Roman" w:ascii="Times New Roman" w:hAnsi="Times New Roman"/>
          <w:sz w:val="20"/>
          <w:szCs w:val="20"/>
          <w:lang w:val="ru-RU" w:eastAsia="ru-RU"/>
        </w:rPr>
        <w:t>б) Лена, Енисей                                   г) Нижняя Тунгуска, Ангара</w:t>
        <w:br/>
      </w:r>
      <w:r>
        <w:rPr>
          <w:rFonts w:cs="Times New Roman" w:ascii="Times New Roman" w:hAnsi="Times New Roman"/>
          <w:bCs/>
          <w:sz w:val="20"/>
          <w:szCs w:val="20"/>
          <w:lang w:val="ru-RU" w:eastAsia="ru-RU"/>
        </w:rPr>
        <w:t>15. Укажите неверное утверждение.</w:t>
      </w:r>
    </w:p>
    <w:p>
      <w:pPr>
        <w:pStyle w:val="Normal"/>
        <w:spacing w:lineRule="auto" w:line="240" w:before="0" w:after="0"/>
        <w:rPr>
          <w:sz w:val="20"/>
          <w:szCs w:val="20"/>
        </w:rPr>
      </w:pPr>
      <w:r>
        <w:rPr>
          <w:rFonts w:cs="Times New Roman" w:ascii="Times New Roman" w:hAnsi="Times New Roman"/>
          <w:sz w:val="20"/>
          <w:szCs w:val="20"/>
          <w:lang w:val="ru-RU" w:eastAsia="ru-RU"/>
        </w:rPr>
        <w:t>а) Моря, окружающие Дальний Восток, дают 70% общероссийского улова рыбы.</w:t>
      </w:r>
    </w:p>
    <w:p>
      <w:pPr>
        <w:pStyle w:val="Normal"/>
        <w:spacing w:lineRule="auto" w:line="240" w:before="0" w:after="0"/>
        <w:rPr>
          <w:sz w:val="20"/>
          <w:szCs w:val="20"/>
        </w:rPr>
      </w:pPr>
      <w:r>
        <w:rPr>
          <w:rFonts w:cs="Times New Roman" w:ascii="Times New Roman" w:hAnsi="Times New Roman"/>
          <w:sz w:val="20"/>
          <w:szCs w:val="20"/>
          <w:lang w:val="ru-RU" w:eastAsia="ru-RU"/>
        </w:rPr>
        <w:t>б) На Дальнем Востоке более 40% запасов угля страны.</w:t>
      </w:r>
    </w:p>
    <w:p>
      <w:pPr>
        <w:pStyle w:val="Normal"/>
        <w:spacing w:lineRule="auto" w:line="240" w:before="0" w:after="0"/>
        <w:rPr>
          <w:sz w:val="20"/>
          <w:szCs w:val="20"/>
        </w:rPr>
      </w:pPr>
      <w:r>
        <w:rPr>
          <w:rFonts w:cs="Times New Roman" w:ascii="Times New Roman" w:hAnsi="Times New Roman"/>
          <w:sz w:val="20"/>
          <w:szCs w:val="20"/>
          <w:lang w:val="ru-RU" w:eastAsia="ru-RU"/>
        </w:rPr>
        <w:t>в) Дальний Восток - лидер по добыче нефти в стране.</w:t>
      </w:r>
    </w:p>
    <w:p>
      <w:pPr>
        <w:pStyle w:val="Normal"/>
        <w:spacing w:lineRule="auto" w:line="240" w:before="0" w:after="0"/>
        <w:rPr>
          <w:sz w:val="20"/>
          <w:szCs w:val="20"/>
        </w:rPr>
      </w:pPr>
      <w:r>
        <w:rPr>
          <w:rFonts w:cs="Times New Roman" w:ascii="Times New Roman" w:hAnsi="Times New Roman"/>
          <w:sz w:val="20"/>
          <w:szCs w:val="20"/>
          <w:lang w:val="ru-RU" w:eastAsia="ru-RU"/>
        </w:rPr>
        <w:t>г) На Дальнем Востоке находятся главные золотоносные районы России.</w:t>
        <w:br/>
      </w:r>
    </w:p>
    <w:p>
      <w:pPr>
        <w:pStyle w:val="Normal"/>
        <w:spacing w:before="0" w:after="0"/>
        <w:rPr>
          <w:rFonts w:ascii="Times New Roman" w:hAnsi="Times New Roman" w:cs="Times New Roman"/>
          <w:b/>
          <w:color w:val="000000"/>
          <w:sz w:val="20"/>
          <w:szCs w:val="20"/>
          <w:lang w:val="ru-RU" w:eastAsia="ru-RU"/>
        </w:rPr>
      </w:pPr>
      <w:r>
        <w:rPr>
          <w:rFonts w:cs="Times New Roman" w:ascii="Times New Roman" w:hAnsi="Times New Roman"/>
          <w:b/>
          <w:color w:val="000000"/>
          <w:sz w:val="20"/>
          <w:szCs w:val="20"/>
          <w:lang w:val="ru-RU" w:eastAsia="ru-RU"/>
        </w:rPr>
      </w:r>
    </w:p>
    <w:p>
      <w:pPr>
        <w:pStyle w:val="Normal"/>
        <w:spacing w:before="0" w:after="0"/>
        <w:rPr>
          <w:sz w:val="20"/>
          <w:szCs w:val="20"/>
        </w:rPr>
      </w:pPr>
      <w:r>
        <w:rPr>
          <w:rFonts w:cs="Times New Roman" w:ascii="Times New Roman" w:hAnsi="Times New Roman"/>
          <w:b/>
          <w:color w:val="000000"/>
          <w:sz w:val="20"/>
          <w:szCs w:val="20"/>
          <w:lang w:val="ru-RU"/>
        </w:rPr>
        <w:t xml:space="preserve">Урок 63  </w:t>
      </w:r>
      <w:r>
        <w:rPr>
          <w:rFonts w:cs="Times New Roman" w:ascii="Times New Roman" w:hAnsi="Times New Roman"/>
          <w:b w:val="false"/>
          <w:i w:val="false"/>
          <w:color w:val="000000"/>
          <w:sz w:val="20"/>
          <w:szCs w:val="20"/>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Итоговая контрольная работа за курс 9 класса</w:t>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Web"/>
        <w:spacing w:beforeAutospacing="0" w:before="0" w:afterAutospacing="0" w:after="0"/>
        <w:jc w:val="center"/>
        <w:rPr>
          <w:sz w:val="20"/>
          <w:szCs w:val="20"/>
        </w:rPr>
      </w:pPr>
      <w:r>
        <w:rPr>
          <w:b w:val="false"/>
          <w:bCs w:val="false"/>
          <w:sz w:val="20"/>
          <w:szCs w:val="20"/>
        </w:rPr>
        <w:t>Итоговая контрольная работа по географии. 9 класс</w:t>
      </w:r>
    </w:p>
    <w:p>
      <w:pPr>
        <w:pStyle w:val="NormalWeb"/>
        <w:spacing w:beforeAutospacing="0" w:before="0" w:afterAutospacing="0" w:after="0"/>
        <w:jc w:val="center"/>
        <w:rPr>
          <w:sz w:val="20"/>
          <w:szCs w:val="20"/>
        </w:rPr>
      </w:pPr>
      <w:r>
        <w:rPr>
          <w:b w:val="false"/>
          <w:bCs w:val="false"/>
          <w:sz w:val="20"/>
          <w:szCs w:val="20"/>
        </w:rPr>
        <w:t>Вариант 1</w:t>
      </w:r>
    </w:p>
    <w:p>
      <w:pPr>
        <w:pStyle w:val="NormalWeb"/>
        <w:spacing w:beforeAutospacing="0" w:before="0" w:afterAutospacing="0" w:after="0"/>
        <w:rPr>
          <w:sz w:val="20"/>
          <w:szCs w:val="20"/>
        </w:rPr>
      </w:pPr>
      <w:r>
        <w:rPr>
          <w:b w:val="false"/>
          <w:bCs w:val="false"/>
          <w:sz w:val="20"/>
          <w:szCs w:val="20"/>
          <w:u w:val="single"/>
        </w:rPr>
        <w:t>А1.Какое утверждение о географическом положении России является верным?</w:t>
      </w:r>
    </w:p>
    <w:p>
      <w:pPr>
        <w:pStyle w:val="NormalWeb"/>
        <w:spacing w:beforeAutospacing="0" w:before="0" w:afterAutospacing="0" w:after="0"/>
        <w:rPr>
          <w:sz w:val="20"/>
          <w:szCs w:val="20"/>
        </w:rPr>
      </w:pPr>
      <w:r>
        <w:rPr>
          <w:b w:val="false"/>
          <w:bCs w:val="false"/>
          <w:sz w:val="20"/>
          <w:szCs w:val="20"/>
        </w:rPr>
        <w:t>1)Россия граничит с Грузией, Арменией, Азербджайном.</w:t>
      </w:r>
    </w:p>
    <w:p>
      <w:pPr>
        <w:pStyle w:val="NormalWeb"/>
        <w:spacing w:beforeAutospacing="0" w:before="0" w:afterAutospacing="0" w:after="0"/>
        <w:rPr>
          <w:sz w:val="20"/>
          <w:szCs w:val="20"/>
        </w:rPr>
      </w:pPr>
      <w:r>
        <w:rPr>
          <w:b w:val="false"/>
          <w:bCs w:val="false"/>
          <w:sz w:val="20"/>
          <w:szCs w:val="20"/>
        </w:rPr>
        <w:t>2)Крайняя материковая северная точка России является крайней точкой Евразии.</w:t>
      </w:r>
    </w:p>
    <w:p>
      <w:pPr>
        <w:pStyle w:val="NormalWeb"/>
        <w:spacing w:beforeAutospacing="0" w:before="0" w:afterAutospacing="0" w:after="0"/>
        <w:rPr>
          <w:sz w:val="20"/>
          <w:szCs w:val="20"/>
        </w:rPr>
      </w:pPr>
      <w:r>
        <w:rPr>
          <w:b w:val="false"/>
          <w:bCs w:val="false"/>
          <w:sz w:val="20"/>
          <w:szCs w:val="20"/>
        </w:rPr>
        <w:t>3)Моря России относятся к бассейнам всех четырех океанов.</w:t>
      </w:r>
    </w:p>
    <w:p>
      <w:pPr>
        <w:pStyle w:val="NormalWeb"/>
        <w:spacing w:beforeAutospacing="0" w:before="0" w:afterAutospacing="0" w:after="0"/>
        <w:rPr>
          <w:sz w:val="20"/>
          <w:szCs w:val="20"/>
        </w:rPr>
      </w:pPr>
      <w:r>
        <w:rPr>
          <w:b w:val="false"/>
          <w:bCs w:val="false"/>
          <w:sz w:val="20"/>
          <w:szCs w:val="20"/>
        </w:rPr>
        <w:t>4)Самую протяженную сухопутную границу Россия имеет с Китаем.</w:t>
      </w:r>
    </w:p>
    <w:p>
      <w:pPr>
        <w:pStyle w:val="NormalWeb"/>
        <w:spacing w:beforeAutospacing="0" w:before="0" w:afterAutospacing="0" w:after="0"/>
        <w:rPr>
          <w:sz w:val="20"/>
          <w:szCs w:val="20"/>
        </w:rPr>
      </w:pPr>
      <w:r>
        <w:rPr>
          <w:b w:val="false"/>
          <w:bCs w:val="false"/>
          <w:sz w:val="20"/>
          <w:szCs w:val="20"/>
          <w:u w:val="single"/>
        </w:rPr>
        <w:t>А2. Выберите верный ответ: Основной район газодобычи в России:</w:t>
      </w:r>
    </w:p>
    <w:p>
      <w:pPr>
        <w:pStyle w:val="NormalWeb"/>
        <w:spacing w:beforeAutospacing="0" w:before="0" w:afterAutospacing="0" w:after="0"/>
        <w:rPr>
          <w:sz w:val="20"/>
          <w:szCs w:val="20"/>
        </w:rPr>
      </w:pPr>
      <w:r>
        <w:rPr>
          <w:b w:val="false"/>
          <w:bCs w:val="false"/>
          <w:sz w:val="20"/>
          <w:szCs w:val="20"/>
        </w:rPr>
        <w:t>1)Республика Коми      2)Ямало-Ненецкий автон. Округ        3)Сахалинская обл.</w:t>
      </w:r>
    </w:p>
    <w:p>
      <w:pPr>
        <w:pStyle w:val="NormalWeb"/>
        <w:spacing w:beforeAutospacing="0" w:before="0" w:afterAutospacing="0" w:after="0"/>
        <w:rPr>
          <w:sz w:val="20"/>
          <w:szCs w:val="20"/>
        </w:rPr>
      </w:pPr>
      <w:r>
        <w:rPr>
          <w:b w:val="false"/>
          <w:bCs w:val="false"/>
          <w:sz w:val="20"/>
          <w:szCs w:val="20"/>
          <w:u w:val="single"/>
        </w:rPr>
        <w:t>А3.Самое северное предприятие чёрной металлургии полного цикла в России находится на территории:</w:t>
      </w:r>
    </w:p>
    <w:p>
      <w:pPr>
        <w:pStyle w:val="NormalWeb"/>
        <w:spacing w:beforeAutospacing="0" w:before="0" w:afterAutospacing="0" w:after="0"/>
        <w:rPr>
          <w:sz w:val="20"/>
          <w:szCs w:val="20"/>
        </w:rPr>
      </w:pPr>
      <w:r>
        <w:rPr>
          <w:b w:val="false"/>
          <w:bCs w:val="false"/>
          <w:sz w:val="20"/>
          <w:szCs w:val="20"/>
        </w:rPr>
        <w:t>1)Ленинградской обл         2)Архангельская обл    3)Вологодской обл   4)Чукотского автономного окр</w:t>
        <w:br/>
      </w:r>
      <w:r>
        <w:rPr>
          <w:b w:val="false"/>
          <w:bCs w:val="false"/>
          <w:sz w:val="20"/>
          <w:szCs w:val="20"/>
          <w:u w:val="single"/>
        </w:rPr>
        <w:t>А4. Выделите главную черту экономико-географического положения Центральной России:</w:t>
      </w:r>
    </w:p>
    <w:p>
      <w:pPr>
        <w:pStyle w:val="NormalWeb"/>
        <w:spacing w:beforeAutospacing="0" w:before="0" w:afterAutospacing="0" w:after="0"/>
        <w:rPr>
          <w:sz w:val="20"/>
          <w:szCs w:val="20"/>
        </w:rPr>
      </w:pPr>
      <w:r>
        <w:rPr>
          <w:b w:val="false"/>
          <w:bCs w:val="false"/>
          <w:sz w:val="20"/>
          <w:szCs w:val="20"/>
        </w:rPr>
        <w:t>1) окраинное     2) центральное</w:t>
      </w:r>
    </w:p>
    <w:p>
      <w:pPr>
        <w:pStyle w:val="NormalWeb"/>
        <w:spacing w:beforeAutospacing="0" w:before="0" w:afterAutospacing="0" w:after="0"/>
        <w:rPr>
          <w:sz w:val="20"/>
          <w:szCs w:val="20"/>
        </w:rPr>
      </w:pPr>
      <w:r>
        <w:rPr>
          <w:b w:val="false"/>
          <w:bCs w:val="false"/>
          <w:sz w:val="20"/>
          <w:szCs w:val="20"/>
          <w:u w:val="single"/>
        </w:rPr>
        <w:t>А5. Какая отрасль хозяйства относится к производственной сфере экономики?</w:t>
      </w:r>
    </w:p>
    <w:p>
      <w:pPr>
        <w:pStyle w:val="NormalWeb"/>
        <w:spacing w:beforeAutospacing="0" w:before="0" w:afterAutospacing="0" w:after="0"/>
        <w:rPr>
          <w:sz w:val="20"/>
          <w:szCs w:val="20"/>
        </w:rPr>
      </w:pPr>
      <w:r>
        <w:rPr>
          <w:b w:val="false"/>
          <w:bCs w:val="false"/>
          <w:sz w:val="20"/>
          <w:szCs w:val="20"/>
        </w:rPr>
        <w:t>1)рекреационное     2)управление    3)обслуживания    4)сельское хозяйство</w:t>
      </w:r>
    </w:p>
    <w:p>
      <w:pPr>
        <w:pStyle w:val="NormalWeb"/>
        <w:spacing w:beforeAutospacing="0" w:before="0" w:afterAutospacing="0" w:after="0"/>
        <w:rPr>
          <w:sz w:val="20"/>
          <w:szCs w:val="20"/>
        </w:rPr>
      </w:pPr>
      <w:r>
        <w:rPr>
          <w:b w:val="false"/>
          <w:bCs w:val="false"/>
          <w:sz w:val="20"/>
          <w:szCs w:val="20"/>
          <w:u w:val="single"/>
        </w:rPr>
        <w:t>А6.Какое соответствие « электростанция-тип электростанции» является верным?</w:t>
      </w:r>
    </w:p>
    <w:p>
      <w:pPr>
        <w:pStyle w:val="NormalWeb"/>
        <w:spacing w:beforeAutospacing="0" w:before="0" w:afterAutospacing="0" w:after="0"/>
        <w:rPr>
          <w:sz w:val="20"/>
          <w:szCs w:val="20"/>
        </w:rPr>
      </w:pPr>
      <w:r>
        <w:rPr>
          <w:b w:val="false"/>
          <w:bCs w:val="false"/>
          <w:sz w:val="20"/>
          <w:szCs w:val="20"/>
        </w:rPr>
        <w:t>1)Братская - тепловая электростанция</w:t>
      </w:r>
    </w:p>
    <w:p>
      <w:pPr>
        <w:pStyle w:val="NormalWeb"/>
        <w:spacing w:beforeAutospacing="0" w:before="0" w:afterAutospacing="0" w:after="0"/>
        <w:rPr>
          <w:sz w:val="20"/>
          <w:szCs w:val="20"/>
        </w:rPr>
      </w:pPr>
      <w:r>
        <w:rPr>
          <w:b w:val="false"/>
          <w:bCs w:val="false"/>
          <w:sz w:val="20"/>
          <w:szCs w:val="20"/>
        </w:rPr>
        <w:t>2)Саянно – Шушенская – гидроэлектростанция.</w:t>
      </w:r>
    </w:p>
    <w:p>
      <w:pPr>
        <w:pStyle w:val="NormalWeb"/>
        <w:spacing w:beforeAutospacing="0" w:before="0" w:afterAutospacing="0" w:after="0"/>
        <w:rPr>
          <w:sz w:val="20"/>
          <w:szCs w:val="20"/>
        </w:rPr>
      </w:pPr>
      <w:r>
        <w:rPr>
          <w:b w:val="false"/>
          <w:bCs w:val="false"/>
          <w:sz w:val="20"/>
          <w:szCs w:val="20"/>
        </w:rPr>
        <w:t>3)Паужетская-атомная электростанция</w:t>
      </w:r>
    </w:p>
    <w:p>
      <w:pPr>
        <w:pStyle w:val="NormalWeb"/>
        <w:spacing w:beforeAutospacing="0" w:before="0" w:afterAutospacing="0" w:after="0"/>
        <w:rPr>
          <w:sz w:val="20"/>
          <w:szCs w:val="20"/>
        </w:rPr>
      </w:pPr>
      <w:r>
        <w:rPr>
          <w:b w:val="false"/>
          <w:bCs w:val="false"/>
          <w:sz w:val="20"/>
          <w:szCs w:val="20"/>
        </w:rPr>
        <w:t>4)Билибинская – геотермальная электростанция.</w:t>
      </w:r>
    </w:p>
    <w:p>
      <w:pPr>
        <w:pStyle w:val="NormalWeb"/>
        <w:spacing w:beforeAutospacing="0" w:before="0" w:afterAutospacing="0" w:after="0"/>
        <w:rPr>
          <w:sz w:val="20"/>
          <w:szCs w:val="20"/>
        </w:rPr>
      </w:pPr>
      <w:r>
        <w:rPr>
          <w:b w:val="false"/>
          <w:bCs w:val="false"/>
          <w:sz w:val="20"/>
          <w:szCs w:val="20"/>
          <w:u w:val="single"/>
        </w:rPr>
        <w:t>А7. Лидером по добыче нефти в России является:</w:t>
      </w:r>
    </w:p>
    <w:p>
      <w:pPr>
        <w:pStyle w:val="NormalWeb"/>
        <w:spacing w:beforeAutospacing="0" w:before="0" w:afterAutospacing="0" w:after="0"/>
        <w:rPr>
          <w:sz w:val="20"/>
          <w:szCs w:val="20"/>
        </w:rPr>
      </w:pPr>
      <w:r>
        <w:rPr>
          <w:b w:val="false"/>
          <w:bCs w:val="false"/>
          <w:sz w:val="20"/>
          <w:szCs w:val="20"/>
        </w:rPr>
        <w:t>1)Татарстан</w:t>
      </w:r>
    </w:p>
    <w:p>
      <w:pPr>
        <w:pStyle w:val="NormalWeb"/>
        <w:spacing w:beforeAutospacing="0" w:before="0" w:afterAutospacing="0" w:after="0"/>
        <w:rPr>
          <w:sz w:val="20"/>
          <w:szCs w:val="20"/>
        </w:rPr>
      </w:pPr>
      <w:r>
        <w:rPr>
          <w:b w:val="false"/>
          <w:bCs w:val="false"/>
          <w:sz w:val="20"/>
          <w:szCs w:val="20"/>
        </w:rPr>
        <w:t>2)Ханты-Мансийский автономный округ</w:t>
      </w:r>
    </w:p>
    <w:p>
      <w:pPr>
        <w:pStyle w:val="NormalWeb"/>
        <w:spacing w:beforeAutospacing="0" w:before="0" w:afterAutospacing="0" w:after="0"/>
        <w:rPr>
          <w:sz w:val="20"/>
          <w:szCs w:val="20"/>
        </w:rPr>
      </w:pPr>
      <w:r>
        <w:rPr>
          <w:b w:val="false"/>
          <w:bCs w:val="false"/>
          <w:sz w:val="20"/>
          <w:szCs w:val="20"/>
        </w:rPr>
        <w:t>3)Ямало - Ненецкий автономный округ</w:t>
      </w:r>
    </w:p>
    <w:p>
      <w:pPr>
        <w:pStyle w:val="NormalWeb"/>
        <w:spacing w:beforeAutospacing="0" w:before="0" w:afterAutospacing="0" w:after="0"/>
        <w:rPr>
          <w:sz w:val="20"/>
          <w:szCs w:val="20"/>
        </w:rPr>
      </w:pPr>
      <w:r>
        <w:rPr>
          <w:b w:val="false"/>
          <w:bCs w:val="false"/>
          <w:sz w:val="20"/>
          <w:szCs w:val="20"/>
        </w:rPr>
        <w:t>4)Башкортостан</w:t>
      </w:r>
    </w:p>
    <w:p>
      <w:pPr>
        <w:pStyle w:val="NormalWeb"/>
        <w:spacing w:beforeAutospacing="0" w:before="0" w:afterAutospacing="0" w:after="0"/>
        <w:rPr>
          <w:sz w:val="20"/>
          <w:szCs w:val="20"/>
        </w:rPr>
      </w:pPr>
      <w:r>
        <w:rPr>
          <w:b w:val="false"/>
          <w:bCs w:val="false"/>
          <w:sz w:val="20"/>
          <w:szCs w:val="20"/>
          <w:u w:val="single"/>
        </w:rPr>
        <w:t>А8. Какое утверждение о промышленности России является верным?</w:t>
      </w:r>
    </w:p>
    <w:p>
      <w:pPr>
        <w:pStyle w:val="NormalWeb"/>
        <w:spacing w:beforeAutospacing="0" w:before="0" w:afterAutospacing="0" w:after="0"/>
        <w:rPr>
          <w:sz w:val="20"/>
          <w:szCs w:val="20"/>
        </w:rPr>
      </w:pPr>
      <w:r>
        <w:rPr>
          <w:b w:val="false"/>
          <w:bCs w:val="false"/>
          <w:sz w:val="20"/>
          <w:szCs w:val="20"/>
        </w:rPr>
        <w:t>1)Заводы по производству с/х техники размещаются в районах добычи железной руды.</w:t>
      </w:r>
    </w:p>
    <w:p>
      <w:pPr>
        <w:pStyle w:val="NormalWeb"/>
        <w:spacing w:beforeAutospacing="0" w:before="0" w:afterAutospacing="0" w:after="0"/>
        <w:rPr>
          <w:sz w:val="20"/>
          <w:szCs w:val="20"/>
        </w:rPr>
      </w:pPr>
      <w:r>
        <w:rPr>
          <w:b w:val="false"/>
          <w:bCs w:val="false"/>
          <w:sz w:val="20"/>
          <w:szCs w:val="20"/>
        </w:rPr>
        <w:t>2)Наиболее трудоёмкими производствами машиностроения являются приборостроение, электроника и электротехника</w:t>
      </w:r>
    </w:p>
    <w:p>
      <w:pPr>
        <w:pStyle w:val="NormalWeb"/>
        <w:spacing w:beforeAutospacing="0" w:before="0" w:afterAutospacing="0" w:after="0"/>
        <w:rPr>
          <w:sz w:val="20"/>
          <w:szCs w:val="20"/>
        </w:rPr>
      </w:pPr>
      <w:r>
        <w:rPr>
          <w:b w:val="false"/>
          <w:bCs w:val="false"/>
          <w:sz w:val="20"/>
          <w:szCs w:val="20"/>
        </w:rPr>
        <w:t>3)Размещение предприятий по выплавке алюминия ориентировано на источники сырья.</w:t>
      </w:r>
    </w:p>
    <w:p>
      <w:pPr>
        <w:pStyle w:val="NormalWeb"/>
        <w:spacing w:beforeAutospacing="0" w:before="0" w:afterAutospacing="0" w:after="0"/>
        <w:rPr>
          <w:sz w:val="20"/>
          <w:szCs w:val="20"/>
        </w:rPr>
      </w:pPr>
      <w:r>
        <w:rPr>
          <w:b w:val="false"/>
          <w:bCs w:val="false"/>
          <w:sz w:val="20"/>
          <w:szCs w:val="20"/>
        </w:rPr>
        <w:t>4)Наибольшая доля производства электроэнергии в России приходится на АЭС</w:t>
      </w:r>
    </w:p>
    <w:p>
      <w:pPr>
        <w:pStyle w:val="NormalWeb"/>
        <w:spacing w:beforeAutospacing="0" w:before="0" w:afterAutospacing="0" w:after="0"/>
        <w:rPr>
          <w:sz w:val="20"/>
          <w:szCs w:val="20"/>
        </w:rPr>
      </w:pPr>
      <w:r>
        <w:rPr>
          <w:b w:val="false"/>
          <w:bCs w:val="false"/>
          <w:sz w:val="20"/>
          <w:szCs w:val="20"/>
          <w:u w:val="single"/>
        </w:rPr>
        <w:t>А9. Для размещения предприятий по выплавке алюминия ведущее значение имеет фактор</w:t>
      </w:r>
    </w:p>
    <w:p>
      <w:pPr>
        <w:pStyle w:val="NormalWeb"/>
        <w:spacing w:beforeAutospacing="0" w:before="0" w:afterAutospacing="0" w:after="0"/>
        <w:rPr>
          <w:sz w:val="20"/>
          <w:szCs w:val="20"/>
        </w:rPr>
      </w:pPr>
      <w:r>
        <w:rPr>
          <w:b w:val="false"/>
          <w:bCs w:val="false"/>
          <w:sz w:val="20"/>
          <w:szCs w:val="20"/>
        </w:rPr>
        <w:t>1)водный   2)транспортный     3)энергетический      4)трудовых ресурсов</w:t>
      </w:r>
    </w:p>
    <w:p>
      <w:pPr>
        <w:pStyle w:val="NormalWeb"/>
        <w:spacing w:beforeAutospacing="0" w:before="0" w:afterAutospacing="0" w:after="0"/>
        <w:rPr>
          <w:sz w:val="20"/>
          <w:szCs w:val="20"/>
        </w:rPr>
      </w:pPr>
      <w:r>
        <w:rPr>
          <w:b w:val="false"/>
          <w:bCs w:val="false"/>
          <w:sz w:val="20"/>
          <w:szCs w:val="20"/>
          <w:u w:val="single"/>
        </w:rPr>
        <w:t>А10.Наибольшее количество предприятий автомобилестроения сосредоточено в:</w:t>
      </w:r>
    </w:p>
    <w:p>
      <w:pPr>
        <w:pStyle w:val="NormalWeb"/>
        <w:spacing w:beforeAutospacing="0" w:before="0" w:afterAutospacing="0" w:after="0"/>
        <w:rPr>
          <w:sz w:val="20"/>
          <w:szCs w:val="20"/>
        </w:rPr>
      </w:pPr>
      <w:r>
        <w:rPr>
          <w:b w:val="false"/>
          <w:bCs w:val="false"/>
          <w:sz w:val="20"/>
          <w:szCs w:val="20"/>
        </w:rPr>
        <w:t>1).Поволжье</w:t>
      </w:r>
    </w:p>
    <w:p>
      <w:pPr>
        <w:pStyle w:val="NormalWeb"/>
        <w:spacing w:beforeAutospacing="0" w:before="0" w:afterAutospacing="0" w:after="0"/>
        <w:rPr>
          <w:sz w:val="20"/>
          <w:szCs w:val="20"/>
        </w:rPr>
      </w:pPr>
      <w:r>
        <w:rPr>
          <w:b w:val="false"/>
          <w:bCs w:val="false"/>
          <w:sz w:val="20"/>
          <w:szCs w:val="20"/>
        </w:rPr>
        <w:t>2)Ц. России</w:t>
      </w:r>
    </w:p>
    <w:p>
      <w:pPr>
        <w:pStyle w:val="NormalWeb"/>
        <w:spacing w:beforeAutospacing="0" w:before="0" w:afterAutospacing="0" w:after="0"/>
        <w:rPr>
          <w:sz w:val="20"/>
          <w:szCs w:val="20"/>
        </w:rPr>
      </w:pPr>
      <w:r>
        <w:rPr>
          <w:b w:val="false"/>
          <w:bCs w:val="false"/>
          <w:sz w:val="20"/>
          <w:szCs w:val="20"/>
        </w:rPr>
        <w:t>3)Северном Кавказе</w:t>
      </w:r>
    </w:p>
    <w:p>
      <w:pPr>
        <w:pStyle w:val="NormalWeb"/>
        <w:spacing w:beforeAutospacing="0" w:before="0" w:afterAutospacing="0" w:after="0"/>
        <w:rPr>
          <w:sz w:val="20"/>
          <w:szCs w:val="20"/>
        </w:rPr>
      </w:pPr>
      <w:r>
        <w:rPr>
          <w:b w:val="false"/>
          <w:bCs w:val="false"/>
          <w:sz w:val="20"/>
          <w:szCs w:val="20"/>
        </w:rPr>
        <w:t>4)Дальнем Востоке</w:t>
      </w:r>
    </w:p>
    <w:p>
      <w:pPr>
        <w:pStyle w:val="NormalWeb"/>
        <w:spacing w:beforeAutospacing="0" w:before="0" w:afterAutospacing="0" w:after="0"/>
        <w:rPr>
          <w:sz w:val="20"/>
          <w:szCs w:val="20"/>
        </w:rPr>
      </w:pPr>
      <w:r>
        <w:rPr>
          <w:b w:val="false"/>
          <w:bCs w:val="false"/>
          <w:sz w:val="20"/>
          <w:szCs w:val="20"/>
          <w:u w:val="single"/>
        </w:rPr>
        <w:t>А11. Производство азотных удобрений развивается вблизи предприятий:</w:t>
      </w:r>
    </w:p>
    <w:p>
      <w:pPr>
        <w:pStyle w:val="NormalWeb"/>
        <w:spacing w:beforeAutospacing="0" w:before="0" w:afterAutospacing="0" w:after="0"/>
        <w:rPr>
          <w:sz w:val="20"/>
          <w:szCs w:val="20"/>
        </w:rPr>
      </w:pPr>
      <w:r>
        <w:rPr>
          <w:b w:val="false"/>
          <w:bCs w:val="false"/>
          <w:sz w:val="20"/>
          <w:szCs w:val="20"/>
        </w:rPr>
        <w:t>1)Черной металлургии полного цикла</w:t>
      </w:r>
    </w:p>
    <w:p>
      <w:pPr>
        <w:pStyle w:val="NormalWeb"/>
        <w:spacing w:beforeAutospacing="0" w:before="0" w:afterAutospacing="0" w:after="0"/>
        <w:rPr>
          <w:sz w:val="20"/>
          <w:szCs w:val="20"/>
        </w:rPr>
      </w:pPr>
      <w:r>
        <w:rPr>
          <w:b w:val="false"/>
          <w:bCs w:val="false"/>
          <w:sz w:val="20"/>
          <w:szCs w:val="20"/>
        </w:rPr>
        <w:t>2)Алюминиевой промышленности</w:t>
      </w:r>
    </w:p>
    <w:p>
      <w:pPr>
        <w:pStyle w:val="NormalWeb"/>
        <w:spacing w:beforeAutospacing="0" w:before="0" w:afterAutospacing="0" w:after="0"/>
        <w:rPr>
          <w:sz w:val="20"/>
          <w:szCs w:val="20"/>
        </w:rPr>
      </w:pPr>
      <w:r>
        <w:rPr>
          <w:b w:val="false"/>
          <w:bCs w:val="false"/>
          <w:sz w:val="20"/>
          <w:szCs w:val="20"/>
        </w:rPr>
        <w:t>3) Медеплавильной промышленности</w:t>
      </w:r>
    </w:p>
    <w:p>
      <w:pPr>
        <w:pStyle w:val="NormalWeb"/>
        <w:spacing w:beforeAutospacing="0" w:before="0" w:afterAutospacing="0" w:after="0"/>
        <w:rPr>
          <w:sz w:val="20"/>
          <w:szCs w:val="20"/>
        </w:rPr>
      </w:pPr>
      <w:r>
        <w:rPr>
          <w:b w:val="false"/>
          <w:bCs w:val="false"/>
          <w:sz w:val="20"/>
          <w:szCs w:val="20"/>
        </w:rPr>
        <w:t>4).Передельной металлургии</w:t>
      </w:r>
    </w:p>
    <w:p>
      <w:pPr>
        <w:pStyle w:val="NormalWeb"/>
        <w:spacing w:beforeAutospacing="0" w:before="0" w:afterAutospacing="0" w:after="0"/>
        <w:rPr>
          <w:sz w:val="20"/>
          <w:szCs w:val="20"/>
        </w:rPr>
      </w:pPr>
      <w:r>
        <w:rPr>
          <w:b w:val="false"/>
          <w:bCs w:val="false"/>
          <w:sz w:val="20"/>
          <w:szCs w:val="20"/>
          <w:u w:val="single"/>
        </w:rPr>
        <w:t>А12.Добыча калийной соли в России в основном производится в:</w:t>
      </w:r>
    </w:p>
    <w:p>
      <w:pPr>
        <w:pStyle w:val="NormalWeb"/>
        <w:spacing w:beforeAutospacing="0" w:before="0" w:afterAutospacing="0" w:after="0"/>
        <w:rPr>
          <w:sz w:val="20"/>
          <w:szCs w:val="20"/>
        </w:rPr>
      </w:pPr>
      <w:r>
        <w:rPr>
          <w:b w:val="false"/>
          <w:bCs w:val="false"/>
          <w:sz w:val="20"/>
          <w:szCs w:val="20"/>
        </w:rPr>
        <w:t>1)Западной Сибири              2)Урале             3)Дальнем Востоке              4)Восточной Сибири</w:t>
      </w:r>
    </w:p>
    <w:p>
      <w:pPr>
        <w:pStyle w:val="NormalWeb"/>
        <w:spacing w:beforeAutospacing="0" w:before="0" w:afterAutospacing="0" w:after="0"/>
        <w:rPr>
          <w:sz w:val="20"/>
          <w:szCs w:val="20"/>
        </w:rPr>
      </w:pPr>
      <w:r>
        <w:rPr>
          <w:b w:val="false"/>
          <w:bCs w:val="false"/>
          <w:sz w:val="20"/>
          <w:szCs w:val="20"/>
        </w:rPr>
        <w:t>ЧАСТЬ В</w:t>
      </w:r>
    </w:p>
    <w:p>
      <w:pPr>
        <w:pStyle w:val="NormalWeb"/>
        <w:spacing w:beforeAutospacing="0" w:before="0" w:afterAutospacing="0" w:after="0"/>
        <w:rPr>
          <w:sz w:val="20"/>
          <w:szCs w:val="20"/>
        </w:rPr>
      </w:pPr>
      <w:r>
        <w:rPr>
          <w:b w:val="false"/>
          <w:bCs w:val="false"/>
          <w:sz w:val="20"/>
          <w:szCs w:val="20"/>
          <w:u w:val="single"/>
        </w:rPr>
        <w:t>В1. Установите соответствие между республикой РФ и её столицей.</w:t>
      </w:r>
    </w:p>
    <w:p>
      <w:pPr>
        <w:pStyle w:val="NormalWeb"/>
        <w:spacing w:beforeAutospacing="0" w:before="0" w:afterAutospacing="0" w:after="0"/>
        <w:rPr>
          <w:sz w:val="20"/>
          <w:szCs w:val="20"/>
        </w:rPr>
      </w:pPr>
      <w:r>
        <w:rPr>
          <w:b w:val="false"/>
          <w:bCs w:val="false"/>
          <w:sz w:val="20"/>
          <w:szCs w:val="20"/>
        </w:rPr>
        <w:t>1.Бурятия                    А. Элиста</w:t>
      </w:r>
    </w:p>
    <w:p>
      <w:pPr>
        <w:pStyle w:val="NormalWeb"/>
        <w:spacing w:beforeAutospacing="0" w:before="0" w:afterAutospacing="0" w:after="0"/>
        <w:rPr>
          <w:sz w:val="20"/>
          <w:szCs w:val="20"/>
        </w:rPr>
      </w:pPr>
      <w:r>
        <w:rPr>
          <w:b w:val="false"/>
          <w:bCs w:val="false"/>
          <w:sz w:val="20"/>
          <w:szCs w:val="20"/>
        </w:rPr>
        <w:t>2.Калмыкия                Б. Казань</w:t>
      </w:r>
    </w:p>
    <w:p>
      <w:pPr>
        <w:pStyle w:val="NormalWeb"/>
        <w:spacing w:beforeAutospacing="0" w:before="0" w:afterAutospacing="0" w:after="0"/>
        <w:rPr>
          <w:sz w:val="20"/>
          <w:szCs w:val="20"/>
        </w:rPr>
      </w:pPr>
      <w:r>
        <w:rPr>
          <w:b w:val="false"/>
          <w:bCs w:val="false"/>
          <w:sz w:val="20"/>
          <w:szCs w:val="20"/>
        </w:rPr>
        <w:t>3.Башкортостан         В. Улан-Удэ</w:t>
      </w:r>
    </w:p>
    <w:p>
      <w:pPr>
        <w:pStyle w:val="NormalWeb"/>
        <w:spacing w:beforeAutospacing="0" w:before="0" w:afterAutospacing="0" w:after="0"/>
        <w:rPr>
          <w:sz w:val="20"/>
          <w:szCs w:val="20"/>
        </w:rPr>
      </w:pPr>
      <w:r>
        <w:rPr>
          <w:b w:val="false"/>
          <w:bCs w:val="false"/>
          <w:sz w:val="20"/>
          <w:szCs w:val="20"/>
        </w:rPr>
        <w:t>4.Татарстан                Г. Уфа</w:t>
      </w:r>
      <w:bookmarkStart w:id="20" w:name="_GoBack"/>
      <w:bookmarkEnd w:id="20"/>
    </w:p>
    <w:p>
      <w:pPr>
        <w:pStyle w:val="NormalWeb"/>
        <w:spacing w:beforeAutospacing="0" w:before="0" w:afterAutospacing="0" w:after="0"/>
        <w:rPr>
          <w:sz w:val="20"/>
          <w:szCs w:val="20"/>
        </w:rPr>
      </w:pPr>
      <w:r>
        <w:rPr>
          <w:b w:val="false"/>
          <w:bCs w:val="false"/>
          <w:sz w:val="20"/>
          <w:szCs w:val="20"/>
          <w:u w:val="single"/>
        </w:rPr>
        <w:br/>
        <w:br/>
        <w:br/>
        <w:t>В2. Установите соответствие между морским портом и морем, на побережье которого он расположен.</w:t>
      </w:r>
    </w:p>
    <w:p>
      <w:pPr>
        <w:pStyle w:val="NormalWeb"/>
        <w:spacing w:beforeAutospacing="0" w:before="0" w:afterAutospacing="0" w:after="0"/>
        <w:rPr>
          <w:sz w:val="20"/>
          <w:szCs w:val="20"/>
        </w:rPr>
      </w:pPr>
      <w:r>
        <w:rPr>
          <w:b w:val="false"/>
          <w:bCs w:val="false"/>
          <w:sz w:val="20"/>
          <w:szCs w:val="20"/>
        </w:rPr>
        <w:t>1.Архангельск             А. Баренцево</w:t>
      </w:r>
    </w:p>
    <w:p>
      <w:pPr>
        <w:pStyle w:val="NormalWeb"/>
        <w:spacing w:beforeAutospacing="0" w:before="0" w:afterAutospacing="0" w:after="0"/>
        <w:rPr>
          <w:sz w:val="20"/>
          <w:szCs w:val="20"/>
        </w:rPr>
      </w:pPr>
      <w:r>
        <w:rPr>
          <w:b w:val="false"/>
          <w:bCs w:val="false"/>
          <w:sz w:val="20"/>
          <w:szCs w:val="20"/>
        </w:rPr>
        <w:t>2. Туапсе                      Б. Белое</w:t>
      </w:r>
    </w:p>
    <w:p>
      <w:pPr>
        <w:pStyle w:val="NormalWeb"/>
        <w:spacing w:beforeAutospacing="0" w:before="0" w:afterAutospacing="0" w:after="0"/>
        <w:rPr>
          <w:sz w:val="20"/>
          <w:szCs w:val="20"/>
        </w:rPr>
      </w:pPr>
      <w:r>
        <w:rPr>
          <w:b w:val="false"/>
          <w:bCs w:val="false"/>
          <w:sz w:val="20"/>
          <w:szCs w:val="20"/>
        </w:rPr>
        <w:t>3.Мурманск                 В.Японское</w:t>
      </w:r>
    </w:p>
    <w:p>
      <w:pPr>
        <w:pStyle w:val="NormalWeb"/>
        <w:spacing w:beforeAutospacing="0" w:before="0" w:afterAutospacing="0" w:after="0"/>
        <w:rPr>
          <w:sz w:val="20"/>
          <w:szCs w:val="20"/>
        </w:rPr>
      </w:pPr>
      <w:r>
        <w:rPr>
          <w:b w:val="false"/>
          <w:bCs w:val="false"/>
          <w:sz w:val="20"/>
          <w:szCs w:val="20"/>
        </w:rPr>
        <w:t>4.Владивосток             Г. Черное</w:t>
      </w:r>
    </w:p>
    <w:p>
      <w:pPr>
        <w:pStyle w:val="NormalWeb"/>
        <w:spacing w:beforeAutospacing="0" w:before="0" w:afterAutospacing="0" w:after="0"/>
        <w:rPr>
          <w:sz w:val="20"/>
          <w:szCs w:val="20"/>
        </w:rPr>
      </w:pPr>
      <w:r>
        <w:rPr>
          <w:b w:val="false"/>
          <w:bCs w:val="false"/>
          <w:sz w:val="20"/>
          <w:szCs w:val="20"/>
          <w:u w:val="single"/>
        </w:rPr>
        <w:t>В3. Из предложенного списка выберите три города- миллионера</w:t>
      </w:r>
    </w:p>
    <w:p>
      <w:pPr>
        <w:pStyle w:val="NormalWeb"/>
        <w:spacing w:beforeAutospacing="0" w:before="0" w:afterAutospacing="0" w:after="0"/>
        <w:rPr>
          <w:sz w:val="20"/>
          <w:szCs w:val="20"/>
        </w:rPr>
      </w:pPr>
      <w:r>
        <w:rPr>
          <w:b w:val="false"/>
          <w:bCs w:val="false"/>
          <w:sz w:val="20"/>
          <w:szCs w:val="20"/>
        </w:rPr>
        <w:t>1.Ульяновск        2.Нижний Новгород     3.Оренбург          4.Санкт – Петербург     5. Челябинск             6.Ставрополь</w:t>
      </w:r>
    </w:p>
    <w:p>
      <w:pPr>
        <w:pStyle w:val="NormalWeb"/>
        <w:spacing w:beforeAutospacing="0" w:before="0" w:afterAutospacing="0" w:after="0"/>
        <w:rPr>
          <w:sz w:val="20"/>
          <w:szCs w:val="20"/>
        </w:rPr>
      </w:pPr>
      <w:r>
        <w:rPr>
          <w:b w:val="false"/>
          <w:bCs w:val="false"/>
          <w:sz w:val="20"/>
          <w:szCs w:val="20"/>
          <w:u w:val="single"/>
        </w:rPr>
        <w:t>В4. Из предложенного списка городов выберите три центра автомобилестроения</w:t>
      </w:r>
    </w:p>
    <w:p>
      <w:pPr>
        <w:pStyle w:val="NormalWeb"/>
        <w:spacing w:beforeAutospacing="0" w:before="0" w:afterAutospacing="0" w:after="0"/>
        <w:rPr>
          <w:sz w:val="20"/>
          <w:szCs w:val="20"/>
        </w:rPr>
      </w:pPr>
      <w:r>
        <w:rPr>
          <w:b w:val="false"/>
          <w:bCs w:val="false"/>
          <w:sz w:val="20"/>
          <w:szCs w:val="20"/>
        </w:rPr>
        <w:t>1.Тольятти       2.Волгоград   3.Новокузнецк         4.Ижевск   5.Петрозаводск              6.Ульяновск</w:t>
      </w:r>
    </w:p>
    <w:p>
      <w:pPr>
        <w:pStyle w:val="NormalWeb"/>
        <w:spacing w:beforeAutospacing="0" w:before="0" w:afterAutospacing="0" w:after="0"/>
        <w:rPr>
          <w:sz w:val="20"/>
          <w:szCs w:val="20"/>
        </w:rPr>
      </w:pPr>
      <w:r>
        <w:rPr>
          <w:b w:val="false"/>
          <w:bCs w:val="false"/>
          <w:sz w:val="20"/>
          <w:szCs w:val="20"/>
          <w:u w:val="single"/>
        </w:rPr>
        <w:t>В5. Из предложенного списка выберите три региона РФ, специализирующихся на молочном животноводстве</w:t>
      </w:r>
    </w:p>
    <w:p>
      <w:pPr>
        <w:pStyle w:val="NormalWeb"/>
        <w:spacing w:beforeAutospacing="0" w:before="0" w:afterAutospacing="0" w:after="0"/>
        <w:rPr>
          <w:sz w:val="20"/>
          <w:szCs w:val="20"/>
        </w:rPr>
      </w:pPr>
      <w:r>
        <w:rPr>
          <w:b w:val="false"/>
          <w:bCs w:val="false"/>
          <w:sz w:val="20"/>
          <w:szCs w:val="20"/>
        </w:rPr>
        <w:t>1.Респ. Дагестан    2.Смоленская обл   3.Вологодская обл    4.Астраханская обл    5.Тверская обл</w:t>
      </w:r>
    </w:p>
    <w:p>
      <w:pPr>
        <w:pStyle w:val="NormalWeb"/>
        <w:spacing w:beforeAutospacing="0" w:before="0" w:afterAutospacing="0" w:after="0"/>
        <w:rPr>
          <w:sz w:val="20"/>
          <w:szCs w:val="20"/>
        </w:rPr>
      </w:pPr>
      <w:r>
        <w:rPr>
          <w:b w:val="false"/>
          <w:bCs w:val="false"/>
          <w:sz w:val="20"/>
          <w:szCs w:val="20"/>
        </w:rPr>
        <w:t>6.Республика Калмыкия</w:t>
      </w:r>
    </w:p>
    <w:p>
      <w:pPr>
        <w:pStyle w:val="NormalWeb"/>
        <w:spacing w:beforeAutospacing="0" w:before="0" w:afterAutospacing="0" w:after="0"/>
        <w:rPr>
          <w:sz w:val="20"/>
          <w:szCs w:val="20"/>
        </w:rPr>
      </w:pPr>
      <w:r>
        <w:rPr>
          <w:b w:val="false"/>
          <w:bCs w:val="false"/>
          <w:sz w:val="20"/>
          <w:szCs w:val="20"/>
        </w:rPr>
        <w:t>ЧАСТЬ С</w:t>
      </w:r>
    </w:p>
    <w:p>
      <w:pPr>
        <w:pStyle w:val="NormalWeb"/>
        <w:spacing w:beforeAutospacing="0" w:before="0" w:afterAutospacing="0" w:after="0"/>
        <w:rPr>
          <w:sz w:val="20"/>
          <w:szCs w:val="20"/>
        </w:rPr>
      </w:pPr>
      <w:r>
        <w:rPr>
          <w:b w:val="false"/>
          <w:bCs w:val="false"/>
          <w:sz w:val="20"/>
          <w:szCs w:val="20"/>
          <w:u w:val="single"/>
        </w:rPr>
        <w:t>С1. Назовите три отрасли специализации Северного района</w:t>
      </w:r>
    </w:p>
    <w:p>
      <w:pPr>
        <w:pStyle w:val="NormalWeb"/>
        <w:spacing w:beforeAutospacing="0" w:before="0" w:afterAutospacing="0" w:after="0"/>
        <w:rPr>
          <w:rFonts w:ascii="Times New Roman" w:hAnsi="Times New Roman"/>
          <w:b w:val="false"/>
          <w:bCs w:val="false"/>
          <w:sz w:val="20"/>
          <w:szCs w:val="20"/>
        </w:rPr>
      </w:pPr>
      <w:r>
        <w:rPr>
          <w:b w:val="false"/>
          <w:bCs w:val="false"/>
          <w:sz w:val="20"/>
          <w:szCs w:val="20"/>
        </w:rPr>
      </w:r>
    </w:p>
    <w:p>
      <w:pPr>
        <w:pStyle w:val="NormalWeb"/>
        <w:spacing w:beforeAutospacing="0" w:before="0" w:afterAutospacing="0" w:after="0"/>
        <w:jc w:val="center"/>
        <w:rPr>
          <w:rFonts w:ascii="Times New Roman" w:hAnsi="Times New Roman"/>
          <w:b w:val="false"/>
          <w:bCs w:val="false"/>
          <w:sz w:val="20"/>
          <w:szCs w:val="20"/>
        </w:rPr>
      </w:pPr>
      <w:r>
        <w:rPr>
          <w:b w:val="false"/>
          <w:bCs w:val="false"/>
          <w:sz w:val="20"/>
          <w:szCs w:val="20"/>
        </w:rPr>
      </w:r>
    </w:p>
    <w:p>
      <w:pPr>
        <w:pStyle w:val="NormalWeb"/>
        <w:spacing w:beforeAutospacing="0" w:before="0" w:afterAutospacing="0" w:after="0"/>
        <w:jc w:val="center"/>
        <w:rPr>
          <w:sz w:val="20"/>
          <w:szCs w:val="20"/>
        </w:rPr>
      </w:pPr>
      <w:r>
        <w:rPr>
          <w:b w:val="false"/>
          <w:bCs w:val="false"/>
          <w:sz w:val="20"/>
          <w:szCs w:val="20"/>
        </w:rPr>
        <w:t>Итоговая контрольная работа по географии. 9 класс</w:t>
      </w:r>
    </w:p>
    <w:p>
      <w:pPr>
        <w:pStyle w:val="NormalWeb"/>
        <w:spacing w:beforeAutospacing="0" w:before="0" w:afterAutospacing="0" w:after="0"/>
        <w:jc w:val="center"/>
        <w:rPr>
          <w:rFonts w:ascii="Times New Roman" w:hAnsi="Times New Roman"/>
          <w:b w:val="false"/>
          <w:bCs w:val="false"/>
          <w:sz w:val="20"/>
          <w:szCs w:val="20"/>
        </w:rPr>
      </w:pPr>
      <w:r>
        <w:rPr>
          <w:b w:val="false"/>
          <w:bCs w:val="false"/>
          <w:sz w:val="20"/>
          <w:szCs w:val="20"/>
        </w:rPr>
      </w:r>
    </w:p>
    <w:p>
      <w:pPr>
        <w:pStyle w:val="NormalWeb"/>
        <w:spacing w:beforeAutospacing="0" w:before="0" w:afterAutospacing="0" w:after="0"/>
        <w:jc w:val="center"/>
        <w:rPr>
          <w:sz w:val="20"/>
          <w:szCs w:val="20"/>
        </w:rPr>
      </w:pPr>
      <w:r>
        <w:rPr>
          <w:b w:val="false"/>
          <w:bCs w:val="false"/>
          <w:sz w:val="20"/>
          <w:szCs w:val="20"/>
        </w:rPr>
        <w:t>Вариант 2</w:t>
      </w:r>
    </w:p>
    <w:p>
      <w:pPr>
        <w:pStyle w:val="NormalWeb"/>
        <w:spacing w:beforeAutospacing="0" w:before="0" w:afterAutospacing="0" w:after="0"/>
        <w:rPr>
          <w:sz w:val="20"/>
          <w:szCs w:val="20"/>
        </w:rPr>
      </w:pPr>
      <w:r>
        <w:rPr>
          <w:b w:val="false"/>
          <w:bCs w:val="false"/>
          <w:sz w:val="20"/>
          <w:szCs w:val="20"/>
          <w:u w:val="single"/>
        </w:rPr>
        <w:t>А1. Какое утверждение о географическом положении России является верным?</w:t>
      </w:r>
    </w:p>
    <w:p>
      <w:pPr>
        <w:pStyle w:val="NormalWeb"/>
        <w:spacing w:beforeAutospacing="0" w:before="0" w:afterAutospacing="0" w:after="0"/>
        <w:rPr>
          <w:sz w:val="20"/>
          <w:szCs w:val="20"/>
        </w:rPr>
      </w:pPr>
      <w:r>
        <w:rPr>
          <w:b w:val="false"/>
          <w:bCs w:val="false"/>
          <w:sz w:val="20"/>
          <w:szCs w:val="20"/>
        </w:rPr>
        <w:t>1.Россия граничит с Эстонией, Латвией, Литвой.</w:t>
      </w:r>
    </w:p>
    <w:p>
      <w:pPr>
        <w:pStyle w:val="NormalWeb"/>
        <w:spacing w:beforeAutospacing="0" w:before="0" w:afterAutospacing="0" w:after="0"/>
        <w:rPr>
          <w:sz w:val="20"/>
          <w:szCs w:val="20"/>
        </w:rPr>
      </w:pPr>
      <w:r>
        <w:rPr>
          <w:b w:val="false"/>
          <w:bCs w:val="false"/>
          <w:sz w:val="20"/>
          <w:szCs w:val="20"/>
        </w:rPr>
        <w:t>2.Крайняя восточная точка России имеет восточную долготу.</w:t>
      </w:r>
    </w:p>
    <w:p>
      <w:pPr>
        <w:pStyle w:val="NormalWeb"/>
        <w:spacing w:beforeAutospacing="0" w:before="0" w:afterAutospacing="0" w:after="0"/>
        <w:rPr>
          <w:sz w:val="20"/>
          <w:szCs w:val="20"/>
        </w:rPr>
      </w:pPr>
      <w:r>
        <w:rPr>
          <w:b w:val="false"/>
          <w:bCs w:val="false"/>
          <w:sz w:val="20"/>
          <w:szCs w:val="20"/>
        </w:rPr>
        <w:t>3. Моря России относятся к бассейнам всех четырех океанов.</w:t>
      </w:r>
    </w:p>
    <w:p>
      <w:pPr>
        <w:pStyle w:val="NormalWeb"/>
        <w:spacing w:beforeAutospacing="0" w:before="0" w:afterAutospacing="0" w:after="0"/>
        <w:rPr>
          <w:sz w:val="20"/>
          <w:szCs w:val="20"/>
        </w:rPr>
      </w:pPr>
      <w:r>
        <w:rPr>
          <w:b w:val="false"/>
          <w:bCs w:val="false"/>
          <w:sz w:val="20"/>
          <w:szCs w:val="20"/>
        </w:rPr>
        <w:t>4.Самую протяженную сухопутную границу Россия имеет с Монголией.</w:t>
      </w:r>
    </w:p>
    <w:p>
      <w:pPr>
        <w:pStyle w:val="NormalWeb"/>
        <w:spacing w:beforeAutospacing="0" w:before="0" w:afterAutospacing="0" w:after="0"/>
        <w:rPr>
          <w:sz w:val="20"/>
          <w:szCs w:val="20"/>
        </w:rPr>
      </w:pPr>
      <w:r>
        <w:rPr>
          <w:b w:val="false"/>
          <w:bCs w:val="false"/>
          <w:sz w:val="20"/>
          <w:szCs w:val="20"/>
          <w:u w:val="single"/>
        </w:rPr>
        <w:t>А2. Главным районом добычи нефти в России является:</w:t>
      </w:r>
    </w:p>
    <w:p>
      <w:pPr>
        <w:pStyle w:val="NormalWeb"/>
        <w:spacing w:beforeAutospacing="0" w:before="0" w:afterAutospacing="0" w:after="0"/>
        <w:rPr>
          <w:sz w:val="20"/>
          <w:szCs w:val="20"/>
        </w:rPr>
      </w:pPr>
      <w:r>
        <w:rPr>
          <w:b w:val="false"/>
          <w:bCs w:val="false"/>
          <w:sz w:val="20"/>
          <w:szCs w:val="20"/>
        </w:rPr>
        <w:t>1.Урал    2.Северный Кавказ     3.Западная Сибирь        4.Дальний Восток</w:t>
      </w:r>
    </w:p>
    <w:p>
      <w:pPr>
        <w:pStyle w:val="NormalWeb"/>
        <w:spacing w:beforeAutospacing="0" w:before="0" w:afterAutospacing="0" w:after="0"/>
        <w:rPr>
          <w:sz w:val="20"/>
          <w:szCs w:val="20"/>
        </w:rPr>
      </w:pPr>
      <w:r>
        <w:rPr>
          <w:b w:val="false"/>
          <w:bCs w:val="false"/>
          <w:sz w:val="20"/>
          <w:szCs w:val="20"/>
          <w:u w:val="single"/>
        </w:rPr>
        <w:t>А3. По массе перевозимых грузов и пассажиров лидирует::</w:t>
      </w:r>
    </w:p>
    <w:p>
      <w:pPr>
        <w:pStyle w:val="NormalWeb"/>
        <w:spacing w:beforeAutospacing="0" w:before="0" w:afterAutospacing="0" w:after="0"/>
        <w:rPr>
          <w:sz w:val="20"/>
          <w:szCs w:val="20"/>
        </w:rPr>
      </w:pPr>
      <w:r>
        <w:rPr>
          <w:b w:val="false"/>
          <w:bCs w:val="false"/>
          <w:sz w:val="20"/>
          <w:szCs w:val="20"/>
        </w:rPr>
        <w:t xml:space="preserve">1.автомобильный транспорт      2. ж/д транспорт      3.другой вид транспорта </w:t>
      </w:r>
      <w:r>
        <w:rPr>
          <w:b w:val="false"/>
          <w:bCs w:val="false"/>
          <w:sz w:val="20"/>
          <w:szCs w:val="20"/>
          <w:highlight w:val="yellow"/>
        </w:rPr>
        <w:br/>
      </w:r>
      <w:r>
        <w:rPr>
          <w:b w:val="false"/>
          <w:bCs w:val="false"/>
          <w:sz w:val="20"/>
          <w:szCs w:val="20"/>
          <w:u w:val="single"/>
        </w:rPr>
        <w:t>А5. Какая из перечисленных отраслей относится к непроизводственной сфере экономики?</w:t>
      </w:r>
    </w:p>
    <w:p>
      <w:pPr>
        <w:pStyle w:val="NormalWeb"/>
        <w:spacing w:beforeAutospacing="0" w:before="0" w:afterAutospacing="0" w:after="0"/>
        <w:rPr>
          <w:sz w:val="20"/>
          <w:szCs w:val="20"/>
        </w:rPr>
      </w:pPr>
      <w:r>
        <w:rPr>
          <w:b w:val="false"/>
          <w:bCs w:val="false"/>
          <w:sz w:val="20"/>
          <w:szCs w:val="20"/>
        </w:rPr>
        <w:t>1.промышленность     2. Образование     3. Строительство    4.сельское хозяйство</w:t>
      </w:r>
    </w:p>
    <w:p>
      <w:pPr>
        <w:pStyle w:val="NormalWeb"/>
        <w:spacing w:beforeAutospacing="0" w:before="0" w:afterAutospacing="0" w:after="0"/>
        <w:rPr>
          <w:sz w:val="20"/>
          <w:szCs w:val="20"/>
        </w:rPr>
      </w:pPr>
      <w:r>
        <w:rPr>
          <w:b w:val="false"/>
          <w:bCs w:val="false"/>
          <w:sz w:val="20"/>
          <w:szCs w:val="20"/>
          <w:u w:val="single"/>
        </w:rPr>
        <w:t>А6. В структуре топливно-энергетического комплекса России основная часть электроэнергии производится на:</w:t>
      </w:r>
    </w:p>
    <w:p>
      <w:pPr>
        <w:pStyle w:val="NormalWeb"/>
        <w:spacing w:beforeAutospacing="0" w:before="0" w:afterAutospacing="0" w:after="0"/>
        <w:rPr>
          <w:sz w:val="20"/>
          <w:szCs w:val="20"/>
        </w:rPr>
      </w:pPr>
      <w:r>
        <w:rPr>
          <w:b w:val="false"/>
          <w:bCs w:val="false"/>
          <w:sz w:val="20"/>
          <w:szCs w:val="20"/>
        </w:rPr>
        <w:t>1.АЭС     2.ТЭС     3. ПЭС      4.ГЭС</w:t>
      </w:r>
    </w:p>
    <w:p>
      <w:pPr>
        <w:pStyle w:val="NormalWeb"/>
        <w:spacing w:beforeAutospacing="0" w:before="0" w:afterAutospacing="0" w:after="0"/>
        <w:rPr>
          <w:sz w:val="20"/>
          <w:szCs w:val="20"/>
        </w:rPr>
      </w:pPr>
      <w:r>
        <w:rPr>
          <w:b w:val="false"/>
          <w:bCs w:val="false"/>
          <w:sz w:val="20"/>
          <w:szCs w:val="20"/>
          <w:u w:val="single"/>
        </w:rPr>
        <w:t>А7. Лидером по добыче природного газа в России является:</w:t>
      </w:r>
    </w:p>
    <w:p>
      <w:pPr>
        <w:pStyle w:val="NormalWeb"/>
        <w:spacing w:beforeAutospacing="0" w:before="0" w:afterAutospacing="0" w:after="0"/>
        <w:rPr>
          <w:sz w:val="20"/>
          <w:szCs w:val="20"/>
        </w:rPr>
      </w:pPr>
      <w:r>
        <w:rPr>
          <w:b w:val="false"/>
          <w:bCs w:val="false"/>
          <w:sz w:val="20"/>
          <w:szCs w:val="20"/>
        </w:rPr>
        <w:t xml:space="preserve">1.Ставропольский край      2.Ханты-Мансийский АО    3.Ямало-Ненецкийс АО   </w:t>
        <w:br/>
        <w:t>4.Астраханская область</w:t>
      </w:r>
    </w:p>
    <w:p>
      <w:pPr>
        <w:pStyle w:val="NormalWeb"/>
        <w:spacing w:beforeAutospacing="0" w:before="0" w:afterAutospacing="0" w:after="0"/>
        <w:rPr>
          <w:sz w:val="20"/>
          <w:szCs w:val="20"/>
        </w:rPr>
      </w:pPr>
      <w:r>
        <w:rPr>
          <w:b w:val="false"/>
          <w:bCs w:val="false"/>
          <w:sz w:val="20"/>
          <w:szCs w:val="20"/>
          <w:u w:val="single"/>
        </w:rPr>
        <w:t>А8.Какое утверждение о цветной металлургии России является верным?</w:t>
      </w:r>
    </w:p>
    <w:p>
      <w:pPr>
        <w:pStyle w:val="NormalWeb"/>
        <w:spacing w:beforeAutospacing="0" w:before="0" w:afterAutospacing="0" w:after="0"/>
        <w:rPr>
          <w:sz w:val="20"/>
          <w:szCs w:val="20"/>
        </w:rPr>
      </w:pPr>
      <w:r>
        <w:rPr>
          <w:b w:val="false"/>
          <w:bCs w:val="false"/>
          <w:sz w:val="20"/>
          <w:szCs w:val="20"/>
        </w:rPr>
        <w:t>1.По количеству производимого металла цветная металлургия превосходит черную металлургию.</w:t>
      </w:r>
    </w:p>
    <w:p>
      <w:pPr>
        <w:pStyle w:val="NormalWeb"/>
        <w:spacing w:beforeAutospacing="0" w:before="0" w:afterAutospacing="0" w:after="0"/>
        <w:rPr>
          <w:sz w:val="20"/>
          <w:szCs w:val="20"/>
        </w:rPr>
      </w:pPr>
      <w:r>
        <w:rPr>
          <w:b w:val="false"/>
          <w:bCs w:val="false"/>
          <w:sz w:val="20"/>
          <w:szCs w:val="20"/>
        </w:rPr>
        <w:t>2. Руды цветных металлов отличаются высоким содержанием металла</w:t>
      </w:r>
    </w:p>
    <w:p>
      <w:pPr>
        <w:pStyle w:val="NormalWeb"/>
        <w:spacing w:beforeAutospacing="0" w:before="0" w:afterAutospacing="0" w:after="0"/>
        <w:rPr>
          <w:sz w:val="20"/>
          <w:szCs w:val="20"/>
        </w:rPr>
      </w:pPr>
      <w:r>
        <w:rPr>
          <w:b w:val="false"/>
          <w:bCs w:val="false"/>
          <w:sz w:val="20"/>
          <w:szCs w:val="20"/>
        </w:rPr>
        <w:t>3.Исторически первым районом цветной металлургии был Урал</w:t>
      </w:r>
    </w:p>
    <w:p>
      <w:pPr>
        <w:pStyle w:val="NormalWeb"/>
        <w:spacing w:beforeAutospacing="0" w:before="0" w:afterAutospacing="0" w:after="0"/>
        <w:rPr>
          <w:sz w:val="20"/>
          <w:szCs w:val="20"/>
        </w:rPr>
      </w:pPr>
      <w:r>
        <w:rPr>
          <w:b w:val="false"/>
          <w:bCs w:val="false"/>
          <w:sz w:val="20"/>
          <w:szCs w:val="20"/>
        </w:rPr>
        <w:t>4.Большая часть выплавки алюминия приходится на европейскую территорию.</w:t>
      </w:r>
    </w:p>
    <w:p>
      <w:pPr>
        <w:pStyle w:val="NormalWeb"/>
        <w:spacing w:beforeAutospacing="0" w:before="0" w:afterAutospacing="0" w:after="0"/>
        <w:rPr>
          <w:sz w:val="20"/>
          <w:szCs w:val="20"/>
        </w:rPr>
      </w:pPr>
      <w:r>
        <w:rPr>
          <w:b w:val="false"/>
          <w:bCs w:val="false"/>
          <w:sz w:val="20"/>
          <w:szCs w:val="20"/>
          <w:u w:val="single"/>
        </w:rPr>
        <w:t>А9. Транспортный фактор сыграл решающую роль при создании металлургического комбината полного цикла в:</w:t>
      </w:r>
    </w:p>
    <w:p>
      <w:pPr>
        <w:pStyle w:val="NormalWeb"/>
        <w:spacing w:beforeAutospacing="0" w:before="0" w:afterAutospacing="0" w:after="0"/>
        <w:rPr>
          <w:sz w:val="20"/>
          <w:szCs w:val="20"/>
        </w:rPr>
      </w:pPr>
      <w:r>
        <w:rPr>
          <w:b w:val="false"/>
          <w:bCs w:val="false"/>
          <w:sz w:val="20"/>
          <w:szCs w:val="20"/>
        </w:rPr>
        <w:t>1.Липецке    2.Череповце     3.Новокузнецке    4.Магнитогорске</w:t>
      </w:r>
    </w:p>
    <w:p>
      <w:pPr>
        <w:pStyle w:val="NormalWeb"/>
        <w:spacing w:beforeAutospacing="0" w:before="0" w:afterAutospacing="0" w:after="0"/>
        <w:rPr>
          <w:sz w:val="20"/>
          <w:szCs w:val="20"/>
        </w:rPr>
      </w:pPr>
      <w:r>
        <w:rPr>
          <w:b w:val="false"/>
          <w:bCs w:val="false"/>
          <w:sz w:val="20"/>
          <w:szCs w:val="20"/>
          <w:u w:val="single"/>
        </w:rPr>
        <w:t>А10. На размещение какой из перечисленных отраслей машиностроительного комплекса наибольшее влияние оказал сырьевой фактор (металлоемкости)</w:t>
      </w:r>
    </w:p>
    <w:p>
      <w:pPr>
        <w:pStyle w:val="NormalWeb"/>
        <w:spacing w:beforeAutospacing="0" w:before="0" w:afterAutospacing="0" w:after="0"/>
        <w:rPr>
          <w:sz w:val="20"/>
          <w:szCs w:val="20"/>
        </w:rPr>
      </w:pPr>
      <w:r>
        <w:rPr>
          <w:b w:val="false"/>
          <w:bCs w:val="false"/>
          <w:sz w:val="20"/>
          <w:szCs w:val="20"/>
        </w:rPr>
        <w:t>1.авиастроение       2.автомобилестроение     3.производство горно-шахтного оборудования</w:t>
      </w:r>
    </w:p>
    <w:p>
      <w:pPr>
        <w:pStyle w:val="NormalWeb"/>
        <w:spacing w:beforeAutospacing="0" w:before="0" w:afterAutospacing="0" w:after="0"/>
        <w:rPr>
          <w:sz w:val="20"/>
          <w:szCs w:val="20"/>
        </w:rPr>
      </w:pPr>
      <w:r>
        <w:rPr>
          <w:b w:val="false"/>
          <w:bCs w:val="false"/>
          <w:sz w:val="20"/>
          <w:szCs w:val="20"/>
        </w:rPr>
        <w:t>4.электронное машиностроение</w:t>
      </w:r>
    </w:p>
    <w:p>
      <w:pPr>
        <w:pStyle w:val="NormalWeb"/>
        <w:spacing w:beforeAutospacing="0" w:before="0" w:afterAutospacing="0" w:after="0"/>
        <w:rPr>
          <w:sz w:val="20"/>
          <w:szCs w:val="20"/>
        </w:rPr>
      </w:pPr>
      <w:r>
        <w:rPr>
          <w:b w:val="false"/>
          <w:bCs w:val="false"/>
          <w:sz w:val="20"/>
          <w:szCs w:val="20"/>
          <w:u w:val="single"/>
        </w:rPr>
        <w:t>А11. Какое соответствие «промышленный центр-отрасль химической промышленности» является верным?</w:t>
      </w:r>
    </w:p>
    <w:p>
      <w:pPr>
        <w:pStyle w:val="NormalWeb"/>
        <w:spacing w:beforeAutospacing="0" w:before="0" w:afterAutospacing="0" w:after="0"/>
        <w:rPr>
          <w:sz w:val="20"/>
          <w:szCs w:val="20"/>
        </w:rPr>
      </w:pPr>
      <w:r>
        <w:rPr>
          <w:b w:val="false"/>
          <w:bCs w:val="false"/>
          <w:sz w:val="20"/>
          <w:szCs w:val="20"/>
        </w:rPr>
        <w:t>1.Кемерово- производство калийных удобрений.</w:t>
      </w:r>
    </w:p>
    <w:p>
      <w:pPr>
        <w:pStyle w:val="NormalWeb"/>
        <w:spacing w:beforeAutospacing="0" w:before="0" w:afterAutospacing="0" w:after="0"/>
        <w:rPr>
          <w:sz w:val="20"/>
          <w:szCs w:val="20"/>
        </w:rPr>
      </w:pPr>
      <w:r>
        <w:rPr>
          <w:b w:val="false"/>
          <w:bCs w:val="false"/>
          <w:sz w:val="20"/>
          <w:szCs w:val="20"/>
        </w:rPr>
        <w:t>2.Невинномыск- производство азотных удобрений.</w:t>
      </w:r>
    </w:p>
    <w:p>
      <w:pPr>
        <w:pStyle w:val="NormalWeb"/>
        <w:spacing w:beforeAutospacing="0" w:before="0" w:afterAutospacing="0" w:after="0"/>
        <w:rPr>
          <w:sz w:val="20"/>
          <w:szCs w:val="20"/>
        </w:rPr>
      </w:pPr>
      <w:r>
        <w:rPr>
          <w:b w:val="false"/>
          <w:bCs w:val="false"/>
          <w:sz w:val="20"/>
          <w:szCs w:val="20"/>
        </w:rPr>
        <w:t>3.Липецк- производство фосфорных удобрений</w:t>
      </w:r>
    </w:p>
    <w:p>
      <w:pPr>
        <w:pStyle w:val="NormalWeb"/>
        <w:spacing w:beforeAutospacing="0" w:before="0" w:afterAutospacing="0" w:after="0"/>
        <w:rPr>
          <w:sz w:val="20"/>
          <w:szCs w:val="20"/>
        </w:rPr>
      </w:pPr>
      <w:r>
        <w:rPr>
          <w:b w:val="false"/>
          <w:bCs w:val="false"/>
          <w:sz w:val="20"/>
          <w:szCs w:val="20"/>
        </w:rPr>
        <w:t>4.Норильск- производство синтетического каучука.</w:t>
      </w:r>
    </w:p>
    <w:p>
      <w:pPr>
        <w:pStyle w:val="NormalWeb"/>
        <w:spacing w:beforeAutospacing="0" w:before="0" w:afterAutospacing="0" w:after="0"/>
        <w:rPr>
          <w:sz w:val="20"/>
          <w:szCs w:val="20"/>
        </w:rPr>
      </w:pPr>
      <w:r>
        <w:rPr>
          <w:b w:val="false"/>
          <w:bCs w:val="false"/>
          <w:sz w:val="20"/>
          <w:szCs w:val="20"/>
          <w:u w:val="single"/>
        </w:rPr>
        <w:t>А12.Укажите зерновую культуру, потребность в которой удовлетворяется в РФ в основном за счет импорта:</w:t>
      </w:r>
    </w:p>
    <w:p>
      <w:pPr>
        <w:pStyle w:val="NormalWeb"/>
        <w:spacing w:beforeAutospacing="0" w:before="0" w:afterAutospacing="0" w:after="0"/>
        <w:rPr>
          <w:sz w:val="20"/>
          <w:szCs w:val="20"/>
        </w:rPr>
      </w:pPr>
      <w:r>
        <w:rPr>
          <w:b w:val="false"/>
          <w:bCs w:val="false"/>
          <w:sz w:val="20"/>
          <w:szCs w:val="20"/>
        </w:rPr>
        <w:t>1.пшеница     2.овес     3.рис      4.ячмень</w:t>
      </w:r>
    </w:p>
    <w:p>
      <w:pPr>
        <w:pStyle w:val="NormalWeb"/>
        <w:shd w:val="clear" w:color="auto" w:fill="FFFFFF"/>
        <w:spacing w:beforeAutospacing="0" w:before="0" w:afterAutospacing="0" w:after="0"/>
        <w:rPr>
          <w:sz w:val="20"/>
          <w:szCs w:val="20"/>
        </w:rPr>
      </w:pPr>
      <w:r>
        <w:rPr>
          <w:b w:val="false"/>
          <w:bCs w:val="false"/>
          <w:color w:val="000000"/>
          <w:sz w:val="20"/>
          <w:szCs w:val="20"/>
          <w:u w:val="single"/>
        </w:rPr>
        <w:t>Часть В.</w:t>
      </w:r>
    </w:p>
    <w:p>
      <w:pPr>
        <w:pStyle w:val="NormalWeb"/>
        <w:shd w:val="clear" w:color="auto" w:fill="FFFFFF"/>
        <w:spacing w:beforeAutospacing="0" w:before="0" w:afterAutospacing="0" w:after="0"/>
        <w:rPr>
          <w:sz w:val="20"/>
          <w:szCs w:val="20"/>
        </w:rPr>
      </w:pPr>
      <w:r>
        <w:rPr>
          <w:b w:val="false"/>
          <w:bCs w:val="false"/>
          <w:color w:val="000000"/>
          <w:sz w:val="20"/>
          <w:szCs w:val="20"/>
          <w:u w:val="single"/>
        </w:rPr>
        <w:t>В1. Установите соответствие между республикой РФ и ее столицей</w:t>
      </w:r>
    </w:p>
    <w:p>
      <w:pPr>
        <w:pStyle w:val="NormalWeb"/>
        <w:shd w:val="clear" w:color="auto" w:fill="FFFFFF"/>
        <w:spacing w:beforeAutospacing="0" w:before="0" w:afterAutospacing="0" w:after="0"/>
        <w:rPr>
          <w:sz w:val="20"/>
          <w:szCs w:val="20"/>
        </w:rPr>
      </w:pPr>
      <w:r>
        <w:rPr>
          <w:b w:val="false"/>
          <w:bCs w:val="false"/>
          <w:color w:val="000000"/>
          <w:sz w:val="20"/>
          <w:szCs w:val="20"/>
        </w:rPr>
        <w:t>Республика                   Столица</w:t>
      </w:r>
    </w:p>
    <w:p>
      <w:pPr>
        <w:pStyle w:val="NormalWeb"/>
        <w:shd w:val="clear" w:color="auto" w:fill="FFFFFF"/>
        <w:spacing w:beforeAutospacing="0" w:before="0" w:afterAutospacing="0" w:after="0"/>
        <w:rPr>
          <w:sz w:val="20"/>
          <w:szCs w:val="20"/>
        </w:rPr>
      </w:pPr>
      <w:r>
        <w:rPr>
          <w:b w:val="false"/>
          <w:bCs w:val="false"/>
          <w:color w:val="000000"/>
          <w:sz w:val="20"/>
          <w:szCs w:val="20"/>
        </w:rPr>
        <w:t>1.Татарстан                   А. Сыктывкар</w:t>
      </w:r>
    </w:p>
    <w:p>
      <w:pPr>
        <w:pStyle w:val="NormalWeb"/>
        <w:shd w:val="clear" w:color="auto" w:fill="FFFFFF"/>
        <w:spacing w:beforeAutospacing="0" w:before="0" w:afterAutospacing="0" w:after="0"/>
        <w:rPr>
          <w:sz w:val="20"/>
          <w:szCs w:val="20"/>
        </w:rPr>
      </w:pPr>
      <w:r>
        <w:rPr>
          <w:b w:val="false"/>
          <w:bCs w:val="false"/>
          <w:color w:val="000000"/>
          <w:sz w:val="20"/>
          <w:szCs w:val="20"/>
        </w:rPr>
        <w:t>2.Карелия                      Б. Уфа</w:t>
      </w:r>
    </w:p>
    <w:p>
      <w:pPr>
        <w:pStyle w:val="NormalWeb"/>
        <w:shd w:val="clear" w:color="auto" w:fill="FFFFFF"/>
        <w:spacing w:beforeAutospacing="0" w:before="0" w:afterAutospacing="0" w:after="0"/>
        <w:rPr>
          <w:sz w:val="20"/>
          <w:szCs w:val="20"/>
        </w:rPr>
      </w:pPr>
      <w:r>
        <w:rPr>
          <w:b w:val="false"/>
          <w:bCs w:val="false"/>
          <w:color w:val="000000"/>
          <w:sz w:val="20"/>
          <w:szCs w:val="20"/>
        </w:rPr>
        <w:t>3.Коми                           В. Петрозаводск</w:t>
      </w:r>
    </w:p>
    <w:p>
      <w:pPr>
        <w:pStyle w:val="NormalWeb"/>
        <w:shd w:val="clear" w:color="auto" w:fill="FFFFFF"/>
        <w:spacing w:beforeAutospacing="0" w:before="0" w:afterAutospacing="0" w:after="0"/>
        <w:rPr>
          <w:sz w:val="20"/>
          <w:szCs w:val="20"/>
        </w:rPr>
      </w:pPr>
      <w:r>
        <w:rPr>
          <w:b w:val="false"/>
          <w:bCs w:val="false"/>
          <w:color w:val="000000"/>
          <w:sz w:val="20"/>
          <w:szCs w:val="20"/>
        </w:rPr>
        <w:t>4.Башкортостан            Г.Казань</w:t>
      </w:r>
    </w:p>
    <w:p>
      <w:pPr>
        <w:pStyle w:val="NormalWeb"/>
        <w:shd w:val="clear" w:color="auto" w:fill="FFFFFF"/>
        <w:spacing w:beforeAutospacing="0" w:before="0" w:afterAutospacing="0" w:after="0"/>
        <w:rPr>
          <w:sz w:val="20"/>
          <w:szCs w:val="20"/>
        </w:rPr>
      </w:pPr>
      <w:r>
        <w:rPr>
          <w:b w:val="false"/>
          <w:bCs w:val="false"/>
          <w:color w:val="000000"/>
          <w:sz w:val="20"/>
          <w:szCs w:val="20"/>
          <w:u w:val="single"/>
        </w:rPr>
        <w:t>В2. Установите соответствие между народом и языковой семьей, к которой он относится.</w:t>
      </w:r>
    </w:p>
    <w:p>
      <w:pPr>
        <w:pStyle w:val="NormalWeb"/>
        <w:shd w:val="clear" w:color="auto" w:fill="FFFFFF"/>
        <w:spacing w:beforeAutospacing="0" w:before="0" w:afterAutospacing="0" w:after="0"/>
        <w:rPr>
          <w:sz w:val="20"/>
          <w:szCs w:val="20"/>
        </w:rPr>
      </w:pPr>
      <w:r>
        <w:rPr>
          <w:b w:val="false"/>
          <w:bCs w:val="false"/>
          <w:color w:val="000000"/>
          <w:sz w:val="20"/>
          <w:szCs w:val="20"/>
        </w:rPr>
        <w:t>Народ                  Языковая семья</w:t>
      </w:r>
    </w:p>
    <w:p>
      <w:pPr>
        <w:pStyle w:val="NormalWeb"/>
        <w:shd w:val="clear" w:color="auto" w:fill="FFFFFF"/>
        <w:spacing w:beforeAutospacing="0" w:before="0" w:afterAutospacing="0" w:after="0"/>
        <w:rPr>
          <w:sz w:val="20"/>
          <w:szCs w:val="20"/>
        </w:rPr>
      </w:pPr>
      <w:r>
        <w:rPr>
          <w:b w:val="false"/>
          <w:bCs w:val="false"/>
          <w:color w:val="000000"/>
          <w:sz w:val="20"/>
          <w:szCs w:val="20"/>
        </w:rPr>
        <w:t>1.ингуши                 А.северокавказская</w:t>
      </w:r>
    </w:p>
    <w:p>
      <w:pPr>
        <w:pStyle w:val="NormalWeb"/>
        <w:shd w:val="clear" w:color="auto" w:fill="FFFFFF"/>
        <w:spacing w:beforeAutospacing="0" w:before="0" w:afterAutospacing="0" w:after="0"/>
        <w:rPr>
          <w:sz w:val="20"/>
          <w:szCs w:val="20"/>
        </w:rPr>
      </w:pPr>
      <w:r>
        <w:rPr>
          <w:b w:val="false"/>
          <w:bCs w:val="false"/>
          <w:color w:val="000000"/>
          <w:sz w:val="20"/>
          <w:szCs w:val="20"/>
        </w:rPr>
        <w:t>2.коми                     Б.индоевропейская</w:t>
      </w:r>
    </w:p>
    <w:p>
      <w:pPr>
        <w:pStyle w:val="NormalWeb"/>
        <w:shd w:val="clear" w:color="auto" w:fill="FFFFFF"/>
        <w:spacing w:beforeAutospacing="0" w:before="0" w:afterAutospacing="0" w:after="0"/>
        <w:rPr>
          <w:sz w:val="20"/>
          <w:szCs w:val="20"/>
        </w:rPr>
      </w:pPr>
      <w:r>
        <w:rPr>
          <w:b w:val="false"/>
          <w:bCs w:val="false"/>
          <w:color w:val="000000"/>
          <w:sz w:val="20"/>
          <w:szCs w:val="20"/>
        </w:rPr>
        <w:t>3.буряты                 В.уральско-юкагирская</w:t>
      </w:r>
    </w:p>
    <w:p>
      <w:pPr>
        <w:pStyle w:val="NormalWeb"/>
        <w:shd w:val="clear" w:color="auto" w:fill="FFFFFF"/>
        <w:spacing w:beforeAutospacing="0" w:before="0" w:afterAutospacing="0" w:after="0"/>
        <w:rPr>
          <w:sz w:val="20"/>
          <w:szCs w:val="20"/>
        </w:rPr>
      </w:pPr>
      <w:r>
        <w:rPr>
          <w:b w:val="false"/>
          <w:bCs w:val="false"/>
          <w:color w:val="000000"/>
          <w:sz w:val="20"/>
          <w:szCs w:val="20"/>
        </w:rPr>
        <w:t>4.русские                Г.алтайская</w:t>
      </w:r>
    </w:p>
    <w:p>
      <w:pPr>
        <w:pStyle w:val="NormalWeb"/>
        <w:shd w:val="clear" w:color="auto" w:fill="FFFFFF"/>
        <w:spacing w:beforeAutospacing="0" w:before="0" w:afterAutospacing="0" w:after="0"/>
        <w:rPr>
          <w:sz w:val="20"/>
          <w:szCs w:val="20"/>
        </w:rPr>
      </w:pPr>
      <w:r>
        <w:rPr>
          <w:b w:val="false"/>
          <w:bCs w:val="false"/>
          <w:color w:val="000000"/>
          <w:sz w:val="20"/>
          <w:szCs w:val="20"/>
          <w:u w:val="single"/>
        </w:rPr>
        <w:br/>
        <w:br/>
        <w:t>В3.Из предложенного ниже списка городов выберите три центра черной металлургии.</w:t>
      </w:r>
    </w:p>
    <w:p>
      <w:pPr>
        <w:pStyle w:val="NormalWeb"/>
        <w:shd w:val="clear" w:color="auto" w:fill="FFFFFF"/>
        <w:spacing w:beforeAutospacing="0" w:before="0" w:afterAutospacing="0" w:after="0"/>
        <w:rPr>
          <w:sz w:val="20"/>
          <w:szCs w:val="20"/>
        </w:rPr>
      </w:pPr>
      <w:r>
        <w:rPr>
          <w:b w:val="false"/>
          <w:bCs w:val="false"/>
          <w:color w:val="000000"/>
          <w:sz w:val="20"/>
          <w:szCs w:val="20"/>
        </w:rPr>
        <w:t>1.Братск                4.Норильск          2.Магниторгск              5.Липецк    3.Нижний Тагил                6.Краснотуринск</w:t>
      </w:r>
    </w:p>
    <w:p>
      <w:pPr>
        <w:pStyle w:val="NormalWeb"/>
        <w:shd w:val="clear" w:color="auto" w:fill="FFFFFF"/>
        <w:spacing w:beforeAutospacing="0" w:before="0" w:afterAutospacing="0" w:after="0"/>
        <w:rPr>
          <w:sz w:val="20"/>
          <w:szCs w:val="20"/>
        </w:rPr>
      </w:pPr>
      <w:r>
        <w:rPr>
          <w:b w:val="false"/>
          <w:bCs w:val="false"/>
          <w:color w:val="000000"/>
          <w:sz w:val="20"/>
          <w:szCs w:val="20"/>
          <w:u w:val="single"/>
        </w:rPr>
        <w:t>В4. Из предложенного списка выберите три региона, специализирующихся на овцеводстве</w:t>
      </w:r>
    </w:p>
    <w:p>
      <w:pPr>
        <w:pStyle w:val="NormalWeb"/>
        <w:shd w:val="clear" w:color="auto" w:fill="FFFFFF"/>
        <w:spacing w:beforeAutospacing="0" w:before="0" w:afterAutospacing="0" w:after="0"/>
        <w:rPr>
          <w:sz w:val="20"/>
          <w:szCs w:val="20"/>
        </w:rPr>
      </w:pPr>
      <w:r>
        <w:rPr>
          <w:b w:val="false"/>
          <w:bCs w:val="false"/>
          <w:color w:val="000000"/>
          <w:sz w:val="20"/>
          <w:szCs w:val="20"/>
        </w:rPr>
        <w:t xml:space="preserve">1.Республика Дагестан               4.Ставропольский край     2.Смоленская область             </w:t>
        <w:br/>
        <w:t xml:space="preserve"> 5.Тверская область      3.Вологодская область               6.Читинская область</w:t>
      </w:r>
    </w:p>
    <w:p>
      <w:pPr>
        <w:pStyle w:val="NormalWeb"/>
        <w:shd w:val="clear" w:color="auto" w:fill="FFFFFF"/>
        <w:spacing w:beforeAutospacing="0" w:before="0" w:afterAutospacing="0" w:after="0"/>
        <w:rPr>
          <w:sz w:val="20"/>
          <w:szCs w:val="20"/>
        </w:rPr>
      </w:pPr>
      <w:r>
        <w:rPr>
          <w:b w:val="false"/>
          <w:bCs w:val="false"/>
          <w:color w:val="000000"/>
          <w:sz w:val="20"/>
          <w:szCs w:val="20"/>
          <w:u w:val="single"/>
        </w:rPr>
        <w:t>В5. Установите соответствие между морским портом основными видами продукции, экспортируемыми через него.</w:t>
      </w:r>
    </w:p>
    <w:p>
      <w:pPr>
        <w:pStyle w:val="NormalWeb"/>
        <w:shd w:val="clear" w:color="auto" w:fill="FFFFFF"/>
        <w:spacing w:beforeAutospacing="0" w:before="0" w:afterAutospacing="0" w:after="0"/>
        <w:rPr>
          <w:sz w:val="20"/>
          <w:szCs w:val="20"/>
        </w:rPr>
      </w:pPr>
      <w:r>
        <w:rPr>
          <w:b w:val="false"/>
          <w:bCs w:val="false"/>
          <w:color w:val="000000"/>
          <w:sz w:val="20"/>
          <w:szCs w:val="20"/>
        </w:rPr>
        <w:t>Морской порт                        Экспортная продукция</w:t>
      </w:r>
    </w:p>
    <w:p>
      <w:pPr>
        <w:pStyle w:val="NormalWeb"/>
        <w:shd w:val="clear" w:color="auto" w:fill="FFFFFF"/>
        <w:spacing w:beforeAutospacing="0" w:before="0" w:afterAutospacing="0" w:after="0"/>
        <w:rPr>
          <w:sz w:val="20"/>
          <w:szCs w:val="20"/>
        </w:rPr>
      </w:pPr>
      <w:r>
        <w:rPr>
          <w:b w:val="false"/>
          <w:bCs w:val="false"/>
          <w:color w:val="000000"/>
          <w:sz w:val="20"/>
          <w:szCs w:val="20"/>
        </w:rPr>
        <w:t>1.Архангельск                        А.нефть</w:t>
      </w:r>
    </w:p>
    <w:p>
      <w:pPr>
        <w:pStyle w:val="NormalWeb"/>
        <w:shd w:val="clear" w:color="auto" w:fill="FFFFFF"/>
        <w:spacing w:beforeAutospacing="0" w:before="0" w:afterAutospacing="0" w:after="0"/>
        <w:rPr>
          <w:sz w:val="20"/>
          <w:szCs w:val="20"/>
        </w:rPr>
      </w:pPr>
      <w:r>
        <w:rPr>
          <w:b w:val="false"/>
          <w:bCs w:val="false"/>
          <w:color w:val="000000"/>
          <w:sz w:val="20"/>
          <w:szCs w:val="20"/>
        </w:rPr>
        <w:t>2.Новороссийск                     Б.апатиты, цветные металлы</w:t>
      </w:r>
    </w:p>
    <w:p>
      <w:pPr>
        <w:pStyle w:val="NormalWeb"/>
        <w:shd w:val="clear" w:color="auto" w:fill="FFFFFF"/>
        <w:spacing w:beforeAutospacing="0" w:before="0" w:afterAutospacing="0" w:after="0"/>
        <w:rPr>
          <w:sz w:val="20"/>
          <w:szCs w:val="20"/>
        </w:rPr>
      </w:pPr>
      <w:r>
        <w:rPr>
          <w:b w:val="false"/>
          <w:bCs w:val="false"/>
          <w:color w:val="000000"/>
          <w:sz w:val="20"/>
          <w:szCs w:val="20"/>
        </w:rPr>
        <w:t>3.Мурманск                            В.лес</w:t>
      </w:r>
    </w:p>
    <w:p>
      <w:pPr>
        <w:pStyle w:val="NormalWeb"/>
        <w:shd w:val="clear" w:color="auto" w:fill="FFFFFF"/>
        <w:spacing w:beforeAutospacing="0" w:before="0" w:afterAutospacing="0" w:after="0"/>
        <w:jc w:val="center"/>
        <w:rPr>
          <w:sz w:val="20"/>
          <w:szCs w:val="20"/>
        </w:rPr>
      </w:pPr>
      <w:r>
        <w:rPr>
          <w:b w:val="false"/>
          <w:bCs w:val="false"/>
          <w:color w:val="000000"/>
          <w:sz w:val="20"/>
          <w:szCs w:val="20"/>
          <w:u w:val="single"/>
        </w:rPr>
        <w:t>Часть С</w:t>
      </w:r>
    </w:p>
    <w:p>
      <w:pPr>
        <w:pStyle w:val="NormalWeb"/>
        <w:shd w:val="clear" w:color="auto" w:fill="FFFFFF"/>
        <w:spacing w:beforeAutospacing="0" w:before="0" w:afterAutospacing="0" w:after="0"/>
        <w:rPr>
          <w:sz w:val="20"/>
          <w:szCs w:val="20"/>
        </w:rPr>
      </w:pPr>
      <w:r>
        <w:rPr>
          <w:b w:val="false"/>
          <w:bCs w:val="false"/>
          <w:color w:val="000000"/>
          <w:sz w:val="20"/>
          <w:szCs w:val="20"/>
        </w:rPr>
        <w:t>С1. Что, кроме наличия электроэнергии (Архангельская ТЭС), повлияло на размещение целлюлозно-бумажного комбината в г. Новодвинске? Укажите не менее двух причин</w:t>
      </w:r>
    </w:p>
    <w:p>
      <w:pPr>
        <w:pStyle w:val="NormalWeb"/>
        <w:shd w:val="clear" w:color="auto" w:fill="FFFFFF"/>
        <w:spacing w:beforeAutospacing="0" w:before="0" w:afterAutospacing="0" w:after="0"/>
        <w:rPr>
          <w:color w:val="000000"/>
          <w:sz w:val="20"/>
          <w:szCs w:val="20"/>
        </w:rPr>
      </w:pPr>
      <w:r>
        <w:rPr>
          <w:color w:val="000000"/>
          <w:sz w:val="20"/>
          <w:szCs w:val="20"/>
        </w:rPr>
      </w:r>
    </w:p>
    <w:tbl>
      <w:tblPr>
        <w:tblW w:w="9323" w:type="dxa"/>
        <w:jc w:val="right"/>
        <w:tblInd w:w="0" w:type="dxa"/>
        <w:tblLayout w:type="fixed"/>
        <w:tblCellMar>
          <w:top w:w="55" w:type="dxa"/>
          <w:left w:w="55" w:type="dxa"/>
          <w:bottom w:w="55" w:type="dxa"/>
          <w:right w:w="55" w:type="dxa"/>
        </w:tblCellMar>
      </w:tblPr>
      <w:tblGrid>
        <w:gridCol w:w="4650"/>
        <w:gridCol w:w="4673"/>
      </w:tblGrid>
      <w:tr>
        <w:trPr/>
        <w:tc>
          <w:tcPr>
            <w:tcW w:w="4650" w:type="dxa"/>
            <w:tcBorders>
              <w:top w:val="single" w:sz="4" w:space="0" w:color="000000"/>
              <w:left w:val="single" w:sz="4" w:space="0" w:color="000000"/>
              <w:bottom w:val="single" w:sz="4" w:space="0" w:color="000000"/>
            </w:tcBorders>
          </w:tcPr>
          <w:p>
            <w:pPr>
              <w:pStyle w:val="Normal"/>
              <w:spacing w:before="0" w:after="0"/>
              <w:rPr>
                <w:sz w:val="20"/>
                <w:szCs w:val="20"/>
              </w:rPr>
            </w:pPr>
            <w:r>
              <w:rPr>
                <w:rFonts w:cs="Times New Roman" w:ascii="Times New Roman" w:hAnsi="Times New Roman"/>
                <w:b w:val="false"/>
                <w:i w:val="false"/>
                <w:caps w:val="false"/>
                <w:smallCaps w:val="false"/>
                <w:color w:val="34343C"/>
                <w:spacing w:val="0"/>
                <w:sz w:val="20"/>
                <w:szCs w:val="20"/>
                <w:lang w:val="ru-RU"/>
              </w:rPr>
              <w:t>Вариант 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А3</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3</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А4</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А5</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4</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А6</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А7</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А8</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w:t>
            </w:r>
          </w:p>
          <w:p>
            <w:pPr>
              <w:pStyle w:val="Normal"/>
              <w:spacing w:before="0" w:after="0"/>
              <w:rPr>
                <w:sz w:val="20"/>
                <w:szCs w:val="20"/>
              </w:rPr>
            </w:pPr>
            <w:r>
              <w:rPr>
                <w:rFonts w:cs="Times New Roman" w:ascii="Times New Roman" w:hAnsi="Times New Roman"/>
                <w:b w:val="false"/>
                <w:i w:val="false"/>
                <w:caps w:val="false"/>
                <w:smallCaps w:val="false"/>
                <w:color w:val="34343C"/>
                <w:spacing w:val="0"/>
                <w:sz w:val="20"/>
                <w:szCs w:val="20"/>
                <w:lang w:val="ru-RU"/>
              </w:rPr>
              <w:t>А9</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3</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А10</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А11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А12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В1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1в2а3г4б</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В2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1б2г3а4в</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В3</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245</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В4</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146</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В5</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235</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С1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Лесная,</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Машиностроение</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 цветная</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металлургия</w:t>
            </w:r>
          </w:p>
        </w:tc>
        <w:tc>
          <w:tcPr>
            <w:tcW w:w="4673" w:type="dxa"/>
            <w:tcBorders>
              <w:top w:val="single" w:sz="4" w:space="0" w:color="000000"/>
              <w:left w:val="single" w:sz="4" w:space="0" w:color="000000"/>
              <w:bottom w:val="single" w:sz="4" w:space="0" w:color="000000"/>
              <w:right w:val="single" w:sz="4" w:space="0" w:color="000000"/>
            </w:tcBorders>
          </w:tcPr>
          <w:p>
            <w:pPr>
              <w:pStyle w:val="Normal"/>
              <w:spacing w:before="0" w:after="0"/>
              <w:rPr>
                <w:sz w:val="20"/>
                <w:szCs w:val="20"/>
              </w:rPr>
            </w:pPr>
            <w:r>
              <w:rPr>
                <w:rFonts w:cs="Times New Roman" w:ascii="Times New Roman" w:hAnsi="Times New Roman"/>
                <w:b/>
                <w:color w:val="000000"/>
                <w:sz w:val="20"/>
                <w:szCs w:val="20"/>
                <w:lang w:val="ru-RU"/>
              </w:rPr>
              <w:t>Вариант 2</w:t>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sz w:val="20"/>
                <w:szCs w:val="20"/>
              </w:rPr>
            </w:pPr>
            <w:r>
              <w:rPr>
                <w:rFonts w:cs="Times New Roman" w:ascii="Times New Roman" w:hAnsi="Times New Roman"/>
                <w:b w:val="false"/>
                <w:i w:val="false"/>
                <w:caps w:val="false"/>
                <w:smallCaps w:val="false"/>
                <w:color w:val="34343C"/>
                <w:spacing w:val="0"/>
                <w:sz w:val="20"/>
                <w:szCs w:val="20"/>
                <w:lang w:val="ru-RU"/>
              </w:rPr>
              <w:t>А1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3</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А3</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А4</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3</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А5</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А6</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А7</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3</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А8</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3</w:t>
            </w:r>
          </w:p>
          <w:p>
            <w:pPr>
              <w:pStyle w:val="Normal"/>
              <w:spacing w:before="0" w:after="0"/>
              <w:rPr>
                <w:sz w:val="20"/>
                <w:szCs w:val="20"/>
              </w:rPr>
            </w:pPr>
            <w:r>
              <w:rPr>
                <w:rFonts w:cs="Times New Roman" w:ascii="Times New Roman" w:hAnsi="Times New Roman"/>
                <w:b w:val="false"/>
                <w:i w:val="false"/>
                <w:caps w:val="false"/>
                <w:smallCaps w:val="false"/>
                <w:color w:val="34343C"/>
                <w:spacing w:val="0"/>
                <w:sz w:val="20"/>
                <w:szCs w:val="20"/>
                <w:lang w:val="ru-RU"/>
              </w:rPr>
              <w:t>А9</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А10</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3</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А11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А12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3</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В1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1г2в3а4б</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В2</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1а2в3г4б</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В3</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235</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В4</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146</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В5</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1в2а3б</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С1</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Наличие</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водных</w:t>
            </w:r>
          </w:p>
          <w:p>
            <w:pPr>
              <w:pStyle w:val="Normal"/>
              <w:widowControl/>
              <w:spacing w:before="0" w:after="0"/>
              <w:ind w:hanging="0" w:left="0" w:right="0"/>
              <w:jc w:val="left"/>
              <w:rPr>
                <w:sz w:val="20"/>
                <w:szCs w:val="20"/>
              </w:rPr>
            </w:pPr>
            <w:r>
              <w:rPr>
                <w:rFonts w:ascii="Times New Roman" w:hAnsi="Times New Roman"/>
                <w:b w:val="false"/>
                <w:i w:val="false"/>
                <w:caps w:val="false"/>
                <w:smallCaps w:val="false"/>
                <w:color w:val="34343C"/>
                <w:spacing w:val="0"/>
                <w:sz w:val="20"/>
                <w:szCs w:val="20"/>
              </w:rPr>
              <w:t>ресурсов,</w:t>
            </w:r>
          </w:p>
        </w:tc>
      </w:tr>
    </w:tbl>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rPr>
          <w:rFonts w:ascii="Times New Roman" w:hAnsi="Times New Roman" w:cs="Times New Roman"/>
          <w:b/>
          <w:color w:val="000000"/>
          <w:sz w:val="20"/>
          <w:szCs w:val="20"/>
          <w:lang w:val="ru-RU"/>
        </w:rPr>
      </w:pPr>
      <w:r>
        <w:rPr>
          <w:rFonts w:cs="Times New Roman" w:ascii="Times New Roman" w:hAnsi="Times New Roman"/>
          <w:b/>
          <w:color w:val="000000"/>
          <w:sz w:val="20"/>
          <w:szCs w:val="20"/>
          <w:lang w:val="ru-RU"/>
        </w:rPr>
      </w:r>
    </w:p>
    <w:p>
      <w:pPr>
        <w:pStyle w:val="Normal"/>
        <w:spacing w:before="0" w:after="0"/>
        <w:ind w:left="120" w:right="0"/>
        <w:rPr>
          <w:sz w:val="20"/>
          <w:szCs w:val="20"/>
        </w:rPr>
      </w:pPr>
      <w:r>
        <w:rPr>
          <w:rFonts w:cs="Times New Roman" w:ascii="Times New Roman" w:hAnsi="Times New Roman"/>
          <w:b/>
          <w:color w:val="000000"/>
          <w:sz w:val="20"/>
          <w:szCs w:val="20"/>
          <w:lang w:val="ru-RU"/>
        </w:rPr>
        <w:t>УЧЕБНО-МЕТОДИЧЕСКОЕ ОБЕСПЕЧЕНИЕ ОБРАЗОВАТЕЛЬНОГО ПРОЦЕССА</w:t>
      </w:r>
    </w:p>
    <w:p>
      <w:pPr>
        <w:pStyle w:val="Normal"/>
        <w:spacing w:lineRule="auto" w:line="480" w:before="0" w:after="0"/>
        <w:ind w:left="120" w:right="0"/>
        <w:rPr>
          <w:sz w:val="20"/>
          <w:szCs w:val="20"/>
        </w:rPr>
      </w:pPr>
      <w:r>
        <w:rPr>
          <w:rFonts w:cs="Times New Roman" w:ascii="Times New Roman" w:hAnsi="Times New Roman"/>
          <w:b/>
          <w:color w:val="000000"/>
          <w:sz w:val="20"/>
          <w:szCs w:val="20"/>
          <w:lang w:val="ru-RU"/>
        </w:rPr>
        <w:t>ОБЯЗАТЕЛЬНЫЕ УЧЕБНЫЕ МАТЕРИАЛЫ ДЛЯ УЧЕНИКА</w:t>
      </w:r>
    </w:p>
    <w:p>
      <w:pPr>
        <w:pStyle w:val="Normal"/>
        <w:spacing w:lineRule="auto" w:line="240" w:before="0" w:after="0"/>
        <w:ind w:left="120" w:right="0"/>
        <w:rPr>
          <w:sz w:val="20"/>
          <w:szCs w:val="20"/>
        </w:rPr>
      </w:pPr>
      <w:r>
        <w:rPr>
          <w:rFonts w:cs="Times New Roman" w:ascii="Times New Roman" w:hAnsi="Times New Roman"/>
          <w:color w:val="000000"/>
          <w:sz w:val="20"/>
          <w:szCs w:val="20"/>
          <w:lang w:val="ru-RU"/>
        </w:rPr>
        <w:t xml:space="preserve">​‌• </w:t>
      </w:r>
      <w:r>
        <w:rPr>
          <w:rFonts w:cs="Times New Roman" w:ascii="Times New Roman" w:hAnsi="Times New Roman"/>
          <w:color w:val="000000"/>
          <w:sz w:val="20"/>
          <w:szCs w:val="20"/>
          <w:lang w:val="ru-RU"/>
        </w:rPr>
        <w:t>География, 9 классы Алексеев А.И., Николина В.В., Липкина Е.К. и другие, Акционерное общество «Издательство «Просвещение», 2023</w:t>
      </w:r>
      <w:r>
        <w:rPr>
          <w:sz w:val="20"/>
          <w:szCs w:val="20"/>
          <w:lang w:val="ru-RU"/>
        </w:rPr>
        <w:br/>
      </w:r>
    </w:p>
    <w:p>
      <w:pPr>
        <w:pStyle w:val="Normal"/>
        <w:spacing w:lineRule="auto" w:line="240" w:before="0" w:after="0"/>
        <w:ind w:left="120" w:right="0"/>
        <w:rPr>
          <w:sz w:val="20"/>
          <w:szCs w:val="20"/>
        </w:rPr>
      </w:pPr>
      <w:r>
        <w:rPr>
          <w:rFonts w:cs="Times New Roman" w:ascii="Times New Roman" w:hAnsi="Times New Roman"/>
          <w:color w:val="000000"/>
          <w:sz w:val="20"/>
          <w:szCs w:val="20"/>
          <w:lang w:val="ru-RU"/>
        </w:rPr>
        <w:t>​‌</w:t>
      </w:r>
      <w:bookmarkStart w:id="21" w:name="d36ef070-e66a-45c0-8965-99b4beb4986c"/>
      <w:bookmarkEnd w:id="21"/>
      <w:r>
        <w:rPr>
          <w:rFonts w:cs="Times New Roman" w:ascii="Times New Roman" w:hAnsi="Times New Roman"/>
          <w:color w:val="000000"/>
          <w:sz w:val="20"/>
          <w:szCs w:val="20"/>
          <w:lang w:val="ru-RU"/>
        </w:rPr>
        <w:t>Географические карты, атласы, конкурные карты‌</w:t>
      </w:r>
    </w:p>
    <w:p>
      <w:pPr>
        <w:pStyle w:val="Normal"/>
        <w:spacing w:before="0" w:after="0"/>
        <w:ind w:left="120" w:right="0"/>
        <w:rPr>
          <w:sz w:val="20"/>
          <w:szCs w:val="20"/>
        </w:rPr>
      </w:pPr>
      <w:r>
        <w:rPr>
          <w:rFonts w:cs="Times New Roman" w:ascii="Times New Roman" w:hAnsi="Times New Roman"/>
          <w:color w:val="000000"/>
          <w:sz w:val="20"/>
          <w:szCs w:val="20"/>
          <w:lang w:val="ru-RU"/>
        </w:rPr>
        <w:t>​</w:t>
      </w:r>
    </w:p>
    <w:p>
      <w:pPr>
        <w:pStyle w:val="Normal"/>
        <w:spacing w:lineRule="auto" w:line="480" w:before="0" w:after="0"/>
        <w:ind w:left="120" w:right="0"/>
        <w:rPr>
          <w:sz w:val="20"/>
          <w:szCs w:val="20"/>
        </w:rPr>
      </w:pPr>
      <w:r>
        <w:rPr>
          <w:rFonts w:cs="Times New Roman" w:ascii="Times New Roman" w:hAnsi="Times New Roman"/>
          <w:b/>
          <w:color w:val="000000"/>
          <w:sz w:val="20"/>
          <w:szCs w:val="20"/>
          <w:lang w:val="ru-RU"/>
        </w:rPr>
        <w:t>МЕТОДИЧЕСКИЕ МАТЕРИАЛЫ ДЛЯ УЧИТЕЛЯ</w:t>
      </w:r>
    </w:p>
    <w:p>
      <w:pPr>
        <w:pStyle w:val="Normal"/>
        <w:spacing w:lineRule="auto" w:line="240" w:before="0" w:after="0"/>
        <w:ind w:left="120" w:right="0"/>
        <w:rPr>
          <w:sz w:val="20"/>
          <w:szCs w:val="20"/>
        </w:rPr>
      </w:pPr>
      <w:r>
        <w:rPr>
          <w:rFonts w:cs="Times New Roman" w:ascii="Times New Roman" w:hAnsi="Times New Roman"/>
          <w:color w:val="000000"/>
          <w:sz w:val="20"/>
          <w:szCs w:val="20"/>
          <w:lang w:val="ru-RU"/>
        </w:rPr>
        <w:t>​‌</w:t>
      </w:r>
      <w:r>
        <w:rPr>
          <w:rFonts w:cs="Times New Roman" w:ascii="Times New Roman" w:hAnsi="Times New Roman"/>
          <w:color w:val="000000"/>
          <w:sz w:val="20"/>
          <w:szCs w:val="20"/>
          <w:lang w:val="ru-RU"/>
        </w:rPr>
        <w:t xml:space="preserve">1.Конструктор рабочих программ: </w:t>
      </w:r>
      <w:r>
        <w:rPr>
          <w:rFonts w:cs="Times New Roman" w:ascii="Times New Roman" w:hAnsi="Times New Roman"/>
          <w:color w:val="000000"/>
          <w:sz w:val="20"/>
          <w:szCs w:val="20"/>
        </w:rPr>
        <w:t>https</w:t>
      </w:r>
      <w:r>
        <w:rPr>
          <w:rFonts w:cs="Times New Roman" w:ascii="Times New Roman" w:hAnsi="Times New Roman"/>
          <w:color w:val="000000"/>
          <w:sz w:val="20"/>
          <w:szCs w:val="20"/>
          <w:lang w:val="ru-RU"/>
        </w:rPr>
        <w:t>://</w:t>
      </w:r>
      <w:r>
        <w:rPr>
          <w:rFonts w:cs="Times New Roman" w:ascii="Times New Roman" w:hAnsi="Times New Roman"/>
          <w:color w:val="000000"/>
          <w:sz w:val="20"/>
          <w:szCs w:val="20"/>
        </w:rPr>
        <w:t>edsoo</w:t>
      </w:r>
      <w:r>
        <w:rPr>
          <w:rFonts w:cs="Times New Roman" w:ascii="Times New Roman" w:hAnsi="Times New Roman"/>
          <w:color w:val="000000"/>
          <w:sz w:val="20"/>
          <w:szCs w:val="20"/>
          <w:lang w:val="ru-RU"/>
        </w:rPr>
        <w:t>.</w:t>
      </w:r>
      <w:r>
        <w:rPr>
          <w:rFonts w:cs="Times New Roman" w:ascii="Times New Roman" w:hAnsi="Times New Roman"/>
          <w:color w:val="000000"/>
          <w:sz w:val="20"/>
          <w:szCs w:val="20"/>
        </w:rPr>
        <w:t>ru</w:t>
      </w:r>
      <w:r>
        <w:rPr>
          <w:rFonts w:cs="Times New Roman" w:ascii="Times New Roman" w:hAnsi="Times New Roman"/>
          <w:color w:val="000000"/>
          <w:sz w:val="20"/>
          <w:szCs w:val="20"/>
          <w:lang w:val="ru-RU"/>
        </w:rPr>
        <w:t>/</w:t>
      </w:r>
      <w:r>
        <w:rPr>
          <w:rFonts w:cs="Times New Roman" w:ascii="Times New Roman" w:hAnsi="Times New Roman"/>
          <w:color w:val="000000"/>
          <w:sz w:val="20"/>
          <w:szCs w:val="20"/>
        </w:rPr>
        <w:t>constructor</w:t>
      </w:r>
      <w:r>
        <w:rPr>
          <w:rFonts w:cs="Times New Roman" w:ascii="Times New Roman" w:hAnsi="Times New Roman"/>
          <w:color w:val="000000"/>
          <w:sz w:val="20"/>
          <w:szCs w:val="20"/>
          <w:lang w:val="ru-RU"/>
        </w:rPr>
        <w:t xml:space="preserve">/ </w:t>
      </w:r>
      <w:r>
        <w:rPr>
          <w:sz w:val="20"/>
          <w:szCs w:val="20"/>
          <w:lang w:val="ru-RU"/>
        </w:rPr>
        <w:br/>
      </w:r>
      <w:r>
        <w:rPr>
          <w:rFonts w:cs="Times New Roman" w:ascii="Times New Roman" w:hAnsi="Times New Roman"/>
          <w:color w:val="000000"/>
          <w:sz w:val="20"/>
          <w:szCs w:val="20"/>
          <w:lang w:val="ru-RU"/>
        </w:rPr>
        <w:t xml:space="preserve"> 2. Примерные рабочие программы: </w:t>
      </w:r>
      <w:r>
        <w:rPr>
          <w:rFonts w:cs="Times New Roman" w:ascii="Times New Roman" w:hAnsi="Times New Roman"/>
          <w:color w:val="000000"/>
          <w:sz w:val="20"/>
          <w:szCs w:val="20"/>
        </w:rPr>
        <w:t>https</w:t>
      </w:r>
      <w:r>
        <w:rPr>
          <w:rFonts w:cs="Times New Roman" w:ascii="Times New Roman" w:hAnsi="Times New Roman"/>
          <w:color w:val="000000"/>
          <w:sz w:val="20"/>
          <w:szCs w:val="20"/>
          <w:lang w:val="ru-RU"/>
        </w:rPr>
        <w:t>://</w:t>
      </w:r>
      <w:r>
        <w:rPr>
          <w:rFonts w:cs="Times New Roman" w:ascii="Times New Roman" w:hAnsi="Times New Roman"/>
          <w:color w:val="000000"/>
          <w:sz w:val="20"/>
          <w:szCs w:val="20"/>
        </w:rPr>
        <w:t>edsoo</w:t>
      </w:r>
      <w:r>
        <w:rPr>
          <w:rFonts w:cs="Times New Roman" w:ascii="Times New Roman" w:hAnsi="Times New Roman"/>
          <w:color w:val="000000"/>
          <w:sz w:val="20"/>
          <w:szCs w:val="20"/>
          <w:lang w:val="ru-RU"/>
        </w:rPr>
        <w:t>.</w:t>
      </w:r>
      <w:r>
        <w:rPr>
          <w:rFonts w:cs="Times New Roman" w:ascii="Times New Roman" w:hAnsi="Times New Roman"/>
          <w:color w:val="000000"/>
          <w:sz w:val="20"/>
          <w:szCs w:val="20"/>
        </w:rPr>
        <w:t>ru</w:t>
      </w:r>
      <w:r>
        <w:rPr>
          <w:rFonts w:cs="Times New Roman" w:ascii="Times New Roman" w:hAnsi="Times New Roman"/>
          <w:color w:val="000000"/>
          <w:sz w:val="20"/>
          <w:szCs w:val="20"/>
          <w:lang w:val="ru-RU"/>
        </w:rPr>
        <w:t>/</w:t>
      </w:r>
      <w:r>
        <w:rPr>
          <w:rFonts w:cs="Times New Roman" w:ascii="Times New Roman" w:hAnsi="Times New Roman"/>
          <w:color w:val="000000"/>
          <w:sz w:val="20"/>
          <w:szCs w:val="20"/>
        </w:rPr>
        <w:t>Primernie</w:t>
      </w:r>
      <w:r>
        <w:rPr>
          <w:rFonts w:cs="Times New Roman" w:ascii="Times New Roman" w:hAnsi="Times New Roman"/>
          <w:color w:val="000000"/>
          <w:sz w:val="20"/>
          <w:szCs w:val="20"/>
          <w:lang w:val="ru-RU"/>
        </w:rPr>
        <w:t>_</w:t>
      </w:r>
      <w:r>
        <w:rPr>
          <w:rFonts w:cs="Times New Roman" w:ascii="Times New Roman" w:hAnsi="Times New Roman"/>
          <w:color w:val="000000"/>
          <w:sz w:val="20"/>
          <w:szCs w:val="20"/>
        </w:rPr>
        <w:t>rabochie</w:t>
      </w:r>
      <w:r>
        <w:rPr>
          <w:rFonts w:cs="Times New Roman" w:ascii="Times New Roman" w:hAnsi="Times New Roman"/>
          <w:color w:val="000000"/>
          <w:sz w:val="20"/>
          <w:szCs w:val="20"/>
          <w:lang w:val="ru-RU"/>
        </w:rPr>
        <w:t>_</w:t>
      </w:r>
      <w:r>
        <w:rPr>
          <w:rFonts w:cs="Times New Roman" w:ascii="Times New Roman" w:hAnsi="Times New Roman"/>
          <w:color w:val="000000"/>
          <w:sz w:val="20"/>
          <w:szCs w:val="20"/>
        </w:rPr>
        <w:t>progra</w:t>
      </w:r>
      <w:r>
        <w:rPr>
          <w:rFonts w:cs="Times New Roman" w:ascii="Times New Roman" w:hAnsi="Times New Roman"/>
          <w:color w:val="000000"/>
          <w:sz w:val="20"/>
          <w:szCs w:val="20"/>
          <w:lang w:val="ru-RU"/>
        </w:rPr>
        <w:t>.</w:t>
      </w:r>
      <w:r>
        <w:rPr>
          <w:rFonts w:cs="Times New Roman" w:ascii="Times New Roman" w:hAnsi="Times New Roman"/>
          <w:color w:val="000000"/>
          <w:sz w:val="20"/>
          <w:szCs w:val="20"/>
        </w:rPr>
        <w:t>htm</w:t>
      </w:r>
      <w:r>
        <w:rPr>
          <w:rFonts w:cs="Times New Roman" w:ascii="Times New Roman" w:hAnsi="Times New Roman"/>
          <w:color w:val="000000"/>
          <w:sz w:val="20"/>
          <w:szCs w:val="20"/>
          <w:lang w:val="ru-RU"/>
        </w:rPr>
        <w:t xml:space="preserve"> </w:t>
      </w:r>
      <w:r>
        <w:rPr>
          <w:sz w:val="20"/>
          <w:szCs w:val="20"/>
          <w:lang w:val="ru-RU"/>
        </w:rPr>
        <w:br/>
      </w:r>
      <w:r>
        <w:rPr>
          <w:rFonts w:cs="Times New Roman" w:ascii="Times New Roman" w:hAnsi="Times New Roman"/>
          <w:color w:val="000000"/>
          <w:sz w:val="20"/>
          <w:szCs w:val="20"/>
          <w:lang w:val="ru-RU"/>
        </w:rPr>
        <w:t xml:space="preserve"> 3. География. 5-9 классы. Электронное приложение к учебнику А.И. Алексеева др. «Полярная звезда»(1</w:t>
      </w:r>
      <w:r>
        <w:rPr>
          <w:rFonts w:cs="Times New Roman" w:ascii="Times New Roman" w:hAnsi="Times New Roman"/>
          <w:color w:val="000000"/>
          <w:sz w:val="20"/>
          <w:szCs w:val="20"/>
        </w:rPr>
        <w:t>DVD</w:t>
      </w:r>
      <w:r>
        <w:rPr>
          <w:rFonts w:cs="Times New Roman" w:ascii="Times New Roman" w:hAnsi="Times New Roman"/>
          <w:color w:val="000000"/>
          <w:sz w:val="20"/>
          <w:szCs w:val="20"/>
          <w:lang w:val="ru-RU"/>
        </w:rPr>
        <w:t>) ©ОАО «Издательство «Просвещение» 2020</w:t>
      </w:r>
      <w:r>
        <w:rPr>
          <w:sz w:val="20"/>
          <w:szCs w:val="20"/>
          <w:lang w:val="ru-RU"/>
        </w:rPr>
        <w:br/>
      </w:r>
      <w:bookmarkStart w:id="22" w:name="00a84008-26fd-4bed-ad45-f394d7b3f48a"/>
      <w:bookmarkEnd w:id="22"/>
      <w:r>
        <w:rPr>
          <w:rFonts w:cs="Times New Roman" w:ascii="Times New Roman" w:hAnsi="Times New Roman"/>
          <w:color w:val="000000"/>
          <w:sz w:val="20"/>
          <w:szCs w:val="20"/>
          <w:lang w:val="ru-RU"/>
        </w:rPr>
        <w:t>‌4. Николина В.В.. География. Поурочные разработки. 5-9 класс (пособие</w:t>
      </w:r>
    </w:p>
    <w:p>
      <w:pPr>
        <w:pStyle w:val="Normal"/>
        <w:spacing w:lineRule="auto" w:line="240" w:before="0" w:after="0"/>
        <w:ind w:left="120" w:right="0"/>
        <w:rPr>
          <w:sz w:val="20"/>
          <w:szCs w:val="20"/>
        </w:rPr>
      </w:pPr>
      <w:r>
        <w:rPr>
          <w:rFonts w:cs="Times New Roman" w:ascii="Times New Roman" w:hAnsi="Times New Roman"/>
          <w:color w:val="000000"/>
          <w:sz w:val="20"/>
          <w:szCs w:val="20"/>
          <w:lang w:val="ru-RU"/>
        </w:rPr>
        <w:t>для учителя)</w:t>
      </w:r>
    </w:p>
    <w:p>
      <w:pPr>
        <w:pStyle w:val="Normal"/>
        <w:spacing w:lineRule="auto" w:line="240" w:before="0" w:after="0"/>
        <w:ind w:left="120" w:right="0"/>
        <w:rPr>
          <w:sz w:val="20"/>
          <w:szCs w:val="20"/>
        </w:rPr>
      </w:pPr>
      <w:r>
        <w:rPr>
          <w:rFonts w:cs="Times New Roman" w:ascii="Times New Roman" w:hAnsi="Times New Roman"/>
          <w:color w:val="000000"/>
          <w:sz w:val="20"/>
          <w:szCs w:val="20"/>
          <w:lang w:val="ru-RU"/>
        </w:rPr>
        <w:t>5. СиротинВ,И. Практические и самостоятельные работы учащихся по</w:t>
      </w:r>
    </w:p>
    <w:p>
      <w:pPr>
        <w:pStyle w:val="Normal"/>
        <w:spacing w:lineRule="auto" w:line="240" w:before="0" w:after="0"/>
        <w:ind w:left="120" w:right="0"/>
        <w:rPr>
          <w:sz w:val="20"/>
          <w:szCs w:val="20"/>
        </w:rPr>
      </w:pPr>
      <w:r>
        <w:rPr>
          <w:rFonts w:cs="Times New Roman" w:ascii="Times New Roman" w:hAnsi="Times New Roman"/>
          <w:color w:val="000000"/>
          <w:sz w:val="20"/>
          <w:szCs w:val="20"/>
          <w:lang w:val="ru-RU"/>
        </w:rPr>
        <w:t>географии.</w:t>
      </w:r>
    </w:p>
    <w:p>
      <w:pPr>
        <w:pStyle w:val="Normal"/>
        <w:spacing w:lineRule="auto" w:line="240" w:before="0" w:after="0"/>
        <w:ind w:left="120" w:right="0"/>
        <w:rPr>
          <w:sz w:val="20"/>
          <w:szCs w:val="20"/>
        </w:rPr>
      </w:pPr>
      <w:r>
        <w:rPr>
          <w:rFonts w:cs="Times New Roman" w:ascii="Times New Roman" w:hAnsi="Times New Roman"/>
          <w:color w:val="000000"/>
          <w:sz w:val="20"/>
          <w:szCs w:val="20"/>
          <w:lang w:val="ru-RU"/>
        </w:rPr>
        <w:t>6. Электронное приложение к учебнику География 5-9 классы</w:t>
      </w:r>
    </w:p>
    <w:p>
      <w:pPr>
        <w:pStyle w:val="Normal"/>
        <w:spacing w:before="0" w:after="0"/>
        <w:ind w:left="120" w:right="0"/>
        <w:rPr>
          <w:rFonts w:ascii="Times New Roman" w:hAnsi="Times New Roman" w:cs="Times New Roman"/>
          <w:color w:val="000000"/>
          <w:sz w:val="20"/>
          <w:szCs w:val="20"/>
          <w:lang w:val="ru-RU"/>
        </w:rPr>
      </w:pPr>
      <w:r>
        <w:rPr>
          <w:rFonts w:cs="Times New Roman" w:ascii="Times New Roman" w:hAnsi="Times New Roman"/>
          <w:color w:val="000000"/>
          <w:sz w:val="20"/>
          <w:szCs w:val="20"/>
          <w:lang w:val="ru-RU"/>
        </w:rPr>
      </w:r>
    </w:p>
    <w:p>
      <w:pPr>
        <w:pStyle w:val="Normal"/>
        <w:spacing w:lineRule="auto" w:line="480" w:before="0" w:after="0"/>
        <w:ind w:left="120" w:right="0"/>
        <w:rPr>
          <w:sz w:val="20"/>
          <w:szCs w:val="20"/>
        </w:rPr>
      </w:pPr>
      <w:r>
        <w:rPr>
          <w:rFonts w:cs="Times New Roman" w:ascii="Times New Roman" w:hAnsi="Times New Roman"/>
          <w:b/>
          <w:color w:val="000000"/>
          <w:sz w:val="20"/>
          <w:szCs w:val="20"/>
          <w:lang w:val="ru-RU"/>
        </w:rPr>
        <w:t>ЦИФРОВЫЕ ОБРАЗОВАТЕЛЬНЫЕ РЕСУРСЫ И РЕСУРСЫ СЕТИ ИНТЕРНЕТ</w:t>
      </w:r>
    </w:p>
    <w:p>
      <w:pPr>
        <w:pStyle w:val="Normal"/>
        <w:spacing w:lineRule="auto" w:line="240" w:before="0" w:after="0"/>
        <w:rPr>
          <w:sz w:val="20"/>
          <w:szCs w:val="20"/>
        </w:rPr>
      </w:pPr>
      <w:r>
        <w:rPr>
          <w:rFonts w:cs="Times New Roman" w:ascii="Times New Roman" w:hAnsi="Times New Roman"/>
          <w:color w:val="000000"/>
          <w:sz w:val="20"/>
          <w:szCs w:val="20"/>
          <w:lang w:val="ru-RU"/>
        </w:rPr>
        <w:t>​</w:t>
      </w:r>
      <w:r>
        <w:rPr>
          <w:rFonts w:cs="Times New Roman" w:ascii="Times New Roman" w:hAnsi="Times New Roman"/>
          <w:color w:val="333333"/>
          <w:sz w:val="20"/>
          <w:szCs w:val="20"/>
          <w:lang w:val="ru-RU"/>
        </w:rPr>
        <w:t>​‌</w:t>
      </w:r>
      <w:r>
        <w:rPr>
          <w:rFonts w:cs="Times New Roman" w:ascii="Times New Roman" w:hAnsi="Times New Roman"/>
          <w:color w:val="333333"/>
          <w:sz w:val="20"/>
          <w:szCs w:val="20"/>
          <w:lang w:val="ru-RU"/>
        </w:rPr>
        <w:t>1.</w:t>
      </w:r>
      <w:r>
        <w:rPr>
          <w:sz w:val="20"/>
          <w:szCs w:val="20"/>
          <w:lang w:val="ru-RU"/>
        </w:rPr>
        <w:t xml:space="preserve"> </w:t>
      </w:r>
      <w:r>
        <w:rPr>
          <w:rFonts w:cs="Times New Roman" w:ascii="Times New Roman" w:hAnsi="Times New Roman"/>
          <w:color w:val="333333"/>
          <w:sz w:val="20"/>
          <w:szCs w:val="20"/>
          <w:lang w:val="ru-RU"/>
        </w:rPr>
        <w:t>https://m.edsoo.ru</w:t>
      </w:r>
    </w:p>
    <w:p>
      <w:pPr>
        <w:pStyle w:val="Normal"/>
        <w:spacing w:lineRule="auto" w:line="240" w:before="0" w:after="0"/>
        <w:rPr>
          <w:sz w:val="20"/>
          <w:szCs w:val="20"/>
        </w:rPr>
      </w:pPr>
      <w:r>
        <w:rPr>
          <w:rFonts w:cs="Times New Roman" w:ascii="Times New Roman" w:hAnsi="Times New Roman"/>
          <w:color w:val="333333"/>
          <w:sz w:val="20"/>
          <w:szCs w:val="20"/>
          <w:lang w:val="ru-RU"/>
        </w:rPr>
        <w:t>.2.</w:t>
      </w:r>
      <w:r>
        <w:rPr>
          <w:rFonts w:cs="Times New Roman" w:ascii="Times New Roman" w:hAnsi="Times New Roman"/>
          <w:color w:val="000000"/>
          <w:sz w:val="20"/>
          <w:szCs w:val="20"/>
        </w:rPr>
        <w:t>Uchi</w:t>
      </w:r>
      <w:r>
        <w:rPr>
          <w:rFonts w:cs="Times New Roman" w:ascii="Times New Roman" w:hAnsi="Times New Roman"/>
          <w:color w:val="000000"/>
          <w:sz w:val="20"/>
          <w:szCs w:val="20"/>
          <w:lang w:val="ru-RU"/>
        </w:rPr>
        <w:t>.</w:t>
      </w:r>
      <w:r>
        <w:rPr>
          <w:rFonts w:cs="Times New Roman" w:ascii="Times New Roman" w:hAnsi="Times New Roman"/>
          <w:color w:val="000000"/>
          <w:sz w:val="20"/>
          <w:szCs w:val="20"/>
        </w:rPr>
        <w:t>ru</w:t>
      </w:r>
      <w:r>
        <w:rPr>
          <w:sz w:val="20"/>
          <w:szCs w:val="20"/>
          <w:lang w:val="ru-RU"/>
        </w:rPr>
        <w:br/>
      </w:r>
      <w:r>
        <w:rPr>
          <w:rFonts w:cs="Times New Roman" w:ascii="Times New Roman" w:hAnsi="Times New Roman"/>
          <w:color w:val="000000"/>
          <w:sz w:val="20"/>
          <w:szCs w:val="20"/>
          <w:lang w:val="ru-RU"/>
        </w:rPr>
        <w:t>3.РЭШ</w:t>
      </w:r>
      <w:r>
        <w:rPr>
          <w:sz w:val="20"/>
          <w:szCs w:val="20"/>
          <w:lang w:val="ru-RU"/>
        </w:rPr>
        <w:br/>
      </w:r>
      <w:bookmarkStart w:id="23" w:name="62b5bf29-3344-4bbf-a1e8-ea23537b8eba"/>
      <w:bookmarkEnd w:id="23"/>
      <w:r>
        <w:rPr>
          <w:rFonts w:cs="Times New Roman" w:ascii="Times New Roman" w:hAnsi="Times New Roman"/>
          <w:color w:val="000000"/>
          <w:sz w:val="20"/>
          <w:szCs w:val="20"/>
          <w:lang w:val="ru-RU"/>
        </w:rPr>
        <w:t>4.ЯКласс</w:t>
      </w:r>
    </w:p>
    <w:p>
      <w:pPr>
        <w:pStyle w:val="Normal"/>
        <w:spacing w:lineRule="auto" w:line="240" w:before="0" w:after="0"/>
        <w:rPr>
          <w:sz w:val="20"/>
          <w:szCs w:val="20"/>
        </w:rPr>
      </w:pPr>
      <w:r>
        <w:rPr>
          <w:rFonts w:cs="Times New Roman" w:ascii="Times New Roman" w:hAnsi="Times New Roman"/>
          <w:sz w:val="20"/>
          <w:szCs w:val="20"/>
          <w:lang w:val="ru-RU"/>
        </w:rPr>
        <w:t>5.Конструктор рабочих программ https://workprogram.edsoo.ru/</w:t>
      </w:r>
    </w:p>
    <w:p>
      <w:pPr>
        <w:pStyle w:val="Normal"/>
        <w:spacing w:lineRule="auto" w:line="240" w:before="0" w:after="0"/>
        <w:rPr>
          <w:sz w:val="20"/>
          <w:szCs w:val="20"/>
        </w:rPr>
      </w:pPr>
      <w:r>
        <w:rPr>
          <w:rFonts w:cs="Times New Roman" w:ascii="Times New Roman" w:hAnsi="Times New Roman"/>
          <w:sz w:val="20"/>
          <w:szCs w:val="20"/>
          <w:lang w:val="ru-RU"/>
        </w:rPr>
        <w:t>6.Видеоуроки по географии 5-9 классhttps://videouroki.net/video/geografiya/5-class/</w:t>
      </w:r>
    </w:p>
    <w:p>
      <w:pPr>
        <w:pStyle w:val="Normal"/>
        <w:spacing w:lineRule="auto" w:line="240" w:before="0" w:after="0"/>
        <w:rPr>
          <w:sz w:val="20"/>
          <w:szCs w:val="20"/>
        </w:rPr>
      </w:pPr>
      <w:r>
        <w:rPr>
          <w:rFonts w:cs="Times New Roman" w:ascii="Times New Roman" w:hAnsi="Times New Roman"/>
          <w:sz w:val="20"/>
          <w:szCs w:val="20"/>
          <w:lang w:val="ru-RU"/>
        </w:rPr>
        <w:t>7.Интерактивные уроки по географии для 1–9 классов https://education.yandex.ru/geo/lessons/</w:t>
      </w:r>
    </w:p>
    <w:p>
      <w:pPr>
        <w:pStyle w:val="Normal"/>
        <w:spacing w:lineRule="auto" w:line="240" w:before="0" w:after="0"/>
        <w:rPr>
          <w:sz w:val="20"/>
          <w:szCs w:val="20"/>
        </w:rPr>
      </w:pPr>
      <w:r>
        <w:rPr>
          <w:rFonts w:cs="Times New Roman" w:ascii="Times New Roman" w:hAnsi="Times New Roman"/>
          <w:sz w:val="20"/>
          <w:szCs w:val="20"/>
          <w:lang w:val="ru-RU"/>
        </w:rPr>
        <w:t>8.Карты https://www.geomania.net/world/</w:t>
      </w:r>
    </w:p>
    <w:p>
      <w:pPr>
        <w:pStyle w:val="Normal"/>
        <w:spacing w:lineRule="auto" w:line="240" w:before="0" w:after="0"/>
        <w:rPr>
          <w:sz w:val="20"/>
          <w:szCs w:val="20"/>
        </w:rPr>
      </w:pPr>
      <w:r>
        <w:rPr>
          <w:rFonts w:cs="Times New Roman" w:ascii="Times New Roman" w:hAnsi="Times New Roman"/>
          <w:sz w:val="20"/>
          <w:szCs w:val="20"/>
          <w:lang w:val="ru-RU"/>
        </w:rPr>
        <w:t>9.Образовательная платформа LEKTA. Интерактивная тетрадь.</w:t>
      </w:r>
    </w:p>
    <w:p>
      <w:pPr>
        <w:pStyle w:val="Normal"/>
        <w:spacing w:lineRule="auto" w:line="240" w:before="0" w:after="0"/>
        <w:rPr>
          <w:sz w:val="20"/>
          <w:szCs w:val="20"/>
        </w:rPr>
        <w:sectPr>
          <w:type w:val="nextPage"/>
          <w:pgSz w:w="11906" w:h="16838"/>
          <w:pgMar w:left="1701" w:right="850" w:gutter="0" w:header="0" w:top="1134" w:footer="0" w:bottom="1134"/>
          <w:pgNumType w:fmt="decimal"/>
          <w:formProt w:val="false"/>
          <w:textDirection w:val="lrTb"/>
          <w:docGrid w:type="default" w:linePitch="360" w:charSpace="0"/>
        </w:sectPr>
      </w:pPr>
      <w:r>
        <w:rPr>
          <w:rFonts w:cs="Times New Roman" w:ascii="Times New Roman" w:hAnsi="Times New Roman"/>
          <w:sz w:val="20"/>
          <w:szCs w:val="20"/>
          <w:lang w:val="ru-RU"/>
        </w:rPr>
        <w:t>https://hw.lecta.ru/homework/new/840</w:t>
      </w:r>
    </w:p>
    <w:p>
      <w:pPr>
        <w:pStyle w:val="Normal"/>
        <w:spacing w:before="0" w:after="200"/>
        <w:rPr>
          <w:sz w:val="20"/>
          <w:szCs w:val="20"/>
        </w:rPr>
      </w:pPr>
      <w:r>
        <w:rPr>
          <w:sz w:val="20"/>
          <w:szCs w:val="20"/>
        </w:rPr>
      </w:r>
      <w:bookmarkStart w:id="24" w:name="block-83028276_Копия_1"/>
      <w:bookmarkStart w:id="25" w:name="block-83028276"/>
      <w:bookmarkEnd w:id="18"/>
      <w:bookmarkEnd w:id="24"/>
      <w:bookmarkEnd w:id="25"/>
    </w:p>
    <w:sectPr>
      <w:type w:val="nextPage"/>
      <w:pgSz w:w="11906" w:h="16838"/>
      <w:pgMar w:left="1440" w:right="1440" w:gutter="0" w:header="0" w:top="1440" w:footer="0" w:bottom="144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Arial">
    <w:charset w:val="cc"/>
    <w:family w:val="swiss"/>
    <w:pitch w:val="variable"/>
  </w:font>
  <w:font w:name="Liberation Sans">
    <w:altName w:val="Arial"/>
    <w:charset w:val="cc"/>
    <w:family w:val="swiss"/>
    <w:pitch w:val="variable"/>
  </w:font>
  <w:font w:name="Calibri">
    <w:charset w:val="cc"/>
    <w:family w:val="swiss"/>
    <w:pitch w:val="variable"/>
  </w:font>
  <w:font w:name="Times New Roman">
    <w:charset w:val="cc"/>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2">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3">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4">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5">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6">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7">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8">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9">
    <w:lvl w:ilvl="0">
      <w:start w:val="1"/>
      <w:numFmt w:val="bullet"/>
      <w:lvlText w:val=""/>
      <w:lvlJc w:val="left"/>
      <w:pPr>
        <w:tabs>
          <w:tab w:val="num" w:pos="0"/>
        </w:tabs>
        <w:ind w:left="960" w:hanging="360"/>
      </w:pPr>
      <w:rPr>
        <w:rFonts w:ascii="Symbol" w:hAnsi="Symbol" w:cs="Symbol" w:hint="default"/>
      </w:rPr>
    </w:lvl>
    <w:lvl w:ilvl="1">
      <w:start w:val="1"/>
      <w:numFmt w:val="decimal"/>
      <w:lvlText w:val="%2."/>
      <w:lvlJc w:val="left"/>
      <w:pPr>
        <w:tabs>
          <w:tab w:val="num" w:pos="1080"/>
        </w:tabs>
        <w:ind w:left="1080" w:hanging="360"/>
      </w:pPr>
      <w:rPr/>
    </w:lvl>
    <w:lvl w:ilvl="2">
      <w:start w:val="1"/>
      <w:numFmt w:val="decimal"/>
      <w:lvlText w:val="%3."/>
      <w:lvlJc w:val="left"/>
      <w:pPr>
        <w:tabs>
          <w:tab w:val="num" w:pos="1440"/>
        </w:tabs>
        <w:ind w:left="1440" w:hanging="360"/>
      </w:pPr>
      <w:rPr/>
    </w:lvl>
    <w:lvl w:ilvl="3">
      <w:start w:val="1"/>
      <w:numFmt w:val="decimal"/>
      <w:lvlText w:val="%4."/>
      <w:lvlJc w:val="left"/>
      <w:pPr>
        <w:tabs>
          <w:tab w:val="num" w:pos="1800"/>
        </w:tabs>
        <w:ind w:left="1800" w:hanging="360"/>
      </w:pPr>
      <w:rPr/>
    </w:lvl>
    <w:lvl w:ilvl="4">
      <w:start w:val="1"/>
      <w:numFmt w:val="decimal"/>
      <w:lvlText w:val="%5."/>
      <w:lvlJc w:val="left"/>
      <w:pPr>
        <w:tabs>
          <w:tab w:val="num" w:pos="2160"/>
        </w:tabs>
        <w:ind w:left="2160" w:hanging="360"/>
      </w:pPr>
      <w:rPr/>
    </w:lvl>
    <w:lvl w:ilvl="5">
      <w:start w:val="1"/>
      <w:numFmt w:val="decimal"/>
      <w:lvlText w:val="%6."/>
      <w:lvlJc w:val="left"/>
      <w:pPr>
        <w:tabs>
          <w:tab w:val="num" w:pos="2520"/>
        </w:tabs>
        <w:ind w:left="2520" w:hanging="360"/>
      </w:pPr>
      <w:rPr/>
    </w:lvl>
    <w:lvl w:ilvl="6">
      <w:start w:val="1"/>
      <w:numFmt w:val="decimal"/>
      <w:lvlText w:val="%7."/>
      <w:lvlJc w:val="left"/>
      <w:pPr>
        <w:tabs>
          <w:tab w:val="num" w:pos="2880"/>
        </w:tabs>
        <w:ind w:left="2880" w:hanging="360"/>
      </w:pPr>
      <w:rPr/>
    </w:lvl>
    <w:lvl w:ilvl="7">
      <w:start w:val="1"/>
      <w:numFmt w:val="decimal"/>
      <w:lvlText w:val="%8."/>
      <w:lvlJc w:val="left"/>
      <w:pPr>
        <w:tabs>
          <w:tab w:val="num" w:pos="3240"/>
        </w:tabs>
        <w:ind w:left="3240" w:hanging="360"/>
      </w:pPr>
      <w:rPr/>
    </w:lvl>
    <w:lvl w:ilvl="8">
      <w:start w:val="1"/>
      <w:numFmt w:val="decimal"/>
      <w:lvlText w:val="%9."/>
      <w:lvlJc w:val="left"/>
      <w:pPr>
        <w:tabs>
          <w:tab w:val="num" w:pos="3600"/>
        </w:tabs>
        <w:ind w:left="3600" w:hanging="360"/>
      </w:pPr>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60"/>
  <w:defaultTabStop w:val="720"/>
  <w:autoHyphenation w:val="true"/>
  <w:hyphenationZone w:val="0"/>
  <w:compat>
    <w:compatSetting w:name="overrideTableStyleFontSizeAndJustification" w:uri="http://schemas.microsoft.com/office/word" w:val="1"/>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DejaVu Sans" w:asciiTheme="minorHAnsi" w:cstheme="minorBidi" w:eastAsiaTheme="minorHAnsi" w:hAnsiTheme="minorHAnsi"/>
        <w:sz w:val="22"/>
        <w:szCs w:val="22"/>
        <w:lang w:val="en-US" w:eastAsia="en-US" w:bidi="ar-SA"/>
      </w:rPr>
    </w:rPrDefault>
    <w:pPrDefault>
      <w:pPr>
        <w:suppressAutoHyphens w:val="true"/>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1">
    <w:name w:val="Normal"/>
    <w:qFormat/>
    <w:rsid w:val="004a3277"/>
    <w:pPr>
      <w:widowControl/>
      <w:suppressAutoHyphens w:val="true"/>
      <w:bidi w:val="0"/>
      <w:spacing w:lineRule="auto" w:line="276" w:before="0" w:after="200"/>
      <w:jc w:val="left"/>
    </w:pPr>
    <w:rPr>
      <w:rFonts w:ascii="Arial" w:hAnsi="Arial" w:eastAsia="Arial" w:cs="DejaVu Sans" w:asciiTheme="minorHAnsi" w:cstheme="minorBidi" w:eastAsiaTheme="minorHAnsi" w:hAnsiTheme="minorHAnsi"/>
      <w:color w:val="auto"/>
      <w:kern w:val="0"/>
      <w:sz w:val="22"/>
      <w:szCs w:val="22"/>
      <w:lang w:val="en-US" w:eastAsia="en-US" w:bidi="ar-SA"/>
    </w:rPr>
  </w:style>
  <w:style w:type="paragraph" w:styleId="Heading1">
    <w:name w:val="heading 1"/>
    <w:basedOn w:val="Normal"/>
    <w:next w:val="Normal"/>
    <w:link w:val="Heading1Char"/>
    <w:uiPriority w:val="9"/>
    <w:qFormat/>
    <w:rsid w:val="00841cd9"/>
    <w:pPr>
      <w:keepNext w:val="true"/>
      <w:keepLines/>
      <w:spacing w:before="480" w:after="200"/>
      <w:outlineLvl w:val="0"/>
    </w:pPr>
    <w:rPr>
      <w:rFonts w:ascii="Arial" w:hAnsi="Arial" w:eastAsia="DejaVu Sans" w:cs="DejaVu Sans" w:asciiTheme="majorHAnsi" w:cstheme="majorBidi" w:eastAsiaTheme="majorEastAsia" w:hAnsiTheme="majorHAnsi"/>
      <w:b/>
      <w:bCs/>
      <w:color w:themeColor="accent1" w:themeShade="bf" w:val="365F91"/>
      <w:sz w:val="28"/>
      <w:szCs w:val="28"/>
    </w:rPr>
  </w:style>
  <w:style w:type="paragraph" w:styleId="Heading2">
    <w:name w:val="heading 2"/>
    <w:basedOn w:val="Normal"/>
    <w:next w:val="Normal"/>
    <w:link w:val="Heading2Char"/>
    <w:uiPriority w:val="9"/>
    <w:unhideWhenUsed/>
    <w:qFormat/>
    <w:rsid w:val="00841cd9"/>
    <w:pPr>
      <w:keepNext w:val="true"/>
      <w:keepLines/>
      <w:spacing w:before="200" w:after="200"/>
      <w:outlineLvl w:val="1"/>
    </w:pPr>
    <w:rPr>
      <w:rFonts w:ascii="Arial" w:hAnsi="Arial" w:eastAsia="DejaVu Sans" w:cs="DejaVu Sans" w:asciiTheme="majorHAnsi" w:cstheme="majorBidi" w:eastAsiaTheme="majorEastAsia" w:hAnsiTheme="majorHAnsi"/>
      <w:b/>
      <w:bCs/>
      <w:color w:themeColor="accent1" w:val="4F81BD"/>
      <w:sz w:val="26"/>
      <w:szCs w:val="26"/>
    </w:rPr>
  </w:style>
  <w:style w:type="paragraph" w:styleId="Heading3">
    <w:name w:val="heading 3"/>
    <w:basedOn w:val="Normal"/>
    <w:next w:val="Normal"/>
    <w:link w:val="Heading3Char"/>
    <w:uiPriority w:val="9"/>
    <w:unhideWhenUsed/>
    <w:qFormat/>
    <w:rsid w:val="00841cd9"/>
    <w:pPr>
      <w:keepNext w:val="true"/>
      <w:keepLines/>
      <w:spacing w:before="200" w:after="200"/>
      <w:outlineLvl w:val="2"/>
    </w:pPr>
    <w:rPr>
      <w:rFonts w:ascii="Arial" w:hAnsi="Arial" w:eastAsia="DejaVu Sans" w:cs="DejaVu Sans" w:asciiTheme="majorHAnsi" w:cstheme="majorBidi" w:eastAsiaTheme="majorEastAsia" w:hAnsiTheme="majorHAnsi"/>
      <w:b/>
      <w:bCs/>
      <w:color w:themeColor="accent1" w:val="4F81BD"/>
    </w:rPr>
  </w:style>
  <w:style w:type="paragraph" w:styleId="Heading4">
    <w:name w:val="heading 4"/>
    <w:basedOn w:val="Normal"/>
    <w:next w:val="Normal"/>
    <w:link w:val="Heading4Char"/>
    <w:uiPriority w:val="9"/>
    <w:unhideWhenUsed/>
    <w:qFormat/>
    <w:rsid w:val="00841cd9"/>
    <w:pPr>
      <w:keepNext w:val="true"/>
      <w:keepLines/>
      <w:spacing w:before="200" w:after="200"/>
      <w:outlineLvl w:val="3"/>
    </w:pPr>
    <w:rPr>
      <w:rFonts w:ascii="Arial" w:hAnsi="Arial" w:eastAsia="DejaVu Sans" w:cs="DejaVu Sans" w:asciiTheme="majorHAnsi" w:cstheme="majorBidi" w:eastAsiaTheme="majorEastAsia" w:hAnsiTheme="majorHAnsi"/>
      <w:b/>
      <w:bCs/>
      <w:i/>
      <w:iCs/>
      <w:color w:themeColor="accent1" w:val="4F81BD"/>
    </w:rPr>
  </w:style>
  <w:style w:type="character" w:styleId="DefaultParagraphFont" w:default="1">
    <w:name w:val="Default Paragraph Font"/>
    <w:uiPriority w:val="1"/>
    <w:semiHidden/>
    <w:unhideWhenUsed/>
    <w:qFormat/>
    <w:rPr/>
  </w:style>
  <w:style w:type="character" w:styleId="HeaderChar" w:customStyle="1">
    <w:name w:val="Header Char"/>
    <w:basedOn w:val="DefaultParagraphFont"/>
    <w:uiPriority w:val="99"/>
    <w:qFormat/>
    <w:rsid w:val="00841cd9"/>
    <w:rPr/>
  </w:style>
  <w:style w:type="character" w:styleId="Heading1Char" w:customStyle="1">
    <w:name w:val="Heading 1 Char"/>
    <w:basedOn w:val="DefaultParagraphFont"/>
    <w:uiPriority w:val="9"/>
    <w:qFormat/>
    <w:rsid w:val="00841cd9"/>
    <w:rPr>
      <w:rFonts w:ascii="Arial" w:hAnsi="Arial" w:eastAsia="DejaVu Sans" w:cs="DejaVu Sans" w:asciiTheme="majorHAnsi" w:cstheme="majorBidi" w:eastAsiaTheme="majorEastAsia" w:hAnsiTheme="majorHAnsi"/>
      <w:b/>
      <w:bCs/>
      <w:color w:themeColor="accent1" w:themeShade="bf" w:val="365F91"/>
      <w:sz w:val="28"/>
      <w:szCs w:val="28"/>
    </w:rPr>
  </w:style>
  <w:style w:type="character" w:styleId="Heading2Char" w:customStyle="1">
    <w:name w:val="Heading 2 Char"/>
    <w:basedOn w:val="DefaultParagraphFont"/>
    <w:uiPriority w:val="9"/>
    <w:qFormat/>
    <w:rsid w:val="00841cd9"/>
    <w:rPr>
      <w:rFonts w:ascii="Arial" w:hAnsi="Arial" w:eastAsia="DejaVu Sans" w:cs="DejaVu Sans" w:asciiTheme="majorHAnsi" w:cstheme="majorBidi" w:eastAsiaTheme="majorEastAsia" w:hAnsiTheme="majorHAnsi"/>
      <w:b/>
      <w:bCs/>
      <w:color w:themeColor="accent1" w:val="4F81BD"/>
      <w:sz w:val="26"/>
      <w:szCs w:val="26"/>
    </w:rPr>
  </w:style>
  <w:style w:type="character" w:styleId="Heading3Char" w:customStyle="1">
    <w:name w:val="Heading 3 Char"/>
    <w:basedOn w:val="DefaultParagraphFont"/>
    <w:uiPriority w:val="9"/>
    <w:qFormat/>
    <w:rsid w:val="00841cd9"/>
    <w:rPr>
      <w:rFonts w:ascii="Arial" w:hAnsi="Arial" w:eastAsia="DejaVu Sans" w:cs="DejaVu Sans" w:asciiTheme="majorHAnsi" w:cstheme="majorBidi" w:eastAsiaTheme="majorEastAsia" w:hAnsiTheme="majorHAnsi"/>
      <w:b/>
      <w:bCs/>
      <w:color w:themeColor="accent1" w:val="4F81BD"/>
    </w:rPr>
  </w:style>
  <w:style w:type="character" w:styleId="Heading4Char" w:customStyle="1">
    <w:name w:val="Heading 4 Char"/>
    <w:basedOn w:val="DefaultParagraphFont"/>
    <w:uiPriority w:val="9"/>
    <w:qFormat/>
    <w:rsid w:val="00841cd9"/>
    <w:rPr>
      <w:rFonts w:ascii="Arial" w:hAnsi="Arial" w:eastAsia="DejaVu Sans" w:cs="DejaVu Sans" w:asciiTheme="majorHAnsi" w:cstheme="majorBidi" w:eastAsiaTheme="majorEastAsia" w:hAnsiTheme="majorHAnsi"/>
      <w:b/>
      <w:bCs/>
      <w:i/>
      <w:iCs/>
      <w:color w:themeColor="accent1" w:val="4F81BD"/>
    </w:rPr>
  </w:style>
  <w:style w:type="character" w:styleId="SubtitleChar" w:customStyle="1">
    <w:name w:val="Subtitle Char"/>
    <w:basedOn w:val="DefaultParagraphFont"/>
    <w:uiPriority w:val="11"/>
    <w:qFormat/>
    <w:rsid w:val="00841cd9"/>
    <w:rPr>
      <w:rFonts w:ascii="Arial" w:hAnsi="Arial" w:eastAsia="DejaVu Sans" w:cs="DejaVu Sans" w:asciiTheme="majorHAnsi" w:cstheme="majorBidi" w:eastAsiaTheme="majorEastAsia" w:hAnsiTheme="majorHAnsi"/>
      <w:i/>
      <w:iCs/>
      <w:color w:themeColor="accent1" w:val="4F81BD"/>
      <w:spacing w:val="15"/>
      <w:sz w:val="24"/>
      <w:szCs w:val="24"/>
    </w:rPr>
  </w:style>
  <w:style w:type="character" w:styleId="TitleChar" w:customStyle="1">
    <w:name w:val="Title Char"/>
    <w:basedOn w:val="DefaultParagraphFont"/>
    <w:uiPriority w:val="10"/>
    <w:qFormat/>
    <w:rsid w:val="00841cd9"/>
    <w:rPr>
      <w:rFonts w:ascii="Arial" w:hAnsi="Arial" w:eastAsia="DejaVu Sans" w:cs="DejaVu Sans" w:asciiTheme="majorHAnsi" w:cstheme="majorBidi" w:eastAsiaTheme="majorEastAsia" w:hAnsiTheme="majorHAnsi"/>
      <w:color w:themeColor="text2" w:themeShade="bf" w:val="17365D"/>
      <w:spacing w:val="5"/>
      <w:kern w:val="2"/>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themeColor="hyperlink" w:val="0000FF"/>
      <w:u w:val="single"/>
    </w:rPr>
  </w:style>
  <w:style w:type="character" w:styleId="Style10">
    <w:name w:val="Основной шрифт абзаца"/>
    <w:qFormat/>
    <w:rPr/>
  </w:style>
  <w:style w:type="character" w:styleId="Strong">
    <w:name w:val="Strong"/>
    <w:basedOn w:val="Style10"/>
    <w:qFormat/>
    <w:rPr>
      <w:b/>
      <w:bCs/>
    </w:rPr>
  </w:style>
  <w:style w:type="paragraph" w:styleId="Style11">
    <w:name w:val="Заголовок"/>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next w:val="Normal"/>
    <w:uiPriority w:val="35"/>
    <w:semiHidden/>
    <w:unhideWhenUsed/>
    <w:qFormat/>
    <w:rsid w:val="007109c0"/>
    <w:pPr>
      <w:spacing w:lineRule="auto" w:line="240"/>
    </w:pPr>
    <w:rPr>
      <w:b/>
      <w:bCs/>
      <w:color w:themeColor="accent1" w:val="4F81BD"/>
      <w:sz w:val="18"/>
      <w:szCs w:val="18"/>
    </w:rPr>
  </w:style>
  <w:style w:type="paragraph" w:styleId="Style12">
    <w:name w:val="Указатель"/>
    <w:basedOn w:val="Normal"/>
    <w:qFormat/>
    <w:pPr>
      <w:suppressLineNumbers/>
    </w:pPr>
    <w:rPr>
      <w:rFonts w:cs="Lucida Sans"/>
    </w:rPr>
  </w:style>
  <w:style w:type="paragraph" w:styleId="user">
    <w:name w:val="Заголовок (user)"/>
    <w:basedOn w:val="Normal"/>
    <w:next w:val="BodyText"/>
    <w:qFormat/>
    <w:pPr>
      <w:keepNext w:val="true"/>
      <w:spacing w:before="240" w:after="120"/>
    </w:pPr>
    <w:rPr>
      <w:rFonts w:ascii="Liberation Sans" w:hAnsi="Liberation Sans" w:eastAsia="Microsoft YaHei" w:cs="Lucida Sans"/>
      <w:sz w:val="28"/>
      <w:szCs w:val="28"/>
    </w:rPr>
  </w:style>
  <w:style w:type="paragraph" w:styleId="user1">
    <w:name w:val="Указатель (user)"/>
    <w:basedOn w:val="Normal"/>
    <w:qFormat/>
    <w:pPr>
      <w:suppressLineNumbers/>
    </w:pPr>
    <w:rPr>
      <w:rFonts w:cs="Lucida Sans"/>
    </w:rPr>
  </w:style>
  <w:style w:type="paragraph" w:styleId="user2">
    <w:name w:val="Колонтитулы (user)"/>
    <w:basedOn w:val="Normal"/>
    <w:qFormat/>
    <w:pPr/>
    <w:rPr/>
  </w:style>
  <w:style w:type="paragraph" w:styleId="Style13">
    <w:name w:val="Колонтитулы"/>
    <w:basedOn w:val="Normal"/>
    <w:qFormat/>
    <w:pPr/>
    <w:rPr/>
  </w:style>
  <w:style w:type="paragraph" w:styleId="Header">
    <w:name w:val="header"/>
    <w:basedOn w:val="Normal"/>
    <w:link w:val="HeaderChar"/>
    <w:uiPriority w:val="99"/>
    <w:unhideWhenUsed/>
    <w:rsid w:val="00841cd9"/>
    <w:pPr>
      <w:tabs>
        <w:tab w:val="clear" w:pos="720"/>
        <w:tab w:val="center" w:pos="4680" w:leader="none"/>
        <w:tab w:val="right" w:pos="9360" w:leader="none"/>
      </w:tabs>
    </w:pPr>
    <w:rPr/>
  </w:style>
  <w:style w:type="paragraph" w:styleId="NormalIndent">
    <w:name w:val="Normal Indent"/>
    <w:basedOn w:val="Normal"/>
    <w:uiPriority w:val="99"/>
    <w:unhideWhenUsed/>
    <w:qFormat/>
    <w:rsid w:val="00841cd9"/>
    <w:pPr>
      <w:ind w:left="720"/>
    </w:pPr>
    <w:rPr/>
  </w:style>
  <w:style w:type="paragraph" w:styleId="Subtitle">
    <w:name w:val="Subtitle"/>
    <w:basedOn w:val="Normal"/>
    <w:next w:val="Normal"/>
    <w:link w:val="SubtitleChar"/>
    <w:uiPriority w:val="11"/>
    <w:qFormat/>
    <w:rsid w:val="00841cd9"/>
    <w:pPr>
      <w:ind w:left="86"/>
    </w:pPr>
    <w:rPr>
      <w:rFonts w:ascii="Arial" w:hAnsi="Arial" w:eastAsia="DejaVu Sans" w:cs="DejaVu Sans" w:asciiTheme="majorHAnsi" w:cstheme="majorBidi" w:eastAsiaTheme="majorEastAsia" w:hAnsiTheme="majorHAnsi"/>
      <w:i/>
      <w:iCs/>
      <w:color w:themeColor="accent1" w:val="4F81BD"/>
      <w:spacing w:val="15"/>
      <w:sz w:val="24"/>
      <w:szCs w:val="24"/>
    </w:rPr>
  </w:style>
  <w:style w:type="paragraph" w:styleId="Title">
    <w:name w:val="Title"/>
    <w:basedOn w:val="Normal"/>
    <w:next w:val="Normal"/>
    <w:link w:val="TitleChar"/>
    <w:uiPriority w:val="10"/>
    <w:qFormat/>
    <w:rsid w:val="00841cd9"/>
    <w:pPr>
      <w:pBdr>
        <w:bottom w:val="single" w:sz="8" w:space="4" w:color="4F81BD" w:themeColor="accent1"/>
      </w:pBdr>
      <w:spacing w:before="0" w:after="300"/>
      <w:contextualSpacing/>
    </w:pPr>
    <w:rPr>
      <w:rFonts w:ascii="Arial" w:hAnsi="Arial" w:eastAsia="DejaVu Sans" w:cs="DejaVu Sans" w:asciiTheme="majorHAnsi" w:cstheme="majorBidi" w:eastAsiaTheme="majorEastAsia" w:hAnsiTheme="majorHAnsi"/>
      <w:color w:themeColor="text2" w:themeShade="bf" w:val="17365D"/>
      <w:spacing w:val="5"/>
      <w:kern w:val="2"/>
      <w:sz w:val="52"/>
      <w:szCs w:val="52"/>
    </w:rPr>
  </w:style>
  <w:style w:type="paragraph" w:styleId="NoSpacing">
    <w:name w:val="No Spacing"/>
    <w:qFormat/>
    <w:pPr>
      <w:widowControl/>
      <w:suppressAutoHyphens w:val="true"/>
      <w:bidi w:val="0"/>
      <w:spacing w:before="0" w:after="0"/>
      <w:jc w:val="left"/>
    </w:pPr>
    <w:rPr>
      <w:rFonts w:ascii="Calibri" w:hAnsi="Calibri" w:eastAsia="Calibri" w:cs="Calibri"/>
      <w:color w:val="auto"/>
      <w:kern w:val="0"/>
      <w:sz w:val="22"/>
      <w:szCs w:val="22"/>
      <w:lang w:val="en-US" w:eastAsia="en-US" w:bidi="ar-SA"/>
    </w:rPr>
  </w:style>
  <w:style w:type="paragraph" w:styleId="Style14">
    <w:name w:val="Обычный (веб)"/>
    <w:basedOn w:val="Normal"/>
    <w:qFormat/>
    <w:pPr>
      <w:spacing w:lineRule="auto" w:line="240" w:before="280" w:after="280"/>
    </w:pPr>
    <w:rPr>
      <w:rFonts w:ascii="Times New Roman" w:hAnsi="Times New Roman" w:cs="Times New Roman"/>
      <w:sz w:val="24"/>
      <w:szCs w:val="24"/>
      <w:lang w:val="ru-RU"/>
    </w:rPr>
  </w:style>
  <w:style w:type="paragraph" w:styleId="user3">
    <w:name w:val="Содержимое таблицы (user)"/>
    <w:basedOn w:val="Normal"/>
    <w:qFormat/>
    <w:pPr>
      <w:widowControl w:val="false"/>
      <w:suppressLineNumbers/>
    </w:pPr>
    <w:rPr/>
  </w:style>
  <w:style w:type="paragraph" w:styleId="user4">
    <w:name w:val="Заголовок таблицы (user)"/>
    <w:basedOn w:val="user3"/>
    <w:qFormat/>
    <w:pPr>
      <w:suppressLineNumbers/>
      <w:jc w:val="center"/>
    </w:pPr>
    <w:rPr>
      <w:b/>
      <w:bCs/>
    </w:rPr>
  </w:style>
  <w:style w:type="paragraph" w:styleId="Style15">
    <w:name w:val="Содержимое таблицы"/>
    <w:basedOn w:val="Normal"/>
    <w:qFormat/>
    <w:pPr>
      <w:widowControl w:val="false"/>
      <w:suppressLineNumbers/>
    </w:pPr>
    <w:rPr/>
  </w:style>
  <w:style w:type="paragraph" w:styleId="Style16">
    <w:name w:val="Заголовок таблицы"/>
    <w:basedOn w:val="Style15"/>
    <w:qFormat/>
    <w:pPr>
      <w:suppressLineNumbers/>
      <w:jc w:val="center"/>
    </w:pPr>
    <w:rPr>
      <w:b/>
      <w:bCs/>
    </w:rPr>
  </w:style>
  <w:style w:type="paragraph" w:styleId="NormalWeb">
    <w:name w:val="Normal (Web)"/>
    <w:basedOn w:val="Normal"/>
    <w:qFormat/>
    <w:pPr>
      <w:spacing w:lineRule="auto" w:line="240" w:beforeAutospacing="1" w:afterAutospacing="1"/>
    </w:pPr>
    <w:rPr>
      <w:rFonts w:ascii="Times New Roman" w:hAnsi="Times New Roman" w:eastAsia="Times New Roman" w:cs="Times New Roman"/>
      <w:sz w:val="24"/>
      <w:szCs w:val="24"/>
      <w:lang w:eastAsia="ru-RU"/>
    </w:rPr>
  </w:style>
  <w:style w:type="table" w:styleId="TableGrid">
    <w:name w:val="Table Grid"/>
    <w:basedOn w:val="TableNormal"/>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default="1" w:styleId="TableNormal">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m.edsoo.ru/E6A6N1C6U" TargetMode="External"/><Relationship Id="rId3" Type="http://schemas.openxmlformats.org/officeDocument/2006/relationships/hyperlink" Target="https://m.edsoo.ru/H1C1A1I7D" TargetMode="External"/><Relationship Id="rId4" Type="http://schemas.openxmlformats.org/officeDocument/2006/relationships/hyperlink" Target="https://m.edsoo.ru/E2U8W3G6P" TargetMode="External"/><Relationship Id="rId5" Type="http://schemas.openxmlformats.org/officeDocument/2006/relationships/hyperlink" Target="https://m.edsoo.ru/V7U9P7R3E" TargetMode="External"/><Relationship Id="rId6" Type="http://schemas.openxmlformats.org/officeDocument/2006/relationships/hyperlink" Target="https://m.edsoo.ru/O0B3K5Y8K" TargetMode="External"/><Relationship Id="rId7" Type="http://schemas.openxmlformats.org/officeDocument/2006/relationships/hyperlink" Target="https://m.edsoo.ru/N9R8U7M4U" TargetMode="External"/><Relationship Id="rId8" Type="http://schemas.openxmlformats.org/officeDocument/2006/relationships/hyperlink" Target="https://m.edsoo.ru/D5L4M5N0G" TargetMode="External"/><Relationship Id="rId9" Type="http://schemas.openxmlformats.org/officeDocument/2006/relationships/hyperlink" Target="https://m.edsoo.ru/N1T7J8S2A" TargetMode="External"/><Relationship Id="rId10" Type="http://schemas.openxmlformats.org/officeDocument/2006/relationships/hyperlink" Target="https://m.edsoo.ru/W7G1Y4A7B" TargetMode="External"/><Relationship Id="rId11" Type="http://schemas.openxmlformats.org/officeDocument/2006/relationships/hyperlink" Target="https://m.edsoo.ru/F6A6Y6E7W" TargetMode="External"/><Relationship Id="rId12" Type="http://schemas.openxmlformats.org/officeDocument/2006/relationships/hyperlink" Target="https://m.edsoo.ru/N1T7J8S2A" TargetMode="External"/><Relationship Id="rId13" Type="http://schemas.openxmlformats.org/officeDocument/2006/relationships/hyperlink" Target="https://m.edsoo.ru/P3E9A1T1A" TargetMode="External"/><Relationship Id="rId14" Type="http://schemas.openxmlformats.org/officeDocument/2006/relationships/hyperlink" Target="https://m.edsoo.ru/Z4F6C0Z5O" TargetMode="External"/><Relationship Id="rId15" Type="http://schemas.openxmlformats.org/officeDocument/2006/relationships/hyperlink" Target="https://m.edsoo.ru/G2I8N4B4A" TargetMode="External"/><Relationship Id="rId16" Type="http://schemas.openxmlformats.org/officeDocument/2006/relationships/hyperlink" Target="https://m.edsoo.ru/X5W5K6G4F" TargetMode="External"/><Relationship Id="rId17" Type="http://schemas.openxmlformats.org/officeDocument/2006/relationships/hyperlink" Target="https://m.edsoo.ru/C1W5L0S8R" TargetMode="External"/><Relationship Id="rId18" Type="http://schemas.openxmlformats.org/officeDocument/2006/relationships/hyperlink" Target="https://m.edsoo.ru/R6S3V1R0J" TargetMode="External"/><Relationship Id="rId19" Type="http://schemas.openxmlformats.org/officeDocument/2006/relationships/hyperlink" Target="https://m.edsoo.ru/B4B1H8C8R" TargetMode="External"/><Relationship Id="rId20" Type="http://schemas.openxmlformats.org/officeDocument/2006/relationships/hyperlink" Target="https://m.edsoo.ru/I8Z8G4V6H" TargetMode="External"/><Relationship Id="rId21" Type="http://schemas.openxmlformats.org/officeDocument/2006/relationships/hyperlink" Target="https://m.edsoo.ru/I0Z9R7S1U" TargetMode="External"/><Relationship Id="rId22" Type="http://schemas.openxmlformats.org/officeDocument/2006/relationships/hyperlink" Target="https://m.edsoo.ru/A1Y8G0M1V" TargetMode="External"/><Relationship Id="rId23" Type="http://schemas.openxmlformats.org/officeDocument/2006/relationships/hyperlink" Target="https://m.edsoo.ru/S1I0J4P7Y" TargetMode="External"/><Relationship Id="rId24" Type="http://schemas.openxmlformats.org/officeDocument/2006/relationships/hyperlink" Target="https://m.edsoo.ru/X2Y9B2M2R" TargetMode="External"/><Relationship Id="rId25" Type="http://schemas.openxmlformats.org/officeDocument/2006/relationships/hyperlink" Target="https://m.edsoo.ru/P1P5L0L2X" TargetMode="External"/><Relationship Id="rId26" Type="http://schemas.openxmlformats.org/officeDocument/2006/relationships/hyperlink" Target="https://m.edsoo.ru/O8I7H2V7I" TargetMode="External"/><Relationship Id="rId27" Type="http://schemas.openxmlformats.org/officeDocument/2006/relationships/hyperlink" Target="https://m.edsoo.ru/R7C1E2H3N" TargetMode="External"/><Relationship Id="rId28" Type="http://schemas.openxmlformats.org/officeDocument/2006/relationships/hyperlink" Target="https://m.edsoo.ru/F8T7I3I8B" TargetMode="External"/><Relationship Id="rId29" Type="http://schemas.openxmlformats.org/officeDocument/2006/relationships/hyperlink" Target="https://m.edsoo.ru/D8O3I7H4I" TargetMode="External"/><Relationship Id="rId30" Type="http://schemas.openxmlformats.org/officeDocument/2006/relationships/hyperlink" Target="https://m.edsoo.ru/B5M6B6D0E" TargetMode="External"/><Relationship Id="rId31" Type="http://schemas.openxmlformats.org/officeDocument/2006/relationships/hyperlink" Target="https://m.edsoo.ru/G1S8M9C6Q" TargetMode="External"/><Relationship Id="rId32" Type="http://schemas.openxmlformats.org/officeDocument/2006/relationships/hyperlink" Target="https://m.edsoo.ru/Y8A7V4E4L" TargetMode="External"/><Relationship Id="rId33" Type="http://schemas.openxmlformats.org/officeDocument/2006/relationships/hyperlink" Target="https://m.edsoo.ru/C5W1M6N2T" TargetMode="External"/><Relationship Id="rId34" Type="http://schemas.openxmlformats.org/officeDocument/2006/relationships/hyperlink" Target="https://m.edsoo.ru/R2P9A9P6V" TargetMode="External"/><Relationship Id="rId35" Type="http://schemas.openxmlformats.org/officeDocument/2006/relationships/hyperlink" Target="https://m.edsoo.ru/K7Z0W5U7I" TargetMode="External"/><Relationship Id="rId36" Type="http://schemas.openxmlformats.org/officeDocument/2006/relationships/hyperlink" Target="https://m.edsoo.ru/C9M6W7P4G" TargetMode="External"/><Relationship Id="rId37" Type="http://schemas.openxmlformats.org/officeDocument/2006/relationships/hyperlink" Target="https://m.edsoo.ru/D0Z0Q7M8G" TargetMode="External"/><Relationship Id="rId38" Type="http://schemas.openxmlformats.org/officeDocument/2006/relationships/hyperlink" Target="https://m.edsoo.ru/B1I6X4R3V" TargetMode="External"/><Relationship Id="rId39" Type="http://schemas.openxmlformats.org/officeDocument/2006/relationships/hyperlink" Target="https://m.edsoo.ru/E1K7Z4B8N" TargetMode="External"/><Relationship Id="rId40" Type="http://schemas.openxmlformats.org/officeDocument/2006/relationships/hyperlink" Target="https://m.edsoo.ru/I9J6P2T9B" TargetMode="External"/><Relationship Id="rId41" Type="http://schemas.openxmlformats.org/officeDocument/2006/relationships/hyperlink" Target="https://m.edsoo.ru/C6R3T2M8M" TargetMode="External"/><Relationship Id="rId42" Type="http://schemas.openxmlformats.org/officeDocument/2006/relationships/hyperlink" Target="https://m.edsoo.ru/W1Z4C7H3Q" TargetMode="External"/><Relationship Id="rId43" Type="http://schemas.openxmlformats.org/officeDocument/2006/relationships/hyperlink" Target="https://m.edsoo.ru/B8L4Z8Z1N" TargetMode="External"/><Relationship Id="rId44" Type="http://schemas.openxmlformats.org/officeDocument/2006/relationships/hyperlink" Target="https://m.edsoo.ru/K0W0G8I0C" TargetMode="External"/><Relationship Id="rId45" Type="http://schemas.openxmlformats.org/officeDocument/2006/relationships/hyperlink" Target="https://m.edsoo.ru/X7C6V7D1W" TargetMode="External"/><Relationship Id="rId46" Type="http://schemas.openxmlformats.org/officeDocument/2006/relationships/hyperlink" Target="https://m.edsoo.ru/S1T6V2L2H" TargetMode="External"/><Relationship Id="rId47" Type="http://schemas.openxmlformats.org/officeDocument/2006/relationships/hyperlink" Target="https://m.edsoo.ru/G3U0E2Q6X" TargetMode="External"/><Relationship Id="rId48" Type="http://schemas.openxmlformats.org/officeDocument/2006/relationships/hyperlink" Target="https://m.edsoo.ru/L7D3H8V7U" TargetMode="External"/><Relationship Id="rId49" Type="http://schemas.openxmlformats.org/officeDocument/2006/relationships/hyperlink" Target="https://m.edsoo.ru/R2R2S6G5V" TargetMode="External"/><Relationship Id="rId50" Type="http://schemas.openxmlformats.org/officeDocument/2006/relationships/hyperlink" Target="https://m.edsoo.ru/E3F1H7R6I" TargetMode="External"/><Relationship Id="rId51" Type="http://schemas.openxmlformats.org/officeDocument/2006/relationships/hyperlink" Target="https://m.edsoo.ru/I7T0F9N7Z" TargetMode="External"/><Relationship Id="rId52" Type="http://schemas.openxmlformats.org/officeDocument/2006/relationships/hyperlink" Target="https://m.edsoo.ru/I4W1Y3M4M" TargetMode="External"/><Relationship Id="rId53" Type="http://schemas.openxmlformats.org/officeDocument/2006/relationships/hyperlink" Target="https://m.edsoo.ru/M3K1V6P0D" TargetMode="External"/><Relationship Id="rId54" Type="http://schemas.openxmlformats.org/officeDocument/2006/relationships/hyperlink" Target="https://m.edsoo.ru/Q2G3A8A2C" TargetMode="External"/><Relationship Id="rId55" Type="http://schemas.openxmlformats.org/officeDocument/2006/relationships/hyperlink" Target="https://m.edsoo.ru/L8S2J7C5P" TargetMode="External"/><Relationship Id="rId56" Type="http://schemas.openxmlformats.org/officeDocument/2006/relationships/hyperlink" Target="https://m.edsoo.ru/M7H0P0F1Y" TargetMode="External"/><Relationship Id="rId57" Type="http://schemas.openxmlformats.org/officeDocument/2006/relationships/hyperlink" Target="https://m.edsoo.ru/W2J2J0G6P" TargetMode="External"/><Relationship Id="rId58" Type="http://schemas.openxmlformats.org/officeDocument/2006/relationships/hyperlink" Target="https://m.edsoo.ru/Z4Q9Y5H0D" TargetMode="External"/><Relationship Id="rId59" Type="http://schemas.openxmlformats.org/officeDocument/2006/relationships/hyperlink" Target="https://m.edsoo.ru/E7L9S5E8L" TargetMode="External"/><Relationship Id="rId60" Type="http://schemas.openxmlformats.org/officeDocument/2006/relationships/hyperlink" Target="https://m.edsoo.ru/Z3E7K7T9U" TargetMode="External"/><Relationship Id="rId61" Type="http://schemas.openxmlformats.org/officeDocument/2006/relationships/hyperlink" Target="https://m.edsoo.ru/D4P7G2Q1G" TargetMode="External"/><Relationship Id="rId62" Type="http://schemas.openxmlformats.org/officeDocument/2006/relationships/hyperlink" Target="https://m.edsoo.ru/H5E3V2H4E" TargetMode="External"/><Relationship Id="rId63" Type="http://schemas.openxmlformats.org/officeDocument/2006/relationships/hyperlink" Target="https://m.edsoo.ru/L1P8D0G7B" TargetMode="External"/><Relationship Id="rId64" Type="http://schemas.openxmlformats.org/officeDocument/2006/relationships/hyperlink" Target="https://m.edsoo.ru/I9C9E1J6T" TargetMode="External"/><Relationship Id="rId65" Type="http://schemas.openxmlformats.org/officeDocument/2006/relationships/hyperlink" Target="https://m.edsoo.ru/S5Q0Y1N4R" TargetMode="External"/><Relationship Id="rId66" Type="http://schemas.openxmlformats.org/officeDocument/2006/relationships/hyperlink" Target="https://m.edsoo.ru/X3Q0O3Y0C" TargetMode="External"/><Relationship Id="rId67" Type="http://schemas.openxmlformats.org/officeDocument/2006/relationships/hyperlink" Target="https://m.edsoo.ru/V7Q5G2K6F" TargetMode="External"/><Relationship Id="rId68" Type="http://schemas.openxmlformats.org/officeDocument/2006/relationships/hyperlink" Target="https://m.edsoo.ru/M4I7I2U4M" TargetMode="External"/><Relationship Id="rId69" Type="http://schemas.openxmlformats.org/officeDocument/2006/relationships/hyperlink" Target="https://m.edsoo.ru/C2K6L0M1V" TargetMode="External"/><Relationship Id="rId70" Type="http://schemas.openxmlformats.org/officeDocument/2006/relationships/hyperlink" Target="https://m.edsoo.ru/S5X0V9D0V" TargetMode="External"/><Relationship Id="rId71" Type="http://schemas.openxmlformats.org/officeDocument/2006/relationships/hyperlink" Target="https://m.edsoo.ru/M3C9J0D3V" TargetMode="External"/><Relationship Id="rId72" Type="http://schemas.openxmlformats.org/officeDocument/2006/relationships/hyperlink" Target="https://m.edsoo.ru/Y5C9Q9F2N" TargetMode="External"/><Relationship Id="rId73" Type="http://schemas.openxmlformats.org/officeDocument/2006/relationships/hyperlink" Target="https://m.edsoo.ru/O1L0S2B0T" TargetMode="External"/><Relationship Id="rId74" Type="http://schemas.openxmlformats.org/officeDocument/2006/relationships/hyperlink" Target="https://m.edsoo.ru/Y9G3X1I3T" TargetMode="External"/><Relationship Id="rId75" Type="http://schemas.openxmlformats.org/officeDocument/2006/relationships/hyperlink" Target="https://m.edsoo.ru/U2P8E1Z0Q" TargetMode="External"/><Relationship Id="rId76" Type="http://schemas.openxmlformats.org/officeDocument/2006/relationships/hyperlink" Target="https://m.edsoo.ru/L5W5K8V5G" TargetMode="External"/><Relationship Id="rId77" Type="http://schemas.openxmlformats.org/officeDocument/2006/relationships/hyperlink" Target="https://m.edsoo.ru/V2D5F0A9S" TargetMode="External"/><Relationship Id="rId78" Type="http://schemas.openxmlformats.org/officeDocument/2006/relationships/hyperlink" Target="https://m.edsoo.ru/H3D8M7O8Y" TargetMode="External"/><Relationship Id="rId79" Type="http://schemas.openxmlformats.org/officeDocument/2006/relationships/hyperlink" Target="https://m.edsoo.ru/M4G5J1I4E" TargetMode="External"/><Relationship Id="rId80" Type="http://schemas.openxmlformats.org/officeDocument/2006/relationships/hyperlink" Target="https://m.edsoo.ru/88664014" TargetMode="External"/><Relationship Id="rId81" Type="http://schemas.openxmlformats.org/officeDocument/2006/relationships/hyperlink" Target="http://www.uverenniy.ru/iz-istorii-obrazovaniya-vostochno-kazahstanskoj-oblasti.html" TargetMode="External"/><Relationship Id="rId82" Type="http://schemas.openxmlformats.org/officeDocument/2006/relationships/hyperlink" Target="http://www.uverenniy.ru/respublika-dagestan-v2.html" TargetMode="External"/><Relationship Id="rId83" Type="http://schemas.openxmlformats.org/officeDocument/2006/relationships/hyperlink" Target="http://www.uverenniy.ru/prijki-s-prepyatstviyami.html" TargetMode="External"/><Relationship Id="rId84" Type="http://schemas.openxmlformats.org/officeDocument/2006/relationships/hyperlink" Target="http://www.uverenniy.ru/prijki-s-prepyatstviyami.html" TargetMode="External"/><Relationship Id="rId85" Type="http://schemas.openxmlformats.org/officeDocument/2006/relationships/numbering" Target="numbering.xml"/><Relationship Id="rId86" Type="http://schemas.openxmlformats.org/officeDocument/2006/relationships/fontTable" Target="fontTable.xml"/><Relationship Id="rId87" Type="http://schemas.openxmlformats.org/officeDocument/2006/relationships/settings" Target="settings.xml"/><Relationship Id="rId8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4293</TotalTime>
  <Application>LibreOffice/26.2.4.2$Windows_X86_64 LibreOffice_project/0229ac93fcf0d7cbc6376066c6f35021cef002dc</Application>
  <AppVersion>15.0000</AppVersion>
  <Pages>73</Pages>
  <Words>11067</Words>
  <Characters>83370</Characters>
  <CharactersWithSpaces>95189</CharactersWithSpaces>
  <Paragraphs>1622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2026-09-22T20:33:51Z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