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36" w:rsidRDefault="00412136" w:rsidP="0041213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09600"/>
            <wp:effectExtent l="0" t="0" r="9525" b="0"/>
            <wp:docPr id="1" name="Рисунок 1" descr="Описание: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36" w:rsidRDefault="00412136" w:rsidP="00412136">
      <w:pPr>
        <w:jc w:val="center"/>
        <w:rPr>
          <w:b/>
        </w:rPr>
      </w:pPr>
      <w:r>
        <w:rPr>
          <w:b/>
        </w:rPr>
        <w:t>МИНИСТЕРСТВО КУЛЬТУРЫ</w:t>
      </w:r>
    </w:p>
    <w:p w:rsidR="00412136" w:rsidRDefault="00412136" w:rsidP="00412136">
      <w:pPr>
        <w:jc w:val="center"/>
      </w:pPr>
      <w:r>
        <w:t>Хабаровского края</w:t>
      </w:r>
    </w:p>
    <w:p w:rsidR="00412136" w:rsidRDefault="00412136" w:rsidP="00412136">
      <w:pPr>
        <w:jc w:val="center"/>
        <w:rPr>
          <w:b/>
        </w:rPr>
      </w:pPr>
    </w:p>
    <w:p w:rsidR="00412136" w:rsidRDefault="00412136" w:rsidP="00412136">
      <w:pPr>
        <w:jc w:val="center"/>
        <w:rPr>
          <w:b/>
        </w:rPr>
      </w:pPr>
      <w:r>
        <w:rPr>
          <w:b/>
        </w:rPr>
        <w:t>ПРИКАЗ</w:t>
      </w:r>
    </w:p>
    <w:p w:rsidR="00412136" w:rsidRDefault="00412136" w:rsidP="00412136">
      <w:pPr>
        <w:jc w:val="center"/>
        <w:rPr>
          <w:u w:val="single"/>
        </w:rPr>
      </w:pPr>
    </w:p>
    <w:p w:rsidR="00412136" w:rsidRDefault="00412136" w:rsidP="00412136">
      <w:pPr>
        <w:rPr>
          <w:u w:val="single"/>
        </w:rPr>
      </w:pPr>
      <w:r>
        <w:rPr>
          <w:u w:val="single"/>
        </w:rPr>
        <w:t>31.05.2016</w:t>
      </w:r>
      <w:r>
        <w:t xml:space="preserve"> № 95</w:t>
      </w:r>
      <w:r>
        <w:rPr>
          <w:u w:val="single"/>
        </w:rPr>
        <w:t>/01-15</w:t>
      </w:r>
    </w:p>
    <w:p w:rsidR="00412136" w:rsidRDefault="00412136" w:rsidP="00412136">
      <w:r>
        <w:t xml:space="preserve">           г. Хабаровск</w:t>
      </w:r>
    </w:p>
    <w:p w:rsidR="00412136" w:rsidRDefault="00412136" w:rsidP="00412136"/>
    <w:p w:rsidR="00412136" w:rsidRDefault="00412136" w:rsidP="00412136"/>
    <w:p w:rsidR="00412136" w:rsidRDefault="00412136" w:rsidP="00412136"/>
    <w:p w:rsidR="00412136" w:rsidRDefault="00412136" w:rsidP="00412136">
      <w:pPr>
        <w:jc w:val="both"/>
      </w:pPr>
      <w:r>
        <w:t xml:space="preserve">О создании </w:t>
      </w:r>
      <w:proofErr w:type="gramStart"/>
      <w:r>
        <w:t>краевого</w:t>
      </w:r>
      <w:proofErr w:type="gramEnd"/>
      <w:r>
        <w:t xml:space="preserve"> </w:t>
      </w:r>
    </w:p>
    <w:p w:rsidR="00412136" w:rsidRDefault="00412136" w:rsidP="00412136">
      <w:pPr>
        <w:jc w:val="both"/>
      </w:pPr>
      <w:r>
        <w:t>методического совета</w:t>
      </w:r>
    </w:p>
    <w:p w:rsidR="00412136" w:rsidRDefault="00412136" w:rsidP="00412136">
      <w:pPr>
        <w:jc w:val="both"/>
        <w:rPr>
          <w:sz w:val="16"/>
          <w:szCs w:val="16"/>
        </w:rPr>
      </w:pPr>
    </w:p>
    <w:p w:rsidR="00412136" w:rsidRDefault="00412136" w:rsidP="00412136">
      <w:pPr>
        <w:jc w:val="both"/>
        <w:rPr>
          <w:sz w:val="16"/>
          <w:szCs w:val="16"/>
        </w:rPr>
      </w:pPr>
    </w:p>
    <w:p w:rsidR="00412136" w:rsidRDefault="00412136" w:rsidP="00412136">
      <w:pPr>
        <w:ind w:firstLine="708"/>
        <w:jc w:val="both"/>
      </w:pPr>
      <w:proofErr w:type="gramStart"/>
      <w:r>
        <w:t>Во</w:t>
      </w:r>
      <w:proofErr w:type="gramEnd"/>
      <w:r>
        <w:t xml:space="preserve"> исполнении распоряжения Правительства Хабаровского края от 26 мая 2016г.</w:t>
      </w:r>
    </w:p>
    <w:p w:rsidR="00412136" w:rsidRDefault="00412136" w:rsidP="00412136">
      <w:pPr>
        <w:ind w:firstLine="708"/>
        <w:jc w:val="both"/>
      </w:pPr>
      <w:proofErr w:type="gramStart"/>
      <w:r>
        <w:t>№ 390-рп «Об утверждении Плана мероприятий по поддержке и развитию художественного образования в Хабаровском крае до 2020 года», в целях распространения лучших практик  в области педагогики, музыкального и изобразительного искусств, эффективной организации учебного процесса, научно-методической работы, совершенствования процедур повышения квалификации и аттестации педагогических работников детских школ искусств (в том числе по видам искусств) Хабаровского края</w:t>
      </w:r>
      <w:proofErr w:type="gramEnd"/>
    </w:p>
    <w:p w:rsidR="00412136" w:rsidRDefault="00412136" w:rsidP="00412136">
      <w:pPr>
        <w:ind w:firstLine="708"/>
        <w:jc w:val="both"/>
      </w:pPr>
      <w:r>
        <w:t>ПРИКАЗЫВАЮ:</w:t>
      </w:r>
    </w:p>
    <w:p w:rsidR="00412136" w:rsidRDefault="00412136" w:rsidP="00412136">
      <w:pPr>
        <w:pStyle w:val="a3"/>
        <w:numPr>
          <w:ilvl w:val="0"/>
          <w:numId w:val="1"/>
        </w:numPr>
        <w:jc w:val="both"/>
      </w:pPr>
      <w:r>
        <w:t>Создать краевой методический совет по развитию художественного образования (далее краевой методический совет).</w:t>
      </w:r>
    </w:p>
    <w:p w:rsidR="00412136" w:rsidRDefault="00412136" w:rsidP="00412136">
      <w:pPr>
        <w:pStyle w:val="a3"/>
        <w:numPr>
          <w:ilvl w:val="0"/>
          <w:numId w:val="1"/>
        </w:numPr>
        <w:jc w:val="both"/>
      </w:pPr>
      <w:r>
        <w:t>Утвердить прилагаемые:</w:t>
      </w:r>
    </w:p>
    <w:p w:rsidR="00412136" w:rsidRDefault="00412136" w:rsidP="00412136">
      <w:pPr>
        <w:pStyle w:val="a3"/>
        <w:ind w:left="1068"/>
        <w:jc w:val="both"/>
      </w:pPr>
      <w:r>
        <w:t>- положение о краевом методическом совете (далее положение);</w:t>
      </w:r>
    </w:p>
    <w:p w:rsidR="00412136" w:rsidRDefault="00412136" w:rsidP="00412136">
      <w:pPr>
        <w:pStyle w:val="a3"/>
        <w:ind w:left="1068"/>
        <w:jc w:val="both"/>
      </w:pPr>
      <w:r>
        <w:t>- состав краевого методического совета.</w:t>
      </w:r>
    </w:p>
    <w:p w:rsidR="00412136" w:rsidRDefault="00412136" w:rsidP="00412136">
      <w:pPr>
        <w:jc w:val="both"/>
      </w:pPr>
      <w:r>
        <w:t xml:space="preserve">           3.   Директору КГБ ПОУ «Хабаровский краевой колледж искусств» Мосину И.Э.</w:t>
      </w:r>
    </w:p>
    <w:p w:rsidR="00412136" w:rsidRDefault="00412136" w:rsidP="00412136">
      <w:pPr>
        <w:jc w:val="both"/>
      </w:pPr>
      <w:r>
        <w:t xml:space="preserve">Обеспечить организацию работы краевого методического совета в соответствии с положением.  </w:t>
      </w:r>
    </w:p>
    <w:p w:rsidR="00412136" w:rsidRDefault="00412136" w:rsidP="00412136">
      <w:pPr>
        <w:pStyle w:val="a3"/>
        <w:numPr>
          <w:ilvl w:val="0"/>
          <w:numId w:val="2"/>
        </w:numPr>
        <w:jc w:val="both"/>
      </w:pPr>
      <w:r>
        <w:t>Отделу образовательной, аналитической деятельности и взаимодействия с муниципальными образованиями управления культурной политики министерства (</w:t>
      </w:r>
      <w:proofErr w:type="spellStart"/>
      <w:r>
        <w:t>Лупаенко</w:t>
      </w:r>
      <w:proofErr w:type="spellEnd"/>
      <w:r>
        <w:t xml:space="preserve"> Ю.В.) обеспечить информирование </w:t>
      </w:r>
      <w:proofErr w:type="gramStart"/>
      <w:r>
        <w:t>руководителей органов управления культуры городских округов</w:t>
      </w:r>
      <w:proofErr w:type="gramEnd"/>
      <w:r>
        <w:t xml:space="preserve"> и муниципальных районов края, детских школ искусств о создании и деятельности краевого методического совета.</w:t>
      </w:r>
    </w:p>
    <w:p w:rsidR="00412136" w:rsidRDefault="00412136" w:rsidP="00412136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начальника управления культурной политики министерства культуры края </w:t>
      </w:r>
      <w:proofErr w:type="spellStart"/>
      <w:r>
        <w:t>Леховицер</w:t>
      </w:r>
      <w:proofErr w:type="spellEnd"/>
      <w:r>
        <w:t xml:space="preserve"> Н.А.                </w:t>
      </w:r>
    </w:p>
    <w:p w:rsidR="00412136" w:rsidRDefault="00412136" w:rsidP="00412136">
      <w:pPr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35560</wp:posOffset>
            </wp:positionV>
            <wp:extent cx="2752090" cy="1640205"/>
            <wp:effectExtent l="0" t="0" r="0" b="0"/>
            <wp:wrapNone/>
            <wp:docPr id="2" name="Рисунок 2" descr="Описание: 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 министр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36" w:rsidRDefault="00412136" w:rsidP="00412136">
      <w:pPr>
        <w:pStyle w:val="a3"/>
        <w:jc w:val="both"/>
      </w:pPr>
    </w:p>
    <w:p w:rsidR="00412136" w:rsidRDefault="00412136" w:rsidP="00412136">
      <w:r>
        <w:t xml:space="preserve">Министр                                                               </w:t>
      </w:r>
      <w:r>
        <w:tab/>
      </w:r>
      <w:r>
        <w:tab/>
        <w:t xml:space="preserve">                                         Н. И. Якутина </w:t>
      </w:r>
    </w:p>
    <w:p w:rsidR="00412136" w:rsidRDefault="00412136" w:rsidP="00412136"/>
    <w:p w:rsidR="00412136" w:rsidRDefault="00412136" w:rsidP="00412136"/>
    <w:p w:rsidR="00412136" w:rsidRDefault="00412136" w:rsidP="00412136"/>
    <w:p w:rsidR="00412136" w:rsidRDefault="00412136" w:rsidP="00412136"/>
    <w:p w:rsidR="00412136" w:rsidRDefault="00412136" w:rsidP="00412136">
      <w:r>
        <w:br w:type="page"/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УТВЕРЖДЕНО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приказом 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министерства культуры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Хабаровского края</w:t>
      </w:r>
    </w:p>
    <w:p w:rsidR="00412136" w:rsidRDefault="00412136" w:rsidP="00412136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от 31.05.2016 № 95/01-15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412136" w:rsidRDefault="00412136" w:rsidP="0041213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краевом методическом совете </w:t>
      </w:r>
    </w:p>
    <w:p w:rsidR="00412136" w:rsidRDefault="00412136" w:rsidP="0041213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развитию художественного образования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Настоящее Положение разработано в соответствии с Федеральным Законом № 273-ФЗ от 29.12.2012 «Об образовании в Российской Федерации», приказом Министерства образования и науки Российской Федерации от 16 июля 2015 г. № 726 и приказом Министерства культуры Хабаровского края от 14 декабря 2015 г. № 600/01-15, распоряжением Правительства Хабаровского края рот 26 мая 2016 г. №390-ри «»Об утверждении Плана мероприятий по поддержке и развитию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художественного образования в Хабаровском крае до 2020 года».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Учредителями  краевого методического совета по развитию художественного образования (далее – Совет) являются министерство культуры Хабаровского края и краевое государственное бюджетное профессиональное образовательное учреждение «Хабаровский краевой колледж искусств» (далее учредители).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Настоящее Положение определяет порядок формирования Совета в системе дополнительного образования в сфере культуры и искусства Хабаровского края и организацию его деятельности.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Совет создаётся как общественное объединение представителей детских школ искусств Хабаровского края без образования юридического лица на базе КГБ ПОУ «Хабаровский краевой колледж искусств» (далее – Колледж).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Совет создаётся с целью координации и распространения лучших достижений в области педагогики, музыкального и изобразительного искусства, эффективной организации учебного процесса, научно - методической работы, повышения квалификации и аттестации педагогических работников детских школ искусств (в том числе по видам искусств) (далее – Школы искусств) Хабаровского края.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Совет  является консультативным органом.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Функции Совета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Совет участвует в разработке проектов документов по вопросам развития дополнительного образования и методических рекомендаций по координации и взаимодействию образовательных учреждений, подведомственных министерству культуры Хабаровского края.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Совет вносит предложения по совершенствованию учебной и методической работы, повышению качества художественного образования, внедрению прогрессивного педагогического опыта и передовых педагогических технологий в практику работы учреждений.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Совет изучает, обобщает, распространяет положительный опыт работы учреждений; проводит анализ состояния учебно-методической деятельности по видам искусств; оказывает консультативную помощь учреждениям по разработке критериев, показателей эффективности и результативности учебно-воспитательного процесса с учётом Федеральных государственных требований.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Совет взаимодействует с образовательными учреждениями культуры и искусства среднего и высшего профессионального образования в вопросах установления, укрепления, развития межрегиональных и международных связей, повышения качества образования, дальнейшей профессиональной ориентации учащихся, организации курсов повышения квалификации педагогических работников в части планирования учебной составляющей методических семинаров, педагогических чтений, научно-практических конференций и практических занятий.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Совет рассматривает педагогические  и методические инициативы, инновационные проекты в сфере культуры и искусства; оказывает помощь в продвижении передового опыта; курирует  проведение и рецензирование   мастер-классов, открытых уроков, конкурсов, концертов, просветительских  мероприятий, проводимых на высоком профессиональном  уровне в рамках краевых мероприятий; рекомендует  качественный методический материал к  дальнейшему изданию.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Представители Совета участвуют в работе  методических объединений, жюри  учебных и профессиональных конкурсов, комиссий и рабочих групп, создаваемых министерством культуры Хабаровского края по вопросам учебной и методической деятельности учреждений.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2.7. Совет оказывает консультативную помощь учреждениям в пределах своих полномочий по вопросам организации учебного процесса и ведению учебной документации.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Задачи Совета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Осуществление методической  помощи и информационной поддержки школ искусств Хабаровского края в пределах своей компетенции и функций, возложенных на Совет.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Координация и интеграция деятельности по взаимодействию педагогических и методических работников школ искусств по обеспечению качества содержания и развития дополнительного образования в Хабаровском крае.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Подготовка методических материалов, рекомендаций и предложений по проблемам, соответствующим компетенциям Совета.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Содействие в организации мероприятий по обмену и распространению передового опыта в различных сферах деятельности учреждений дополнительного образования.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Поддержка молодых и талантливых преподавателей Хабаровского края.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Права и ответственность Совета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Краевой учебно-методический совет имеет право: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Создавать временные  или постоянные  комиссии по вопросам, входящим в его компетенцию.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 Запрашивать по поручению учредителей информацию у руководителей и сотрудников учреждений дополнительного образования в пределах своих полномочий.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 Вносить предложения по совершенствованию учебно-методической деятельности, связанной с предусмотренными настоящим Положением задачами и функциями.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Привлекать к участию в деятельности Совета на общественных началах ведущих специалистов, творческих деятелей и работников культуры Хабаровского края.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4.1.5. Принимать участие в разработке положений и условий конкурсов, смотров, фестивалей, олимпиад и других мероприятий краевого уровня.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 Принимать участие в качестве членов жюри межрайонных, краевых, региональных и международных конкурсов.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4.1.7. Выполнять поручения учредителей  по проведению проверок и оказанию методической помощи  школам искусств Хабаровского края.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 Принимать участие в работе экзаменационных комиссий по проведению итоговой аттестации учащихся школ искусств.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4.1.9. Проводить мониторинг реализации федеральных государственных образовательных стандартов, федеральных государственных требований; участвовать в разработке фондов оценочных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я оценки знаний, умений, навыков и уровня </w:t>
      </w:r>
      <w:proofErr w:type="spellStart"/>
      <w:r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компетенций обучающихся.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4.1.10. Давать отзыв педагогическим и методическим работникам о проведении открытых занятий, мастер- классов, просветительских концертов, проводимых в рамках краевых мероприятий.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4.1.11. Вносить предложения руководителям школ искусств Хабаровского края о направлении на курсы повышения квалификации работников данных учреждений.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4.1.12. Вносить предложения министерству культуры и руководителям муниципальных органов управления культуры Хабаровского края по выдвижению кандидатур преподавателей и методистов школ искусств на награждение.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4.1.13. Распространять информацию о своей деятельности. 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4.1.14. Оказывать информационные, консультационные и  экспертные услуги в сфере своей деятельности.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Краевой учебно-методический совет несёт ответственность: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4.2.1. За выполнение закреплённых за ним задач, функций и утверждённого плана работы.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4.2.2. За соответствие принимаемых им решений действующему законодательству Российской Федерации, постановлениям Правительства Хабаровского края, нормативным актам, регулирующим деятельность </w:t>
      </w:r>
      <w:r>
        <w:rPr>
          <w:rFonts w:eastAsiaTheme="minorHAnsi"/>
          <w:sz w:val="28"/>
          <w:szCs w:val="28"/>
          <w:lang w:eastAsia="en-US"/>
        </w:rPr>
        <w:lastRenderedPageBreak/>
        <w:t>учреждений дополнительного образования детей в сфере культуры и искусства, а также настоящему Положению.</w:t>
      </w: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12136" w:rsidRDefault="00412136" w:rsidP="0041213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Организация работы Совета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Совет возглавляет председатель, назначаемый учредителями, из числа  наиболее опытных, квалифицированных педагогических, методических и административных работников  школ искусств Хабаровского края.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Председатель  осуществляет общее руководство деятельностью Совета и представляет его по вопросам, относящимся к сфере деятельности Совета в государственных органах и общественных организациях.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5.1.2. Председатель Совета представляет учредителям состав рабочих групп (далее - секций) и их руководителей, исходя из необходимости комплексного решения поставленных задач по реализации единой культурной политики.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5.1.3. Срок полномочий председателя и руководителей секций составляет 3 года. По истечении срока полномочий председателя и руководителей секций состав Совета обновляется не менее чем на 30 процентов.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5.1.4. В случаях добровольного сложения полномочий председателем Совета,  невозможности осуществлять полномочия по состоянию в установленном настоящим Положением порядке определяется новый председатель Совета.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В состав Совета  на добровольных началах могут входить руководители школ искусств, заместители руководителей по учебно-воспитательной работе, руководители городских, сельских, районных методических объединений, ведущие преподаватели Хабаровского края, имеющие высшую квалификационную категорию и высокие устойчивые результаты на краевых, региональных, всероссийских и международных конкурсах педагогического и исполнительского мастерства.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5.2.1. Численность Совета, нормы представительства  секций, персональный состав руководителей и членов рабочих групп утверждаются на заседании Совета путём голосования.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5.2.2. Секции создаются, реорганизуются, ликвидируются приказом учредителей по согласованию с председателем Совета.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5.3. Совет осуществляет свою деятельность в соответствии с планом работы, который принимается на заседании Совета сроком на один учебный год и утверждается его председателем по согласованию с учредителями.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5.3.1. Очные заседания Совета проводятся не реже одного раза в шесть месяцев, заочно - дистанционные совещания по мере необходимости. Заседание правомочно принимать решение, если в его работе участвуют более половины  членов Совета.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5.3.2. По каждому заседанию Совета ведётся и оформляется протокол. Протокол ведёт секретарь, назначаемый председателем. Протоколы подписываются председателем и секретарём Совета и хранятся в папке в соответствии с правилами делопроизводства.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5.3.3. Решение Совета принимается простым большинством голосов, участвующих в заседании Совета. Решение совета направляется учредителям.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5.3.4. Лица, приглашённые на заседания Совета, пользуются правом совещательного голоса.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5.3.5. Совет составляет ежегодный отчёт по итогам своей деятельности и направляет его учредителям не позднее 30 июня.</w:t>
      </w:r>
    </w:p>
    <w:p w:rsidR="00412136" w:rsidRDefault="00412136" w:rsidP="0041213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5.3.6. Отчёт публикуется в Информационных материалах для руководителей детских школ искусств Хабаровского края и размещается на официальном сайте колледжа.</w:t>
      </w:r>
    </w:p>
    <w:p w:rsidR="00412136" w:rsidRDefault="00412136" w:rsidP="00412136">
      <w:pPr>
        <w:jc w:val="center"/>
        <w:rPr>
          <w:b/>
          <w:caps/>
          <w:sz w:val="28"/>
          <w:szCs w:val="28"/>
          <w:highlight w:val="red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  <w:highlight w:val="red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  <w:highlight w:val="red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</w:rPr>
      </w:pPr>
    </w:p>
    <w:p w:rsidR="00412136" w:rsidRDefault="00412136" w:rsidP="0041213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УТВЕРЖДЕНО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приказом 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министерства культуры</w:t>
      </w:r>
    </w:p>
    <w:p w:rsidR="00412136" w:rsidRDefault="00412136" w:rsidP="0041213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Хабаровского края</w:t>
      </w:r>
    </w:p>
    <w:p w:rsidR="00412136" w:rsidRDefault="00412136" w:rsidP="00412136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от 31.05.2016 № 95/01-15</w:t>
      </w:r>
    </w:p>
    <w:p w:rsidR="00412136" w:rsidRDefault="00412136" w:rsidP="00412136">
      <w:pPr>
        <w:jc w:val="center"/>
        <w:rPr>
          <w:b/>
          <w:caps/>
          <w:sz w:val="28"/>
          <w:szCs w:val="28"/>
        </w:rPr>
      </w:pPr>
    </w:p>
    <w:p w:rsidR="00412136" w:rsidRDefault="00412136" w:rsidP="00412136">
      <w:pPr>
        <w:jc w:val="center"/>
        <w:rPr>
          <w:b/>
          <w:caps/>
          <w:sz w:val="28"/>
          <w:szCs w:val="28"/>
        </w:rPr>
      </w:pPr>
    </w:p>
    <w:p w:rsidR="00412136" w:rsidRDefault="00412136" w:rsidP="00412136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СОСТАВ</w:t>
      </w:r>
    </w:p>
    <w:p w:rsidR="00412136" w:rsidRDefault="00412136" w:rsidP="0041213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краевого методического совета по развитию художественного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499"/>
        <w:gridCol w:w="5867"/>
      </w:tblGrid>
      <w:tr w:rsidR="00412136" w:rsidTr="00412136">
        <w:tc>
          <w:tcPr>
            <w:tcW w:w="3284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proofErr w:type="spellStart"/>
            <w:r>
              <w:t>Шепилова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spacing w:after="200"/>
              <w:jc w:val="both"/>
              <w:rPr>
                <w:rFonts w:eastAsia="Calibri"/>
              </w:rPr>
            </w:pPr>
            <w:r>
              <w:t xml:space="preserve">заместитель директора по УВР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№1» г. Хабаровска, преподаватель высшей категории, заслуженный работник культуры РФ</w:t>
            </w:r>
            <w:r>
              <w:rPr>
                <w:rFonts w:eastAsia="Calibri"/>
              </w:rPr>
              <w:t>, председатель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t xml:space="preserve">Быкова Светлана Владимировна  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старший методист КГБ ПОУ «Хабаровский краевой колледж искусств», секретарь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>Воеводина Елена</w:t>
            </w:r>
          </w:p>
          <w:p w:rsidR="00412136" w:rsidRDefault="00412136">
            <w:pPr>
              <w:rPr>
                <w:rFonts w:eastAsia="Calibri"/>
              </w:rPr>
            </w:pPr>
            <w:r>
              <w:t>Николаевна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 xml:space="preserve">руководитель секции «Классическая гитара», преподаватель высшей категории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№1» г. Хабаровска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proofErr w:type="spellStart"/>
            <w:r>
              <w:t>Гальцева</w:t>
            </w:r>
            <w:proofErr w:type="spellEnd"/>
            <w:r>
              <w:t xml:space="preserve"> Наталья Михайловна 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spacing w:after="200"/>
              <w:ind w:right="-1"/>
              <w:jc w:val="both"/>
              <w:rPr>
                <w:rFonts w:eastAsia="Calibri"/>
              </w:rPr>
            </w:pPr>
            <w:r>
              <w:t xml:space="preserve">руководитель секции «Музыкальный фольклор», заместитель директора по УВР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№7 г. Хабаровска», преподаватель высшей категории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t>Герасименко Ольга Викторовна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spacing w:after="200"/>
              <w:jc w:val="both"/>
              <w:rPr>
                <w:rFonts w:eastAsia="Calibri"/>
              </w:rPr>
            </w:pPr>
            <w:r>
              <w:t>руководитель секции «Хоровое и академическое пение», преподаватель высшей категории КГБ ПОУ «Хабаровский краевой колледж искусств»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roofErr w:type="spellStart"/>
            <w:r>
              <w:t>Кикоть</w:t>
            </w:r>
            <w:proofErr w:type="spellEnd"/>
            <w:r>
              <w:t xml:space="preserve"> Светлана </w:t>
            </w:r>
          </w:p>
          <w:p w:rsidR="00412136" w:rsidRDefault="00412136">
            <w:pPr>
              <w:rPr>
                <w:rFonts w:eastAsia="Calibri"/>
              </w:rPr>
            </w:pPr>
            <w:r>
              <w:t>Аркадьевна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</w:tcPr>
          <w:p w:rsidR="00412136" w:rsidRDefault="00412136">
            <w:pPr>
              <w:jc w:val="both"/>
            </w:pPr>
            <w:r>
              <w:t xml:space="preserve">директор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№7 г. Хабаровска», преподаватель высшей категории</w:t>
            </w:r>
          </w:p>
          <w:p w:rsidR="00412136" w:rsidRDefault="00412136">
            <w:pPr>
              <w:jc w:val="both"/>
              <w:rPr>
                <w:rFonts w:eastAsia="Calibri"/>
              </w:rPr>
            </w:pP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Клестов Борис </w:t>
            </w:r>
          </w:p>
          <w:p w:rsidR="00412136" w:rsidRDefault="00412136">
            <w:pPr>
              <w:rPr>
                <w:rFonts w:eastAsia="Calibri"/>
              </w:rPr>
            </w:pPr>
            <w:r>
              <w:t>Петрович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 xml:space="preserve">директор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художественная школа Амурского муниципального района», председатель художественного Совета Амурского муниципального района, преподаватель высшей категории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Козлова Наталья </w:t>
            </w:r>
          </w:p>
          <w:p w:rsidR="00412136" w:rsidRDefault="00412136">
            <w:pPr>
              <w:rPr>
                <w:rFonts w:eastAsia="Calibri"/>
              </w:rPr>
            </w:pPr>
            <w:r>
              <w:t>Евгеньевна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 xml:space="preserve">руководитель секции концертмейстеров, концертмейстер  высшей категории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№1» г. Хабаровска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Кузнецов Сергей </w:t>
            </w:r>
          </w:p>
          <w:p w:rsidR="00412136" w:rsidRDefault="00412136">
            <w:pPr>
              <w:rPr>
                <w:rFonts w:eastAsia="Calibri"/>
              </w:rPr>
            </w:pPr>
            <w:r>
              <w:t>Петрович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руководитель секции «Оркестровые инструменты», преподаватель высшей категории КГБ ПОУ «Хабаровский краевой колледж искусств», заслуженный работник культуры РФ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Курбатова Ольга </w:t>
            </w:r>
          </w:p>
          <w:p w:rsidR="00412136" w:rsidRDefault="00412136">
            <w:pPr>
              <w:rPr>
                <w:rFonts w:eastAsia="Calibri"/>
              </w:rPr>
            </w:pPr>
            <w:r>
              <w:t>Николаевна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 xml:space="preserve">директор  МАУК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Музыкальная</w:t>
            </w:r>
            <w:proofErr w:type="gramEnd"/>
            <w:r>
              <w:t xml:space="preserve"> школа» г. Комсомольск-на-Амуре, заслуженный работник культуры РФ, преподаватель высшей категории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t>Макарова Татьяна Евгеньевна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</w:tcPr>
          <w:p w:rsidR="00412136" w:rsidRDefault="00412136">
            <w:pPr>
              <w:jc w:val="both"/>
            </w:pPr>
            <w:r>
              <w:t xml:space="preserve">заместитель директора по УВР МАУК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Художественная</w:t>
            </w:r>
            <w:proofErr w:type="gramEnd"/>
            <w:r>
              <w:t xml:space="preserve"> школа» г. Комсомольск-на-Амуре, преподаватель высшей категории</w:t>
            </w:r>
          </w:p>
          <w:p w:rsidR="00412136" w:rsidRDefault="00412136">
            <w:pPr>
              <w:jc w:val="both"/>
            </w:pPr>
          </w:p>
          <w:p w:rsidR="00412136" w:rsidRDefault="00412136">
            <w:pPr>
              <w:jc w:val="both"/>
              <w:rPr>
                <w:rFonts w:eastAsia="Calibri"/>
              </w:rPr>
            </w:pP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lastRenderedPageBreak/>
              <w:t>Михайленко Лариса Алексеевна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</w:tcPr>
          <w:p w:rsidR="00412136" w:rsidRDefault="00412136">
            <w:pPr>
              <w:jc w:val="both"/>
            </w:pPr>
            <w:r>
              <w:t>руководитель секции «Теория музыки», заместитель директора по УР КГБ ПОУ «Хабаровский краевой колледж искусств», кандидат искусствоведения, преподаватель высшей категории</w:t>
            </w:r>
          </w:p>
          <w:p w:rsidR="00412136" w:rsidRDefault="00412136">
            <w:pPr>
              <w:jc w:val="both"/>
              <w:rPr>
                <w:rFonts w:eastAsia="Calibri"/>
              </w:rPr>
            </w:pP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Мосин Игорь </w:t>
            </w:r>
          </w:p>
          <w:p w:rsidR="00412136" w:rsidRDefault="00412136">
            <w:pPr>
              <w:rPr>
                <w:rFonts w:eastAsia="Calibri"/>
              </w:rPr>
            </w:pPr>
            <w:r>
              <w:t>Эдуардович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директор КГБ ПОУ «Хабаровский краевой колледж искусств», доцент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Пичуев Виктор </w:t>
            </w:r>
          </w:p>
          <w:p w:rsidR="00412136" w:rsidRDefault="00412136">
            <w:pPr>
              <w:rPr>
                <w:rFonts w:eastAsia="Calibri"/>
              </w:rPr>
            </w:pPr>
            <w:r>
              <w:t>Юрьевич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руководитель секции «Изобразительное и декоративно-прикладное искусство, скульптура», член Союза художников России, преподаватель высшей категории КГБ ПОУ «Хабаровский краевой колледж искусств»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t>Скороход Вячеслав   Афанасьевич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 xml:space="preserve">директор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Амурского муниципального района», преподаватель высшей категории, заслуженный работник культуры РФ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Фатьянова Елена </w:t>
            </w:r>
          </w:p>
          <w:p w:rsidR="00412136" w:rsidRDefault="00412136">
            <w:pPr>
              <w:rPr>
                <w:rFonts w:eastAsia="Calibri"/>
              </w:rPr>
            </w:pPr>
            <w:r>
              <w:t>Евгеньевна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руководитель секции «Фортепиано»,  преподаватель высшей категории  КГБ ПОУ «Хабаровский краевой колледж искусств»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proofErr w:type="spellStart"/>
            <w:r>
              <w:t>Фурта</w:t>
            </w:r>
            <w:proofErr w:type="spellEnd"/>
            <w:r>
              <w:t xml:space="preserve">  Ася  </w:t>
            </w:r>
          </w:p>
          <w:p w:rsidR="00412136" w:rsidRDefault="00412136">
            <w:pPr>
              <w:rPr>
                <w:rFonts w:eastAsia="Calibri"/>
              </w:rPr>
            </w:pPr>
            <w:r>
              <w:t xml:space="preserve">Георгиевна  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руководитель секции «Народные инструменты», преподаватель высшей категории КГБ ПОУ «Хабаровский краевой колледж искусств»</w:t>
            </w:r>
          </w:p>
        </w:tc>
      </w:tr>
      <w:tr w:rsidR="00412136" w:rsidTr="00412136">
        <w:tc>
          <w:tcPr>
            <w:tcW w:w="3284" w:type="dxa"/>
            <w:hideMark/>
          </w:tcPr>
          <w:p w:rsidR="00412136" w:rsidRDefault="00412136">
            <w:r>
              <w:t xml:space="preserve">Хусаинов Валерий </w:t>
            </w:r>
          </w:p>
          <w:p w:rsidR="00412136" w:rsidRDefault="00412136">
            <w:pPr>
              <w:rPr>
                <w:rFonts w:eastAsia="Calibri"/>
              </w:rPr>
            </w:pPr>
            <w:proofErr w:type="spellStart"/>
            <w:r>
              <w:t>Ризялович</w:t>
            </w:r>
            <w:proofErr w:type="spellEnd"/>
            <w:r>
              <w:t xml:space="preserve">  </w:t>
            </w:r>
          </w:p>
        </w:tc>
        <w:tc>
          <w:tcPr>
            <w:tcW w:w="510" w:type="dxa"/>
            <w:hideMark/>
          </w:tcPr>
          <w:p w:rsidR="00412136" w:rsidRDefault="0041213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060" w:type="dxa"/>
            <w:hideMark/>
          </w:tcPr>
          <w:p w:rsidR="00412136" w:rsidRDefault="00412136">
            <w:pPr>
              <w:jc w:val="both"/>
              <w:rPr>
                <w:rFonts w:eastAsia="Calibri"/>
              </w:rPr>
            </w:pPr>
            <w:r>
              <w:t>руководитель секции «Искусство эстрады», председатель ПЦК «Музыкальное искусство эстрады и звукооператорского мастерства» КГБ ПОУ «Хабаровский краевой колледж искусств», преподаватель высшей категории</w:t>
            </w:r>
          </w:p>
        </w:tc>
      </w:tr>
    </w:tbl>
    <w:p w:rsidR="004624CE" w:rsidRDefault="004624CE"/>
    <w:sectPr w:rsidR="004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E11"/>
    <w:multiLevelType w:val="hybridMultilevel"/>
    <w:tmpl w:val="BCDCD80C"/>
    <w:lvl w:ilvl="0" w:tplc="8E5E19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E53D0"/>
    <w:multiLevelType w:val="hybridMultilevel"/>
    <w:tmpl w:val="941EE99A"/>
    <w:lvl w:ilvl="0" w:tplc="0808911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36"/>
    <w:rsid w:val="001654F9"/>
    <w:rsid w:val="00242173"/>
    <w:rsid w:val="00412136"/>
    <w:rsid w:val="004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36"/>
    <w:pPr>
      <w:ind w:left="720"/>
      <w:contextualSpacing/>
    </w:pPr>
  </w:style>
  <w:style w:type="table" w:styleId="a4">
    <w:name w:val="Table Grid"/>
    <w:basedOn w:val="a1"/>
    <w:uiPriority w:val="59"/>
    <w:rsid w:val="0041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2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36"/>
    <w:pPr>
      <w:ind w:left="720"/>
      <w:contextualSpacing/>
    </w:pPr>
  </w:style>
  <w:style w:type="table" w:styleId="a4">
    <w:name w:val="Table Grid"/>
    <w:basedOn w:val="a1"/>
    <w:uiPriority w:val="59"/>
    <w:rsid w:val="0041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2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2</cp:revision>
  <dcterms:created xsi:type="dcterms:W3CDTF">2016-11-25T23:28:00Z</dcterms:created>
  <dcterms:modified xsi:type="dcterms:W3CDTF">2016-11-25T23:28:00Z</dcterms:modified>
</cp:coreProperties>
</file>