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92" w:rsidRPr="00093FAE" w:rsidRDefault="00480992" w:rsidP="00480992">
      <w:pPr>
        <w:pStyle w:val="a3"/>
        <w:shd w:val="clear" w:color="auto" w:fill="FFFFFF"/>
        <w:spacing w:line="276" w:lineRule="auto"/>
        <w:jc w:val="center"/>
        <w:rPr>
          <w:b/>
          <w:sz w:val="24"/>
          <w:szCs w:val="28"/>
        </w:rPr>
      </w:pPr>
      <w:r w:rsidRPr="00093FAE">
        <w:rPr>
          <w:b/>
          <w:bCs/>
          <w:color w:val="000000"/>
          <w:spacing w:val="-2"/>
          <w:sz w:val="24"/>
          <w:szCs w:val="28"/>
        </w:rPr>
        <w:t>Протокол</w:t>
      </w:r>
    </w:p>
    <w:p w:rsidR="00480992" w:rsidRPr="00093FAE" w:rsidRDefault="00480992" w:rsidP="00480992">
      <w:pPr>
        <w:pStyle w:val="a3"/>
        <w:shd w:val="clear" w:color="auto" w:fill="FFFFFF"/>
        <w:spacing w:line="276" w:lineRule="auto"/>
        <w:jc w:val="center"/>
        <w:rPr>
          <w:b/>
          <w:bCs/>
          <w:color w:val="000000"/>
          <w:spacing w:val="2"/>
          <w:sz w:val="24"/>
          <w:szCs w:val="28"/>
        </w:rPr>
      </w:pPr>
      <w:r w:rsidRPr="00093FAE">
        <w:rPr>
          <w:b/>
          <w:bCs/>
          <w:color w:val="000000"/>
          <w:spacing w:val="2"/>
          <w:sz w:val="24"/>
          <w:szCs w:val="28"/>
        </w:rPr>
        <w:t>общешкольного родительского собрания № 1</w:t>
      </w:r>
    </w:p>
    <w:p w:rsidR="00480992" w:rsidRPr="00093FAE" w:rsidRDefault="00480992" w:rsidP="00480992">
      <w:pPr>
        <w:pStyle w:val="a3"/>
        <w:shd w:val="clear" w:color="auto" w:fill="FFFFFF"/>
        <w:spacing w:line="276" w:lineRule="auto"/>
        <w:jc w:val="center"/>
        <w:rPr>
          <w:b/>
          <w:sz w:val="24"/>
          <w:szCs w:val="28"/>
        </w:rPr>
      </w:pPr>
      <w:r w:rsidRPr="00093FAE">
        <w:rPr>
          <w:b/>
          <w:sz w:val="24"/>
          <w:szCs w:val="28"/>
        </w:rPr>
        <w:t>«Личная ответственность родителей за жизнь</w:t>
      </w:r>
      <w:r w:rsidR="001D4048">
        <w:rPr>
          <w:b/>
          <w:sz w:val="24"/>
          <w:szCs w:val="28"/>
        </w:rPr>
        <w:t xml:space="preserve"> и </w:t>
      </w:r>
      <w:r w:rsidRPr="00093FAE">
        <w:rPr>
          <w:b/>
          <w:sz w:val="24"/>
          <w:szCs w:val="28"/>
        </w:rPr>
        <w:t>здоровье детей»</w:t>
      </w:r>
    </w:p>
    <w:p w:rsidR="00480992" w:rsidRPr="00093FAE" w:rsidRDefault="00480992" w:rsidP="00480992">
      <w:pPr>
        <w:pStyle w:val="a3"/>
        <w:shd w:val="clear" w:color="auto" w:fill="FFFFFF"/>
        <w:spacing w:line="276" w:lineRule="auto"/>
        <w:jc w:val="center"/>
        <w:rPr>
          <w:b/>
          <w:bCs/>
          <w:color w:val="000000"/>
          <w:spacing w:val="2"/>
          <w:sz w:val="24"/>
          <w:szCs w:val="28"/>
        </w:rPr>
      </w:pPr>
      <w:r w:rsidRPr="00093FAE">
        <w:rPr>
          <w:b/>
          <w:color w:val="000000"/>
          <w:spacing w:val="-3"/>
          <w:sz w:val="24"/>
          <w:szCs w:val="28"/>
        </w:rPr>
        <w:t>от «21» октября 2015 года</w:t>
      </w:r>
    </w:p>
    <w:p w:rsidR="00480992" w:rsidRPr="00093FAE" w:rsidRDefault="00480992" w:rsidP="00480992">
      <w:pPr>
        <w:shd w:val="clear" w:color="auto" w:fill="FFFFFF"/>
        <w:spacing w:before="322" w:line="276" w:lineRule="auto"/>
        <w:ind w:left="993" w:right="538"/>
        <w:jc w:val="both"/>
        <w:rPr>
          <w:sz w:val="24"/>
          <w:szCs w:val="28"/>
        </w:rPr>
      </w:pPr>
      <w:r w:rsidRPr="00093FAE">
        <w:rPr>
          <w:spacing w:val="-4"/>
          <w:sz w:val="24"/>
          <w:szCs w:val="28"/>
        </w:rPr>
        <w:t xml:space="preserve">                                                                                присутствовало 247 человек</w:t>
      </w:r>
    </w:p>
    <w:p w:rsidR="00480992" w:rsidRPr="00093FAE" w:rsidRDefault="00480992" w:rsidP="00480992">
      <w:pPr>
        <w:shd w:val="clear" w:color="auto" w:fill="FFFFFF"/>
        <w:spacing w:line="276" w:lineRule="auto"/>
        <w:ind w:left="2962"/>
        <w:jc w:val="both"/>
        <w:rPr>
          <w:sz w:val="24"/>
          <w:szCs w:val="28"/>
        </w:rPr>
      </w:pPr>
      <w:r w:rsidRPr="00093FAE">
        <w:rPr>
          <w:spacing w:val="-5"/>
          <w:sz w:val="24"/>
          <w:szCs w:val="28"/>
        </w:rPr>
        <w:t>ПОВЕСТКА ДНЯ:</w:t>
      </w:r>
    </w:p>
    <w:p w:rsidR="00480992" w:rsidRPr="00C53230" w:rsidRDefault="00480992" w:rsidP="00C53230">
      <w:pPr>
        <w:pStyle w:val="a3"/>
        <w:numPr>
          <w:ilvl w:val="0"/>
          <w:numId w:val="1"/>
        </w:numPr>
        <w:shd w:val="clear" w:color="auto" w:fill="FFFFFF"/>
        <w:tabs>
          <w:tab w:val="left" w:pos="754"/>
        </w:tabs>
        <w:spacing w:line="276" w:lineRule="auto"/>
        <w:jc w:val="both"/>
        <w:rPr>
          <w:spacing w:val="-2"/>
          <w:sz w:val="24"/>
          <w:szCs w:val="28"/>
        </w:rPr>
      </w:pPr>
      <w:r w:rsidRPr="00C53230">
        <w:rPr>
          <w:spacing w:val="-1"/>
          <w:sz w:val="24"/>
          <w:szCs w:val="28"/>
        </w:rPr>
        <w:t xml:space="preserve">Публичный отчёт школы за 2014 - 2015 учебный год. </w:t>
      </w:r>
      <w:r w:rsidRPr="00C53230">
        <w:rPr>
          <w:spacing w:val="-2"/>
          <w:sz w:val="24"/>
          <w:szCs w:val="28"/>
        </w:rPr>
        <w:t>(Ткаченко Л.В.)</w:t>
      </w:r>
    </w:p>
    <w:p w:rsidR="00C53230" w:rsidRDefault="001D4048" w:rsidP="00480992">
      <w:pPr>
        <w:shd w:val="clear" w:color="auto" w:fill="FFFFFF"/>
        <w:tabs>
          <w:tab w:val="left" w:pos="754"/>
        </w:tabs>
        <w:spacing w:line="276" w:lineRule="auto"/>
        <w:ind w:firstLine="425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r w:rsidR="00C53230" w:rsidRPr="00C53230">
        <w:rPr>
          <w:sz w:val="24"/>
          <w:szCs w:val="28"/>
        </w:rPr>
        <w:t>«Оказание платных услуг, привлечение и расходование добровольных пожертвований и целевых взносов физических лиц»</w:t>
      </w:r>
      <w:r w:rsidR="00C53230">
        <w:rPr>
          <w:sz w:val="24"/>
          <w:szCs w:val="28"/>
        </w:rPr>
        <w:t>.</w:t>
      </w:r>
      <w:r>
        <w:rPr>
          <w:sz w:val="24"/>
          <w:szCs w:val="28"/>
        </w:rPr>
        <w:t xml:space="preserve"> </w:t>
      </w:r>
      <w:r w:rsidRPr="00C53230">
        <w:rPr>
          <w:spacing w:val="-2"/>
          <w:sz w:val="24"/>
          <w:szCs w:val="28"/>
        </w:rPr>
        <w:t>(Ткаченко Л.В.)</w:t>
      </w:r>
    </w:p>
    <w:p w:rsidR="00480992" w:rsidRPr="00093FAE" w:rsidRDefault="00C53230" w:rsidP="00480992">
      <w:pPr>
        <w:shd w:val="clear" w:color="auto" w:fill="FFFFFF"/>
        <w:tabs>
          <w:tab w:val="left" w:pos="754"/>
        </w:tabs>
        <w:spacing w:line="276" w:lineRule="auto"/>
        <w:ind w:firstLine="425"/>
        <w:jc w:val="both"/>
        <w:rPr>
          <w:spacing w:val="-4"/>
          <w:sz w:val="24"/>
          <w:szCs w:val="28"/>
        </w:rPr>
      </w:pPr>
      <w:r>
        <w:rPr>
          <w:spacing w:val="-15"/>
          <w:sz w:val="24"/>
          <w:szCs w:val="28"/>
        </w:rPr>
        <w:t>3.</w:t>
      </w:r>
      <w:r w:rsidR="00480992" w:rsidRPr="00093FAE">
        <w:rPr>
          <w:sz w:val="24"/>
          <w:szCs w:val="28"/>
        </w:rPr>
        <w:tab/>
        <w:t xml:space="preserve">«Личная ответственность родителей за жизнь </w:t>
      </w:r>
      <w:r w:rsidR="001D4048">
        <w:rPr>
          <w:sz w:val="24"/>
          <w:szCs w:val="28"/>
        </w:rPr>
        <w:t xml:space="preserve">и </w:t>
      </w:r>
      <w:r w:rsidR="00480992" w:rsidRPr="00093FAE">
        <w:rPr>
          <w:sz w:val="24"/>
          <w:szCs w:val="28"/>
        </w:rPr>
        <w:t>здоровье детей». (Гусеин И.В., Колесова Н.Г., Фесенко И.В., Безручко И.А., Михалева С.Н.)</w:t>
      </w:r>
    </w:p>
    <w:p w:rsidR="00480992" w:rsidRPr="00093FAE" w:rsidRDefault="00480992" w:rsidP="00480992">
      <w:pPr>
        <w:shd w:val="clear" w:color="auto" w:fill="FFFFFF"/>
        <w:spacing w:line="276" w:lineRule="auto"/>
        <w:jc w:val="both"/>
        <w:rPr>
          <w:color w:val="000000"/>
          <w:spacing w:val="-6"/>
          <w:sz w:val="24"/>
          <w:szCs w:val="28"/>
        </w:rPr>
      </w:pPr>
    </w:p>
    <w:p w:rsidR="00480992" w:rsidRPr="00093FAE" w:rsidRDefault="00480992" w:rsidP="00480992">
      <w:pPr>
        <w:shd w:val="clear" w:color="auto" w:fill="FFFFFF"/>
        <w:spacing w:line="276" w:lineRule="auto"/>
        <w:ind w:firstLine="851"/>
        <w:jc w:val="both"/>
        <w:rPr>
          <w:spacing w:val="-4"/>
          <w:sz w:val="24"/>
          <w:szCs w:val="28"/>
        </w:rPr>
      </w:pPr>
      <w:r w:rsidRPr="00093FAE">
        <w:rPr>
          <w:b/>
          <w:color w:val="000000"/>
          <w:spacing w:val="-6"/>
          <w:sz w:val="24"/>
          <w:szCs w:val="28"/>
        </w:rPr>
        <w:t xml:space="preserve">По первому вопросу </w:t>
      </w:r>
      <w:r w:rsidR="00A81C01">
        <w:rPr>
          <w:b/>
          <w:color w:val="000000"/>
          <w:spacing w:val="-6"/>
          <w:sz w:val="24"/>
          <w:szCs w:val="28"/>
        </w:rPr>
        <w:t>слушали</w:t>
      </w:r>
      <w:r w:rsidRPr="00093FAE">
        <w:rPr>
          <w:color w:val="000000"/>
          <w:spacing w:val="-6"/>
          <w:sz w:val="24"/>
          <w:szCs w:val="28"/>
        </w:rPr>
        <w:t xml:space="preserve"> </w:t>
      </w:r>
      <w:r w:rsidRPr="00093FAE">
        <w:rPr>
          <w:spacing w:val="-4"/>
          <w:sz w:val="24"/>
          <w:szCs w:val="28"/>
        </w:rPr>
        <w:t>Ткаченко Любовь Васильевн</w:t>
      </w:r>
      <w:r w:rsidR="00A81C01">
        <w:rPr>
          <w:spacing w:val="-4"/>
          <w:sz w:val="24"/>
          <w:szCs w:val="28"/>
        </w:rPr>
        <w:t>у</w:t>
      </w:r>
      <w:r w:rsidRPr="00093FAE">
        <w:rPr>
          <w:spacing w:val="-4"/>
          <w:sz w:val="24"/>
          <w:szCs w:val="28"/>
        </w:rPr>
        <w:t>, исполняющ</w:t>
      </w:r>
      <w:r w:rsidR="00A81C01">
        <w:rPr>
          <w:spacing w:val="-4"/>
          <w:sz w:val="24"/>
          <w:szCs w:val="28"/>
        </w:rPr>
        <w:t>его</w:t>
      </w:r>
      <w:r w:rsidRPr="00093FAE">
        <w:rPr>
          <w:spacing w:val="-4"/>
          <w:sz w:val="24"/>
          <w:szCs w:val="28"/>
        </w:rPr>
        <w:t xml:space="preserve"> обязанности директора, которая представила публичный отчет работы школы за 2014-2015 учебный год. </w:t>
      </w:r>
    </w:p>
    <w:p w:rsidR="00480992" w:rsidRDefault="00480992" w:rsidP="00480992">
      <w:pPr>
        <w:shd w:val="clear" w:color="auto" w:fill="FFFFFF"/>
        <w:spacing w:line="276" w:lineRule="auto"/>
        <w:ind w:firstLine="851"/>
        <w:jc w:val="both"/>
        <w:rPr>
          <w:spacing w:val="-4"/>
          <w:sz w:val="24"/>
          <w:szCs w:val="28"/>
        </w:rPr>
      </w:pPr>
      <w:r w:rsidRPr="00093FAE">
        <w:rPr>
          <w:b/>
          <w:spacing w:val="-4"/>
          <w:sz w:val="24"/>
          <w:szCs w:val="28"/>
        </w:rPr>
        <w:t>По первому вопросу решили:</w:t>
      </w:r>
      <w:r w:rsidRPr="00093FAE">
        <w:rPr>
          <w:spacing w:val="-4"/>
          <w:sz w:val="24"/>
          <w:szCs w:val="28"/>
        </w:rPr>
        <w:t xml:space="preserve"> информацию принять к сведению, считать работу школы в 2014-2015 учебном году удовлетворительной.</w:t>
      </w:r>
    </w:p>
    <w:p w:rsidR="00C53230" w:rsidRDefault="00C53230" w:rsidP="00480992">
      <w:pPr>
        <w:shd w:val="clear" w:color="auto" w:fill="FFFFFF"/>
        <w:spacing w:line="276" w:lineRule="auto"/>
        <w:ind w:firstLine="851"/>
        <w:jc w:val="both"/>
        <w:rPr>
          <w:spacing w:val="-4"/>
          <w:sz w:val="24"/>
          <w:szCs w:val="28"/>
        </w:rPr>
      </w:pPr>
    </w:p>
    <w:p w:rsidR="00A83513" w:rsidRDefault="00C53230" w:rsidP="00C53230">
      <w:pPr>
        <w:shd w:val="clear" w:color="auto" w:fill="FFFFFF"/>
        <w:tabs>
          <w:tab w:val="left" w:pos="754"/>
        </w:tabs>
        <w:spacing w:line="276" w:lineRule="auto"/>
        <w:jc w:val="both"/>
        <w:rPr>
          <w:sz w:val="24"/>
          <w:szCs w:val="28"/>
        </w:rPr>
      </w:pPr>
      <w:r>
        <w:rPr>
          <w:spacing w:val="-4"/>
          <w:sz w:val="24"/>
          <w:szCs w:val="28"/>
        </w:rPr>
        <w:tab/>
      </w:r>
      <w:r w:rsidRPr="00C53230">
        <w:rPr>
          <w:b/>
          <w:color w:val="000000"/>
          <w:spacing w:val="-6"/>
          <w:sz w:val="24"/>
          <w:szCs w:val="28"/>
        </w:rPr>
        <w:t>По второму вопросу</w:t>
      </w:r>
      <w:r w:rsidR="005A7453">
        <w:rPr>
          <w:b/>
          <w:color w:val="000000"/>
          <w:spacing w:val="-6"/>
          <w:sz w:val="24"/>
          <w:szCs w:val="28"/>
        </w:rPr>
        <w:t xml:space="preserve"> </w:t>
      </w:r>
      <w:r w:rsidR="00A81C01">
        <w:rPr>
          <w:b/>
          <w:color w:val="000000"/>
          <w:spacing w:val="-6"/>
          <w:sz w:val="24"/>
          <w:szCs w:val="28"/>
        </w:rPr>
        <w:t>слушали</w:t>
      </w:r>
      <w:r w:rsidR="005A7453">
        <w:rPr>
          <w:b/>
          <w:color w:val="000000"/>
          <w:spacing w:val="-6"/>
          <w:sz w:val="24"/>
          <w:szCs w:val="28"/>
        </w:rPr>
        <w:t xml:space="preserve"> </w:t>
      </w:r>
      <w:r w:rsidR="005A7453" w:rsidRPr="00093FAE">
        <w:rPr>
          <w:spacing w:val="-4"/>
          <w:sz w:val="24"/>
          <w:szCs w:val="28"/>
        </w:rPr>
        <w:t>Ткаченко</w:t>
      </w:r>
      <w:r w:rsidR="005A7453" w:rsidRPr="00C53230">
        <w:rPr>
          <w:spacing w:val="-4"/>
          <w:sz w:val="24"/>
          <w:szCs w:val="28"/>
        </w:rPr>
        <w:t xml:space="preserve"> </w:t>
      </w:r>
      <w:r w:rsidRPr="00C53230">
        <w:rPr>
          <w:spacing w:val="-4"/>
          <w:sz w:val="24"/>
          <w:szCs w:val="28"/>
        </w:rPr>
        <w:t>Любовь Васильевн</w:t>
      </w:r>
      <w:r w:rsidR="00A81C01">
        <w:rPr>
          <w:spacing w:val="-4"/>
          <w:sz w:val="24"/>
          <w:szCs w:val="28"/>
        </w:rPr>
        <w:t>у</w:t>
      </w:r>
      <w:r w:rsidRPr="00C53230">
        <w:rPr>
          <w:spacing w:val="-4"/>
          <w:sz w:val="24"/>
          <w:szCs w:val="28"/>
        </w:rPr>
        <w:t>, исполняющ</w:t>
      </w:r>
      <w:r w:rsidR="00A81C01">
        <w:rPr>
          <w:spacing w:val="-4"/>
          <w:sz w:val="24"/>
          <w:szCs w:val="28"/>
        </w:rPr>
        <w:t xml:space="preserve">его </w:t>
      </w:r>
      <w:r w:rsidRPr="00C53230">
        <w:rPr>
          <w:spacing w:val="-4"/>
          <w:sz w:val="24"/>
          <w:szCs w:val="28"/>
        </w:rPr>
        <w:t>обязанности директора, которая обрат</w:t>
      </w:r>
      <w:r>
        <w:rPr>
          <w:spacing w:val="-4"/>
          <w:sz w:val="24"/>
          <w:szCs w:val="28"/>
        </w:rPr>
        <w:t>илась к родителям с просьбой вы</w:t>
      </w:r>
      <w:r w:rsidRPr="00C53230">
        <w:rPr>
          <w:spacing w:val="-4"/>
          <w:sz w:val="24"/>
          <w:szCs w:val="28"/>
        </w:rPr>
        <w:t>сказать свое мнение по вопросу</w:t>
      </w:r>
      <w:r>
        <w:rPr>
          <w:spacing w:val="-4"/>
          <w:sz w:val="24"/>
          <w:szCs w:val="28"/>
        </w:rPr>
        <w:t xml:space="preserve"> </w:t>
      </w:r>
      <w:r w:rsidRPr="00C53230">
        <w:rPr>
          <w:sz w:val="24"/>
          <w:szCs w:val="28"/>
        </w:rPr>
        <w:t>«Оказание платных услуг, привлечение и расходование добровольных пожертвований и целевых взносов физических лиц»</w:t>
      </w:r>
      <w:r w:rsidR="00A83513">
        <w:rPr>
          <w:sz w:val="24"/>
          <w:szCs w:val="28"/>
        </w:rPr>
        <w:t>, ответив на следующие вопросы:</w:t>
      </w:r>
    </w:p>
    <w:p w:rsidR="00A83513" w:rsidRDefault="00A83513" w:rsidP="00A83513">
      <w:pPr>
        <w:pStyle w:val="a3"/>
        <w:numPr>
          <w:ilvl w:val="0"/>
          <w:numId w:val="2"/>
        </w:numPr>
        <w:shd w:val="clear" w:color="auto" w:fill="FFFFFF"/>
        <w:tabs>
          <w:tab w:val="left" w:pos="754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Нуждаются ли Ваши дети в оказании платных услуг?</w:t>
      </w:r>
    </w:p>
    <w:p w:rsidR="00A83513" w:rsidRDefault="00A83513" w:rsidP="00A83513">
      <w:pPr>
        <w:pStyle w:val="a3"/>
        <w:numPr>
          <w:ilvl w:val="0"/>
          <w:numId w:val="2"/>
        </w:numPr>
        <w:shd w:val="clear" w:color="auto" w:fill="FFFFFF"/>
        <w:tabs>
          <w:tab w:val="left" w:pos="754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>Ваше отношение к добровольным пожертвованиям</w:t>
      </w:r>
      <w:r w:rsidR="00A81C01">
        <w:rPr>
          <w:sz w:val="24"/>
          <w:szCs w:val="28"/>
        </w:rPr>
        <w:t xml:space="preserve"> </w:t>
      </w:r>
      <w:r>
        <w:rPr>
          <w:sz w:val="24"/>
          <w:szCs w:val="28"/>
        </w:rPr>
        <w:t>(питание учащихся)?</w:t>
      </w:r>
    </w:p>
    <w:p w:rsidR="00A83513" w:rsidRPr="00A83513" w:rsidRDefault="00A83513" w:rsidP="00A83513">
      <w:pPr>
        <w:pStyle w:val="a3"/>
        <w:numPr>
          <w:ilvl w:val="0"/>
          <w:numId w:val="2"/>
        </w:numPr>
        <w:shd w:val="clear" w:color="auto" w:fill="FFFFFF"/>
        <w:tabs>
          <w:tab w:val="left" w:pos="754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Владеете ли Вы информацией </w:t>
      </w:r>
      <w:r w:rsidR="005A7453">
        <w:rPr>
          <w:sz w:val="24"/>
          <w:szCs w:val="28"/>
        </w:rPr>
        <w:t>о расходовании добровольных пожертвований?</w:t>
      </w:r>
    </w:p>
    <w:p w:rsidR="00C53230" w:rsidRDefault="00C53230" w:rsidP="00C53230">
      <w:pPr>
        <w:shd w:val="clear" w:color="auto" w:fill="FFFFFF"/>
        <w:spacing w:line="276" w:lineRule="auto"/>
        <w:ind w:firstLine="851"/>
        <w:jc w:val="both"/>
        <w:rPr>
          <w:spacing w:val="-4"/>
          <w:sz w:val="24"/>
          <w:szCs w:val="28"/>
        </w:rPr>
      </w:pPr>
      <w:r w:rsidRPr="00093FAE">
        <w:rPr>
          <w:b/>
          <w:spacing w:val="-4"/>
          <w:sz w:val="24"/>
          <w:szCs w:val="28"/>
        </w:rPr>
        <w:t xml:space="preserve">По </w:t>
      </w:r>
      <w:r>
        <w:rPr>
          <w:b/>
          <w:spacing w:val="-4"/>
          <w:sz w:val="24"/>
          <w:szCs w:val="28"/>
        </w:rPr>
        <w:t>втор</w:t>
      </w:r>
      <w:r w:rsidRPr="00093FAE">
        <w:rPr>
          <w:b/>
          <w:spacing w:val="-4"/>
          <w:sz w:val="24"/>
          <w:szCs w:val="28"/>
        </w:rPr>
        <w:t>ому вопросу решили:</w:t>
      </w:r>
      <w:r w:rsidRPr="00093FAE">
        <w:rPr>
          <w:spacing w:val="-4"/>
          <w:sz w:val="24"/>
          <w:szCs w:val="28"/>
        </w:rPr>
        <w:t xml:space="preserve"> </w:t>
      </w:r>
      <w:r w:rsidR="005A7453">
        <w:rPr>
          <w:spacing w:val="-4"/>
          <w:sz w:val="24"/>
          <w:szCs w:val="28"/>
        </w:rPr>
        <w:t>принять к сведению результаты опроса, который показал, что платные услуги в школе не востребованы, порядок привлечения денежных средств физических лиц носит добровольный характер, денежные средства расходуются по целевому назначению.</w:t>
      </w:r>
    </w:p>
    <w:p w:rsidR="00C53230" w:rsidRPr="00093FAE" w:rsidRDefault="00C53230" w:rsidP="00C53230">
      <w:pPr>
        <w:shd w:val="clear" w:color="auto" w:fill="FFFFFF"/>
        <w:spacing w:line="276" w:lineRule="auto"/>
        <w:ind w:firstLine="851"/>
        <w:jc w:val="both"/>
        <w:rPr>
          <w:spacing w:val="-4"/>
          <w:sz w:val="24"/>
          <w:szCs w:val="28"/>
        </w:rPr>
      </w:pPr>
    </w:p>
    <w:p w:rsidR="00480992" w:rsidRPr="00093FAE" w:rsidRDefault="00480992" w:rsidP="00480992">
      <w:pPr>
        <w:shd w:val="clear" w:color="auto" w:fill="FFFFFF"/>
        <w:spacing w:line="276" w:lineRule="auto"/>
        <w:ind w:firstLine="851"/>
        <w:jc w:val="both"/>
        <w:rPr>
          <w:b/>
          <w:color w:val="000000"/>
          <w:sz w:val="24"/>
          <w:szCs w:val="28"/>
        </w:rPr>
      </w:pPr>
      <w:r w:rsidRPr="00093FAE">
        <w:rPr>
          <w:b/>
          <w:color w:val="000000"/>
          <w:spacing w:val="-6"/>
          <w:sz w:val="24"/>
          <w:szCs w:val="28"/>
        </w:rPr>
        <w:t xml:space="preserve">По </w:t>
      </w:r>
      <w:r w:rsidR="005A7453">
        <w:rPr>
          <w:b/>
          <w:color w:val="000000"/>
          <w:spacing w:val="-6"/>
          <w:sz w:val="24"/>
          <w:szCs w:val="28"/>
        </w:rPr>
        <w:t>треть</w:t>
      </w:r>
      <w:r w:rsidRPr="00093FAE">
        <w:rPr>
          <w:b/>
          <w:color w:val="000000"/>
          <w:spacing w:val="-6"/>
          <w:sz w:val="24"/>
          <w:szCs w:val="28"/>
        </w:rPr>
        <w:t xml:space="preserve">му вопросу </w:t>
      </w:r>
      <w:r w:rsidR="00A81C01">
        <w:rPr>
          <w:b/>
          <w:color w:val="000000"/>
          <w:spacing w:val="-6"/>
          <w:sz w:val="24"/>
          <w:szCs w:val="28"/>
        </w:rPr>
        <w:t>слушали</w:t>
      </w:r>
      <w:r w:rsidRPr="00093FAE">
        <w:rPr>
          <w:b/>
          <w:color w:val="000000"/>
          <w:spacing w:val="-6"/>
          <w:sz w:val="24"/>
          <w:szCs w:val="28"/>
        </w:rPr>
        <w:t>:</w:t>
      </w:r>
      <w:r w:rsidRPr="00093FAE">
        <w:rPr>
          <w:b/>
          <w:color w:val="000000"/>
          <w:sz w:val="24"/>
          <w:szCs w:val="28"/>
        </w:rPr>
        <w:t xml:space="preserve"> </w:t>
      </w:r>
    </w:p>
    <w:p w:rsidR="00480992" w:rsidRPr="00093FAE" w:rsidRDefault="00480992" w:rsidP="00480992">
      <w:pPr>
        <w:shd w:val="clear" w:color="auto" w:fill="FFFFFF"/>
        <w:spacing w:line="276" w:lineRule="auto"/>
        <w:ind w:firstLine="993"/>
        <w:jc w:val="both"/>
        <w:rPr>
          <w:color w:val="000000"/>
          <w:spacing w:val="-6"/>
          <w:sz w:val="24"/>
          <w:szCs w:val="28"/>
        </w:rPr>
      </w:pPr>
      <w:r w:rsidRPr="00093FAE">
        <w:rPr>
          <w:sz w:val="24"/>
          <w:szCs w:val="28"/>
        </w:rPr>
        <w:t xml:space="preserve">1. </w:t>
      </w:r>
      <w:r w:rsidRPr="00093FAE">
        <w:rPr>
          <w:b/>
          <w:sz w:val="24"/>
          <w:szCs w:val="28"/>
        </w:rPr>
        <w:t>Гусеин Инесс</w:t>
      </w:r>
      <w:r w:rsidR="00A81C01">
        <w:rPr>
          <w:b/>
          <w:sz w:val="24"/>
          <w:szCs w:val="28"/>
        </w:rPr>
        <w:t>у</w:t>
      </w:r>
      <w:r w:rsidRPr="00093FAE">
        <w:rPr>
          <w:b/>
          <w:sz w:val="24"/>
          <w:szCs w:val="28"/>
        </w:rPr>
        <w:t xml:space="preserve"> Владимировн</w:t>
      </w:r>
      <w:r w:rsidR="00A81C01">
        <w:rPr>
          <w:b/>
          <w:sz w:val="24"/>
          <w:szCs w:val="28"/>
        </w:rPr>
        <w:t>у</w:t>
      </w:r>
      <w:r w:rsidRPr="00093FAE">
        <w:rPr>
          <w:b/>
          <w:sz w:val="24"/>
          <w:szCs w:val="28"/>
        </w:rPr>
        <w:t>, педагог</w:t>
      </w:r>
      <w:r w:rsidR="00A81C01">
        <w:rPr>
          <w:b/>
          <w:sz w:val="24"/>
          <w:szCs w:val="28"/>
        </w:rPr>
        <w:t>а</w:t>
      </w:r>
      <w:r w:rsidRPr="00093FAE">
        <w:rPr>
          <w:b/>
          <w:sz w:val="24"/>
          <w:szCs w:val="28"/>
        </w:rPr>
        <w:t>-психолог</w:t>
      </w:r>
      <w:r w:rsidR="00A81C01">
        <w:rPr>
          <w:b/>
          <w:sz w:val="24"/>
          <w:szCs w:val="28"/>
        </w:rPr>
        <w:t>а</w:t>
      </w:r>
      <w:r w:rsidRPr="00093FAE">
        <w:rPr>
          <w:b/>
          <w:sz w:val="24"/>
          <w:szCs w:val="28"/>
        </w:rPr>
        <w:t xml:space="preserve"> школы</w:t>
      </w:r>
      <w:r w:rsidRPr="00093FAE">
        <w:rPr>
          <w:sz w:val="24"/>
          <w:szCs w:val="28"/>
        </w:rPr>
        <w:t xml:space="preserve">, </w:t>
      </w:r>
      <w:r w:rsidR="00A81C01">
        <w:rPr>
          <w:sz w:val="24"/>
          <w:szCs w:val="28"/>
        </w:rPr>
        <w:t xml:space="preserve">которая </w:t>
      </w:r>
      <w:r w:rsidRPr="00093FAE">
        <w:rPr>
          <w:sz w:val="24"/>
          <w:szCs w:val="28"/>
        </w:rPr>
        <w:t>рассказала родителям о психологическом здоровье детей,</w:t>
      </w:r>
      <w:r w:rsidRPr="00093FAE">
        <w:rPr>
          <w:color w:val="000000"/>
          <w:spacing w:val="-6"/>
          <w:sz w:val="24"/>
          <w:szCs w:val="28"/>
        </w:rPr>
        <w:t xml:space="preserve"> дала рекомендации по формированию психологического здоровья детей. В своём выступлении напомнила собравшимся о роли семьи в воспитании личности школьника и продемонстрировала видео ролик «Дети смотрят – дети повторяют».</w:t>
      </w:r>
    </w:p>
    <w:p w:rsidR="00480992" w:rsidRPr="00093FAE" w:rsidRDefault="00480992" w:rsidP="00480992">
      <w:pPr>
        <w:pStyle w:val="a4"/>
        <w:spacing w:line="276" w:lineRule="auto"/>
        <w:ind w:firstLine="993"/>
        <w:jc w:val="both"/>
        <w:rPr>
          <w:szCs w:val="28"/>
        </w:rPr>
      </w:pPr>
      <w:r w:rsidRPr="00093FAE">
        <w:rPr>
          <w:szCs w:val="28"/>
        </w:rPr>
        <w:t xml:space="preserve">2. </w:t>
      </w:r>
      <w:r w:rsidRPr="00093FAE">
        <w:rPr>
          <w:b/>
          <w:szCs w:val="28"/>
        </w:rPr>
        <w:t>Колесов</w:t>
      </w:r>
      <w:r w:rsidR="00A81C01">
        <w:rPr>
          <w:b/>
          <w:szCs w:val="28"/>
        </w:rPr>
        <w:t>у</w:t>
      </w:r>
      <w:r w:rsidRPr="00093FAE">
        <w:rPr>
          <w:b/>
          <w:szCs w:val="28"/>
        </w:rPr>
        <w:t xml:space="preserve"> Надежд</w:t>
      </w:r>
      <w:r w:rsidR="00A81C01">
        <w:rPr>
          <w:b/>
          <w:szCs w:val="28"/>
        </w:rPr>
        <w:t>у</w:t>
      </w:r>
      <w:r w:rsidRPr="00093FAE">
        <w:rPr>
          <w:b/>
          <w:szCs w:val="28"/>
        </w:rPr>
        <w:t xml:space="preserve"> Геннадьевн</w:t>
      </w:r>
      <w:r w:rsidR="00A81C01">
        <w:rPr>
          <w:b/>
          <w:szCs w:val="28"/>
        </w:rPr>
        <w:t>у</w:t>
      </w:r>
      <w:r w:rsidRPr="00093FAE">
        <w:rPr>
          <w:b/>
          <w:szCs w:val="28"/>
        </w:rPr>
        <w:t>, инспектор</w:t>
      </w:r>
      <w:r w:rsidR="00A81C01">
        <w:rPr>
          <w:b/>
          <w:szCs w:val="28"/>
        </w:rPr>
        <w:t>а</w:t>
      </w:r>
      <w:r w:rsidRPr="00093FAE">
        <w:rPr>
          <w:b/>
          <w:szCs w:val="28"/>
        </w:rPr>
        <w:t xml:space="preserve"> отдела по делам несовершеннолетних Мостовского РОВД, майор полиции</w:t>
      </w:r>
      <w:r w:rsidRPr="00093FAE">
        <w:rPr>
          <w:szCs w:val="28"/>
        </w:rPr>
        <w:t xml:space="preserve">, </w:t>
      </w:r>
      <w:r w:rsidR="00A81C01">
        <w:rPr>
          <w:szCs w:val="28"/>
        </w:rPr>
        <w:t xml:space="preserve">которая </w:t>
      </w:r>
      <w:r w:rsidRPr="00093FAE">
        <w:rPr>
          <w:szCs w:val="28"/>
        </w:rPr>
        <w:t>довела до сведения собравшихся, что сотрудники школы не несут ответственность за утрату их детьми личного имущества (телефоны, планшеты и т.п.</w:t>
      </w:r>
      <w:proofErr w:type="gramStart"/>
      <w:r w:rsidRPr="00093FAE">
        <w:rPr>
          <w:szCs w:val="28"/>
        </w:rPr>
        <w:t xml:space="preserve"> )</w:t>
      </w:r>
      <w:proofErr w:type="gramEnd"/>
      <w:r w:rsidRPr="00093FAE">
        <w:rPr>
          <w:szCs w:val="28"/>
        </w:rPr>
        <w:t>. Так же напомнила родителям о соблюдении Закона №1539 «О мерах по профилактике безнадзорности и правонарушений несовершеннолетних в Краснодарском крае», как детьми, так и самими родителями.</w:t>
      </w:r>
    </w:p>
    <w:p w:rsidR="00480992" w:rsidRPr="00093FAE" w:rsidRDefault="00480992" w:rsidP="00480992">
      <w:pPr>
        <w:shd w:val="clear" w:color="auto" w:fill="FFFFFF"/>
        <w:spacing w:line="276" w:lineRule="auto"/>
        <w:ind w:firstLine="993"/>
        <w:jc w:val="both"/>
        <w:rPr>
          <w:sz w:val="24"/>
          <w:szCs w:val="28"/>
        </w:rPr>
      </w:pPr>
      <w:r w:rsidRPr="00093FAE">
        <w:rPr>
          <w:sz w:val="24"/>
          <w:szCs w:val="28"/>
        </w:rPr>
        <w:t xml:space="preserve">3. </w:t>
      </w:r>
      <w:r w:rsidRPr="00093FAE">
        <w:rPr>
          <w:b/>
          <w:sz w:val="24"/>
          <w:szCs w:val="28"/>
        </w:rPr>
        <w:t>Фесенко Ирин</w:t>
      </w:r>
      <w:r w:rsidR="00A81C01">
        <w:rPr>
          <w:b/>
          <w:sz w:val="24"/>
          <w:szCs w:val="28"/>
        </w:rPr>
        <w:t>у</w:t>
      </w:r>
      <w:r w:rsidRPr="00093FAE">
        <w:rPr>
          <w:b/>
          <w:sz w:val="24"/>
          <w:szCs w:val="28"/>
        </w:rPr>
        <w:t xml:space="preserve"> Витальевн</w:t>
      </w:r>
      <w:r w:rsidR="00A81C01">
        <w:rPr>
          <w:b/>
          <w:sz w:val="24"/>
          <w:szCs w:val="28"/>
        </w:rPr>
        <w:t>у</w:t>
      </w:r>
      <w:r w:rsidRPr="00093FAE">
        <w:rPr>
          <w:b/>
          <w:sz w:val="24"/>
          <w:szCs w:val="28"/>
        </w:rPr>
        <w:t>, врач</w:t>
      </w:r>
      <w:r w:rsidR="00A81C01">
        <w:rPr>
          <w:b/>
          <w:sz w:val="24"/>
          <w:szCs w:val="28"/>
        </w:rPr>
        <w:t>а</w:t>
      </w:r>
      <w:r w:rsidRPr="00093FAE">
        <w:rPr>
          <w:b/>
          <w:sz w:val="24"/>
          <w:szCs w:val="28"/>
        </w:rPr>
        <w:t xml:space="preserve"> психиатр</w:t>
      </w:r>
      <w:r w:rsidR="00A81C01">
        <w:rPr>
          <w:b/>
          <w:sz w:val="24"/>
          <w:szCs w:val="28"/>
        </w:rPr>
        <w:t>а</w:t>
      </w:r>
      <w:r w:rsidRPr="00093FAE">
        <w:rPr>
          <w:b/>
          <w:sz w:val="24"/>
          <w:szCs w:val="28"/>
        </w:rPr>
        <w:t>-нарколог</w:t>
      </w:r>
      <w:r w:rsidR="00A81C01">
        <w:rPr>
          <w:b/>
          <w:sz w:val="24"/>
          <w:szCs w:val="28"/>
        </w:rPr>
        <w:t>а</w:t>
      </w:r>
      <w:r w:rsidRPr="00093FAE">
        <w:rPr>
          <w:b/>
          <w:sz w:val="24"/>
          <w:szCs w:val="28"/>
        </w:rPr>
        <w:t>,</w:t>
      </w:r>
      <w:r w:rsidRPr="00093FAE">
        <w:rPr>
          <w:sz w:val="24"/>
          <w:szCs w:val="28"/>
        </w:rPr>
        <w:t xml:space="preserve"> </w:t>
      </w:r>
      <w:r w:rsidR="00A81C01">
        <w:rPr>
          <w:sz w:val="24"/>
          <w:szCs w:val="28"/>
        </w:rPr>
        <w:t xml:space="preserve">которая </w:t>
      </w:r>
      <w:r w:rsidRPr="00093FAE">
        <w:rPr>
          <w:sz w:val="24"/>
          <w:szCs w:val="28"/>
        </w:rPr>
        <w:t xml:space="preserve">рассказала родителям об опасности и последствиях употребления ПАВ несовершеннолетними. Привела примеры из жизненных ситуаций. Проинформировала </w:t>
      </w:r>
      <w:r w:rsidRPr="00093FAE">
        <w:rPr>
          <w:sz w:val="24"/>
          <w:szCs w:val="28"/>
        </w:rPr>
        <w:lastRenderedPageBreak/>
        <w:t>родителей о продолжении  проведения социально-психологического тестирования в общеобразовательных организациях и профессиональных  организациях,  а также общеобразовательных организациях высшего образования. Напомнила о том, что табакокурение наказуемо законом. Довела до сведения собравшихся, что благодаря совместной работе профилактических служб статистические данные показывают, что количество несовершеннолетних употребляющих ПАВ и курящих уменьшилось. Призывала родителей больше уделять внимания откровенному разговору с детьми, пытаться погрузиться в их проблемы и находить совместно выход из сложившихся ситуаций, а также: любить, ценить, понимать детей!</w:t>
      </w:r>
    </w:p>
    <w:p w:rsidR="00480992" w:rsidRPr="00093FAE" w:rsidRDefault="00480992" w:rsidP="00480992">
      <w:pPr>
        <w:shd w:val="clear" w:color="auto" w:fill="FFFFFF"/>
        <w:spacing w:line="276" w:lineRule="auto"/>
        <w:ind w:firstLine="993"/>
        <w:jc w:val="both"/>
        <w:rPr>
          <w:sz w:val="24"/>
          <w:szCs w:val="28"/>
        </w:rPr>
      </w:pPr>
      <w:r w:rsidRPr="00093FAE">
        <w:rPr>
          <w:sz w:val="24"/>
          <w:szCs w:val="28"/>
        </w:rPr>
        <w:t xml:space="preserve">4. </w:t>
      </w:r>
      <w:r w:rsidRPr="00093FAE">
        <w:rPr>
          <w:b/>
          <w:sz w:val="24"/>
          <w:szCs w:val="28"/>
        </w:rPr>
        <w:t>Безручко Ирин</w:t>
      </w:r>
      <w:r w:rsidR="00A81C01">
        <w:rPr>
          <w:b/>
          <w:sz w:val="24"/>
          <w:szCs w:val="28"/>
        </w:rPr>
        <w:t>у</w:t>
      </w:r>
      <w:r w:rsidRPr="00093FAE">
        <w:rPr>
          <w:b/>
          <w:sz w:val="24"/>
          <w:szCs w:val="28"/>
        </w:rPr>
        <w:t xml:space="preserve"> Александровн</w:t>
      </w:r>
      <w:r w:rsidR="00A81C01">
        <w:rPr>
          <w:b/>
          <w:sz w:val="24"/>
          <w:szCs w:val="28"/>
        </w:rPr>
        <w:t>у, главного</w:t>
      </w:r>
      <w:r w:rsidRPr="00093FAE">
        <w:rPr>
          <w:b/>
          <w:sz w:val="24"/>
          <w:szCs w:val="28"/>
        </w:rPr>
        <w:t xml:space="preserve"> специалист</w:t>
      </w:r>
      <w:r w:rsidR="00A81C01">
        <w:rPr>
          <w:b/>
          <w:sz w:val="24"/>
          <w:szCs w:val="28"/>
        </w:rPr>
        <w:t>а</w:t>
      </w:r>
      <w:r w:rsidRPr="00093FAE">
        <w:rPr>
          <w:b/>
          <w:sz w:val="24"/>
          <w:szCs w:val="28"/>
        </w:rPr>
        <w:t xml:space="preserve"> отдела по вопросам семьи и детства, </w:t>
      </w:r>
      <w:r w:rsidRPr="00093FAE">
        <w:rPr>
          <w:sz w:val="24"/>
          <w:szCs w:val="28"/>
        </w:rPr>
        <w:t>которая привела статистические данные по Краснодарскому краю и Мостовскому району о противоправных действиях  по отношению к несовершеннолетним. Также рассказала родителям об ответственности за воспитание своих детей.</w:t>
      </w:r>
    </w:p>
    <w:p w:rsidR="00480992" w:rsidRPr="00093FAE" w:rsidRDefault="00480992" w:rsidP="00480992">
      <w:pPr>
        <w:shd w:val="clear" w:color="auto" w:fill="FFFFFF"/>
        <w:tabs>
          <w:tab w:val="left" w:pos="1185"/>
        </w:tabs>
        <w:spacing w:line="276" w:lineRule="auto"/>
        <w:ind w:right="10" w:firstLine="993"/>
        <w:jc w:val="both"/>
        <w:rPr>
          <w:sz w:val="24"/>
          <w:szCs w:val="28"/>
        </w:rPr>
      </w:pPr>
      <w:r w:rsidRPr="00093FAE">
        <w:rPr>
          <w:sz w:val="24"/>
          <w:szCs w:val="28"/>
        </w:rPr>
        <w:t xml:space="preserve">5. </w:t>
      </w:r>
      <w:r w:rsidRPr="00093FAE">
        <w:rPr>
          <w:b/>
          <w:sz w:val="24"/>
          <w:szCs w:val="28"/>
        </w:rPr>
        <w:t>Михалев</w:t>
      </w:r>
      <w:r w:rsidR="00A81C01">
        <w:rPr>
          <w:b/>
          <w:sz w:val="24"/>
          <w:szCs w:val="28"/>
        </w:rPr>
        <w:t>у</w:t>
      </w:r>
      <w:r w:rsidRPr="00093FAE">
        <w:rPr>
          <w:b/>
          <w:sz w:val="24"/>
          <w:szCs w:val="28"/>
        </w:rPr>
        <w:t xml:space="preserve"> Светлан</w:t>
      </w:r>
      <w:r w:rsidR="00A81C01">
        <w:rPr>
          <w:b/>
          <w:sz w:val="24"/>
          <w:szCs w:val="28"/>
        </w:rPr>
        <w:t>у</w:t>
      </w:r>
      <w:r w:rsidRPr="00093FAE">
        <w:rPr>
          <w:b/>
          <w:sz w:val="24"/>
          <w:szCs w:val="28"/>
        </w:rPr>
        <w:t xml:space="preserve"> Николаевн</w:t>
      </w:r>
      <w:r w:rsidR="00A81C01">
        <w:rPr>
          <w:b/>
          <w:sz w:val="24"/>
          <w:szCs w:val="28"/>
        </w:rPr>
        <w:t>у</w:t>
      </w:r>
      <w:r w:rsidRPr="00093FAE">
        <w:rPr>
          <w:b/>
          <w:sz w:val="24"/>
          <w:szCs w:val="28"/>
        </w:rPr>
        <w:t>, учител</w:t>
      </w:r>
      <w:r w:rsidR="00A81C01">
        <w:rPr>
          <w:b/>
          <w:sz w:val="24"/>
          <w:szCs w:val="28"/>
        </w:rPr>
        <w:t>я</w:t>
      </w:r>
      <w:r w:rsidRPr="00093FAE">
        <w:rPr>
          <w:b/>
          <w:sz w:val="24"/>
          <w:szCs w:val="28"/>
        </w:rPr>
        <w:t xml:space="preserve"> информатики</w:t>
      </w:r>
      <w:r w:rsidRPr="00093FAE">
        <w:rPr>
          <w:sz w:val="24"/>
          <w:szCs w:val="28"/>
        </w:rPr>
        <w:t xml:space="preserve">, </w:t>
      </w:r>
      <w:r w:rsidR="00A81C01">
        <w:rPr>
          <w:sz w:val="24"/>
          <w:szCs w:val="28"/>
        </w:rPr>
        <w:t xml:space="preserve">которая </w:t>
      </w:r>
      <w:r w:rsidRPr="00093FAE">
        <w:rPr>
          <w:sz w:val="24"/>
          <w:szCs w:val="28"/>
        </w:rPr>
        <w:t>выступила перед родителями  с информацией о безопасности детей в сети Интернет, привела статистические данные о наиболее распространённой информации о себе выкладываемой детьми в социальных сетях. Рассказала собравшимся о необходимости установить контентную фильтрацию на запрещённые детям сайты.</w:t>
      </w:r>
    </w:p>
    <w:p w:rsidR="00480992" w:rsidRPr="00093FAE" w:rsidRDefault="00480992" w:rsidP="00480992">
      <w:pPr>
        <w:shd w:val="clear" w:color="auto" w:fill="FFFFFF"/>
        <w:spacing w:line="276" w:lineRule="auto"/>
        <w:ind w:firstLine="451"/>
        <w:jc w:val="both"/>
        <w:rPr>
          <w:spacing w:val="-1"/>
          <w:sz w:val="24"/>
          <w:szCs w:val="28"/>
        </w:rPr>
      </w:pPr>
    </w:p>
    <w:p w:rsidR="00480992" w:rsidRPr="00093FAE" w:rsidRDefault="00480992" w:rsidP="00480992">
      <w:pPr>
        <w:shd w:val="clear" w:color="auto" w:fill="FFFFFF"/>
        <w:spacing w:line="276" w:lineRule="auto"/>
        <w:ind w:firstLine="851"/>
        <w:jc w:val="both"/>
        <w:rPr>
          <w:color w:val="000000"/>
          <w:spacing w:val="-1"/>
          <w:sz w:val="24"/>
          <w:szCs w:val="28"/>
        </w:rPr>
      </w:pPr>
      <w:r w:rsidRPr="00093FAE">
        <w:rPr>
          <w:b/>
          <w:sz w:val="24"/>
          <w:szCs w:val="28"/>
        </w:rPr>
        <w:t xml:space="preserve">По </w:t>
      </w:r>
      <w:r w:rsidR="005A7453">
        <w:rPr>
          <w:b/>
          <w:sz w:val="24"/>
          <w:szCs w:val="28"/>
        </w:rPr>
        <w:t>третье</w:t>
      </w:r>
      <w:r w:rsidRPr="00093FAE">
        <w:rPr>
          <w:b/>
          <w:sz w:val="24"/>
          <w:szCs w:val="28"/>
        </w:rPr>
        <w:t xml:space="preserve">му вопросу  решили: </w:t>
      </w:r>
      <w:r w:rsidRPr="00093FAE">
        <w:rPr>
          <w:color w:val="000000"/>
          <w:spacing w:val="-6"/>
          <w:sz w:val="24"/>
          <w:szCs w:val="28"/>
        </w:rPr>
        <w:t xml:space="preserve">информацию </w:t>
      </w:r>
      <w:r w:rsidRPr="00093FAE">
        <w:rPr>
          <w:color w:val="000000"/>
          <w:spacing w:val="-1"/>
          <w:sz w:val="24"/>
          <w:szCs w:val="28"/>
        </w:rPr>
        <w:t>принять к сведению, проявлять бдительность и следовать рекомендациям и советам специалистов.</w:t>
      </w:r>
    </w:p>
    <w:p w:rsidR="00480992" w:rsidRPr="00093FAE" w:rsidRDefault="00480992" w:rsidP="00480992">
      <w:pPr>
        <w:shd w:val="clear" w:color="auto" w:fill="FFFFFF"/>
        <w:ind w:firstLine="451"/>
        <w:jc w:val="both"/>
        <w:rPr>
          <w:sz w:val="24"/>
          <w:szCs w:val="28"/>
        </w:rPr>
      </w:pPr>
    </w:p>
    <w:p w:rsidR="00480992" w:rsidRPr="00093FAE" w:rsidRDefault="00480992" w:rsidP="00480992">
      <w:pPr>
        <w:framePr w:h="1248" w:hSpace="10080" w:wrap="notBeside" w:vAnchor="text" w:hAnchor="page" w:x="5182" w:y="47"/>
        <w:jc w:val="both"/>
        <w:rPr>
          <w:sz w:val="24"/>
          <w:szCs w:val="28"/>
        </w:rPr>
      </w:pPr>
    </w:p>
    <w:p w:rsidR="00480992" w:rsidRPr="00093FAE" w:rsidRDefault="00480992" w:rsidP="00480992">
      <w:pPr>
        <w:framePr w:h="1248" w:hSpace="10080" w:wrap="notBeside" w:vAnchor="text" w:hAnchor="page" w:x="5182" w:y="47"/>
        <w:jc w:val="both"/>
        <w:rPr>
          <w:sz w:val="24"/>
          <w:szCs w:val="28"/>
        </w:rPr>
      </w:pPr>
    </w:p>
    <w:p w:rsidR="00480992" w:rsidRPr="00093FAE" w:rsidRDefault="00480992" w:rsidP="00480992">
      <w:pPr>
        <w:framePr w:w="9946" w:h="1361" w:hRule="exact" w:hSpace="10080" w:wrap="notBeside" w:vAnchor="text" w:hAnchor="page" w:x="2206" w:y="391"/>
        <w:shd w:val="clear" w:color="auto" w:fill="FFFFFF"/>
        <w:tabs>
          <w:tab w:val="left" w:pos="3970"/>
          <w:tab w:val="left" w:pos="6634"/>
        </w:tabs>
        <w:jc w:val="both"/>
        <w:rPr>
          <w:sz w:val="24"/>
          <w:szCs w:val="28"/>
        </w:rPr>
      </w:pPr>
      <w:r w:rsidRPr="00093FAE">
        <w:rPr>
          <w:spacing w:val="-7"/>
          <w:sz w:val="24"/>
          <w:szCs w:val="28"/>
        </w:rPr>
        <w:t xml:space="preserve">                 Секретарь</w:t>
      </w:r>
      <w:r w:rsidRPr="00093FAE">
        <w:rPr>
          <w:rFonts w:ascii="Arial" w:hAnsi="Arial" w:cs="Arial"/>
          <w:sz w:val="24"/>
          <w:szCs w:val="28"/>
        </w:rPr>
        <w:tab/>
      </w:r>
      <w:r w:rsidRPr="00093FAE">
        <w:rPr>
          <w:rFonts w:ascii="Arial" w:cs="Arial"/>
          <w:i/>
          <w:iCs/>
          <w:sz w:val="24"/>
          <w:szCs w:val="28"/>
        </w:rPr>
        <w:tab/>
        <w:t xml:space="preserve">       </w:t>
      </w:r>
      <w:r w:rsidRPr="00093FAE">
        <w:rPr>
          <w:spacing w:val="-1"/>
          <w:sz w:val="24"/>
          <w:szCs w:val="28"/>
        </w:rPr>
        <w:t>Е.В. Нестеренко</w:t>
      </w:r>
    </w:p>
    <w:p w:rsidR="00480992" w:rsidRPr="00093FAE" w:rsidRDefault="00480992" w:rsidP="00480992">
      <w:pPr>
        <w:framePr w:w="9946" w:h="1361" w:hRule="exact" w:hSpace="10080" w:wrap="notBeside" w:vAnchor="text" w:hAnchor="page" w:x="2206" w:y="391"/>
        <w:shd w:val="clear" w:color="auto" w:fill="FFFFFF"/>
        <w:tabs>
          <w:tab w:val="left" w:pos="3821"/>
          <w:tab w:val="left" w:pos="6658"/>
        </w:tabs>
        <w:jc w:val="both"/>
        <w:rPr>
          <w:spacing w:val="-5"/>
          <w:sz w:val="24"/>
          <w:szCs w:val="28"/>
        </w:rPr>
      </w:pPr>
    </w:p>
    <w:p w:rsidR="00480992" w:rsidRPr="00093FAE" w:rsidRDefault="00480992" w:rsidP="00480992">
      <w:pPr>
        <w:framePr w:w="9946" w:h="1361" w:hRule="exact" w:hSpace="10080" w:wrap="notBeside" w:vAnchor="text" w:hAnchor="page" w:x="2206" w:y="391"/>
        <w:shd w:val="clear" w:color="auto" w:fill="FFFFFF"/>
        <w:tabs>
          <w:tab w:val="left" w:pos="3821"/>
          <w:tab w:val="left" w:pos="6658"/>
        </w:tabs>
        <w:jc w:val="both"/>
        <w:rPr>
          <w:sz w:val="24"/>
          <w:szCs w:val="28"/>
        </w:rPr>
      </w:pPr>
      <w:r w:rsidRPr="00093FAE">
        <w:rPr>
          <w:spacing w:val="-5"/>
          <w:sz w:val="24"/>
          <w:szCs w:val="28"/>
        </w:rPr>
        <w:t xml:space="preserve">              Зам. директора по ВР</w:t>
      </w:r>
      <w:r w:rsidRPr="00093FAE">
        <w:rPr>
          <w:rFonts w:ascii="Arial" w:hAnsi="Arial" w:cs="Arial"/>
          <w:sz w:val="24"/>
          <w:szCs w:val="28"/>
        </w:rPr>
        <w:t xml:space="preserve">                                     </w:t>
      </w:r>
      <w:r>
        <w:rPr>
          <w:rFonts w:ascii="Arial" w:hAnsi="Arial" w:cs="Arial"/>
          <w:sz w:val="24"/>
          <w:szCs w:val="28"/>
        </w:rPr>
        <w:t xml:space="preserve">              </w:t>
      </w:r>
      <w:r w:rsidRPr="00093FAE">
        <w:rPr>
          <w:rFonts w:ascii="Arial" w:hAnsi="Arial" w:cs="Arial"/>
          <w:sz w:val="24"/>
          <w:szCs w:val="28"/>
        </w:rPr>
        <w:t xml:space="preserve">          </w:t>
      </w:r>
      <w:r w:rsidRPr="00093FAE">
        <w:rPr>
          <w:rFonts w:ascii="Arial" w:hAnsi="Arial" w:cs="Arial"/>
          <w:i/>
          <w:iCs/>
          <w:smallCaps/>
          <w:sz w:val="24"/>
          <w:szCs w:val="28"/>
        </w:rPr>
        <w:t xml:space="preserve"> </w:t>
      </w:r>
      <w:r w:rsidRPr="00093FAE">
        <w:rPr>
          <w:spacing w:val="-3"/>
          <w:sz w:val="24"/>
          <w:szCs w:val="28"/>
        </w:rPr>
        <w:t>А.В. Ихнева</w:t>
      </w:r>
    </w:p>
    <w:p w:rsidR="00C07145" w:rsidRDefault="00C07145"/>
    <w:sectPr w:rsidR="00C07145" w:rsidSect="00C0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4253"/>
    <w:multiLevelType w:val="hybridMultilevel"/>
    <w:tmpl w:val="6E8A14F2"/>
    <w:lvl w:ilvl="0" w:tplc="A538EE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0ED2412"/>
    <w:multiLevelType w:val="hybridMultilevel"/>
    <w:tmpl w:val="CF1E3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992"/>
    <w:rsid w:val="001D4048"/>
    <w:rsid w:val="0020029A"/>
    <w:rsid w:val="003025CE"/>
    <w:rsid w:val="003142D5"/>
    <w:rsid w:val="00480992"/>
    <w:rsid w:val="005A7453"/>
    <w:rsid w:val="00922B9D"/>
    <w:rsid w:val="00A46F13"/>
    <w:rsid w:val="00A81C01"/>
    <w:rsid w:val="00A83513"/>
    <w:rsid w:val="00C07145"/>
    <w:rsid w:val="00C53230"/>
    <w:rsid w:val="00D1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0992"/>
    <w:pPr>
      <w:ind w:left="720"/>
      <w:contextualSpacing/>
    </w:pPr>
  </w:style>
  <w:style w:type="paragraph" w:styleId="a4">
    <w:name w:val="No Spacing"/>
    <w:uiPriority w:val="1"/>
    <w:qFormat/>
    <w:rsid w:val="00480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cp:lastPrinted>2015-12-04T12:32:00Z</cp:lastPrinted>
  <dcterms:created xsi:type="dcterms:W3CDTF">2015-12-04T12:45:00Z</dcterms:created>
  <dcterms:modified xsi:type="dcterms:W3CDTF">2015-12-04T13:22:00Z</dcterms:modified>
</cp:coreProperties>
</file>