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955C34" w:rsidTr="00465D45">
        <w:tc>
          <w:tcPr>
            <w:tcW w:w="4785" w:type="dxa"/>
          </w:tcPr>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СОГЛАСОВАНО:</w:t>
            </w:r>
          </w:p>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На педагогическом совете</w:t>
            </w:r>
          </w:p>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СП МАОУОСОШ №2 Д/С</w:t>
            </w:r>
          </w:p>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«РОМАШКА»</w:t>
            </w:r>
          </w:p>
          <w:p w:rsidR="00955C34" w:rsidRDefault="00955C34" w:rsidP="00465D45">
            <w:pPr>
              <w:widowControl w:val="0"/>
              <w:autoSpaceDE w:val="0"/>
              <w:autoSpaceDN w:val="0"/>
              <w:adjustRightInd w:val="0"/>
              <w:rPr>
                <w:rFonts w:ascii="Times New Roman" w:hAnsi="Times New Roman" w:cs="Times New Roman"/>
                <w:b/>
                <w:sz w:val="24"/>
                <w:szCs w:val="24"/>
              </w:rPr>
            </w:pPr>
            <w:r w:rsidRPr="00960D6D">
              <w:rPr>
                <w:rFonts w:ascii="Times New Roman" w:hAnsi="Times New Roman" w:cs="Times New Roman"/>
                <w:sz w:val="24"/>
                <w:szCs w:val="24"/>
              </w:rPr>
              <w:t>Протокол №___ от «____»_________</w:t>
            </w:r>
            <w:r>
              <w:rPr>
                <w:rFonts w:ascii="Times New Roman" w:hAnsi="Times New Roman" w:cs="Times New Roman"/>
                <w:sz w:val="24"/>
                <w:szCs w:val="24"/>
              </w:rPr>
              <w:t>_</w:t>
            </w:r>
            <w:r w:rsidRPr="00960D6D">
              <w:rPr>
                <w:rFonts w:ascii="Times New Roman" w:hAnsi="Times New Roman" w:cs="Times New Roman"/>
                <w:sz w:val="24"/>
                <w:szCs w:val="24"/>
              </w:rPr>
              <w:t>2018г</w:t>
            </w:r>
          </w:p>
        </w:tc>
        <w:tc>
          <w:tcPr>
            <w:tcW w:w="4786" w:type="dxa"/>
          </w:tcPr>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УТВЕРЖДАЮ</w:t>
            </w:r>
          </w:p>
          <w:p w:rsidR="00955C34" w:rsidRPr="00960D6D"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Директор МАОУ ОСОШ №2</w:t>
            </w:r>
          </w:p>
          <w:p w:rsidR="00955C34" w:rsidRPr="00960D6D" w:rsidRDefault="00955C34" w:rsidP="00465D45">
            <w:pPr>
              <w:widowControl w:val="0"/>
              <w:autoSpaceDE w:val="0"/>
              <w:autoSpaceDN w:val="0"/>
              <w:adjustRightInd w:val="0"/>
              <w:rPr>
                <w:rFonts w:ascii="Times New Roman" w:hAnsi="Times New Roman" w:cs="Times New Roman"/>
                <w:sz w:val="24"/>
                <w:szCs w:val="24"/>
              </w:rPr>
            </w:pPr>
          </w:p>
          <w:p w:rsidR="00955C34" w:rsidRDefault="00955C34" w:rsidP="00465D45">
            <w:pPr>
              <w:widowControl w:val="0"/>
              <w:autoSpaceDE w:val="0"/>
              <w:autoSpaceDN w:val="0"/>
              <w:adjustRightInd w:val="0"/>
              <w:rPr>
                <w:rFonts w:ascii="Times New Roman" w:hAnsi="Times New Roman" w:cs="Times New Roman"/>
                <w:sz w:val="24"/>
                <w:szCs w:val="24"/>
              </w:rPr>
            </w:pPr>
            <w:r w:rsidRPr="00960D6D">
              <w:rPr>
                <w:rFonts w:ascii="Times New Roman" w:hAnsi="Times New Roman" w:cs="Times New Roman"/>
                <w:sz w:val="24"/>
                <w:szCs w:val="24"/>
              </w:rPr>
              <w:t>Приказ №____от «___»____________2018г.</w:t>
            </w:r>
          </w:p>
          <w:p w:rsidR="00955C34" w:rsidRDefault="00955C34" w:rsidP="00465D45">
            <w:pPr>
              <w:widowControl w:val="0"/>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______________А.Б.Комарова</w:t>
            </w:r>
          </w:p>
        </w:tc>
      </w:tr>
    </w:tbl>
    <w:p w:rsidR="00D66D7B" w:rsidRDefault="00D66D7B"/>
    <w:p w:rsidR="00955C34" w:rsidRDefault="00955C34"/>
    <w:p w:rsidR="00955C34" w:rsidRDefault="00955C34"/>
    <w:p w:rsidR="00955C34" w:rsidRDefault="00955C34" w:rsidP="00955C34">
      <w:pPr>
        <w:spacing w:line="192" w:lineRule="auto"/>
        <w:jc w:val="center"/>
        <w:rPr>
          <w:rFonts w:ascii="Times New Roman" w:hAnsi="Times New Roman" w:cs="Times New Roman"/>
          <w:sz w:val="48"/>
          <w:szCs w:val="48"/>
        </w:rPr>
      </w:pPr>
    </w:p>
    <w:p w:rsidR="00955C34" w:rsidRDefault="00955C34" w:rsidP="00955C34">
      <w:pPr>
        <w:spacing w:line="192" w:lineRule="auto"/>
        <w:jc w:val="center"/>
        <w:rPr>
          <w:rFonts w:ascii="Times New Roman" w:hAnsi="Times New Roman" w:cs="Times New Roman"/>
          <w:sz w:val="48"/>
          <w:szCs w:val="48"/>
        </w:rPr>
      </w:pPr>
    </w:p>
    <w:p w:rsidR="00955C34" w:rsidRDefault="00955C34" w:rsidP="00955C34">
      <w:pPr>
        <w:spacing w:line="192" w:lineRule="auto"/>
        <w:jc w:val="center"/>
        <w:rPr>
          <w:rFonts w:ascii="Times New Roman" w:hAnsi="Times New Roman" w:cs="Times New Roman"/>
          <w:sz w:val="48"/>
          <w:szCs w:val="48"/>
        </w:rPr>
      </w:pPr>
    </w:p>
    <w:p w:rsidR="00955C34" w:rsidRDefault="00955C34" w:rsidP="00955C34">
      <w:pPr>
        <w:spacing w:line="192" w:lineRule="auto"/>
        <w:jc w:val="center"/>
        <w:rPr>
          <w:rFonts w:ascii="Times New Roman" w:hAnsi="Times New Roman" w:cs="Times New Roman"/>
          <w:sz w:val="48"/>
          <w:szCs w:val="48"/>
        </w:rPr>
      </w:pPr>
      <w:r>
        <w:rPr>
          <w:rFonts w:ascii="Times New Roman" w:hAnsi="Times New Roman" w:cs="Times New Roman"/>
          <w:sz w:val="48"/>
          <w:szCs w:val="48"/>
        </w:rPr>
        <w:t xml:space="preserve">Рабочая программа </w:t>
      </w:r>
    </w:p>
    <w:p w:rsidR="00955C34" w:rsidRDefault="00955C34" w:rsidP="00955C34">
      <w:pPr>
        <w:spacing w:line="192" w:lineRule="auto"/>
        <w:jc w:val="center"/>
        <w:rPr>
          <w:rFonts w:ascii="Times New Roman" w:hAnsi="Times New Roman" w:cs="Times New Roman"/>
          <w:sz w:val="48"/>
          <w:szCs w:val="48"/>
        </w:rPr>
      </w:pPr>
      <w:r>
        <w:rPr>
          <w:rFonts w:ascii="Times New Roman" w:hAnsi="Times New Roman" w:cs="Times New Roman"/>
          <w:sz w:val="48"/>
          <w:szCs w:val="48"/>
        </w:rPr>
        <w:t>Кружка по обучению чтению</w:t>
      </w:r>
    </w:p>
    <w:p w:rsidR="00955C34" w:rsidRDefault="00955C34" w:rsidP="00955C34">
      <w:pPr>
        <w:spacing w:line="192" w:lineRule="auto"/>
        <w:jc w:val="center"/>
        <w:rPr>
          <w:rFonts w:ascii="Times New Roman" w:hAnsi="Times New Roman" w:cs="Times New Roman"/>
          <w:sz w:val="48"/>
          <w:szCs w:val="48"/>
        </w:rPr>
      </w:pPr>
      <w:r>
        <w:rPr>
          <w:rFonts w:ascii="Times New Roman" w:hAnsi="Times New Roman" w:cs="Times New Roman"/>
          <w:sz w:val="48"/>
          <w:szCs w:val="48"/>
        </w:rPr>
        <w:t>«Буковка»</w:t>
      </w:r>
    </w:p>
    <w:p w:rsidR="00183960" w:rsidRPr="00183960" w:rsidRDefault="00183960" w:rsidP="00955C34">
      <w:pPr>
        <w:spacing w:line="192" w:lineRule="auto"/>
        <w:jc w:val="center"/>
        <w:rPr>
          <w:rFonts w:ascii="Times New Roman" w:hAnsi="Times New Roman" w:cs="Times New Roman"/>
          <w:sz w:val="28"/>
          <w:szCs w:val="28"/>
        </w:rPr>
      </w:pPr>
      <w:r w:rsidRPr="00183960">
        <w:rPr>
          <w:rFonts w:ascii="Times New Roman" w:hAnsi="Times New Roman" w:cs="Times New Roman"/>
          <w:sz w:val="28"/>
          <w:szCs w:val="28"/>
        </w:rPr>
        <w:t>(кубики Зайцева)</w:t>
      </w:r>
    </w:p>
    <w:p w:rsidR="00955C34" w:rsidRPr="005416E7" w:rsidRDefault="00955C34" w:rsidP="00955C34">
      <w:pPr>
        <w:widowControl w:val="0"/>
        <w:tabs>
          <w:tab w:val="center" w:pos="4677"/>
          <w:tab w:val="left" w:pos="6630"/>
        </w:tabs>
        <w:autoSpaceDE w:val="0"/>
        <w:autoSpaceDN w:val="0"/>
        <w:adjustRightInd w:val="0"/>
        <w:spacing w:before="240" w:line="10" w:lineRule="atLeast"/>
        <w:rPr>
          <w:rFonts w:ascii="Times New Roman" w:hAnsi="Times New Roman" w:cs="Times New Roman"/>
        </w:rPr>
      </w:pPr>
      <w:r>
        <w:rPr>
          <w:rFonts w:ascii="Times New Roman" w:hAnsi="Times New Roman" w:cs="Times New Roman"/>
        </w:rPr>
        <w:tab/>
        <w:t>с</w:t>
      </w:r>
      <w:r w:rsidRPr="005416E7">
        <w:rPr>
          <w:rFonts w:ascii="Times New Roman" w:hAnsi="Times New Roman" w:cs="Times New Roman"/>
        </w:rPr>
        <w:t xml:space="preserve">труктурного подразделения </w:t>
      </w:r>
      <w:r>
        <w:rPr>
          <w:rFonts w:ascii="Times New Roman" w:hAnsi="Times New Roman" w:cs="Times New Roman"/>
        </w:rPr>
        <w:tab/>
      </w:r>
    </w:p>
    <w:p w:rsidR="00955C34" w:rsidRPr="005416E7" w:rsidRDefault="00955C34" w:rsidP="00955C34">
      <w:pPr>
        <w:widowControl w:val="0"/>
        <w:autoSpaceDE w:val="0"/>
        <w:autoSpaceDN w:val="0"/>
        <w:adjustRightInd w:val="0"/>
        <w:spacing w:before="240" w:line="10" w:lineRule="atLeast"/>
        <w:jc w:val="center"/>
        <w:rPr>
          <w:rFonts w:ascii="Times New Roman" w:hAnsi="Times New Roman" w:cs="Times New Roman"/>
        </w:rPr>
      </w:pPr>
      <w:r>
        <w:rPr>
          <w:rFonts w:ascii="Times New Roman" w:hAnsi="Times New Roman" w:cs="Times New Roman"/>
        </w:rPr>
        <w:t>м</w:t>
      </w:r>
      <w:r w:rsidRPr="005416E7">
        <w:rPr>
          <w:rFonts w:ascii="Times New Roman" w:hAnsi="Times New Roman" w:cs="Times New Roman"/>
        </w:rPr>
        <w:t xml:space="preserve">униципального автономного общеобразовательного учреждения </w:t>
      </w:r>
    </w:p>
    <w:p w:rsidR="00955C34" w:rsidRPr="005416E7" w:rsidRDefault="00955C34" w:rsidP="00955C34">
      <w:pPr>
        <w:widowControl w:val="0"/>
        <w:autoSpaceDE w:val="0"/>
        <w:autoSpaceDN w:val="0"/>
        <w:adjustRightInd w:val="0"/>
        <w:spacing w:before="240" w:line="10" w:lineRule="atLeast"/>
        <w:jc w:val="center"/>
        <w:rPr>
          <w:rFonts w:ascii="Times New Roman" w:hAnsi="Times New Roman" w:cs="Times New Roman"/>
        </w:rPr>
      </w:pPr>
      <w:r w:rsidRPr="005416E7">
        <w:rPr>
          <w:rFonts w:ascii="Times New Roman" w:hAnsi="Times New Roman" w:cs="Times New Roman"/>
        </w:rPr>
        <w:t>Омутинская средняя общеобразовательная школа №2 детский сад «Ромашка»</w:t>
      </w:r>
    </w:p>
    <w:p w:rsidR="00955C34" w:rsidRDefault="00955C34" w:rsidP="00955C34">
      <w:pPr>
        <w:jc w:val="center"/>
        <w:rPr>
          <w:rFonts w:ascii="Times New Roman" w:hAnsi="Times New Roman" w:cs="Times New Roman"/>
          <w:sz w:val="48"/>
          <w:szCs w:val="48"/>
        </w:rPr>
      </w:pPr>
    </w:p>
    <w:p w:rsidR="00955C34" w:rsidRDefault="00955C34" w:rsidP="00955C34">
      <w:pPr>
        <w:jc w:val="center"/>
        <w:rPr>
          <w:rFonts w:ascii="Times New Roman" w:hAnsi="Times New Roman" w:cs="Times New Roman"/>
          <w:sz w:val="48"/>
          <w:szCs w:val="48"/>
        </w:rPr>
      </w:pPr>
    </w:p>
    <w:p w:rsidR="00955C34" w:rsidRDefault="00955C34" w:rsidP="00955C34">
      <w:pPr>
        <w:jc w:val="center"/>
        <w:rPr>
          <w:rFonts w:ascii="Times New Roman" w:hAnsi="Times New Roman" w:cs="Times New Roman"/>
          <w:sz w:val="48"/>
          <w:szCs w:val="48"/>
        </w:rPr>
      </w:pPr>
    </w:p>
    <w:p w:rsidR="00955C34" w:rsidRDefault="00955C34" w:rsidP="00955C34">
      <w:pPr>
        <w:jc w:val="center"/>
        <w:rPr>
          <w:rFonts w:ascii="Times New Roman" w:hAnsi="Times New Roman" w:cs="Times New Roman"/>
          <w:sz w:val="48"/>
          <w:szCs w:val="48"/>
        </w:rPr>
      </w:pPr>
    </w:p>
    <w:p w:rsidR="00955C34" w:rsidRDefault="00955C34" w:rsidP="00955C34">
      <w:pPr>
        <w:jc w:val="center"/>
        <w:rPr>
          <w:rFonts w:ascii="Times New Roman" w:hAnsi="Times New Roman" w:cs="Times New Roman"/>
          <w:sz w:val="48"/>
          <w:szCs w:val="48"/>
        </w:rPr>
      </w:pPr>
    </w:p>
    <w:p w:rsidR="00955C34" w:rsidRDefault="00955C34" w:rsidP="00955C34">
      <w:pPr>
        <w:jc w:val="center"/>
        <w:rPr>
          <w:rFonts w:ascii="Times New Roman" w:hAnsi="Times New Roman" w:cs="Times New Roman"/>
          <w:sz w:val="48"/>
          <w:szCs w:val="48"/>
        </w:rPr>
      </w:pPr>
    </w:p>
    <w:p w:rsidR="00955C34" w:rsidRDefault="00955C34" w:rsidP="00183960">
      <w:pPr>
        <w:jc w:val="center"/>
        <w:rPr>
          <w:rFonts w:ascii="Times New Roman" w:hAnsi="Times New Roman" w:cs="Times New Roman"/>
          <w:sz w:val="24"/>
          <w:szCs w:val="24"/>
        </w:rPr>
      </w:pPr>
      <w:r>
        <w:rPr>
          <w:rFonts w:ascii="Times New Roman" w:hAnsi="Times New Roman" w:cs="Times New Roman"/>
          <w:sz w:val="24"/>
          <w:szCs w:val="24"/>
        </w:rPr>
        <w:t>2018 г.</w:t>
      </w:r>
    </w:p>
    <w:p w:rsidR="00183960" w:rsidRDefault="00183960" w:rsidP="00183960">
      <w:pPr>
        <w:pStyle w:val="c0"/>
        <w:shd w:val="clear" w:color="auto" w:fill="FFFFFF"/>
        <w:spacing w:before="0" w:beforeAutospacing="0" w:after="0" w:afterAutospacing="0"/>
        <w:jc w:val="center"/>
        <w:rPr>
          <w:rStyle w:val="c5"/>
          <w:b/>
          <w:bCs/>
          <w:color w:val="000000"/>
        </w:rPr>
      </w:pPr>
    </w:p>
    <w:p w:rsidR="00E248E3" w:rsidRPr="00183960" w:rsidRDefault="00E248E3" w:rsidP="00183960">
      <w:pPr>
        <w:pStyle w:val="c0"/>
        <w:shd w:val="clear" w:color="auto" w:fill="FFFFFF"/>
        <w:spacing w:before="0" w:beforeAutospacing="0" w:after="0" w:afterAutospacing="0"/>
        <w:jc w:val="center"/>
        <w:rPr>
          <w:color w:val="000000"/>
        </w:rPr>
      </w:pPr>
      <w:r w:rsidRPr="00183960">
        <w:rPr>
          <w:rStyle w:val="c5"/>
          <w:b/>
          <w:bCs/>
          <w:color w:val="000000"/>
        </w:rPr>
        <w:lastRenderedPageBreak/>
        <w:t>Пояснительная записка.</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Данная рабочая программа адресована дошкольному образовательному учреждению комбинированного и общеразвивающего  вида.   Программа предназначена для обучения чтению детей 4 – 6 лет. Обучение детей направлено на полноценное овладение навыком осознанного чтения. В человеческой деятельности нет областей, где не употреблялась бы речь. Она нужна везде. Поэтому  грамотное владение речью и развитие коммуникативных функций особенно актуальны для нынешнего и будущих поколений. В настоящее время значительно возросло количество детей, имеющих то или иное нарушение речи. Исходя из этого, значительно снизился уровень детской грамотности. Дислексия (нарушение чтения) и дисграфия (нарушение письма) становятся первопричинами плохой успеваемости в школе. Нарушения в речи, ошибки в произношении, влекут за собой грубые ошибки в письме, неграмотным речевым высказываниям, и приводят, впоследствии, к обеднению словарного запаса, неумению грамотно выразить свои мысли, а значит и оскудению русского языка в целом. Чтение — один из важнейших видов речевой деятельности,  в процесс которой  входит  способность воспринимать информацию, понимать информацию записанную (передаваемую) тем или иным способом, воспроизводить её.</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Овладение навыками чтения становится одним из основных, базисных моментов образования, т.к. является частью процесса речевого развития. Оно способствует  формированию навыков языкового  анализа и синтеза,  обогащению  словарного запаса, усвоению грамматических категорий, развитию связной речи.  Чтение выступает одним из  способов получения информации и возможности использовать её.</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 xml:space="preserve">Необходимость обучения чтению в старшем дошкольном возрасте способствует  успешной адаптации ребёнка к новым условиям обучения в школе. От уровня сформированности навыков осознанного  чтения зависит успешность обучения в школе. </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С помощью программы кружка «Буковка» я надеюсь, что дети освоят навык чтения по складам; предупредить трудности в овладении речью у детей старшего возраста, помочь им сформировать правильный грамматический строй речи, поработать над лексическим словарным запасом, ритмикой и мелодикой речи, т.е. сформировать просодический компонент. Все мои усилия  будут направлены на предупреждение на раннем этапе тех трудностей, которые могут возникнуть впоследствии, на этапе школьного обучения.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Рабочая программа составлена в соответствии с нормативно-правовыми документами, регламентирующими задачи, содержание и формы организации педагогического процесса в ДОУ и стандарты...:</w:t>
      </w:r>
    </w:p>
    <w:p w:rsidR="00E248E3" w:rsidRPr="00183960" w:rsidRDefault="00E248E3" w:rsidP="0018396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Закон Российской Федерации   «Об образовании».  </w:t>
      </w:r>
    </w:p>
    <w:p w:rsidR="00E248E3" w:rsidRPr="00183960" w:rsidRDefault="00E248E3" w:rsidP="0018396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«Санитарно-эпидемиологические требования к устройству, содержанию и организации режима работы дошкольных организациях»,  СанПиН 2.4.1.2660-10</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Особенностью программы является использование технологии Н.А.Зайцева для обучения детей дошкольного возраста, цель, которой – предупреждение ошибок в чтении и письме.</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Программа рассчитана на 1 год обучения.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Цель</w:t>
      </w:r>
      <w:r w:rsidRPr="00183960">
        <w:rPr>
          <w:rFonts w:ascii="Times New Roman" w:eastAsia="Times New Roman" w:hAnsi="Times New Roman" w:cs="Times New Roman"/>
          <w:color w:val="000000"/>
          <w:sz w:val="24"/>
          <w:szCs w:val="24"/>
        </w:rPr>
        <w:t>: формирование навыка осознанного грамотного чтения на принципе чтения по складам. (Это исконно русская единица чтения. Так на Руси издавна учили детей. Складовой принцип чтения положил в основу своей азбуки Лев Николаевич Толстой)</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Задачи: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Повысить уровень общего речевого развития путем уточнения, расширения и активизации словаря.</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Совершенствовать грамматический строй речи.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связную речь.</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Формировать психологические предпосылки к обучению и учебную мотивацию.</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психологические процессы.</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графомоторные навыки.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Формировать  навык самоконтроля.</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Формировать мотивацию к чтению, ориентированную на удовлетворение познавательных интересов.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 xml:space="preserve">Методика Зайцева построена на принципе чтения по складам. </w:t>
      </w:r>
      <w:r w:rsidRPr="00183960">
        <w:rPr>
          <w:rFonts w:ascii="Times New Roman" w:eastAsia="Times New Roman" w:hAnsi="Times New Roman" w:cs="Times New Roman"/>
          <w:color w:val="000000"/>
          <w:sz w:val="24"/>
          <w:szCs w:val="24"/>
        </w:rPr>
        <w:t>Обучение дошкольников чтению строится с учётом следующих принципов: научности, систематичности  и последовательности; доступности и посильности; наглядности; сознательности и активности, развитие творческой инициативы; прочности,  осознанности и действенности результатов обучения; учёта возрастных особенностей обучаемых, индивидуализации; дифференцированного подхода; параллельного обучения всем видам речевой деятельности.</w:t>
      </w:r>
    </w:p>
    <w:p w:rsidR="00E248E3" w:rsidRPr="00183960" w:rsidRDefault="00E248E3" w:rsidP="00183960">
      <w:pPr>
        <w:pStyle w:val="c32"/>
        <w:shd w:val="clear" w:color="auto" w:fill="FFFFFF"/>
        <w:spacing w:before="0" w:beforeAutospacing="0" w:after="0" w:afterAutospacing="0"/>
        <w:ind w:firstLine="360"/>
        <w:jc w:val="both"/>
        <w:rPr>
          <w:color w:val="000000"/>
        </w:rPr>
      </w:pPr>
      <w:r w:rsidRPr="00183960">
        <w:rPr>
          <w:rStyle w:val="c5"/>
          <w:color w:val="000000"/>
        </w:rPr>
        <w:t>В содержание программы заложена возможность  реализации следующих психолого – педагогических технологий: коррекционных, развивающих, игровых, технологии личностно-ориентированного подхода, педагогического мониторинга, информационно-коммуникационных технологий.</w:t>
      </w:r>
    </w:p>
    <w:p w:rsidR="00E248E3" w:rsidRPr="00183960" w:rsidRDefault="00E248E3" w:rsidP="00183960">
      <w:pPr>
        <w:pStyle w:val="c32"/>
        <w:shd w:val="clear" w:color="auto" w:fill="FFFFFF"/>
        <w:spacing w:before="0" w:beforeAutospacing="0" w:after="0" w:afterAutospacing="0"/>
        <w:ind w:left="708"/>
        <w:jc w:val="both"/>
        <w:rPr>
          <w:color w:val="000000"/>
        </w:rPr>
      </w:pPr>
      <w:r w:rsidRPr="00183960">
        <w:rPr>
          <w:rStyle w:val="c5"/>
          <w:b/>
          <w:bCs/>
          <w:color w:val="000000"/>
        </w:rPr>
        <w:t>Организация процесса обучения.</w:t>
      </w:r>
    </w:p>
    <w:p w:rsidR="00E248E3" w:rsidRPr="00183960" w:rsidRDefault="00E248E3" w:rsidP="00183960">
      <w:pPr>
        <w:pStyle w:val="c35"/>
        <w:shd w:val="clear" w:color="auto" w:fill="FFFFFF"/>
        <w:spacing w:before="0" w:beforeAutospacing="0" w:after="0" w:afterAutospacing="0"/>
        <w:jc w:val="both"/>
        <w:rPr>
          <w:color w:val="000000"/>
        </w:rPr>
      </w:pPr>
      <w:r w:rsidRPr="00183960">
        <w:rPr>
          <w:rStyle w:val="c5"/>
          <w:b/>
          <w:bCs/>
          <w:color w:val="000000"/>
        </w:rPr>
        <w:t>Освоение навыка чтения по складам происходит постепенно, в два этапа</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000000"/>
        </w:rPr>
        <w:t>Первый этап:</w:t>
      </w:r>
      <w:r w:rsidRPr="00183960">
        <w:rPr>
          <w:rStyle w:val="c5"/>
          <w:color w:val="000000"/>
        </w:rPr>
        <w:t> восприятие и узнавание складов. Сначала у ребенка формируются визуальный и звуковой образы складов в так называемом</w:t>
      </w:r>
      <w:r w:rsidRPr="00183960">
        <w:rPr>
          <w:rStyle w:val="c5"/>
          <w:color w:val="2D2D2D"/>
        </w:rPr>
        <w:t> режиме «неполного узнавания». Ребенок двигается от таблицы к таблице и вслед за взрослым показывает, повторяет, прочитывает тот или иной склад. С помощью взрослого или по его указанию малыш выбирает нужные склады на кубиках для составления слов, а потом озвучивает написанное.</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2D2D2D"/>
        </w:rPr>
        <w:t>Результат</w:t>
      </w:r>
      <w:r w:rsidRPr="00183960">
        <w:rPr>
          <w:rStyle w:val="c5"/>
          <w:color w:val="2D2D2D"/>
        </w:rPr>
        <w:t>: у ребенка возникает чувство, что склад, который он видит, ему уже знаком.</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2D2D2D"/>
        </w:rPr>
        <w:t>Второй этап: </w:t>
      </w:r>
      <w:r w:rsidRPr="00183960">
        <w:rPr>
          <w:rStyle w:val="c5"/>
          <w:color w:val="2D2D2D"/>
        </w:rPr>
        <w:t>воспроизведение складов. Ребенок все более уверенно и самостоятельно находит и произносит склад за складом.</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2D2D2D"/>
          <w:sz w:val="24"/>
          <w:szCs w:val="24"/>
        </w:rPr>
        <w:t>Результат</w:t>
      </w:r>
      <w:r w:rsidRPr="00183960">
        <w:rPr>
          <w:rFonts w:ascii="Times New Roman" w:eastAsia="Times New Roman" w:hAnsi="Times New Roman" w:cs="Times New Roman"/>
          <w:color w:val="2D2D2D"/>
          <w:sz w:val="24"/>
          <w:szCs w:val="24"/>
        </w:rPr>
        <w:t>: ребенок полностью овладевает навыком складового чтения .</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Эффективность  работы определяется четкой организацией детей 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период их пребывания в детском саду, правильным распределением нагрузки в течение дня.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Основная форма организации работы с детьми :</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организация приятной атмосферы занятия</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организация учебной среды – размещение пособий</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ритмизация деятельности ребенка и многократное повторение материала.</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i/>
          <w:iCs/>
          <w:color w:val="000000"/>
          <w:sz w:val="24"/>
          <w:szCs w:val="24"/>
        </w:rPr>
        <w:t>Продолжительность занятий</w:t>
      </w:r>
      <w:r w:rsidRPr="00183960">
        <w:rPr>
          <w:rFonts w:ascii="Times New Roman" w:eastAsia="Times New Roman" w:hAnsi="Times New Roman" w:cs="Times New Roman"/>
          <w:color w:val="000000"/>
          <w:sz w:val="24"/>
          <w:szCs w:val="24"/>
        </w:rPr>
        <w:t> не превышает время, предусмотренное физиологическими особенностями возраста детей и «Санитарно-эпидемиологическими правилами и нормами»:</w:t>
      </w:r>
    </w:p>
    <w:p w:rsidR="00E248E3" w:rsidRPr="00183960" w:rsidRDefault="00E248E3" w:rsidP="00183960">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15 – 20 минут - средняя группа (4 -5 лет),</w:t>
      </w:r>
    </w:p>
    <w:p w:rsidR="00E248E3" w:rsidRPr="00183960" w:rsidRDefault="00E248E3" w:rsidP="00183960">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20- 25 минут – старшая группа (6 – 7 лет).</w:t>
      </w:r>
    </w:p>
    <w:p w:rsidR="00E248E3" w:rsidRPr="00183960" w:rsidRDefault="00E248E3" w:rsidP="00183960">
      <w:pPr>
        <w:shd w:val="clear" w:color="auto" w:fill="FFFFFF"/>
        <w:spacing w:after="0" w:line="240" w:lineRule="auto"/>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Учебный план</w:t>
      </w:r>
    </w:p>
    <w:tbl>
      <w:tblPr>
        <w:tblW w:w="9756" w:type="dxa"/>
        <w:shd w:val="clear" w:color="auto" w:fill="FFFFFF"/>
        <w:tblLayout w:type="fixed"/>
        <w:tblCellMar>
          <w:left w:w="0" w:type="dxa"/>
          <w:right w:w="0" w:type="dxa"/>
        </w:tblCellMar>
        <w:tblLook w:val="04A0"/>
      </w:tblPr>
      <w:tblGrid>
        <w:gridCol w:w="2950"/>
        <w:gridCol w:w="2411"/>
        <w:gridCol w:w="1985"/>
        <w:gridCol w:w="2410"/>
      </w:tblGrid>
      <w:tr w:rsidR="00E248E3" w:rsidRPr="00183960" w:rsidTr="00E248E3">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666666"/>
                <w:sz w:val="24"/>
                <w:szCs w:val="24"/>
              </w:rPr>
            </w:pPr>
            <w:bookmarkStart w:id="0" w:name="bb058cb251838fa546b74827144e014c927cadfa"/>
            <w:bookmarkStart w:id="1" w:name="0"/>
            <w:bookmarkEnd w:id="0"/>
            <w:bookmarkEnd w:id="1"/>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форма проведения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количество занятий в год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количество занятий в неделю</w:t>
            </w:r>
          </w:p>
        </w:tc>
      </w:tr>
      <w:tr w:rsidR="00E248E3" w:rsidRPr="00183960" w:rsidTr="00E248E3">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Обучение чтению</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подгрупповая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numPr>
                <w:ilvl w:val="0"/>
                <w:numId w:val="4"/>
              </w:num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занятие</w:t>
            </w:r>
          </w:p>
        </w:tc>
      </w:tr>
    </w:tbl>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Форма построения занятий:</w:t>
      </w:r>
    </w:p>
    <w:p w:rsidR="00E248E3" w:rsidRPr="00183960" w:rsidRDefault="00E248E3" w:rsidP="00183960">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Организационный момент.</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Классификация кубиков.</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Озвучивание кубиков и таблиц.</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Поиск.</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Чтение слов.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i/>
          <w:iCs/>
          <w:color w:val="000000"/>
          <w:sz w:val="24"/>
          <w:szCs w:val="24"/>
        </w:rPr>
        <w:t>По окончании обучения</w:t>
      </w:r>
      <w:r w:rsidRPr="00183960">
        <w:rPr>
          <w:rFonts w:ascii="Times New Roman" w:eastAsia="Times New Roman" w:hAnsi="Times New Roman" w:cs="Times New Roman"/>
          <w:color w:val="000000"/>
          <w:sz w:val="24"/>
          <w:szCs w:val="24"/>
        </w:rPr>
        <w:t> дети должны уметь:</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1. Вид деятельности – ПИСЬМОЧТЕНИЕ</w:t>
      </w:r>
      <w:r w:rsidRPr="00183960">
        <w:rPr>
          <w:rFonts w:ascii="Times New Roman" w:eastAsia="Times New Roman" w:hAnsi="Times New Roman" w:cs="Times New Roman"/>
          <w:color w:val="000000"/>
          <w:sz w:val="24"/>
          <w:szCs w:val="24"/>
        </w:rPr>
        <w:t> – последовательное выкладывание (или показ) складов и их озвучивание.</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Уметь легко ориентироваться в кубиках.</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Легко отыскивать нужную букву.</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Уметь составлять и разбирать различные слова по образцам.</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Дописывать кубиками слова, которые начал составлять взрослый, и прочитывать их.</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Дописывать по таблице слова, которые начал составлять (показывать указкой) взрослый: показывать своим пальчиком или указкой, одновременно прочитывая их.</w:t>
      </w:r>
    </w:p>
    <w:p w:rsidR="00E248E3" w:rsidRPr="00183960" w:rsidRDefault="00E248E3" w:rsidP="0018396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ПОИСК.</w:t>
      </w:r>
      <w:r w:rsidRPr="00183960">
        <w:rPr>
          <w:rStyle w:val="c4"/>
          <w:rFonts w:ascii="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Этот вид деятельности можно назвать настоящим «стимулятором» для восприятия, внимания и памяти малыша. Он призван закрепить представления ребенка о видах кубиков и порядке расположения складов на кубиках и в таблицах. Поиск — основной вид деятельности на этапе усвоения и закрепления системы складов. Ребенок сможет осуществлять:  </w:t>
      </w:r>
    </w:p>
    <w:p w:rsidR="00E248E3" w:rsidRPr="00183960" w:rsidRDefault="00E248E3" w:rsidP="00183960">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Поиск объекта</w:t>
      </w:r>
      <w:r w:rsidRPr="00183960">
        <w:rPr>
          <w:rFonts w:ascii="Times New Roman" w:eastAsia="Times New Roman" w:hAnsi="Times New Roman" w:cs="Times New Roman"/>
          <w:color w:val="000000"/>
          <w:sz w:val="24"/>
          <w:szCs w:val="24"/>
        </w:rPr>
        <w:t> (кубика, группы складов, склада) по заданным свойствам:</w:t>
      </w:r>
      <w:r w:rsidRPr="00183960">
        <w:rPr>
          <w:rFonts w:ascii="Times New Roman" w:eastAsia="Times New Roman" w:hAnsi="Times New Roman" w:cs="Times New Roman"/>
          <w:color w:val="000000"/>
          <w:sz w:val="24"/>
          <w:szCs w:val="24"/>
        </w:rPr>
        <w:br/>
        <w:t>Примеры: </w:t>
      </w:r>
      <w:r w:rsidRPr="00183960">
        <w:rPr>
          <w:rFonts w:ascii="Times New Roman" w:eastAsia="Times New Roman" w:hAnsi="Times New Roman" w:cs="Times New Roman"/>
          <w:color w:val="000000"/>
          <w:sz w:val="24"/>
          <w:szCs w:val="24"/>
        </w:rPr>
        <w:br/>
        <w:t>«Найди среди кубиков железный кубик «Б-БА-БО-БУ-БЫ-БЭ» и принеси его». </w:t>
      </w:r>
      <w:r w:rsidRPr="00183960">
        <w:rPr>
          <w:rFonts w:ascii="Times New Roman" w:eastAsia="Times New Roman" w:hAnsi="Times New Roman" w:cs="Times New Roman"/>
          <w:color w:val="000000"/>
          <w:sz w:val="24"/>
          <w:szCs w:val="24"/>
        </w:rPr>
        <w:br/>
        <w:t>«Найди серую строчку «Б-БА-БО-БУ-БЫ-БЭ» в этой таблице» («Таблица №1»). </w:t>
      </w:r>
      <w:r w:rsidRPr="00183960">
        <w:rPr>
          <w:rFonts w:ascii="Times New Roman" w:eastAsia="Times New Roman" w:hAnsi="Times New Roman" w:cs="Times New Roman"/>
          <w:color w:val="000000"/>
          <w:sz w:val="24"/>
          <w:szCs w:val="24"/>
        </w:rPr>
        <w:br/>
        <w:t>«Найди и покажи в слове «БАБУШКА» серый склад «БА». </w:t>
      </w:r>
    </w:p>
    <w:p w:rsidR="00E248E3" w:rsidRPr="00183960" w:rsidRDefault="00E248E3" w:rsidP="00183960">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Поиск места объекта по заданным ориентирам</w:t>
      </w:r>
      <w:r w:rsidRPr="00183960">
        <w:rPr>
          <w:rFonts w:ascii="Times New Roman" w:eastAsia="Times New Roman" w:hAnsi="Times New Roman" w:cs="Times New Roman"/>
          <w:b/>
          <w:bCs/>
          <w:color w:val="000000"/>
          <w:sz w:val="24"/>
          <w:szCs w:val="24"/>
        </w:rPr>
        <w:br/>
      </w:r>
      <w:r w:rsidRPr="00183960">
        <w:rPr>
          <w:rFonts w:ascii="Times New Roman" w:eastAsia="Times New Roman" w:hAnsi="Times New Roman" w:cs="Times New Roman"/>
          <w:color w:val="000000"/>
          <w:sz w:val="24"/>
          <w:szCs w:val="24"/>
        </w:rPr>
        <w:t>Примеры: </w:t>
      </w:r>
      <w:r w:rsidRPr="00183960">
        <w:rPr>
          <w:rFonts w:ascii="Times New Roman" w:eastAsia="Times New Roman" w:hAnsi="Times New Roman" w:cs="Times New Roman"/>
          <w:color w:val="000000"/>
          <w:sz w:val="24"/>
          <w:szCs w:val="24"/>
        </w:rPr>
        <w:br/>
        <w:t>«Найди среди кубиков кубик «Б-БА-БО-БУ-БЫ-БЭ», он находится первым в дорожке из кубиков (среди больших железных кубиков, верхним в башенке из кубиков и т. д.) и принеси его». </w:t>
      </w:r>
      <w:r w:rsidRPr="00183960">
        <w:rPr>
          <w:rFonts w:ascii="Times New Roman" w:eastAsia="Times New Roman" w:hAnsi="Times New Roman" w:cs="Times New Roman"/>
          <w:color w:val="000000"/>
          <w:sz w:val="24"/>
          <w:szCs w:val="24"/>
        </w:rPr>
        <w:br/>
        <w:t>«Найди на кубике «Б-БА-БО-БУ-БЫ-БЭ» склад «БЭ». Поверни к себе кубик и посмотри на верхнюю грань». </w:t>
      </w:r>
      <w:r w:rsidRPr="00183960">
        <w:rPr>
          <w:rFonts w:ascii="Times New Roman" w:eastAsia="Times New Roman" w:hAnsi="Times New Roman" w:cs="Times New Roman"/>
          <w:color w:val="000000"/>
          <w:sz w:val="24"/>
          <w:szCs w:val="24"/>
        </w:rPr>
        <w:br/>
        <w:t>«Найди и покажи в слове «БАБУШКА» склад «БА», он находится впереди (крайним слева, первым по счету)». </w:t>
      </w:r>
      <w:r w:rsidRPr="00183960">
        <w:rPr>
          <w:rFonts w:ascii="Times New Roman" w:eastAsia="Times New Roman" w:hAnsi="Times New Roman" w:cs="Times New Roman"/>
          <w:color w:val="000000"/>
          <w:sz w:val="24"/>
          <w:szCs w:val="24"/>
        </w:rPr>
        <w:br/>
        <w:t>«Найди строчку «Б-БА-БО-БУ-БЫ-БЭ» в таблице. Это самая первая строчка сверху (первая слева верхняя строчка)». </w:t>
      </w:r>
      <w:r w:rsidRPr="00183960">
        <w:rPr>
          <w:rFonts w:ascii="Times New Roman" w:eastAsia="Times New Roman" w:hAnsi="Times New Roman" w:cs="Times New Roman"/>
          <w:color w:val="000000"/>
          <w:sz w:val="24"/>
          <w:szCs w:val="24"/>
        </w:rPr>
        <w:br/>
        <w:t>«Найди склад «БА» в таблице. Он находится сразу под «Б» («Таблица №1»). Он находится рядом с «Б» в самой верхней строчке (в одном из самых первых столбиков наверху)» («Таблица №2»). </w:t>
      </w:r>
    </w:p>
    <w:p w:rsidR="00E248E3" w:rsidRPr="00183960" w:rsidRDefault="00E248E3" w:rsidP="00183960">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ОЗВУЧИВАНИЕ</w:t>
      </w:r>
      <w:r w:rsidRPr="00183960">
        <w:rPr>
          <w:rFonts w:ascii="Times New Roman" w:eastAsia="Times New Roman" w:hAnsi="Times New Roman" w:cs="Times New Roman"/>
          <w:color w:val="000000"/>
          <w:sz w:val="24"/>
          <w:szCs w:val="24"/>
        </w:rPr>
        <w:t> или пропевание складов — ведущий вид деятельности на начальном этапе обучения чтению. Озвучивание складов проходит по кубикам и по таблицам и занимает совсем немного времени. Пропевание — прекрасная фонетическая разминка, с ее помощью «шлифуется» произношение каждого звука, тогда как в потоке обычной речи дефекты дикции малыша могут быть не слышны, не заметны. Запоминание складов через пропевание идет удивительно быстро. Это происходит за счет многократных повторений.</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Ребенок может:</w:t>
      </w:r>
    </w:p>
    <w:p w:rsidR="00E248E3" w:rsidRPr="00183960" w:rsidRDefault="00E248E3" w:rsidP="0018396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Озвучивать кубики. (</w:t>
      </w:r>
      <w:r w:rsidRPr="00183960">
        <w:rPr>
          <w:rFonts w:ascii="Times New Roman" w:eastAsia="Times New Roman" w:hAnsi="Times New Roman" w:cs="Times New Roman"/>
          <w:color w:val="000000"/>
          <w:sz w:val="24"/>
          <w:szCs w:val="24"/>
        </w:rPr>
        <w:t>Озвучить любой кубик (по своему выбору).  Озвучить кубик, на который указал взрослый (большой деревянный, маленький железный двойной и т. д.).</w:t>
      </w:r>
    </w:p>
    <w:p w:rsidR="00E248E3" w:rsidRPr="00183960" w:rsidRDefault="00E248E3" w:rsidP="00183960">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Озвучивать таблицы.</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последовательно столбиками, двигаясь слева направо: сначала все верхние столбики сверху вниз, потом все нижние столбики сверху вниз («Таблица № 1»), по отдельным столбикам сверху вниз («Таблица № 2»).</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столбики с парными согласными по «Таблице № 1» сверху вниз: верхний столбик, потом нижний столбик и т. д.</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по таблицам строчками: последовательно сверху вниз.</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в любом другом порядке, последовательно или выборочно, на разные мотивы знакомых детских песенок.</w:t>
      </w:r>
    </w:p>
    <w:p w:rsidR="00E248E3" w:rsidRPr="00183960" w:rsidRDefault="00E248E3" w:rsidP="00183960">
      <w:pPr>
        <w:pStyle w:val="c35"/>
        <w:shd w:val="clear" w:color="auto" w:fill="FFFFFF"/>
        <w:spacing w:before="0" w:beforeAutospacing="0" w:after="0" w:afterAutospacing="0"/>
        <w:jc w:val="both"/>
        <w:rPr>
          <w:color w:val="000000"/>
        </w:rPr>
      </w:pPr>
      <w:r w:rsidRPr="00183960">
        <w:rPr>
          <w:color w:val="000000"/>
        </w:rPr>
        <w:lastRenderedPageBreak/>
        <w:t>Ребенок может действовать вместе со взрослым или самостоятельно,</w:t>
      </w:r>
      <w:r w:rsidRPr="00183960">
        <w:rPr>
          <w:rStyle w:val="c5"/>
          <w:color w:val="000000"/>
        </w:rPr>
        <w:t xml:space="preserve"> </w:t>
      </w:r>
      <w:r w:rsidRPr="00183960">
        <w:rPr>
          <w:color w:val="000000"/>
        </w:rPr>
        <w:t>под наблюдением взрослого.  </w:t>
      </w:r>
    </w:p>
    <w:p w:rsidR="00E248E3" w:rsidRPr="00183960" w:rsidRDefault="00E248E3" w:rsidP="00183960">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КЛАССИФИКАЦИЯ</w:t>
      </w:r>
      <w:r w:rsidRPr="00183960">
        <w:rPr>
          <w:rFonts w:ascii="Times New Roman" w:eastAsia="Times New Roman" w:hAnsi="Times New Roman" w:cs="Times New Roman"/>
          <w:color w:val="000000"/>
          <w:sz w:val="24"/>
          <w:szCs w:val="24"/>
        </w:rPr>
        <w:t> — это распределение кубиков на отдельные группы. Ребенок умеет классифицировать:</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размеру.</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цвету.</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цвету и звучанию.</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размеру, цвету и звучанию.</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гласным буквам.</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согласным буквам.</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Владеет основными этапами классификации:</w:t>
      </w:r>
      <w:r w:rsidRPr="00183960">
        <w:rPr>
          <w:rFonts w:ascii="Times New Roman" w:eastAsia="Times New Roman" w:hAnsi="Times New Roman" w:cs="Times New Roman"/>
          <w:color w:val="000000"/>
          <w:sz w:val="24"/>
          <w:szCs w:val="24"/>
        </w:rPr>
        <w:t> </w:t>
      </w:r>
    </w:p>
    <w:p w:rsidR="00E248E3" w:rsidRPr="00183960" w:rsidRDefault="00E248E3" w:rsidP="00183960">
      <w:pPr>
        <w:numPr>
          <w:ilvl w:val="0"/>
          <w:numId w:val="17"/>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Выбор кубика из числа других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Выбираем нужный кубик из двух-трех, а потом из пяти-шести других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Выбираем нужный кубик из всей россыпи кубиков.</w:t>
      </w:r>
    </w:p>
    <w:p w:rsidR="00E248E3" w:rsidRPr="00183960" w:rsidRDefault="00E248E3" w:rsidP="00183960">
      <w:pPr>
        <w:numPr>
          <w:ilvl w:val="0"/>
          <w:numId w:val="18"/>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Сотрудничество со взрослым.</w:t>
      </w:r>
    </w:p>
    <w:p w:rsidR="00E248E3" w:rsidRPr="00183960" w:rsidRDefault="00E248E3" w:rsidP="00183960">
      <w:pPr>
        <w:shd w:val="clear" w:color="auto" w:fill="FFFFFF"/>
        <w:spacing w:after="0" w:line="240" w:lineRule="auto"/>
        <w:ind w:left="-13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действует вместе со взрослым.</w:t>
      </w:r>
    </w:p>
    <w:p w:rsidR="00E248E3" w:rsidRPr="00183960" w:rsidRDefault="00E248E3" w:rsidP="00183960">
      <w:pPr>
        <w:shd w:val="clear" w:color="auto" w:fill="FFFFFF"/>
        <w:spacing w:after="0" w:line="240" w:lineRule="auto"/>
        <w:ind w:left="-13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действует самостоятельно, по словесному указанию взрослого.</w:t>
      </w:r>
    </w:p>
    <w:p w:rsidR="00E248E3" w:rsidRPr="00183960" w:rsidRDefault="00E248E3" w:rsidP="00183960">
      <w:pPr>
        <w:numPr>
          <w:ilvl w:val="0"/>
          <w:numId w:val="19"/>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Основные варианты деления больших групп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Из двух кучек — шесть: большие и большие двойные кубики + маленькие и маленькие двойные кубики = серые (железные), коричневые (деревянные) и желтые (золотые) кубики.</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Из трех кучек — шесть: коричневые (деревянные) кубики + серые (железные) кубики + все желтые (золотые) = большие и маленькие кубики. В «серой» и «коричневой» кучках вместе с большими кубиками будут находиться и большие двойные кубики, а вместе с маленькими — маленькие двойные.</w:t>
      </w:r>
    </w:p>
    <w:p w:rsidR="00E248E3" w:rsidRPr="00183960" w:rsidRDefault="00E248E3" w:rsidP="00183960">
      <w:pPr>
        <w:pStyle w:val="c20"/>
        <w:shd w:val="clear" w:color="auto" w:fill="FFFFFF"/>
        <w:spacing w:before="0" w:beforeAutospacing="0" w:after="0" w:afterAutospacing="0"/>
        <w:ind w:right="34"/>
        <w:jc w:val="both"/>
        <w:rPr>
          <w:color w:val="000000"/>
        </w:rPr>
      </w:pPr>
      <w:r w:rsidRPr="00183960">
        <w:rPr>
          <w:rStyle w:val="c5"/>
          <w:color w:val="000000"/>
        </w:rPr>
        <w:t>Важным достоинством этой методики является то, что все происходит в движении, ненавязчиво.</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p>
    <w:p w:rsidR="00E248E3" w:rsidRPr="00183960" w:rsidRDefault="004E2E69" w:rsidP="00183960">
      <w:pPr>
        <w:spacing w:after="0" w:line="240" w:lineRule="auto"/>
        <w:ind w:left="796" w:right="34"/>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Результат:</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высокий уровень общей двигательной активности;</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улучшение дикции;</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правильная фиксация взора;</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активное раскрепощение индивидуальных способностей.</w:t>
      </w:r>
    </w:p>
    <w:p w:rsidR="004E2E69" w:rsidRPr="00183960" w:rsidRDefault="00E248E3" w:rsidP="00183960">
      <w:pPr>
        <w:spacing w:after="0" w:line="240" w:lineRule="auto"/>
        <w:jc w:val="both"/>
        <w:rPr>
          <w:rFonts w:ascii="Times New Roman" w:eastAsia="Times New Roman" w:hAnsi="Times New Roman" w:cs="Times New Roman"/>
          <w:b/>
          <w:bCs/>
          <w:color w:val="000000"/>
          <w:sz w:val="24"/>
          <w:szCs w:val="24"/>
        </w:rPr>
      </w:pPr>
      <w:r w:rsidRPr="00183960">
        <w:rPr>
          <w:rFonts w:ascii="Times New Roman" w:eastAsia="Times New Roman" w:hAnsi="Times New Roman" w:cs="Times New Roman"/>
          <w:b/>
          <w:bCs/>
          <w:color w:val="000000"/>
          <w:sz w:val="24"/>
          <w:szCs w:val="24"/>
        </w:rPr>
        <w:t>                     </w:t>
      </w: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rPr>
          <w:rFonts w:ascii="Times New Roman" w:eastAsia="Times New Roman" w:hAnsi="Times New Roman" w:cs="Times New Roman"/>
          <w:b/>
          <w:bCs/>
          <w:color w:val="000000"/>
          <w:sz w:val="24"/>
          <w:szCs w:val="24"/>
        </w:rPr>
      </w:pPr>
    </w:p>
    <w:p w:rsidR="00E248E3" w:rsidRPr="00183960" w:rsidRDefault="00E248E3" w:rsidP="00183960">
      <w:pPr>
        <w:spacing w:after="0" w:line="240" w:lineRule="auto"/>
        <w:jc w:val="center"/>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lastRenderedPageBreak/>
        <w:t>Тематическое планирование</w:t>
      </w:r>
    </w:p>
    <w:tbl>
      <w:tblPr>
        <w:tblW w:w="10915" w:type="dxa"/>
        <w:tblInd w:w="-1018" w:type="dxa"/>
        <w:tblLayout w:type="fixed"/>
        <w:tblCellMar>
          <w:left w:w="0" w:type="dxa"/>
          <w:right w:w="0" w:type="dxa"/>
        </w:tblCellMar>
        <w:tblLook w:val="04A0"/>
      </w:tblPr>
      <w:tblGrid>
        <w:gridCol w:w="1701"/>
        <w:gridCol w:w="7797"/>
        <w:gridCol w:w="1417"/>
      </w:tblGrid>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bookmarkStart w:id="2" w:name="253bb9ff615b79af98d5a5e0abefdf3b602875ab"/>
            <w:bookmarkStart w:id="3" w:name="1"/>
            <w:bookmarkEnd w:id="2"/>
            <w:bookmarkEnd w:id="3"/>
            <w:r w:rsidRPr="00183960">
              <w:rPr>
                <w:rFonts w:ascii="Times New Roman" w:eastAsia="Times New Roman" w:hAnsi="Times New Roman" w:cs="Times New Roman"/>
                <w:b/>
                <w:color w:val="000000"/>
                <w:sz w:val="24"/>
                <w:szCs w:val="24"/>
              </w:rPr>
              <w:t>№</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Тема занятия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Количество занятий</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 тебя зовут? Как зовут твою маму?(Осваивание складов. Прописывание имен указкой по таблице. Выкладывание имени из кубиков Озвучить выбранный кубик.(Попевка1)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58"/>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Моя любимая еда.(Попевка1.Работа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61"/>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Какие разные слова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52"/>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Идем в поход.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4E2E69"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«Большие-маленькие». Классификация </w:t>
            </w:r>
            <w:r w:rsidR="00E248E3" w:rsidRPr="00183960">
              <w:rPr>
                <w:rFonts w:ascii="Times New Roman" w:eastAsia="Times New Roman" w:hAnsi="Times New Roman" w:cs="Times New Roman"/>
                <w:color w:val="000000"/>
                <w:sz w:val="24"/>
                <w:szCs w:val="24"/>
              </w:rPr>
              <w:t>кубиков.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«Дерево-Железо-Золото»Классификация кубиков.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«Поезда». Классификация кубиков.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«Обед».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«Путешествие в зоопарк»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0"/>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Спортивные соревнования (Попевка2.Работа с указкой и кубиками. Эстафеты.)</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«Морское путешествие»(Попевка3.Работа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два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три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четыре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ЖИ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ШИ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ЖЕ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ШЕ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ЦЕ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36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0"/>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ЧА.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ЩА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71"/>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ЧУ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ЩУ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«Кто знает, где…»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«Дорожные знаки для детей и взрослых»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«Кто вокруг меня живет?»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«Что вокруг меня растет?»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«Продуктовый магазин»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«Детский мир»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197"/>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30-31</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ind w:left="167" w:hanging="167"/>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«Живое слово» (Попевка6. 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2</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ind w:left="36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32</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Открытое занятие «Чему мы научились за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bl>
    <w:p w:rsidR="00183960" w:rsidRDefault="00183960" w:rsidP="00183960">
      <w:pPr>
        <w:spacing w:after="0" w:line="240" w:lineRule="auto"/>
        <w:jc w:val="both"/>
        <w:rPr>
          <w:rFonts w:ascii="Times New Roman" w:eastAsia="Times New Roman" w:hAnsi="Times New Roman" w:cs="Times New Roman"/>
          <w:b/>
          <w:bCs/>
          <w:color w:val="000000"/>
          <w:sz w:val="24"/>
          <w:szCs w:val="24"/>
        </w:rPr>
      </w:pPr>
    </w:p>
    <w:p w:rsidR="00E248E3" w:rsidRPr="00183960" w:rsidRDefault="00E248E3" w:rsidP="00183960">
      <w:pPr>
        <w:spacing w:after="0" w:line="240" w:lineRule="auto"/>
        <w:jc w:val="center"/>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lastRenderedPageBreak/>
        <w:t>Тестовый лист диагностики навыка чтения</w:t>
      </w:r>
    </w:p>
    <w:p w:rsidR="00E248E3" w:rsidRPr="00183960" w:rsidRDefault="00E248E3" w:rsidP="00183960">
      <w:pPr>
        <w:spacing w:after="0" w:line="240" w:lineRule="auto"/>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Летом.</w:t>
      </w:r>
    </w:p>
    <w:tbl>
      <w:tblPr>
        <w:tblW w:w="9755" w:type="dxa"/>
        <w:tblCellMar>
          <w:left w:w="0" w:type="dxa"/>
          <w:right w:w="0" w:type="dxa"/>
        </w:tblCellMar>
        <w:tblLook w:val="04A0"/>
      </w:tblPr>
      <w:tblGrid>
        <w:gridCol w:w="9755"/>
      </w:tblGrid>
      <w:tr w:rsidR="00E248E3" w:rsidRPr="00183960" w:rsidTr="00183960">
        <w:tc>
          <w:tcPr>
            <w:tcW w:w="9755"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bookmarkStart w:id="4" w:name="b7470d609104483798f1260f1a68e5045d79b71e"/>
            <w:bookmarkStart w:id="5" w:name="2"/>
            <w:bookmarkEnd w:id="4"/>
            <w:bookmarkEnd w:id="5"/>
            <w:r w:rsidRPr="00183960">
              <w:rPr>
                <w:rFonts w:ascii="Times New Roman" w:eastAsia="Times New Roman" w:hAnsi="Times New Roman" w:cs="Times New Roman"/>
                <w:color w:val="000000"/>
                <w:sz w:val="24"/>
                <w:szCs w:val="24"/>
              </w:rPr>
              <w:t>Наступило тёплое лето. В саду поспела смородина. Даша и Таня собирают её в ведёрко. Затем девочки кладут смородину на блюдо. Мама будет варить из неё варенье. Зимой в холода дети будут пить чай с вареньем.</w:t>
            </w:r>
          </w:p>
          <w:p w:rsidR="00E248E3" w:rsidRPr="00183960" w:rsidRDefault="00E248E3" w:rsidP="00183960">
            <w:pPr>
              <w:spacing w:after="0" w:line="0" w:lineRule="atLeast"/>
              <w:jc w:val="both"/>
              <w:rPr>
                <w:rFonts w:ascii="Times New Roman" w:eastAsia="Times New Roman" w:hAnsi="Times New Roman" w:cs="Times New Roman"/>
                <w:sz w:val="24"/>
                <w:szCs w:val="24"/>
              </w:rPr>
            </w:pPr>
          </w:p>
        </w:tc>
      </w:tr>
    </w:tbl>
    <w:p w:rsidR="00E248E3" w:rsidRPr="00183960" w:rsidRDefault="00E248E3" w:rsidP="00183960">
      <w:pPr>
        <w:shd w:val="clear" w:color="auto" w:fill="FFFFFF"/>
        <w:spacing w:after="0" w:line="240" w:lineRule="auto"/>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Вопросы для оценки понимания прочитанного:</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Какая ягода поспела в саду?</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Кто собирал смородину в ведёрко?</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Куда девочка положила смородину?</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Что мама сварит из ягод?</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Что будут делать дети зимой в холода?</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Скорость чтения   _________ слов        </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Способ чтения: слоговое, целыми словами.</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Правильность чтения: без ошибок, с ошибками (указать вид ошибок).</w:t>
      </w:r>
    </w:p>
    <w:p w:rsidR="00E248E3" w:rsidRPr="00183960" w:rsidRDefault="00E248E3" w:rsidP="00183960">
      <w:pPr>
        <w:jc w:val="both"/>
        <w:rPr>
          <w:rFonts w:ascii="Times New Roman" w:hAnsi="Times New Roman" w:cs="Times New Roman"/>
          <w:sz w:val="24"/>
          <w:szCs w:val="24"/>
        </w:rPr>
      </w:pPr>
    </w:p>
    <w:p w:rsidR="00E248E3" w:rsidRPr="00183960" w:rsidRDefault="00E248E3" w:rsidP="00183960">
      <w:pPr>
        <w:jc w:val="both"/>
        <w:rPr>
          <w:rFonts w:ascii="Times New Roman" w:hAnsi="Times New Roman" w:cs="Times New Roman"/>
          <w:sz w:val="24"/>
          <w:szCs w:val="24"/>
        </w:rPr>
      </w:pPr>
    </w:p>
    <w:p w:rsidR="00E248E3" w:rsidRPr="00183960" w:rsidRDefault="00E248E3" w:rsidP="00183960">
      <w:pPr>
        <w:jc w:val="both"/>
        <w:rPr>
          <w:rFonts w:ascii="Times New Roman" w:hAnsi="Times New Roman" w:cs="Times New Roman"/>
          <w:sz w:val="24"/>
          <w:szCs w:val="24"/>
        </w:rPr>
      </w:pPr>
    </w:p>
    <w:p w:rsidR="00955C34" w:rsidRPr="00183960" w:rsidRDefault="00955C34" w:rsidP="00183960">
      <w:pPr>
        <w:jc w:val="both"/>
        <w:rPr>
          <w:rFonts w:ascii="Times New Roman" w:hAnsi="Times New Roman" w:cs="Times New Roman"/>
          <w:sz w:val="24"/>
          <w:szCs w:val="24"/>
        </w:rPr>
      </w:pPr>
    </w:p>
    <w:p w:rsidR="00955C34" w:rsidRPr="00183960" w:rsidRDefault="00955C34"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183960" w:rsidRDefault="00183960" w:rsidP="00183960">
      <w:pPr>
        <w:jc w:val="both"/>
        <w:rPr>
          <w:rFonts w:ascii="Times New Roman" w:hAnsi="Times New Roman" w:cs="Times New Roman"/>
          <w:sz w:val="24"/>
          <w:szCs w:val="24"/>
        </w:rPr>
      </w:pPr>
    </w:p>
    <w:p w:rsidR="00183960" w:rsidRDefault="00183960" w:rsidP="00183960">
      <w:pPr>
        <w:jc w:val="both"/>
        <w:rPr>
          <w:rFonts w:ascii="Times New Roman" w:hAnsi="Times New Roman" w:cs="Times New Roman"/>
          <w:sz w:val="24"/>
          <w:szCs w:val="24"/>
        </w:rPr>
      </w:pPr>
    </w:p>
    <w:p w:rsidR="00C76127" w:rsidRDefault="004E2E69" w:rsidP="00C76127">
      <w:pPr>
        <w:jc w:val="right"/>
        <w:rPr>
          <w:rFonts w:ascii="Times New Roman" w:hAnsi="Times New Roman" w:cs="Times New Roman"/>
          <w:sz w:val="24"/>
          <w:szCs w:val="24"/>
        </w:rPr>
      </w:pPr>
      <w:r w:rsidRPr="00183960">
        <w:rPr>
          <w:rFonts w:ascii="Times New Roman" w:hAnsi="Times New Roman" w:cs="Times New Roman"/>
          <w:sz w:val="24"/>
          <w:szCs w:val="24"/>
        </w:rPr>
        <w:lastRenderedPageBreak/>
        <w:t xml:space="preserve">Приложение </w:t>
      </w:r>
    </w:p>
    <w:p w:rsidR="00183960" w:rsidRPr="00C76127" w:rsidRDefault="00183960" w:rsidP="00C76127">
      <w:pPr>
        <w:jc w:val="center"/>
        <w:rPr>
          <w:rFonts w:ascii="Times New Roman" w:hAnsi="Times New Roman" w:cs="Times New Roman"/>
          <w:sz w:val="24"/>
          <w:szCs w:val="24"/>
        </w:rPr>
      </w:pPr>
      <w:r w:rsidRPr="00183960">
        <w:rPr>
          <w:rFonts w:ascii="Times New Roman" w:eastAsia="Times New Roman" w:hAnsi="Times New Roman" w:cs="Times New Roman"/>
          <w:b/>
          <w:bCs/>
          <w:color w:val="000000"/>
          <w:sz w:val="24"/>
          <w:szCs w:val="24"/>
        </w:rPr>
        <w:t>Игры и упражнения для малышей 3-4 лет</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«Паровоз»</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Предложите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 xml:space="preserve">малышу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 xml:space="preserve">построить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парово</w:t>
      </w:r>
      <w:r>
        <w:rPr>
          <w:rFonts w:ascii="Times New Roman" w:eastAsia="Times New Roman" w:hAnsi="Times New Roman" w:cs="Times New Roman"/>
          <w:color w:val="000000"/>
          <w:sz w:val="24"/>
          <w:szCs w:val="24"/>
        </w:rPr>
        <w:t xml:space="preserve">з.  Для  этого  на  полку  поставьте       </w:t>
      </w:r>
      <w:r w:rsidRPr="00183960">
        <w:rPr>
          <w:rFonts w:ascii="Times New Roman" w:eastAsia="Times New Roman" w:hAnsi="Times New Roman" w:cs="Times New Roman"/>
          <w:color w:val="000000"/>
          <w:sz w:val="24"/>
          <w:szCs w:val="24"/>
        </w:rPr>
        <w:t xml:space="preserve">локомотив </w:t>
      </w:r>
      <w:r>
        <w:rPr>
          <w:rFonts w:ascii="Times New Roman" w:eastAsia="Times New Roman" w:hAnsi="Times New Roman" w:cs="Times New Roman"/>
          <w:color w:val="000000"/>
          <w:sz w:val="24"/>
          <w:szCs w:val="24"/>
        </w:rPr>
        <w:t>(игрушечный вагончик</w:t>
      </w:r>
      <w:r w:rsidRPr="00183960">
        <w:rPr>
          <w:rFonts w:ascii="Times New Roman" w:eastAsia="Times New Roman" w:hAnsi="Times New Roman" w:cs="Times New Roman"/>
          <w:color w:val="000000"/>
          <w:sz w:val="24"/>
          <w:szCs w:val="24"/>
        </w:rPr>
        <w:t>) и большой золотой ку</w:t>
      </w:r>
      <w:r>
        <w:rPr>
          <w:rFonts w:ascii="Times New Roman" w:eastAsia="Times New Roman" w:hAnsi="Times New Roman" w:cs="Times New Roman"/>
          <w:color w:val="000000"/>
          <w:sz w:val="24"/>
          <w:szCs w:val="24"/>
        </w:rPr>
        <w:t>бик с буквой А (для первого занятия</w:t>
      </w:r>
      <w:r w:rsidRPr="00183960">
        <w:rPr>
          <w:rFonts w:ascii="Times New Roman" w:eastAsia="Times New Roman" w:hAnsi="Times New Roman" w:cs="Times New Roman"/>
          <w:color w:val="000000"/>
          <w:sz w:val="24"/>
          <w:szCs w:val="24"/>
        </w:rPr>
        <w:t>). Скажите, что все вагоны в паровозике будут с буквой А</w:t>
      </w:r>
      <w:r>
        <w:rPr>
          <w:rFonts w:ascii="Times New Roman" w:eastAsia="Times New Roman" w:hAnsi="Times New Roman" w:cs="Times New Roman"/>
          <w:color w:val="000000"/>
          <w:sz w:val="24"/>
          <w:szCs w:val="24"/>
        </w:rPr>
        <w:t>, и покажите на первом кубике (на любом большом</w:t>
      </w:r>
      <w:r w:rsidRPr="00183960">
        <w:rPr>
          <w:rFonts w:ascii="Times New Roman" w:eastAsia="Times New Roman" w:hAnsi="Times New Roman" w:cs="Times New Roman"/>
          <w:color w:val="000000"/>
          <w:sz w:val="24"/>
          <w:szCs w:val="24"/>
        </w:rPr>
        <w:t>), как надо находить сторону с буквой А. Поставьте его рядом с локомотивом. Остальные кубики пусть ребенок попробует ставить сам. Вмешивайтесь лишь в случае, если малыш не понял, как искать кубики с буквой А.</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Обязательно поясните, что буква А бывает только на больших кубиках. Таким образом, ребенок работает лишь с ними, постепенно выделяя их зрительно. Когда паровоз построен, он должен отправиться в путь, но для этого все «вагончики» надо прочитать: ПА, ТА, НА, СА, ФА, ША, ЧА и т.д.</w:t>
      </w:r>
    </w:p>
    <w:p w:rsidR="00183960" w:rsidRPr="00183960" w:rsidRDefault="00183960" w:rsidP="00C76127">
      <w:pPr>
        <w:numPr>
          <w:ilvl w:val="0"/>
          <w:numId w:val="51"/>
        </w:numPr>
        <w:spacing w:after="225" w:line="16" w:lineRule="atLeast"/>
        <w:ind w:left="300"/>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 это делается?</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Убедитесь, что взгляд ребенка направлен на паровоз. Указательным пальцем правой руки покажите первый большой золотой кубик и назовите его. Пусть малыш повторит. То же самое – с другими «вагончиками», причем сначала ваш палец передвигается к следующему кубику, а уже затем склад озвучивается.</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Вместо пальца можно использовать кубик с ударением, который двигается сверху «вагончиков». На следующих занятиях за образец берутся другие гласные буквы на большом и маленьком золотых кубиках. В дальнейшем ребенок сам решает, с какой буквой будут «вагончики» его поезда.</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«Смешные слова»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написать из кубиков любое слово, какое он хочет. Для этого нужно просто набрать понравившиеся кубики и поставить их вместе. В процессе работы ненавязчиво напомните ребенку, как надо ставить кубики: слева направо, рядышком, «на ножки, а не на голову». Затем прочитайте написанное слово, как обычное. Получается, естественно, абракадабра.</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Малыши обычно веселятся из-за того, что вышла нелепица, и пробуют повторить игру. Поощряйте инициативу ребенка! Эта игра помогает научить малышей правильно ставить кубики и интуитивно ощущать границы слов </w:t>
      </w:r>
      <w:r>
        <w:rPr>
          <w:rFonts w:ascii="Times New Roman" w:eastAsia="Times New Roman" w:hAnsi="Times New Roman" w:cs="Times New Roman"/>
          <w:color w:val="000000"/>
          <w:sz w:val="24"/>
          <w:szCs w:val="24"/>
        </w:rPr>
        <w:t>(</w:t>
      </w:r>
      <w:r w:rsidRPr="00183960">
        <w:rPr>
          <w:rFonts w:ascii="Times New Roman" w:eastAsia="Times New Roman" w:hAnsi="Times New Roman" w:cs="Times New Roman"/>
          <w:color w:val="000000"/>
          <w:sz w:val="24"/>
          <w:szCs w:val="24"/>
        </w:rPr>
        <w:t>ведь слово не может быть чер</w:t>
      </w:r>
      <w:r>
        <w:rPr>
          <w:rFonts w:ascii="Times New Roman" w:eastAsia="Times New Roman" w:hAnsi="Times New Roman" w:cs="Times New Roman"/>
          <w:color w:val="000000"/>
          <w:sz w:val="24"/>
          <w:szCs w:val="24"/>
        </w:rPr>
        <w:t>есчур длинным – из 9-12 кубиков</w:t>
      </w:r>
      <w:r w:rsidRPr="00183960">
        <w:rPr>
          <w:rFonts w:ascii="Times New Roman" w:eastAsia="Times New Roman" w:hAnsi="Times New Roman" w:cs="Times New Roman"/>
          <w:color w:val="000000"/>
          <w:sz w:val="24"/>
          <w:szCs w:val="24"/>
        </w:rPr>
        <w:t>). Это – этап подготовки к самостоятельному и осознанному написанию слов из кубиков.</w:t>
      </w:r>
    </w:p>
    <w:p w:rsidR="00183960" w:rsidRDefault="00183960" w:rsidP="00C76127">
      <w:pPr>
        <w:spacing w:after="0" w:line="16" w:lineRule="atLeast"/>
        <w:jc w:val="both"/>
        <w:rPr>
          <w:rFonts w:ascii="Times New Roman" w:eastAsia="Times New Roman" w:hAnsi="Times New Roman" w:cs="Times New Roman"/>
          <w:b/>
          <w:bCs/>
          <w:color w:val="000000"/>
          <w:sz w:val="24"/>
          <w:szCs w:val="24"/>
          <w:bdr w:val="none" w:sz="0" w:space="0" w:color="auto" w:frame="1"/>
        </w:rPr>
      </w:pP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«Какую песенку тебе спеть?»</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Оно – одно из главных на начальных стадиях обучения. Расскажите малышу, что наши кубики – не простые, у каждого есть своя песенка. Не</w:t>
      </w:r>
      <w:r>
        <w:rPr>
          <w:rFonts w:ascii="Times New Roman" w:eastAsia="Times New Roman" w:hAnsi="Times New Roman" w:cs="Times New Roman"/>
          <w:color w:val="000000"/>
          <w:sz w:val="24"/>
          <w:szCs w:val="24"/>
        </w:rPr>
        <w:t>сколько кубиков «пропеваются».</w:t>
      </w:r>
      <w:r w:rsidRPr="00183960">
        <w:rPr>
          <w:rFonts w:ascii="Times New Roman" w:eastAsia="Times New Roman" w:hAnsi="Times New Roman" w:cs="Times New Roman"/>
          <w:color w:val="000000"/>
          <w:sz w:val="24"/>
          <w:szCs w:val="24"/>
        </w:rPr>
        <w:t xml:space="preserve"> Затем предложите малышу выбрать из общей массы кубик, который он хотел бы послушать. В дальнейшем такой свободный выбор ребенку необходим, так как он получает возможность работать по собственной программе, интуитивно уточняя те моменты, которые ему нужны.</w:t>
      </w:r>
    </w:p>
    <w:p w:rsidR="00183960" w:rsidRPr="00183960" w:rsidRDefault="00183960" w:rsidP="00C76127">
      <w:pPr>
        <w:numPr>
          <w:ilvl w:val="0"/>
          <w:numId w:val="52"/>
        </w:numPr>
        <w:spacing w:after="225" w:line="16" w:lineRule="atLeast"/>
        <w:ind w:left="300"/>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Как петь по кубикам?</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Ваше лицо находится на одном уровне с лицом ребенка. Держите кубик двумя руками справа от рта. Пропеваемая сторона кубика обращена к малышу, то есть ребенок видит одновременно и склад на кубике, и ваш рот: что делают губы, как работает язык. Это важно для малышей, которые еще плохо, невнятно говорят.</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Пропевать кубик надо медленно, несколько утрированно. Это упражнение косвенно помогает при постановке звуков. Уже с первого кубика у детишек автоматически начинают двигаться губки – они повторяют услышанное. Особое внимание уделяйте взгляду ребенка, который должен быть направлен только на вас.</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Увидев, как вы спели несколько кубиков «по его заказу», малыш пытается сделать это сам. Пропеваемый склад направлен на него, то есть ребенок смотрит на пропеваемый склад. На заказ можно не только «петь кубик», но и читать выбранный малышом склад на нем. Ему надо просто ткнуть пальчиком в понравившуюся сторону, а мама с готовностью его прочитает, повернув к ребенку.</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Упражнения «Поющие ботинки», «Говорящие башенки»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Если малыш сам пытается сделать постройку из кубиков, поощряйте его. В остальных случаях натолкните малыша на эту мысль. По окончании постройки скажите: «Ты знаешь, эта башня не простая, а волшебная. Кубики-то у нас умеют петь, а у каждого кубика есть своя песенка. Башня получилась поющая. Давай, я спою тебе какой хочешь кубик».</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выбирает из башни любой кубик, вы пропеваете его так же, как в игре «Какой кубик тебе спеть?». Только помните о взгляде малыша – во время любого упражнения с кубиками он должен фиксировать его на том, что вы озвучиваете, иначе вся работа потеряет смысл.</w:t>
      </w:r>
    </w:p>
    <w:p w:rsid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 этой игре башенки еще и «говорят», то есть вы озвучиваете тот склад на кубике, который выбрал малыш. Не забывайте характеризовать каждый пропетый или прочитанный кубик: «О, это у тебя большой железный». Спойте: «БУ БО БА БЭ БЫ Б». Петь необходимо очень медленно.</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«Пропевание песенок по таблице»</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Ваш малыш стоит лицом к таблице. Вы находитесь справа от нее, держите в правой руке длинную указку. «Смотри, это таблица. На ней тоже есть песенки, такие же, как на кубиках. Я тебе спою эти песенки, а ты внимательно смотри на кончик указки, слушай и подпевай, если хочешь». Убедитесь, что ребенок внимательно смотрит на кончик указки, вы медленно подносите ее к большому золотому кубику: «Это большой золотой:</w:t>
      </w:r>
      <w:r>
        <w:rPr>
          <w:rFonts w:ascii="Times New Roman" w:eastAsia="Times New Roman" w:hAnsi="Times New Roman" w:cs="Times New Roman"/>
          <w:color w:val="000000"/>
          <w:sz w:val="24"/>
          <w:szCs w:val="24"/>
        </w:rPr>
        <w:t xml:space="preserve"> УОАЭЫ». Пойте на мотив гаммы (от верхней ноты к нижней</w:t>
      </w:r>
      <w:r w:rsidRPr="00183960">
        <w:rPr>
          <w:rFonts w:ascii="Times New Roman" w:eastAsia="Times New Roman" w:hAnsi="Times New Roman" w:cs="Times New Roman"/>
          <w:color w:val="000000"/>
          <w:sz w:val="24"/>
          <w:szCs w:val="24"/>
        </w:rPr>
        <w:t>), указка при этом движется вниз не очень быстро.</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Пойте, как можно отчетливее произнося звуки, от этого во многом зависит желание малыша подпевать и вообще работать с таблицей. Хорошо, если малыш пытается подпевать. Так же, как большой золотой, пропойте остальные столбцы, внимательно поглядывая на ребенка и следя за его реакцией. Если малыш утомился, а таблица еще не допета, попробуйте поиграть так: когда поется большой кубик, руки подняты вверх, когда маленький – выполняйте приседания.</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А еще все песенки отличаются интонационно: большие поются более низким голосом, маленькие – более высоким. Этот прием позволяет развить координированную работу анализаторов: слухового, зрительного, двигательного, а также помогает малышу переключать внимание с одного на другое.</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Обычно ребенку очень хочется попробовать самому петь по таблице. Всячески побуждайте его к этому! Сначала пойте вместе – вы и ребенок. Малыш стоит на стульчике с указкой, а вы сбоку, чуть обняв малыша, рукой обхватываете его ручку. Чуть позже, когда ребенок освоит это упражнение, он с удовольствием будет пропевать песенки самостоятельно.</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Таблицу лучше пропевать целиком на каждом занятии, но если малыш очень устает, ее лучше дробить по частям. Главная задача – не потерять интерес ребенка к новой деятельности. Этого можно добиться, если он сам будет выбирать, какую песенку сейчас спеть, с какой сегодня начать</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«Письмо слов по таблице»</w:t>
      </w:r>
    </w:p>
    <w:p w:rsidR="00183960" w:rsidRPr="00183960" w:rsidRDefault="00183960" w:rsidP="00183960">
      <w:pPr>
        <w:spacing w:after="0"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Малыш стоит на стульчике, вы сзади, приобняв его за плечи одной рукой и </w:t>
      </w:r>
      <w:r>
        <w:rPr>
          <w:rFonts w:ascii="Times New Roman" w:eastAsia="Times New Roman" w:hAnsi="Times New Roman" w:cs="Times New Roman"/>
          <w:color w:val="000000"/>
          <w:sz w:val="24"/>
          <w:szCs w:val="24"/>
        </w:rPr>
        <w:t>помогая держать указку другой (</w:t>
      </w:r>
      <w:r w:rsidRPr="00183960">
        <w:rPr>
          <w:rFonts w:ascii="Times New Roman" w:eastAsia="Times New Roman" w:hAnsi="Times New Roman" w:cs="Times New Roman"/>
          <w:color w:val="000000"/>
          <w:sz w:val="24"/>
          <w:szCs w:val="24"/>
        </w:rPr>
        <w:t>ваша рука обхватывает</w:t>
      </w:r>
      <w:r>
        <w:rPr>
          <w:rFonts w:ascii="Times New Roman" w:eastAsia="Times New Roman" w:hAnsi="Times New Roman" w:cs="Times New Roman"/>
          <w:color w:val="000000"/>
          <w:sz w:val="24"/>
          <w:szCs w:val="24"/>
        </w:rPr>
        <w:t xml:space="preserve"> ручку ребенка вместе с указкой</w:t>
      </w:r>
      <w:r w:rsidRPr="00183960">
        <w:rPr>
          <w:rFonts w:ascii="Times New Roman" w:eastAsia="Times New Roman" w:hAnsi="Times New Roman" w:cs="Times New Roman"/>
          <w:color w:val="000000"/>
          <w:sz w:val="24"/>
          <w:szCs w:val="24"/>
        </w:rPr>
        <w:t>). Вдвоем решите, какое слово написать. Начинать лучше с имени ребенка, затем перейти к фамилии, </w:t>
      </w:r>
      <w:hyperlink r:id="rId8" w:history="1">
        <w:r w:rsidRPr="00183960">
          <w:rPr>
            <w:rFonts w:ascii="Times New Roman" w:eastAsia="Times New Roman" w:hAnsi="Times New Roman" w:cs="Times New Roman"/>
            <w:sz w:val="24"/>
            <w:szCs w:val="24"/>
          </w:rPr>
          <w:t>именам</w:t>
        </w:r>
      </w:hyperlink>
      <w:r w:rsidRPr="00183960">
        <w:rPr>
          <w:rFonts w:ascii="Times New Roman" w:eastAsia="Times New Roman" w:hAnsi="Times New Roman" w:cs="Times New Roman"/>
          <w:sz w:val="24"/>
          <w:szCs w:val="24"/>
        </w:rPr>
        <w:t> м</w:t>
      </w:r>
      <w:r w:rsidRPr="00183960">
        <w:rPr>
          <w:rFonts w:ascii="Times New Roman" w:eastAsia="Times New Roman" w:hAnsi="Times New Roman" w:cs="Times New Roman"/>
          <w:color w:val="000000"/>
          <w:sz w:val="24"/>
          <w:szCs w:val="24"/>
        </w:rPr>
        <w:t>амы, папы, игрушек, мультиков и т.д.</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Если решено писать имя, например Степа, то четко произнесите первый склад: С, только после этого направляйте руку ребенка с указкой к столбцу СУ СО СА СЭ СЫ С к букве С. Так же и со складом ТЕ: столбец ТЮ ТЕ ТЯ ТИ ТЬ, квадратик ТЕ; ПА: ПУ ПО ПА ПЭ ПЫ П, квадратик ПА. Каждый склад озвуч</w:t>
      </w:r>
      <w:r>
        <w:rPr>
          <w:rFonts w:ascii="Times New Roman" w:eastAsia="Times New Roman" w:hAnsi="Times New Roman" w:cs="Times New Roman"/>
          <w:color w:val="000000"/>
          <w:sz w:val="24"/>
          <w:szCs w:val="24"/>
        </w:rPr>
        <w:t>ивается, а потом показывается (</w:t>
      </w:r>
      <w:r w:rsidRPr="00183960">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чти сразу – через 1-2 секунды</w:t>
      </w:r>
      <w:r w:rsidRPr="00183960">
        <w:rPr>
          <w:rFonts w:ascii="Times New Roman" w:eastAsia="Times New Roman" w:hAnsi="Times New Roman" w:cs="Times New Roman"/>
          <w:color w:val="000000"/>
          <w:sz w:val="24"/>
          <w:szCs w:val="24"/>
        </w:rPr>
        <w:t>).</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После первого написания слова обязательно напишите его второй раз, уже в более быстром темпе. Желательно, чтобы рука малыша не была безвольной, а тоже направляла указку. На следующих занятиях свое имя ребенок напишет уже сам.</w:t>
      </w: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Пишем слова из кубиков</w:t>
      </w:r>
    </w:p>
    <w:p w:rsidR="00183960" w:rsidRPr="00183960" w:rsidRDefault="00183960" w:rsidP="00C76127">
      <w:pPr>
        <w:numPr>
          <w:ilvl w:val="0"/>
          <w:numId w:val="53"/>
        </w:numPr>
        <w:spacing w:after="225" w:line="16" w:lineRule="atLeast"/>
        <w:ind w:left="300"/>
        <w:jc w:val="both"/>
        <w:textAlignment w:val="baseline"/>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Игра «Обед»</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«сварить обед». То есть написать из кубиков слова, которые обозначают различные блюда. Ваш ребенок вполне может вспомнить такие слова, как «суп», «компот», «макароны». Вместе с малышом ставьте нужные кубики на полочку. А затем обед «съешьте», то есть каждое слово прочитайте. Эти же слова можно написать указкой по таблице, если ваш малыш захочет «добавки».</w:t>
      </w:r>
    </w:p>
    <w:p w:rsidR="00183960" w:rsidRPr="00183960" w:rsidRDefault="00183960" w:rsidP="00C76127">
      <w:pPr>
        <w:numPr>
          <w:ilvl w:val="0"/>
          <w:numId w:val="54"/>
        </w:numPr>
        <w:spacing w:after="225" w:line="16" w:lineRule="atLeast"/>
        <w:ind w:left="300"/>
        <w:jc w:val="both"/>
        <w:textAlignment w:val="baseline"/>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Игра «Зоопарк»</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Пусть малыш назовет тех животных, которых помнит, и эти слова напишет кубиками на полке. Если трудновато вспомнить сразу, поставьте на полку фигурки зверей. При желании ребенок пишет эти же слова указкой по таблице ( вместе с вами, конечно ).</w:t>
      </w:r>
    </w:p>
    <w:p w:rsidR="00183960" w:rsidRPr="00183960" w:rsidRDefault="00183960" w:rsidP="00C76127">
      <w:pPr>
        <w:spacing w:after="150" w:line="16" w:lineRule="atLeast"/>
        <w:jc w:val="both"/>
        <w:textAlignment w:val="baseline"/>
        <w:outlineLvl w:val="1"/>
        <w:rPr>
          <w:rFonts w:ascii="Times New Roman" w:eastAsia="Times New Roman" w:hAnsi="Times New Roman" w:cs="Times New Roman"/>
          <w:b/>
          <w:bCs/>
          <w:color w:val="000000"/>
          <w:sz w:val="24"/>
          <w:szCs w:val="24"/>
        </w:rPr>
      </w:pPr>
      <w:r w:rsidRPr="00183960">
        <w:rPr>
          <w:rFonts w:ascii="Times New Roman" w:eastAsia="Times New Roman" w:hAnsi="Times New Roman" w:cs="Times New Roman"/>
          <w:b/>
          <w:bCs/>
          <w:color w:val="000000"/>
          <w:sz w:val="24"/>
          <w:szCs w:val="24"/>
        </w:rPr>
        <w:t>Игры для детей 4-6 лет</w:t>
      </w:r>
    </w:p>
    <w:p w:rsidR="00183960" w:rsidRPr="00183960" w:rsidRDefault="00183960" w:rsidP="00C76127">
      <w:pPr>
        <w:spacing w:after="0"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Все игры для трехлеток годятся и для детей постарше, но добавляются и новые, более сложные. Теперь не забудьте про кубик со знаками препинания. На каждое написанное слово из кубиков ставьте кубик с ударением. </w:t>
      </w:r>
      <w:hyperlink r:id="rId9" w:history="1">
        <w:r w:rsidRPr="00183960">
          <w:rPr>
            <w:rFonts w:ascii="Times New Roman" w:eastAsia="Times New Roman" w:hAnsi="Times New Roman" w:cs="Times New Roman"/>
            <w:sz w:val="24"/>
            <w:szCs w:val="24"/>
          </w:rPr>
          <w:t>Имена</w:t>
        </w:r>
      </w:hyperlink>
      <w:r w:rsidRPr="00183960">
        <w:rPr>
          <w:rFonts w:ascii="Times New Roman" w:eastAsia="Times New Roman" w:hAnsi="Times New Roman" w:cs="Times New Roman"/>
          <w:sz w:val="24"/>
          <w:szCs w:val="24"/>
        </w:rPr>
        <w:t> </w:t>
      </w:r>
      <w:r w:rsidRPr="00183960">
        <w:rPr>
          <w:rFonts w:ascii="Times New Roman" w:eastAsia="Times New Roman" w:hAnsi="Times New Roman" w:cs="Times New Roman"/>
          <w:color w:val="000000"/>
          <w:sz w:val="24"/>
          <w:szCs w:val="24"/>
        </w:rPr>
        <w:t>и фамилии будем писать с заглавной буквы, для чего на первый кубик поставим ЗБ.</w:t>
      </w:r>
    </w:p>
    <w:p w:rsid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И теперь, после 2-3 недель обучения начнем обводить пальчиком и маркером буквы на заламинированных картах из пособия «Пишу красиво». Итак, поиграв с ребенком в игры для трехлеток, начинаем осваивать новые, повторяя упражнение «Письмо слов по таблице» и «Пение по таблице» на каждом занятии.</w:t>
      </w:r>
    </w:p>
    <w:p w:rsidR="00183960" w:rsidRP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«Загадки»</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Загадайте ребенку загадки. Он отгадывает, а вы пишете ответ кубиками. Например, такая загадка: «Кто над нами вверх ногами?» Если отгадать никак не удается, напишите ответ на бумаге. Но не читайте ему слово: пусть малыш попыхтит и попробует прочитать слово «муха» самостоятельно.</w:t>
      </w: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«Братики»</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Объясните: «У всех кубиков есть братики: у больших – маленькие, младшие, а у младших – большие, старшие. Видишь, они у нас все растерялись, в одной куче лежат. Давай найдем старших и младших братиков и поставим их вместе». Вы берете первый кубик ( СЮ СЕ СЯ СИ СЬ ), ставите на полку стороной СЯ и просите найти такого же брата, но старшего: СУ СО СА СЭ СЫ С ( несколько раз повторите ).</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Вот увидите, ваш малыш найдет его без труда, ставит стороной СА. Получилось СЯ-СА. Прочитываем, радуемся, что братики нашлись, потом ищем еще 5-6 пар. Когда все пары стоят на полке, снова их прочитайте.</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«Посмотри и повтори»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написать из кубиков свое имя ( или любое другое ). Слово пишется кубиками, а затем вы предлагаете малышу отвернуться. В это время переставьте и перекрутите кубики в слове так, чтобы оно стало неузнаваемым. Пусть малыш попробует восстановить написанное им, опираясь на уже известный зрительный образ своего имени, которое вы писали не раз. Затем поиграйте с именами и фамилиями других людей. Больше подходят имена, так как они обычно короче и их проще восстанавливать.</w:t>
      </w:r>
    </w:p>
    <w:p w:rsidR="00183960" w:rsidRPr="00183960" w:rsidRDefault="00183960" w:rsidP="00183960">
      <w:pPr>
        <w:spacing w:after="0"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 дальнейшем игру можно проводить с любыми словами. Основное правило – не путать кубики слишком сильно. Вначале достаточно переставить два кубика местами, а на другом занятии добавить еще и переворот кубика, на третьем и последующих – поменять местами все </w:t>
      </w:r>
      <w:hyperlink r:id="rId10" w:history="1">
        <w:r w:rsidRPr="00C76127">
          <w:rPr>
            <w:rFonts w:ascii="Times New Roman" w:eastAsia="Times New Roman" w:hAnsi="Times New Roman" w:cs="Times New Roman"/>
            <w:sz w:val="24"/>
            <w:szCs w:val="24"/>
          </w:rPr>
          <w:t>кубики</w:t>
        </w:r>
      </w:hyperlink>
      <w:r w:rsidRPr="00C76127">
        <w:rPr>
          <w:rFonts w:ascii="Times New Roman" w:eastAsia="Times New Roman" w:hAnsi="Times New Roman" w:cs="Times New Roman"/>
          <w:sz w:val="24"/>
          <w:szCs w:val="24"/>
        </w:rPr>
        <w:t xml:space="preserve">, </w:t>
      </w:r>
      <w:r w:rsidRPr="00183960">
        <w:rPr>
          <w:rFonts w:ascii="Times New Roman" w:eastAsia="Times New Roman" w:hAnsi="Times New Roman" w:cs="Times New Roman"/>
          <w:color w:val="000000"/>
          <w:sz w:val="24"/>
          <w:szCs w:val="24"/>
        </w:rPr>
        <w:t>два перевернуть и еще немного их раздвинуть. Если малыш не справляется и расстраивается по этому поводу, помогите ему.</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«Задуманное слово»</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Загадочным тоном сообщите малышу, что вы придумали одно интересное словечко, а какое – не скажете. Ребенок должен угадать сам, выкладывая те кубики, которые будут называться. Например, вы задумали слово «стол».Скажите, что первый кубик в этом слове читается как С. Малыш, уже знакомый с поиском кубиков из общей массы, пытается найти кубик, опираясь только на свою память.</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Если кубик ни как не находится, называете его полную характеристику: «Это же большой деревянный, СУ СО СА СЭ СЫ С» и показываете 3 секунды соответствующий столбец на </w:t>
      </w:r>
      <w:r w:rsidRPr="00183960">
        <w:rPr>
          <w:rFonts w:ascii="Times New Roman" w:eastAsia="Times New Roman" w:hAnsi="Times New Roman" w:cs="Times New Roman"/>
          <w:color w:val="000000"/>
          <w:sz w:val="24"/>
          <w:szCs w:val="24"/>
        </w:rPr>
        <w:lastRenderedPageBreak/>
        <w:t>таблице. Когда все кубики поставлены, предложите прочитать слово и угадать, что вы же вы задумали. Если ребенок еще не догадался, прочитайте слово вместе с ним.</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«Угадай-ка»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сидит на стульчике перед вами и столом с кубиками. Рядом с вами на другом столе или табуретке лежат 4-5</w:t>
      </w:r>
      <w:r w:rsidR="00C76127">
        <w:rPr>
          <w:rFonts w:ascii="Times New Roman" w:eastAsia="Times New Roman" w:hAnsi="Times New Roman" w:cs="Times New Roman"/>
          <w:color w:val="000000"/>
          <w:sz w:val="24"/>
          <w:szCs w:val="24"/>
        </w:rPr>
        <w:t xml:space="preserve"> разных предметов или игрушек (</w:t>
      </w:r>
      <w:r w:rsidRPr="00183960">
        <w:rPr>
          <w:rFonts w:ascii="Times New Roman" w:eastAsia="Times New Roman" w:hAnsi="Times New Roman" w:cs="Times New Roman"/>
          <w:color w:val="000000"/>
          <w:sz w:val="24"/>
          <w:szCs w:val="24"/>
        </w:rPr>
        <w:t>мяч,</w:t>
      </w:r>
      <w:r w:rsidR="00C76127">
        <w:rPr>
          <w:rFonts w:ascii="Times New Roman" w:eastAsia="Times New Roman" w:hAnsi="Times New Roman" w:cs="Times New Roman"/>
          <w:color w:val="000000"/>
          <w:sz w:val="24"/>
          <w:szCs w:val="24"/>
        </w:rPr>
        <w:t xml:space="preserve"> ножницы, книга, кукла, зеркало</w:t>
      </w:r>
      <w:r w:rsidRPr="00183960">
        <w:rPr>
          <w:rFonts w:ascii="Times New Roman" w:eastAsia="Times New Roman" w:hAnsi="Times New Roman" w:cs="Times New Roman"/>
          <w:color w:val="000000"/>
          <w:sz w:val="24"/>
          <w:szCs w:val="24"/>
        </w:rPr>
        <w:t>). Малыш называет предметы, при этом очень важно договориться о названии слова: не мячик, а мяч, не книжка, а книга.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угадать, какое из этих слов вы сейчас напишете. Выложите слово кубиками на глазах у ребенка. Он</w:t>
      </w:r>
      <w:r w:rsidR="00C76127">
        <w:rPr>
          <w:rFonts w:ascii="Times New Roman" w:eastAsia="Times New Roman" w:hAnsi="Times New Roman" w:cs="Times New Roman"/>
          <w:color w:val="000000"/>
          <w:sz w:val="24"/>
          <w:szCs w:val="24"/>
        </w:rPr>
        <w:t xml:space="preserve"> прочитывает слово (</w:t>
      </w:r>
      <w:r w:rsidRPr="00183960">
        <w:rPr>
          <w:rFonts w:ascii="Times New Roman" w:eastAsia="Times New Roman" w:hAnsi="Times New Roman" w:cs="Times New Roman"/>
          <w:color w:val="000000"/>
          <w:sz w:val="24"/>
          <w:szCs w:val="24"/>
        </w:rPr>
        <w:t>не забы</w:t>
      </w:r>
      <w:r w:rsidR="00C76127">
        <w:rPr>
          <w:rFonts w:ascii="Times New Roman" w:eastAsia="Times New Roman" w:hAnsi="Times New Roman" w:cs="Times New Roman"/>
          <w:color w:val="000000"/>
          <w:sz w:val="24"/>
          <w:szCs w:val="24"/>
        </w:rPr>
        <w:t>вайте вести пальцем по кубикам)</w:t>
      </w:r>
      <w:r w:rsidRPr="00183960">
        <w:rPr>
          <w:rFonts w:ascii="Times New Roman" w:eastAsia="Times New Roman" w:hAnsi="Times New Roman" w:cs="Times New Roman"/>
          <w:color w:val="000000"/>
          <w:sz w:val="24"/>
          <w:szCs w:val="24"/>
        </w:rPr>
        <w:t>, потом берет соответствующий предмет и кладет около себя. В конце игры подсчитайте, сколько предметов выиграл малыш. В дальнейшем количество предметов на столе увеличиться до 8-10.</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Работа со складовыми картинками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Это написание слов из кубиков по образцу, которым служит складовая картинка. Ребенок смотрит на слова на картинке и пишет такое же из кубиков. Это упражнение очень хорошо развивает зрительное восприятие, а шестилеток готовит к работе по переписыванию заданий.</w:t>
      </w:r>
    </w:p>
    <w:p w:rsidR="00183960" w:rsidRPr="00183960" w:rsidRDefault="00183960" w:rsidP="00183960">
      <w:pPr>
        <w:jc w:val="both"/>
        <w:rPr>
          <w:rFonts w:ascii="Times New Roman" w:hAnsi="Times New Roman" w:cs="Times New Roman"/>
          <w:sz w:val="24"/>
          <w:szCs w:val="24"/>
        </w:rPr>
      </w:pPr>
    </w:p>
    <w:p w:rsidR="00183960" w:rsidRPr="00183960" w:rsidRDefault="00183960" w:rsidP="00183960">
      <w:pPr>
        <w:jc w:val="both"/>
        <w:rPr>
          <w:rFonts w:ascii="Times New Roman" w:hAnsi="Times New Roman" w:cs="Times New Roman"/>
          <w:sz w:val="24"/>
          <w:szCs w:val="24"/>
        </w:rPr>
      </w:pPr>
    </w:p>
    <w:sectPr w:rsidR="00183960" w:rsidRPr="00183960" w:rsidSect="00E248E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69" w:rsidRDefault="00F83369" w:rsidP="00E248E3">
      <w:pPr>
        <w:spacing w:after="0" w:line="240" w:lineRule="auto"/>
      </w:pPr>
      <w:r>
        <w:separator/>
      </w:r>
    </w:p>
  </w:endnote>
  <w:endnote w:type="continuationSeparator" w:id="1">
    <w:p w:rsidR="00F83369" w:rsidRDefault="00F83369" w:rsidP="00E24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1891"/>
      <w:docPartObj>
        <w:docPartGallery w:val="Page Numbers (Bottom of Page)"/>
        <w:docPartUnique/>
      </w:docPartObj>
    </w:sdtPr>
    <w:sdtContent>
      <w:p w:rsidR="00E248E3" w:rsidRDefault="00AD27A0">
        <w:pPr>
          <w:pStyle w:val="a6"/>
          <w:jc w:val="right"/>
        </w:pPr>
        <w:fldSimple w:instr=" PAGE   \* MERGEFORMAT ">
          <w:r w:rsidR="00C76127">
            <w:rPr>
              <w:noProof/>
            </w:rPr>
            <w:t>2</w:t>
          </w:r>
        </w:fldSimple>
      </w:p>
    </w:sdtContent>
  </w:sdt>
  <w:p w:rsidR="00E248E3" w:rsidRDefault="00E248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69" w:rsidRDefault="00F83369" w:rsidP="00E248E3">
      <w:pPr>
        <w:spacing w:after="0" w:line="240" w:lineRule="auto"/>
      </w:pPr>
      <w:r>
        <w:separator/>
      </w:r>
    </w:p>
  </w:footnote>
  <w:footnote w:type="continuationSeparator" w:id="1">
    <w:p w:rsidR="00F83369" w:rsidRDefault="00F83369" w:rsidP="00E24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F7B"/>
    <w:multiLevelType w:val="multilevel"/>
    <w:tmpl w:val="C71ACF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70A04"/>
    <w:multiLevelType w:val="multilevel"/>
    <w:tmpl w:val="CF3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96B97"/>
    <w:multiLevelType w:val="multilevel"/>
    <w:tmpl w:val="ADB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31622"/>
    <w:multiLevelType w:val="multilevel"/>
    <w:tmpl w:val="799A8E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06033"/>
    <w:multiLevelType w:val="multilevel"/>
    <w:tmpl w:val="BF4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037C6"/>
    <w:multiLevelType w:val="multilevel"/>
    <w:tmpl w:val="B26E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30C9C"/>
    <w:multiLevelType w:val="multilevel"/>
    <w:tmpl w:val="C5061D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AD1246"/>
    <w:multiLevelType w:val="multilevel"/>
    <w:tmpl w:val="5B60F5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871C42"/>
    <w:multiLevelType w:val="multilevel"/>
    <w:tmpl w:val="93D4CA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D2498F"/>
    <w:multiLevelType w:val="multilevel"/>
    <w:tmpl w:val="4F3C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075B9"/>
    <w:multiLevelType w:val="multilevel"/>
    <w:tmpl w:val="FEF2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9E275F"/>
    <w:multiLevelType w:val="multilevel"/>
    <w:tmpl w:val="647E8A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CF4A8C"/>
    <w:multiLevelType w:val="multilevel"/>
    <w:tmpl w:val="656C55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01B62"/>
    <w:multiLevelType w:val="multilevel"/>
    <w:tmpl w:val="635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A22B1"/>
    <w:multiLevelType w:val="multilevel"/>
    <w:tmpl w:val="305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40D49"/>
    <w:multiLevelType w:val="multilevel"/>
    <w:tmpl w:val="925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16802"/>
    <w:multiLevelType w:val="multilevel"/>
    <w:tmpl w:val="BB600A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82390A"/>
    <w:multiLevelType w:val="multilevel"/>
    <w:tmpl w:val="FE78D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924001"/>
    <w:multiLevelType w:val="multilevel"/>
    <w:tmpl w:val="6B7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0C5295"/>
    <w:multiLevelType w:val="multilevel"/>
    <w:tmpl w:val="CA26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94BD5"/>
    <w:multiLevelType w:val="multilevel"/>
    <w:tmpl w:val="DFE01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FE482B"/>
    <w:multiLevelType w:val="multilevel"/>
    <w:tmpl w:val="AF3052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E23857"/>
    <w:multiLevelType w:val="multilevel"/>
    <w:tmpl w:val="4CB67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C97B84"/>
    <w:multiLevelType w:val="multilevel"/>
    <w:tmpl w:val="A85C4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7C2356"/>
    <w:multiLevelType w:val="multilevel"/>
    <w:tmpl w:val="958A7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07403B"/>
    <w:multiLevelType w:val="multilevel"/>
    <w:tmpl w:val="BBA6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B56B81"/>
    <w:multiLevelType w:val="multilevel"/>
    <w:tmpl w:val="DF6A63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864B45"/>
    <w:multiLevelType w:val="multilevel"/>
    <w:tmpl w:val="AE5A35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84814"/>
    <w:multiLevelType w:val="multilevel"/>
    <w:tmpl w:val="F4E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873482"/>
    <w:multiLevelType w:val="multilevel"/>
    <w:tmpl w:val="3FEA4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60039E"/>
    <w:multiLevelType w:val="multilevel"/>
    <w:tmpl w:val="E00A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15199F"/>
    <w:multiLevelType w:val="multilevel"/>
    <w:tmpl w:val="21E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76779D"/>
    <w:multiLevelType w:val="multilevel"/>
    <w:tmpl w:val="36A6C8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F4548D"/>
    <w:multiLevelType w:val="multilevel"/>
    <w:tmpl w:val="C3D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413668"/>
    <w:multiLevelType w:val="multilevel"/>
    <w:tmpl w:val="CE22758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412A84"/>
    <w:multiLevelType w:val="multilevel"/>
    <w:tmpl w:val="929858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9B3DF1"/>
    <w:multiLevelType w:val="multilevel"/>
    <w:tmpl w:val="2CE2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4A5C45"/>
    <w:multiLevelType w:val="multilevel"/>
    <w:tmpl w:val="0DB63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E34AD0"/>
    <w:multiLevelType w:val="multilevel"/>
    <w:tmpl w:val="811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0B1D55"/>
    <w:multiLevelType w:val="multilevel"/>
    <w:tmpl w:val="FAE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2E2484"/>
    <w:multiLevelType w:val="multilevel"/>
    <w:tmpl w:val="3C5AA6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A20B69"/>
    <w:multiLevelType w:val="multilevel"/>
    <w:tmpl w:val="C39AA51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7404071"/>
    <w:multiLevelType w:val="multilevel"/>
    <w:tmpl w:val="D06C5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C93C09"/>
    <w:multiLevelType w:val="multilevel"/>
    <w:tmpl w:val="C5C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4F4A7B"/>
    <w:multiLevelType w:val="multilevel"/>
    <w:tmpl w:val="4DBA4F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8F5CAD"/>
    <w:multiLevelType w:val="multilevel"/>
    <w:tmpl w:val="2FA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99F506C"/>
    <w:multiLevelType w:val="multilevel"/>
    <w:tmpl w:val="FC8086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B531EC4"/>
    <w:multiLevelType w:val="multilevel"/>
    <w:tmpl w:val="02D4DB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D3014B4"/>
    <w:multiLevelType w:val="multilevel"/>
    <w:tmpl w:val="F1C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3E16B6"/>
    <w:multiLevelType w:val="multilevel"/>
    <w:tmpl w:val="D6C25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770C49"/>
    <w:multiLevelType w:val="multilevel"/>
    <w:tmpl w:val="20C8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0B66CD"/>
    <w:multiLevelType w:val="multilevel"/>
    <w:tmpl w:val="2C4CB7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7524F05"/>
    <w:multiLevelType w:val="multilevel"/>
    <w:tmpl w:val="95E29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A1015FC"/>
    <w:multiLevelType w:val="multilevel"/>
    <w:tmpl w:val="463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43"/>
  </w:num>
  <w:num w:numId="4">
    <w:abstractNumId w:val="10"/>
  </w:num>
  <w:num w:numId="5">
    <w:abstractNumId w:val="33"/>
  </w:num>
  <w:num w:numId="6">
    <w:abstractNumId w:val="2"/>
  </w:num>
  <w:num w:numId="7">
    <w:abstractNumId w:val="50"/>
  </w:num>
  <w:num w:numId="8">
    <w:abstractNumId w:val="17"/>
  </w:num>
  <w:num w:numId="9">
    <w:abstractNumId w:val="31"/>
  </w:num>
  <w:num w:numId="10">
    <w:abstractNumId w:val="38"/>
  </w:num>
  <w:num w:numId="11">
    <w:abstractNumId w:val="37"/>
  </w:num>
  <w:num w:numId="12">
    <w:abstractNumId w:val="53"/>
  </w:num>
  <w:num w:numId="13">
    <w:abstractNumId w:val="48"/>
  </w:num>
  <w:num w:numId="14">
    <w:abstractNumId w:val="13"/>
  </w:num>
  <w:num w:numId="15">
    <w:abstractNumId w:val="24"/>
  </w:num>
  <w:num w:numId="16">
    <w:abstractNumId w:val="14"/>
  </w:num>
  <w:num w:numId="17">
    <w:abstractNumId w:val="5"/>
  </w:num>
  <w:num w:numId="18">
    <w:abstractNumId w:val="15"/>
  </w:num>
  <w:num w:numId="19">
    <w:abstractNumId w:val="1"/>
  </w:num>
  <w:num w:numId="20">
    <w:abstractNumId w:val="39"/>
  </w:num>
  <w:num w:numId="21">
    <w:abstractNumId w:val="36"/>
  </w:num>
  <w:num w:numId="22">
    <w:abstractNumId w:val="52"/>
  </w:num>
  <w:num w:numId="23">
    <w:abstractNumId w:val="20"/>
  </w:num>
  <w:num w:numId="24">
    <w:abstractNumId w:val="49"/>
  </w:num>
  <w:num w:numId="25">
    <w:abstractNumId w:val="23"/>
  </w:num>
  <w:num w:numId="26">
    <w:abstractNumId w:val="22"/>
  </w:num>
  <w:num w:numId="27">
    <w:abstractNumId w:val="42"/>
  </w:num>
  <w:num w:numId="28">
    <w:abstractNumId w:val="29"/>
  </w:num>
  <w:num w:numId="29">
    <w:abstractNumId w:val="7"/>
  </w:num>
  <w:num w:numId="30">
    <w:abstractNumId w:val="35"/>
  </w:num>
  <w:num w:numId="31">
    <w:abstractNumId w:val="19"/>
  </w:num>
  <w:num w:numId="32">
    <w:abstractNumId w:val="12"/>
  </w:num>
  <w:num w:numId="33">
    <w:abstractNumId w:val="8"/>
  </w:num>
  <w:num w:numId="34">
    <w:abstractNumId w:val="0"/>
  </w:num>
  <w:num w:numId="35">
    <w:abstractNumId w:val="16"/>
  </w:num>
  <w:num w:numId="36">
    <w:abstractNumId w:val="3"/>
  </w:num>
  <w:num w:numId="37">
    <w:abstractNumId w:val="27"/>
  </w:num>
  <w:num w:numId="38">
    <w:abstractNumId w:val="44"/>
  </w:num>
  <w:num w:numId="39">
    <w:abstractNumId w:val="41"/>
  </w:num>
  <w:num w:numId="40">
    <w:abstractNumId w:val="40"/>
  </w:num>
  <w:num w:numId="41">
    <w:abstractNumId w:val="11"/>
  </w:num>
  <w:num w:numId="42">
    <w:abstractNumId w:val="26"/>
  </w:num>
  <w:num w:numId="43">
    <w:abstractNumId w:val="32"/>
  </w:num>
  <w:num w:numId="44">
    <w:abstractNumId w:val="6"/>
  </w:num>
  <w:num w:numId="45">
    <w:abstractNumId w:val="51"/>
  </w:num>
  <w:num w:numId="46">
    <w:abstractNumId w:val="21"/>
  </w:num>
  <w:num w:numId="47">
    <w:abstractNumId w:val="47"/>
  </w:num>
  <w:num w:numId="48">
    <w:abstractNumId w:val="46"/>
  </w:num>
  <w:num w:numId="49">
    <w:abstractNumId w:val="34"/>
  </w:num>
  <w:num w:numId="50">
    <w:abstractNumId w:val="25"/>
  </w:num>
  <w:num w:numId="51">
    <w:abstractNumId w:val="18"/>
  </w:num>
  <w:num w:numId="52">
    <w:abstractNumId w:val="28"/>
  </w:num>
  <w:num w:numId="53">
    <w:abstractNumId w:val="30"/>
  </w:num>
  <w:num w:numId="54">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5C34"/>
    <w:rsid w:val="001224E4"/>
    <w:rsid w:val="00183960"/>
    <w:rsid w:val="004E2E69"/>
    <w:rsid w:val="00955C34"/>
    <w:rsid w:val="00AD27A0"/>
    <w:rsid w:val="00C76127"/>
    <w:rsid w:val="00D61717"/>
    <w:rsid w:val="00D66D7B"/>
    <w:rsid w:val="00E248E3"/>
    <w:rsid w:val="00F83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248E3"/>
  </w:style>
  <w:style w:type="character" w:customStyle="1" w:styleId="c4">
    <w:name w:val="c4"/>
    <w:basedOn w:val="a0"/>
    <w:rsid w:val="00E248E3"/>
  </w:style>
  <w:style w:type="paragraph" w:customStyle="1" w:styleId="c32">
    <w:name w:val="c32"/>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248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48E3"/>
  </w:style>
  <w:style w:type="paragraph" w:styleId="a6">
    <w:name w:val="footer"/>
    <w:basedOn w:val="a"/>
    <w:link w:val="a7"/>
    <w:uiPriority w:val="99"/>
    <w:unhideWhenUsed/>
    <w:rsid w:val="00E248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48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sfit.ru/znachenie_ime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ssfit.ru/mammy/baby_development/kubiki_zayceva/" TargetMode="External"/><Relationship Id="rId4" Type="http://schemas.openxmlformats.org/officeDocument/2006/relationships/settings" Target="settings.xml"/><Relationship Id="rId9" Type="http://schemas.openxmlformats.org/officeDocument/2006/relationships/hyperlink" Target="http://www.missfit.ru/name/wo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9515-DA4C-4245-8B8C-0E74B406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2018-10-19T08:20:00Z</cp:lastPrinted>
  <dcterms:created xsi:type="dcterms:W3CDTF">2018-10-19T04:48:00Z</dcterms:created>
  <dcterms:modified xsi:type="dcterms:W3CDTF">2018-10-19T08:20:00Z</dcterms:modified>
</cp:coreProperties>
</file>