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1EB" w:rsidRPr="009C6B4D" w:rsidRDefault="00C161EB">
      <w:pPr>
        <w:spacing w:after="0"/>
        <w:ind w:left="120"/>
        <w:rPr>
          <w:lang w:val="ru-RU"/>
        </w:rPr>
      </w:pPr>
      <w:bookmarkStart w:id="0" w:name="block-8486275"/>
    </w:p>
    <w:p w:rsidR="00C161EB" w:rsidRPr="009C6B4D" w:rsidRDefault="009C6B4D">
      <w:pPr>
        <w:spacing w:after="0"/>
        <w:ind w:left="120"/>
        <w:rPr>
          <w:lang w:val="ru-RU"/>
        </w:rPr>
      </w:pPr>
      <w:r w:rsidRPr="009C6B4D">
        <w:rPr>
          <w:rFonts w:ascii="Times New Roman" w:hAnsi="Times New Roman"/>
          <w:color w:val="000000"/>
          <w:sz w:val="28"/>
          <w:lang w:val="ru-RU"/>
        </w:rPr>
        <w:t>‌</w:t>
      </w:r>
    </w:p>
    <w:p w:rsidR="00C161EB" w:rsidRPr="009C6B4D" w:rsidRDefault="009C6B4D">
      <w:pPr>
        <w:spacing w:after="0"/>
        <w:ind w:left="120"/>
        <w:rPr>
          <w:lang w:val="ru-RU"/>
        </w:rPr>
      </w:pPr>
      <w:r w:rsidRPr="009C6B4D">
        <w:rPr>
          <w:noProof/>
          <w:lang w:val="ru-RU"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2" descr="C:\Users\Uzer\Desktop\П 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П р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EB" w:rsidRPr="009C6B4D" w:rsidRDefault="00C161EB">
      <w:pPr>
        <w:spacing w:after="0"/>
        <w:ind w:left="120"/>
        <w:rPr>
          <w:lang w:val="ru-RU"/>
        </w:rPr>
      </w:pPr>
    </w:p>
    <w:p w:rsidR="00C161EB" w:rsidRPr="009C6B4D" w:rsidRDefault="00C161EB">
      <w:pPr>
        <w:spacing w:after="0"/>
        <w:ind w:left="120"/>
        <w:rPr>
          <w:lang w:val="ru-RU"/>
        </w:rPr>
      </w:pPr>
    </w:p>
    <w:p w:rsidR="00C161EB" w:rsidRPr="009C6B4D" w:rsidRDefault="00C161EB">
      <w:pPr>
        <w:rPr>
          <w:lang w:val="ru-RU"/>
        </w:rPr>
        <w:sectPr w:rsidR="00C161EB" w:rsidRPr="009C6B4D">
          <w:pgSz w:w="11906" w:h="16383"/>
          <w:pgMar w:top="1134" w:right="850" w:bottom="1134" w:left="1701" w:header="720" w:footer="720" w:gutter="0"/>
          <w:cols w:space="720"/>
        </w:sectPr>
      </w:pPr>
    </w:p>
    <w:p w:rsidR="00C161EB" w:rsidRPr="009C6B4D" w:rsidRDefault="009C6B4D" w:rsidP="009C6B4D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" w:name="block-8486280"/>
      <w:bookmarkEnd w:id="0"/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АЯ ЗАПИСКА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​​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Изучение русского языка направлено на достижение следующих целей: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161EB" w:rsidRPr="009C6B4D" w:rsidRDefault="00C161EB">
      <w:pPr>
        <w:rPr>
          <w:sz w:val="24"/>
          <w:szCs w:val="24"/>
          <w:lang w:val="ru-RU"/>
        </w:rPr>
        <w:sectPr w:rsidR="00C161EB" w:rsidRPr="009C6B4D" w:rsidSect="009C6B4D">
          <w:pgSz w:w="11906" w:h="16383"/>
          <w:pgMar w:top="567" w:right="850" w:bottom="1134" w:left="1701" w:header="720" w:footer="720" w:gutter="0"/>
          <w:cols w:space="720"/>
        </w:sectPr>
      </w:pP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8486281"/>
      <w:bookmarkEnd w:id="1"/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Язык и речь.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Система гласных звуков.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Система согласных звуков.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Морфемный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-з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-чик-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;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-ик-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чик-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лаг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лож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раст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ращ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рос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гар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гор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зор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-;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-клан-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Нормы словоизменения, произношения имён прилагательных, постановки ударения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Спряжение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и: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бер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бир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блест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блист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дер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дир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жег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жиг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мир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пер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пир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стел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стил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тир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Тире между подлежащим и сказуемым.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как тип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помещения.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природы.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местности.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Описание действий.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Лексические словари.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Производящая основа.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корня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кос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 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Имя существительное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пол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полу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со словами.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суффиксов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и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ск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Местоимение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Склонение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Разноспрягаемые глаголы.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Структура текста. Абзац.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наречиями;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); правописание суффиксов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до-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с-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за-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благодаря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согласно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вопреки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наперерез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союзов.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Частица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 и частицы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же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таки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сказуемого (простое глагольное, составное глагольное, составное именное) и способы его выражения.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и... 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или... или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либ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ни... ни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Уточняющие члены предложения, пояснительные и при­соединительные конструкции.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Вводные конструкции.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Вставные конструкции.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Грамматическая синонимия сложноподчинённых предложений и простых предложений с обособленными членами.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чтобы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который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Calibri" w:hAnsi="Calibri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C161EB">
      <w:pPr>
        <w:rPr>
          <w:sz w:val="24"/>
          <w:szCs w:val="24"/>
          <w:lang w:val="ru-RU"/>
        </w:rPr>
        <w:sectPr w:rsidR="00C161EB" w:rsidRPr="009C6B4D">
          <w:pgSz w:w="11906" w:h="16383"/>
          <w:pgMar w:top="1134" w:right="850" w:bottom="1134" w:left="1701" w:header="720" w:footer="720" w:gutter="0"/>
          <w:cols w:space="720"/>
        </w:sectPr>
      </w:pP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8486276"/>
      <w:bookmarkEnd w:id="2"/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4)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проявлять открытость;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относительной законченности); с точки зрения его принадлежности к функ­ционально-смысловому типу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Проводить морфологический анализ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-чик-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-ек-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-ик- (-чик-);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а 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//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 о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-лаг-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-лож-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-раст-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-ращ-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-рос-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-гар-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-гор-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-зар-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-зор-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-клан-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//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использования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–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110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-кас-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-кос-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 чередованием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при-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пол-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полу-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 словами.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-ск-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знания по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синтаксису и пунктуации при выполнении языкового анализа различных видов и в речевой практике.</w:t>
      </w: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лексические и грамматические средства связи предложений и частей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висячий,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горящий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горячий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вш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Уместно использовать деепричастия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-е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-а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до-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за-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приставках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не-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ни-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 наречиями.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Частица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140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и... и, или... или, либ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, ни... ни, т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9C6B4D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C161EB" w:rsidRPr="009C6B4D" w:rsidRDefault="00C161EB">
      <w:pPr>
        <w:spacing w:after="0"/>
        <w:ind w:left="120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</w:t>
      </w: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161EB" w:rsidRPr="009C6B4D" w:rsidRDefault="00C161E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61EB" w:rsidRPr="009C6B4D" w:rsidRDefault="009C6B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161EB" w:rsidRPr="009C6B4D" w:rsidRDefault="009C6B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6B4D">
        <w:rPr>
          <w:rFonts w:ascii="Calibri" w:hAnsi="Calibri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color w:val="000000"/>
          <w:sz w:val="24"/>
          <w:szCs w:val="24"/>
        </w:rPr>
        <w:t>​</w:t>
      </w:r>
    </w:p>
    <w:p w:rsidR="00C161EB" w:rsidRPr="009C6B4D" w:rsidRDefault="00C161EB">
      <w:pPr>
        <w:rPr>
          <w:sz w:val="24"/>
          <w:szCs w:val="24"/>
        </w:rPr>
        <w:sectPr w:rsidR="00C161EB" w:rsidRPr="009C6B4D">
          <w:pgSz w:w="11906" w:h="16383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bookmarkStart w:id="4" w:name="block-8486277"/>
      <w:bookmarkEnd w:id="3"/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4"/>
        <w:gridCol w:w="4955"/>
        <w:gridCol w:w="1177"/>
        <w:gridCol w:w="1841"/>
        <w:gridCol w:w="1910"/>
        <w:gridCol w:w="3063"/>
      </w:tblGrid>
      <w:tr w:rsidR="00C161EB" w:rsidRPr="009C6B4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0"/>
        <w:gridCol w:w="5087"/>
        <w:gridCol w:w="1129"/>
        <w:gridCol w:w="1841"/>
        <w:gridCol w:w="1910"/>
        <w:gridCol w:w="3063"/>
      </w:tblGrid>
      <w:tr w:rsidR="00C161EB" w:rsidRPr="009C6B4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2"/>
        <w:gridCol w:w="5028"/>
        <w:gridCol w:w="1156"/>
        <w:gridCol w:w="1841"/>
        <w:gridCol w:w="1910"/>
        <w:gridCol w:w="3023"/>
      </w:tblGrid>
      <w:tr w:rsidR="00C161EB" w:rsidRPr="009C6B4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3"/>
        <w:gridCol w:w="4881"/>
        <w:gridCol w:w="1192"/>
        <w:gridCol w:w="1841"/>
        <w:gridCol w:w="1910"/>
        <w:gridCol w:w="3063"/>
      </w:tblGrid>
      <w:tr w:rsidR="00C161EB" w:rsidRPr="009C6B4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5.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Словосочетание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Предложение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Уточняющие члены предложения,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4"/>
        <w:gridCol w:w="4894"/>
        <w:gridCol w:w="1188"/>
        <w:gridCol w:w="1841"/>
        <w:gridCol w:w="1910"/>
        <w:gridCol w:w="3063"/>
      </w:tblGrid>
      <w:tr w:rsidR="00C161EB" w:rsidRPr="009C6B4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bookmarkStart w:id="5" w:name="block-8486279"/>
      <w:bookmarkEnd w:id="4"/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1"/>
        <w:gridCol w:w="3883"/>
        <w:gridCol w:w="1138"/>
        <w:gridCol w:w="1841"/>
        <w:gridCol w:w="1910"/>
        <w:gridCol w:w="1347"/>
        <w:gridCol w:w="3050"/>
      </w:tblGrid>
      <w:tr w:rsidR="00C161EB" w:rsidRPr="009C6B4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Синтаксис (повторение изученного в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Морфемика как раздел лингвистики. Морфема как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 имён существительных.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теме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прилагательных.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3"/>
        <w:gridCol w:w="3986"/>
        <w:gridCol w:w="1093"/>
        <w:gridCol w:w="1841"/>
        <w:gridCol w:w="1910"/>
        <w:gridCol w:w="1347"/>
        <w:gridCol w:w="3050"/>
      </w:tblGrid>
      <w:tr w:rsidR="00C161EB" w:rsidRPr="009C6B4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с глаголами, существительными и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прилагательное».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по теме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6"/>
        <w:gridCol w:w="3942"/>
        <w:gridCol w:w="1114"/>
        <w:gridCol w:w="1841"/>
        <w:gridCol w:w="1910"/>
        <w:gridCol w:w="1347"/>
        <w:gridCol w:w="3050"/>
      </w:tblGrid>
      <w:tr w:rsidR="00C161EB" w:rsidRPr="009C6B4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жанры публицистического стиля.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причастий настоящего и прошедшего времени.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конце наречий.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не с причастиями, деепричастиями,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Default="00C161EB">
      <w:pPr>
        <w:rPr>
          <w:sz w:val="24"/>
          <w:szCs w:val="24"/>
          <w:lang w:val="ru-RU"/>
        </w:rPr>
      </w:pPr>
    </w:p>
    <w:p w:rsidR="00541D1F" w:rsidRDefault="00541D1F">
      <w:pPr>
        <w:rPr>
          <w:sz w:val="24"/>
          <w:szCs w:val="24"/>
          <w:lang w:val="ru-RU"/>
        </w:rPr>
      </w:pPr>
    </w:p>
    <w:p w:rsidR="00541D1F" w:rsidRDefault="00541D1F" w:rsidP="00541D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541D1F" w:rsidTr="0078688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D1F" w:rsidRDefault="00541D1F" w:rsidP="00786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D1F" w:rsidRDefault="00541D1F" w:rsidP="0078688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D1F" w:rsidRDefault="00541D1F" w:rsidP="00786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D1F" w:rsidRDefault="00541D1F" w:rsidP="00786889"/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как второстепенный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Односоставные предложения. Главный член односоставного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вводными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</w:t>
            </w: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</w:tr>
      <w:tr w:rsidR="00541D1F" w:rsidRPr="00786889" w:rsidTr="0078688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2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41D1F" w:rsidTr="00786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D1F" w:rsidRPr="00DB02D5" w:rsidRDefault="00541D1F" w:rsidP="00786889">
            <w:pPr>
              <w:spacing w:after="0"/>
              <w:ind w:left="135"/>
              <w:rPr>
                <w:lang w:val="ru-RU"/>
              </w:rPr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 w:rsidRPr="00DB02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541D1F" w:rsidRDefault="00541D1F" w:rsidP="007868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D1F" w:rsidRDefault="00541D1F" w:rsidP="00786889"/>
        </w:tc>
      </w:tr>
    </w:tbl>
    <w:p w:rsidR="00541D1F" w:rsidRDefault="00541D1F" w:rsidP="00541D1F">
      <w:pPr>
        <w:sectPr w:rsidR="00541D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1D1F" w:rsidRPr="00541D1F" w:rsidRDefault="00541D1F">
      <w:pPr>
        <w:rPr>
          <w:sz w:val="24"/>
          <w:szCs w:val="24"/>
          <w:lang w:val="ru-RU"/>
        </w:rPr>
        <w:sectPr w:rsidR="00541D1F" w:rsidRPr="00541D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9C6B4D" w:rsidRDefault="009C6B4D">
      <w:pPr>
        <w:spacing w:after="0"/>
        <w:ind w:left="120"/>
        <w:rPr>
          <w:sz w:val="24"/>
          <w:szCs w:val="24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3932"/>
        <w:gridCol w:w="1124"/>
        <w:gridCol w:w="1841"/>
        <w:gridCol w:w="1910"/>
        <w:gridCol w:w="1347"/>
        <w:gridCol w:w="3036"/>
      </w:tblGrid>
      <w:tr w:rsidR="00C161EB" w:rsidRPr="009C6B4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72D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</w:t>
            </w:r>
            <w:r w:rsidR="009C6B4D"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«Основные орфографические и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бессоюзных сложных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препинания в сложных предложениях с разными видами связи.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161EB" w:rsidRPr="0078688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9C6B4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C161EB" w:rsidRPr="009C6B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161EB" w:rsidRPr="009C6B4D" w:rsidRDefault="009C6B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6B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61EB" w:rsidRPr="009C6B4D" w:rsidRDefault="00C161EB">
            <w:pPr>
              <w:rPr>
                <w:sz w:val="24"/>
                <w:szCs w:val="24"/>
              </w:rPr>
            </w:pPr>
          </w:p>
        </w:tc>
      </w:tr>
    </w:tbl>
    <w:p w:rsidR="00C161EB" w:rsidRPr="009C6B4D" w:rsidRDefault="00C161EB">
      <w:pPr>
        <w:rPr>
          <w:sz w:val="24"/>
          <w:szCs w:val="24"/>
        </w:rPr>
        <w:sectPr w:rsidR="00C161EB" w:rsidRPr="009C6B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889" w:rsidRPr="00C41DB8" w:rsidRDefault="00786889" w:rsidP="00786889">
      <w:pPr>
        <w:spacing w:after="0"/>
        <w:ind w:left="120"/>
        <w:rPr>
          <w:lang w:val="ru-RU"/>
        </w:rPr>
      </w:pPr>
      <w:r w:rsidRPr="00C41DB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86889" w:rsidRPr="00786889" w:rsidRDefault="00786889" w:rsidP="00786889">
      <w:pPr>
        <w:spacing w:after="0" w:line="480" w:lineRule="auto"/>
        <w:ind w:left="120"/>
        <w:rPr>
          <w:lang w:val="ru-RU"/>
        </w:rPr>
      </w:pPr>
      <w:r w:rsidRPr="0078688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86889" w:rsidRPr="00786889" w:rsidRDefault="00786889" w:rsidP="00AD4061">
      <w:pPr>
        <w:spacing w:after="0" w:line="480" w:lineRule="auto"/>
        <w:ind w:left="120"/>
        <w:rPr>
          <w:lang w:val="ru-RU"/>
        </w:rPr>
      </w:pPr>
      <w:r w:rsidRPr="00786889">
        <w:rPr>
          <w:rFonts w:ascii="Times New Roman" w:hAnsi="Times New Roman"/>
          <w:color w:val="000000"/>
          <w:sz w:val="28"/>
          <w:lang w:val="ru-RU"/>
        </w:rPr>
        <w:t>​‌‌​</w:t>
      </w:r>
      <w:r w:rsidR="00AD4061">
        <w:rPr>
          <w:rFonts w:ascii="Times New Roman" w:hAnsi="Times New Roman"/>
          <w:color w:val="000000"/>
          <w:sz w:val="28"/>
          <w:lang w:val="ru-RU"/>
        </w:rPr>
        <w:t>1.Ладыженская Т,А., Баранов М.Т., Тростенцова Л.А. и др. Русский язык 5,6,7(в 2 частях) классы АО «Издательство «Просвещение».</w:t>
      </w:r>
    </w:p>
    <w:p w:rsidR="00786889" w:rsidRDefault="00786889" w:rsidP="00786889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86889">
        <w:rPr>
          <w:rFonts w:ascii="Times New Roman" w:hAnsi="Times New Roman"/>
          <w:color w:val="000000"/>
          <w:sz w:val="28"/>
          <w:lang w:val="ru-RU"/>
        </w:rPr>
        <w:t>​‌‌</w:t>
      </w:r>
      <w:r w:rsidR="00AD4061">
        <w:rPr>
          <w:rFonts w:ascii="Times New Roman" w:hAnsi="Times New Roman"/>
          <w:color w:val="000000"/>
          <w:sz w:val="28"/>
          <w:lang w:val="ru-RU"/>
        </w:rPr>
        <w:t>2.Тростенцова Л.А., Ладыженская Т.А. и др. Русский язык 8 класс Москва «Просвещение».</w:t>
      </w:r>
    </w:p>
    <w:p w:rsidR="00AD4061" w:rsidRPr="00786889" w:rsidRDefault="00AD4061" w:rsidP="0078688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3. Бархударов С.Г, Крючков С.Е. и др. Русский язык 9 класс</w:t>
      </w:r>
      <w:r w:rsidR="00B421E6">
        <w:rPr>
          <w:rFonts w:ascii="Times New Roman" w:hAnsi="Times New Roman"/>
          <w:color w:val="000000"/>
          <w:sz w:val="28"/>
          <w:lang w:val="ru-RU"/>
        </w:rPr>
        <w:t xml:space="preserve"> Москва «Просвещение».</w:t>
      </w:r>
    </w:p>
    <w:p w:rsidR="00786889" w:rsidRPr="00786889" w:rsidRDefault="00786889" w:rsidP="00786889">
      <w:pPr>
        <w:spacing w:after="0"/>
        <w:ind w:left="120"/>
        <w:rPr>
          <w:lang w:val="ru-RU"/>
        </w:rPr>
      </w:pPr>
      <w:r w:rsidRPr="00786889">
        <w:rPr>
          <w:rFonts w:ascii="Times New Roman" w:hAnsi="Times New Roman"/>
          <w:color w:val="000000"/>
          <w:sz w:val="28"/>
          <w:lang w:val="ru-RU"/>
        </w:rPr>
        <w:t>​</w:t>
      </w:r>
    </w:p>
    <w:p w:rsidR="00786889" w:rsidRPr="00786889" w:rsidRDefault="00786889" w:rsidP="00786889">
      <w:pPr>
        <w:spacing w:after="0" w:line="480" w:lineRule="auto"/>
        <w:ind w:left="120"/>
        <w:rPr>
          <w:lang w:val="ru-RU"/>
        </w:rPr>
      </w:pPr>
      <w:r w:rsidRPr="007868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421E6" w:rsidRDefault="00B421E6">
      <w:pPr>
        <w:rPr>
          <w:lang w:val="ru-RU"/>
        </w:rPr>
      </w:pPr>
      <w:r w:rsidRPr="00B421E6">
        <w:rPr>
          <w:lang w:val="ru-RU"/>
        </w:rPr>
        <w:t xml:space="preserve">Русский язык – </w:t>
      </w:r>
      <w:r>
        <w:t>https</w:t>
      </w:r>
      <w:r w:rsidRPr="00B421E6">
        <w:rPr>
          <w:lang w:val="ru-RU"/>
        </w:rPr>
        <w:t>://</w:t>
      </w:r>
      <w:r>
        <w:t>uchitel</w:t>
      </w:r>
      <w:r w:rsidRPr="00B421E6">
        <w:rPr>
          <w:lang w:val="ru-RU"/>
        </w:rPr>
        <w:t>.</w:t>
      </w:r>
      <w:r>
        <w:t>club</w:t>
      </w:r>
      <w:r w:rsidRPr="00B421E6">
        <w:rPr>
          <w:lang w:val="ru-RU"/>
        </w:rPr>
        <w:t>/</w:t>
      </w:r>
      <w:r>
        <w:t>fpu</w:t>
      </w:r>
      <w:r w:rsidRPr="00B421E6">
        <w:rPr>
          <w:lang w:val="ru-RU"/>
        </w:rPr>
        <w:t>858/</w:t>
      </w:r>
      <w:r>
        <w:t>russkii</w:t>
      </w:r>
      <w:r w:rsidRPr="00B421E6">
        <w:rPr>
          <w:lang w:val="ru-RU"/>
        </w:rPr>
        <w:t>-</w:t>
      </w:r>
      <w:r>
        <w:t>yazy</w:t>
      </w:r>
    </w:p>
    <w:p w:rsidR="00B421E6" w:rsidRDefault="00B421E6">
      <w:pPr>
        <w:rPr>
          <w:lang w:val="ru-RU"/>
        </w:rPr>
      </w:pPr>
    </w:p>
    <w:p w:rsidR="00B421E6" w:rsidRPr="00B421E6" w:rsidRDefault="00B421E6" w:rsidP="00B421E6">
      <w:pPr>
        <w:spacing w:after="100" w:line="287" w:lineRule="atLeast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421E6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metodicheskie_i_ocenochnye_materialy_5-9.pdf</w:t>
      </w:r>
    </w:p>
    <w:p w:rsidR="00B421E6" w:rsidRPr="00B421E6" w:rsidRDefault="00B421E6" w:rsidP="00B421E6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sectPr w:rsidR="00B421E6" w:rsidRPr="00B42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61EB" w:rsidRPr="00B421E6" w:rsidRDefault="00C161EB">
      <w:pPr>
        <w:spacing w:after="0"/>
        <w:ind w:left="120"/>
        <w:rPr>
          <w:sz w:val="24"/>
          <w:szCs w:val="24"/>
        </w:rPr>
      </w:pPr>
      <w:bookmarkStart w:id="6" w:name="block-8486278"/>
      <w:bookmarkEnd w:id="5"/>
    </w:p>
    <w:p w:rsidR="00C161EB" w:rsidRPr="009C6B4D" w:rsidRDefault="009C6B4D">
      <w:pPr>
        <w:spacing w:after="0" w:line="480" w:lineRule="auto"/>
        <w:ind w:left="120"/>
        <w:rPr>
          <w:sz w:val="24"/>
          <w:szCs w:val="24"/>
          <w:lang w:val="ru-RU"/>
        </w:rPr>
      </w:pPr>
      <w:r w:rsidRPr="009C6B4D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C161EB" w:rsidRPr="009C6B4D" w:rsidRDefault="009C6B4D">
      <w:pPr>
        <w:spacing w:after="0" w:line="480" w:lineRule="auto"/>
        <w:ind w:left="120"/>
        <w:rPr>
          <w:lang w:val="ru-RU"/>
        </w:rPr>
      </w:pPr>
      <w:r w:rsidRPr="009C6B4D">
        <w:rPr>
          <w:rFonts w:ascii="Times New Roman" w:hAnsi="Times New Roman"/>
          <w:color w:val="000000"/>
          <w:sz w:val="28"/>
          <w:lang w:val="ru-RU"/>
        </w:rPr>
        <w:t>​</w:t>
      </w:r>
      <w:r w:rsidRPr="009C6B4D">
        <w:rPr>
          <w:rFonts w:ascii="Times New Roman" w:hAnsi="Times New Roman"/>
          <w:color w:val="333333"/>
          <w:sz w:val="28"/>
          <w:lang w:val="ru-RU"/>
        </w:rPr>
        <w:t>​‌‌</w:t>
      </w:r>
      <w:r w:rsidRPr="009C6B4D">
        <w:rPr>
          <w:rFonts w:ascii="Times New Roman" w:hAnsi="Times New Roman"/>
          <w:color w:val="000000"/>
          <w:sz w:val="28"/>
          <w:lang w:val="ru-RU"/>
        </w:rPr>
        <w:t>​</w:t>
      </w:r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1. Облачная платформа отображения верифицированного цифрового образовательного контента и сервисов АО «Издательство «Просвещение».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87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educont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2. Мобильное электронное образование. Цифровая образовательная среда с интерактивными онлайн-курсам.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88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mob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-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edu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com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3. Новая школа. Онлайн-школа подготовки к ЕГЭ по всем предметам.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89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educont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4. Новый диск. Цифровая образовательная платформа. Учебные материалы для педагогов и школьников. Интерактивный Конструктор уроков и упражнений.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0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educont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 Облако знаний. Интерактивные уроки и цифровые домашние задания.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1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www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imumk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6. Фоксфорд. Крупнейшая онлайн-школа в России.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2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foxford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7. ЯКласс. Полнофункциональная цифровая система для образовательных организаций.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3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www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yaklass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8. 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Globallab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Цифровая образовательная среда совместной проектной и исследовательской деятельности.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4" w:anchor=".Yvqw2HZByUk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globallab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org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/#.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Yvqw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2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HZByUk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9. 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IBLS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Интеллектуальная образовательная платформа для учеников и педагогов с библиотекой образовательного контента по ФГОС.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5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ibls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one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10. 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Ismart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Умный тренажёр для повышения оценок.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6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www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ismart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org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11. 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Stratum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Интеллектуальная школа. Цифровая образовательная платформа. Интерактивные модели. Индивидуальная траектория обучения.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7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stratum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ac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education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9C6B4D" w:rsidRPr="009C6B4D" w:rsidRDefault="009C6B4D" w:rsidP="009C6B4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12. 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Uchi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ru</w:t>
      </w:r>
      <w:r w:rsidRPr="009C6B4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Интерактивная образовательная онлайн-платформа. Режим доступа:</w:t>
      </w:r>
      <w:r w:rsidRPr="00B364A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598" w:tgtFrame="_blank" w:history="1"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https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://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uchi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.</w:t>
        </w:r>
        <w:r w:rsidRPr="00B364A9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ru</w:t>
        </w:r>
        <w:r w:rsidRPr="009C6B4D">
          <w:rPr>
            <w:rFonts w:ascii="Times New Roman" w:eastAsia="Times New Roman" w:hAnsi="Times New Roman" w:cs="Times New Roman"/>
            <w:color w:val="0000FF"/>
            <w:sz w:val="26"/>
            <w:u w:val="single"/>
            <w:lang w:val="ru-RU" w:eastAsia="ru-RU"/>
          </w:rPr>
          <w:t>/</w:t>
        </w:r>
      </w:hyperlink>
    </w:p>
    <w:p w:rsidR="00C161EB" w:rsidRPr="009C6B4D" w:rsidRDefault="00C161EB">
      <w:pPr>
        <w:rPr>
          <w:lang w:val="ru-RU"/>
        </w:rPr>
        <w:sectPr w:rsidR="00C161EB" w:rsidRPr="009C6B4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C6B4D" w:rsidRPr="00E42DFB" w:rsidRDefault="009C6B4D" w:rsidP="009C6B4D">
      <w:pPr>
        <w:ind w:left="-567" w:firstLine="687"/>
        <w:jc w:val="right"/>
        <w:rPr>
          <w:b/>
          <w:sz w:val="24"/>
          <w:szCs w:val="24"/>
          <w:lang w:val="ru-RU"/>
        </w:rPr>
      </w:pPr>
      <w:r w:rsidRPr="00E42DFB">
        <w:rPr>
          <w:b/>
          <w:sz w:val="24"/>
          <w:szCs w:val="24"/>
          <w:lang w:val="ru-RU"/>
        </w:rPr>
        <w:lastRenderedPageBreak/>
        <w:t>Приложение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b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b/>
          <w:sz w:val="24"/>
          <w:szCs w:val="24"/>
          <w:lang w:val="ru-RU" w:eastAsia="ru-RU"/>
        </w:rPr>
        <w:t>Воспитательный потенциал урока:</w:t>
      </w:r>
    </w:p>
    <w:p w:rsidR="009C6B4D" w:rsidRPr="00E42DFB" w:rsidRDefault="009C6B4D" w:rsidP="009C6B4D">
      <w:pPr>
        <w:ind w:left="-567" w:firstLine="6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</w:t>
      </w:r>
      <w:r w:rsidRPr="00E42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уважения к русскому языку как государственному языку РФ, являющемуся основой российской идентичности и главным фактором национального самоопределения.  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Воспитание культуры речи учащихся.</w:t>
      </w:r>
    </w:p>
    <w:p w:rsidR="009C6B4D" w:rsidRPr="00E42DFB" w:rsidRDefault="009C6B4D" w:rsidP="009C6B4D">
      <w:pPr>
        <w:spacing w:after="0" w:line="240" w:lineRule="auto"/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Воспитание требовательности к себе при выполнении домашних заданий.</w:t>
      </w:r>
    </w:p>
    <w:p w:rsidR="009C6B4D" w:rsidRPr="00E42DFB" w:rsidRDefault="009C6B4D" w:rsidP="009C6B4D">
      <w:pPr>
        <w:spacing w:after="0" w:line="240" w:lineRule="auto"/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</w:p>
    <w:p w:rsidR="009C6B4D" w:rsidRPr="00E42DFB" w:rsidRDefault="009C6B4D" w:rsidP="009C6B4D">
      <w:pPr>
        <w:ind w:left="-567" w:firstLine="687"/>
        <w:rPr>
          <w:sz w:val="24"/>
          <w:szCs w:val="24"/>
          <w:lang w:val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Формирование бережного отношения к родной земле, природным богатствам России и мира.</w:t>
      </w:r>
    </w:p>
    <w:p w:rsidR="009C6B4D" w:rsidRPr="00E42DFB" w:rsidRDefault="009C6B4D" w:rsidP="009C6B4D">
      <w:pPr>
        <w:ind w:left="-567" w:firstLine="6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2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уважительного, бережного отношения к родному языку.</w:t>
      </w:r>
    </w:p>
    <w:p w:rsidR="009C6B4D" w:rsidRPr="00E42DFB" w:rsidRDefault="009C6B4D" w:rsidP="009C6B4D">
      <w:pPr>
        <w:ind w:left="-567" w:firstLine="6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2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бережного отношения к родной земле, ко всему живому на планете.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Формирование личностных качеств, обеспечивающих успешность функционирования в ученическом коллективе.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Воспитание эстетического отношения к окружающей действительности, явлениям, культуре, общественной жизни.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Формирование умений осуществлять взаимосотрудничество, взаимоконтроль и взаимопомощь.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Включение в урок игровых процедур для поддержания мотивации обучающихся к получению знаний.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  <w:r w:rsidRPr="00E42DFB">
        <w:rPr>
          <w:rFonts w:ascii="Calibri" w:eastAsia="Times New Roman" w:hAnsi="Calibri" w:cs="Calibri"/>
          <w:sz w:val="24"/>
          <w:szCs w:val="24"/>
          <w:lang w:val="ru-RU" w:eastAsia="ru-RU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обучающихся.</w:t>
      </w:r>
    </w:p>
    <w:p w:rsidR="009C6B4D" w:rsidRPr="00E42DFB" w:rsidRDefault="009C6B4D" w:rsidP="009C6B4D">
      <w:pPr>
        <w:ind w:left="-567" w:firstLine="687"/>
        <w:rPr>
          <w:rFonts w:ascii="Calibri" w:eastAsia="Times New Roman" w:hAnsi="Calibri" w:cs="Calibri"/>
          <w:sz w:val="24"/>
          <w:szCs w:val="24"/>
          <w:lang w:val="ru-RU" w:eastAsia="ru-RU"/>
        </w:rPr>
      </w:pPr>
    </w:p>
    <w:p w:rsidR="009C6B4D" w:rsidRPr="00E42DFB" w:rsidRDefault="009C6B4D" w:rsidP="009C6B4D">
      <w:pPr>
        <w:ind w:left="-567" w:firstLine="687"/>
        <w:rPr>
          <w:sz w:val="24"/>
          <w:szCs w:val="24"/>
          <w:lang w:val="ru-RU"/>
        </w:rPr>
      </w:pPr>
    </w:p>
    <w:p w:rsidR="009C6B4D" w:rsidRPr="00E42DFB" w:rsidRDefault="009C6B4D" w:rsidP="009C6B4D">
      <w:pPr>
        <w:ind w:left="-567" w:firstLine="687"/>
        <w:rPr>
          <w:sz w:val="24"/>
          <w:szCs w:val="24"/>
          <w:lang w:val="ru-RU"/>
        </w:rPr>
      </w:pPr>
    </w:p>
    <w:p w:rsidR="009C6B4D" w:rsidRPr="00E42DFB" w:rsidRDefault="009C6B4D" w:rsidP="009C6B4D">
      <w:pPr>
        <w:ind w:left="-567" w:firstLine="687"/>
        <w:rPr>
          <w:sz w:val="24"/>
          <w:szCs w:val="24"/>
          <w:lang w:val="ru-RU"/>
        </w:rPr>
      </w:pPr>
    </w:p>
    <w:p w:rsidR="009C6B4D" w:rsidRPr="00E42DFB" w:rsidRDefault="009C6B4D" w:rsidP="009C6B4D">
      <w:pPr>
        <w:ind w:left="-567" w:firstLine="687"/>
        <w:rPr>
          <w:sz w:val="24"/>
          <w:szCs w:val="24"/>
          <w:lang w:val="ru-RU"/>
        </w:rPr>
      </w:pPr>
    </w:p>
    <w:p w:rsidR="003460BE" w:rsidRDefault="003460BE" w:rsidP="009C6B4D">
      <w:pPr>
        <w:jc w:val="right"/>
        <w:rPr>
          <w:b/>
          <w:sz w:val="24"/>
          <w:szCs w:val="24"/>
          <w:lang w:val="ru-RU"/>
        </w:rPr>
      </w:pPr>
    </w:p>
    <w:p w:rsidR="009C6B4D" w:rsidRPr="009C6B4D" w:rsidRDefault="009C6B4D" w:rsidP="009C6B4D">
      <w:pPr>
        <w:rPr>
          <w:b/>
          <w:sz w:val="24"/>
          <w:szCs w:val="24"/>
          <w:lang w:val="ru-RU"/>
        </w:rPr>
      </w:pPr>
    </w:p>
    <w:p w:rsidR="009C6B4D" w:rsidRPr="009C6B4D" w:rsidRDefault="009C6B4D" w:rsidP="009C6B4D">
      <w:pPr>
        <w:jc w:val="right"/>
        <w:rPr>
          <w:sz w:val="24"/>
          <w:szCs w:val="24"/>
          <w:lang w:val="ru-RU"/>
        </w:rPr>
      </w:pPr>
    </w:p>
    <w:sectPr w:rsidR="009C6B4D" w:rsidRPr="009C6B4D" w:rsidSect="00C161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defaultTabStop w:val="708"/>
  <w:characterSpacingControl w:val="doNotCompress"/>
  <w:compat/>
  <w:rsids>
    <w:rsidRoot w:val="00C161EB"/>
    <w:rsid w:val="003460BE"/>
    <w:rsid w:val="003F7E9B"/>
    <w:rsid w:val="00541D1F"/>
    <w:rsid w:val="00786889"/>
    <w:rsid w:val="00972D61"/>
    <w:rsid w:val="009C6B4D"/>
    <w:rsid w:val="00AD4061"/>
    <w:rsid w:val="00B117D2"/>
    <w:rsid w:val="00B421E6"/>
    <w:rsid w:val="00C1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161E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161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C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6B4D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541D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Без интервала Знак"/>
    <w:basedOn w:val="a0"/>
    <w:link w:val="af0"/>
    <w:uiPriority w:val="1"/>
    <w:rsid w:val="00541D1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button2-text">
    <w:name w:val="button2-text"/>
    <w:basedOn w:val="a0"/>
    <w:rsid w:val="00B42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5874">
          <w:marLeft w:val="0"/>
          <w:marRight w:val="0"/>
          <w:marTop w:val="2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29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4880">
                  <w:marLeft w:val="0"/>
                  <w:marRight w:val="0"/>
                  <w:marTop w:val="214"/>
                  <w:marBottom w:val="2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595" Type="http://schemas.openxmlformats.org/officeDocument/2006/relationships/hyperlink" Target="https://ibls.one/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600" Type="http://schemas.openxmlformats.org/officeDocument/2006/relationships/theme" Target="theme/theme1.xm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597" Type="http://schemas.openxmlformats.org/officeDocument/2006/relationships/hyperlink" Target="http://stratum.ac.ru/ru/education/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hyperlink" Target="https://mob-edu.com/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599" Type="http://schemas.openxmlformats.org/officeDocument/2006/relationships/fontTable" Target="fontTable.xm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openxmlformats.org/officeDocument/2006/relationships/hyperlink" Target="https://educont.ru/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590" Type="http://schemas.openxmlformats.org/officeDocument/2006/relationships/hyperlink" Target="https://educont.ru/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591" Type="http://schemas.openxmlformats.org/officeDocument/2006/relationships/hyperlink" Target="https://www.imumk.ru/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592" Type="http://schemas.openxmlformats.org/officeDocument/2006/relationships/hyperlink" Target="https://foxford.ru/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593" Type="http://schemas.openxmlformats.org/officeDocument/2006/relationships/hyperlink" Target="https://www.yaklass.ru/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594" Type="http://schemas.openxmlformats.org/officeDocument/2006/relationships/hyperlink" Target="https://globallab.org/ru/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596" Type="http://schemas.openxmlformats.org/officeDocument/2006/relationships/hyperlink" Target="https://www.ismart.org/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hyperlink" Target="https://educont.ru/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598" Type="http://schemas.openxmlformats.org/officeDocument/2006/relationships/hyperlink" Target="https://uchi.ru/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130</Pages>
  <Words>32611</Words>
  <Characters>185889</Characters>
  <Application>Microsoft Office Word</Application>
  <DocSecurity>0</DocSecurity>
  <Lines>1549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5</cp:revision>
  <cp:lastPrinted>2023-09-18T10:20:00Z</cp:lastPrinted>
  <dcterms:created xsi:type="dcterms:W3CDTF">2023-09-08T11:00:00Z</dcterms:created>
  <dcterms:modified xsi:type="dcterms:W3CDTF">2023-09-18T10:37:00Z</dcterms:modified>
</cp:coreProperties>
</file>