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4C" w:rsidRPr="00057CC7" w:rsidRDefault="0077244C" w:rsidP="0077244C">
      <w:pPr>
        <w:pStyle w:val="ConsPlusNonformat"/>
        <w:jc w:val="center"/>
        <w:rPr>
          <w:rFonts w:ascii="Times New Roman" w:hAnsi="Times New Roman" w:cs="Times New Roman"/>
          <w:b/>
          <w:sz w:val="24"/>
          <w:szCs w:val="24"/>
        </w:rPr>
      </w:pPr>
      <w:r w:rsidRPr="00057CC7">
        <w:rPr>
          <w:rFonts w:ascii="Times New Roman" w:hAnsi="Times New Roman" w:cs="Times New Roman"/>
          <w:b/>
          <w:sz w:val="24"/>
          <w:szCs w:val="24"/>
        </w:rPr>
        <w:t>Основные положения учетной политики МАУ «УКМПС» на 2019 год</w:t>
      </w:r>
    </w:p>
    <w:p w:rsidR="0077244C" w:rsidRPr="00057CC7" w:rsidRDefault="0077244C" w:rsidP="0077244C">
      <w:pPr>
        <w:pStyle w:val="ConsPlusNonformat"/>
        <w:jc w:val="center"/>
        <w:rPr>
          <w:rFonts w:ascii="Times New Roman" w:hAnsi="Times New Roman" w:cs="Times New Roman"/>
          <w:b/>
          <w:sz w:val="24"/>
          <w:szCs w:val="24"/>
        </w:rPr>
      </w:pPr>
      <w:r w:rsidRPr="00057CC7">
        <w:rPr>
          <w:rFonts w:ascii="Times New Roman" w:hAnsi="Times New Roman" w:cs="Times New Roman"/>
          <w:b/>
          <w:sz w:val="24"/>
          <w:szCs w:val="24"/>
        </w:rPr>
        <w:t>(утверждена Приказом от</w:t>
      </w:r>
      <w:r w:rsidR="00B11409" w:rsidRPr="00057CC7">
        <w:rPr>
          <w:rFonts w:ascii="Times New Roman" w:hAnsi="Times New Roman" w:cs="Times New Roman"/>
          <w:b/>
          <w:sz w:val="24"/>
          <w:szCs w:val="24"/>
        </w:rPr>
        <w:t xml:space="preserve"> 13.12.201</w:t>
      </w:r>
      <w:r w:rsidR="009D7374" w:rsidRPr="00057CC7">
        <w:rPr>
          <w:rFonts w:ascii="Times New Roman" w:hAnsi="Times New Roman" w:cs="Times New Roman"/>
          <w:b/>
          <w:sz w:val="24"/>
          <w:szCs w:val="24"/>
        </w:rPr>
        <w:t>8</w:t>
      </w:r>
      <w:r w:rsidRPr="00057CC7">
        <w:rPr>
          <w:rFonts w:ascii="Times New Roman" w:hAnsi="Times New Roman" w:cs="Times New Roman"/>
          <w:b/>
          <w:sz w:val="24"/>
          <w:szCs w:val="24"/>
        </w:rPr>
        <w:t xml:space="preserve"> N</w:t>
      </w:r>
      <w:r w:rsidR="00B11409" w:rsidRPr="00057CC7">
        <w:rPr>
          <w:rFonts w:ascii="Times New Roman" w:hAnsi="Times New Roman" w:cs="Times New Roman"/>
          <w:b/>
          <w:sz w:val="24"/>
          <w:szCs w:val="24"/>
        </w:rPr>
        <w:t xml:space="preserve"> 99</w:t>
      </w:r>
      <w:r w:rsidRPr="00057CC7">
        <w:rPr>
          <w:rFonts w:ascii="Times New Roman" w:hAnsi="Times New Roman" w:cs="Times New Roman"/>
          <w:b/>
          <w:sz w:val="24"/>
          <w:szCs w:val="24"/>
        </w:rPr>
        <w:t>)</w:t>
      </w:r>
    </w:p>
    <w:p w:rsidR="0077244C" w:rsidRPr="00057CC7" w:rsidRDefault="00057CC7" w:rsidP="0077244C">
      <w:pPr>
        <w:pStyle w:val="ConsPlusNonformat"/>
        <w:jc w:val="both"/>
        <w:rPr>
          <w:rFonts w:ascii="Times New Roman" w:hAnsi="Times New Roman" w:cs="Times New Roman"/>
          <w:b/>
          <w:sz w:val="24"/>
          <w:szCs w:val="24"/>
        </w:rPr>
      </w:pPr>
      <w:r w:rsidRPr="00057CC7">
        <w:rPr>
          <w:rFonts w:ascii="Times New Roman" w:hAnsi="Times New Roman" w:cs="Times New Roman"/>
          <w:b/>
          <w:sz w:val="24"/>
          <w:szCs w:val="24"/>
        </w:rPr>
        <w:t xml:space="preserve"> </w:t>
      </w:r>
    </w:p>
    <w:p w:rsidR="0077244C" w:rsidRPr="00BE6A8A" w:rsidRDefault="00057CC7" w:rsidP="0077244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244C" w:rsidRPr="00BE6A8A">
        <w:rPr>
          <w:rFonts w:ascii="Times New Roman" w:hAnsi="Times New Roman" w:cs="Times New Roman"/>
          <w:sz w:val="24"/>
          <w:szCs w:val="24"/>
        </w:rPr>
        <w:t>Учетная политика учреждения разработана в соответствии:</w:t>
      </w:r>
      <w:r>
        <w:rPr>
          <w:rFonts w:ascii="Times New Roman" w:hAnsi="Times New Roman" w:cs="Times New Roman"/>
          <w:sz w:val="24"/>
          <w:szCs w:val="24"/>
        </w:rPr>
        <w:t xml:space="preserve"> </w:t>
      </w:r>
    </w:p>
    <w:p w:rsidR="00B11409" w:rsidRPr="00BE6A8A" w:rsidRDefault="00057CC7" w:rsidP="00B1140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B11409" w:rsidRPr="00BE6A8A">
        <w:rPr>
          <w:rFonts w:ascii="Times New Roman" w:hAnsi="Times New Roman" w:cs="Times New Roman"/>
          <w:sz w:val="24"/>
          <w:szCs w:val="24"/>
        </w:rPr>
        <w:t>- Бюджетный кодекс РФ (далее - БК РФ);</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закон от 06.12.2011 № 402-ФЗ "О бухгалтерском учете" (далее - Закон № 402-ФЗ);</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закон от 03.11.2006 № 174-ФЗ "Об автономных учреждениях" (далее - Закон № 174-ФЗ);</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СГС "Концептуальные основы");</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стандарт бухгалтерского учета для организаций государственного сектора "Основные средства", утвержденный Приказом Минфина России от 31.12.2016 № 257н (далее - СГС "Основные средства");</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стандарт бухгалтерского учета для организаций государственного сектора "Аренда", утвержденный Приказом Минфина России от 31.12.2016 № 258н (далее - СГС "Аренда");</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стандарт бухгалтерского учета для организаций государственного сектора "Обесценение активов", утвержденный Приказом Минфина России от 31.12.2016 № 259н (далее - СГС "Обесценение активов");</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СГС "Представление отчетности");</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СГС "Отчет о движении денежных средств");</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СГС "Учетная политика");</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 275н (далее - СГС "События после отчетной даты");</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стандарт бухгалтерского учета для организаций государственного сектора "Доходы", утвержденный Приказом Минфина России от 27.02.2018 № 32н (далее - СГС "Доходы");</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СГС "Влияние изменений курсов иностранных валют");</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план счетов);</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Инструкция № 157н);</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План счетов бухгалтерского учета автономных учреждений, утвержденный Приказом </w:t>
      </w:r>
      <w:r w:rsidRPr="00BE6A8A">
        <w:rPr>
          <w:rFonts w:ascii="Times New Roman" w:hAnsi="Times New Roman" w:cs="Times New Roman"/>
          <w:sz w:val="24"/>
          <w:szCs w:val="24"/>
        </w:rPr>
        <w:lastRenderedPageBreak/>
        <w:t>Минфина России от 23.12.2010 № 183н (далее - План счетов автономных учреждений);</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Инструкция по применению Плана счетов бухгалтерского учета автономных учреждений, утвержденная Приказом Минфина России от 23.12.2010 № 183н (далее - Инструкция № 183н);</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 52н);</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указания № 52н);</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Указание Банка России от 07.10.2013 № 3073-У "Об осуществлении наличных расчетов" (далее - Указание № 3073-У);</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Методические указания по инвентаризации имущества и финансовых обязательств, утвержденные Приказом Минфина России от 13.06.1995 № 49 (далее - Методические указания № 49);</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рекомендации № АМ-23-р);</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Правила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Правила учета и хранения драгоценных металлов, драгоценных камней и продукции из них, а также ведения соответствующей отчетности);</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Инструкция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Инструкция № 33н);</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Приказ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 231н);</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Порядок формирования и применения кодов бюджетной классификации Российской Федерации, утвержденный Приказом Минфина России от 08.06.2018 № 132н (далее - Порядок № 132н);</w:t>
      </w:r>
    </w:p>
    <w:p w:rsidR="00B11409" w:rsidRPr="00BE6A8A" w:rsidRDefault="00B11409" w:rsidP="00B11409">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Порядок применения классификации операций сектора государственного управления, утвержденный Приказом Минфина России от 29.11.2017 № 209н (далее - Порядок применения КОСГУ, Порядок № 209н);</w:t>
      </w:r>
    </w:p>
    <w:p w:rsidR="0077244C" w:rsidRPr="00BE6A8A" w:rsidRDefault="0077244C" w:rsidP="0077244C">
      <w:pPr>
        <w:pStyle w:val="ConsPlusNonformat"/>
        <w:jc w:val="both"/>
        <w:rPr>
          <w:rFonts w:ascii="Times New Roman" w:hAnsi="Times New Roman" w:cs="Times New Roman"/>
          <w:sz w:val="24"/>
          <w:szCs w:val="24"/>
        </w:rPr>
      </w:pPr>
    </w:p>
    <w:p w:rsidR="0077244C" w:rsidRPr="00BE6A8A" w:rsidRDefault="00057CC7" w:rsidP="0077244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 С </w:t>
      </w:r>
      <w:r w:rsidR="0077244C" w:rsidRPr="00BE6A8A">
        <w:rPr>
          <w:rFonts w:ascii="Times New Roman" w:hAnsi="Times New Roman" w:cs="Times New Roman"/>
          <w:sz w:val="24"/>
          <w:szCs w:val="24"/>
        </w:rPr>
        <w:t>учет</w:t>
      </w:r>
      <w:r>
        <w:rPr>
          <w:rFonts w:ascii="Times New Roman" w:hAnsi="Times New Roman" w:cs="Times New Roman"/>
          <w:sz w:val="24"/>
          <w:szCs w:val="24"/>
        </w:rPr>
        <w:t xml:space="preserve">ной политикой учредителя, утвержденной </w:t>
      </w:r>
      <w:r w:rsidR="0077244C" w:rsidRPr="00BE6A8A">
        <w:rPr>
          <w:rFonts w:ascii="Times New Roman" w:hAnsi="Times New Roman" w:cs="Times New Roman"/>
          <w:sz w:val="24"/>
          <w:szCs w:val="24"/>
        </w:rPr>
        <w:t xml:space="preserve">Приказом </w:t>
      </w:r>
    </w:p>
    <w:p w:rsidR="0077244C" w:rsidRPr="00BE6A8A" w:rsidRDefault="0077244C" w:rsidP="0077244C">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от ____________ N____).</w:t>
      </w:r>
      <w:r w:rsidR="00057CC7">
        <w:rPr>
          <w:rFonts w:ascii="Times New Roman" w:hAnsi="Times New Roman" w:cs="Times New Roman"/>
          <w:sz w:val="24"/>
          <w:szCs w:val="24"/>
        </w:rPr>
        <w:t xml:space="preserve"> </w:t>
      </w:r>
    </w:p>
    <w:p w:rsidR="0077244C" w:rsidRPr="00BE6A8A" w:rsidRDefault="00057CC7" w:rsidP="00B1140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057CC7" w:rsidRDefault="00057CC7" w:rsidP="009D7374">
      <w:pPr>
        <w:pStyle w:val="ConsPlusNonformat"/>
        <w:jc w:val="both"/>
        <w:rPr>
          <w:rFonts w:ascii="Times New Roman" w:hAnsi="Times New Roman" w:cs="Times New Roman"/>
          <w:sz w:val="24"/>
          <w:szCs w:val="24"/>
        </w:rPr>
      </w:pPr>
    </w:p>
    <w:p w:rsidR="00057CC7" w:rsidRDefault="00057CC7" w:rsidP="009D7374">
      <w:pPr>
        <w:pStyle w:val="ConsPlusNonformat"/>
        <w:jc w:val="both"/>
        <w:rPr>
          <w:rFonts w:ascii="Times New Roman" w:hAnsi="Times New Roman" w:cs="Times New Roman"/>
          <w:sz w:val="24"/>
          <w:szCs w:val="24"/>
        </w:rPr>
      </w:pP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244C" w:rsidRPr="00BE6A8A">
        <w:rPr>
          <w:rFonts w:ascii="Times New Roman" w:hAnsi="Times New Roman" w:cs="Times New Roman"/>
          <w:sz w:val="24"/>
          <w:szCs w:val="24"/>
        </w:rPr>
        <w:t>В</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2019</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году</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бухгалтерский</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учет</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учреждения</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осуществляется</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на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основании следующих положений:</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244C" w:rsidRPr="00BE6A8A">
        <w:rPr>
          <w:rFonts w:ascii="Times New Roman" w:hAnsi="Times New Roman" w:cs="Times New Roman"/>
          <w:sz w:val="24"/>
          <w:szCs w:val="24"/>
        </w:rPr>
        <w:t>1.</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Рабочий</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план</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счетов разработан на основе Единого </w:t>
      </w:r>
      <w:hyperlink r:id="rId4" w:history="1">
        <w:r w:rsidR="0077244C" w:rsidRPr="00BE6A8A">
          <w:rPr>
            <w:rFonts w:ascii="Times New Roman" w:hAnsi="Times New Roman" w:cs="Times New Roman"/>
            <w:color w:val="0000FF"/>
            <w:sz w:val="24"/>
            <w:szCs w:val="24"/>
          </w:rPr>
          <w:t>плана</w:t>
        </w:r>
      </w:hyperlink>
      <w:r w:rsidR="0077244C" w:rsidRPr="00BE6A8A">
        <w:rPr>
          <w:rFonts w:ascii="Times New Roman" w:hAnsi="Times New Roman" w:cs="Times New Roman"/>
          <w:sz w:val="24"/>
          <w:szCs w:val="24"/>
        </w:rPr>
        <w:t xml:space="preserve"> счетов,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утвержденного</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Приказом</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Минфина РФ от</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01.12.2010 N 157н, и</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 xml:space="preserve">Инструкций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w:t>
      </w:r>
      <w:hyperlink r:id="rId5" w:history="1">
        <w:r w:rsidRPr="00BE6A8A">
          <w:rPr>
            <w:rFonts w:ascii="Times New Roman" w:hAnsi="Times New Roman" w:cs="Times New Roman"/>
            <w:color w:val="0000FF"/>
            <w:sz w:val="24"/>
            <w:szCs w:val="24"/>
          </w:rPr>
          <w:t>N 162н</w:t>
        </w:r>
      </w:hyperlink>
      <w:r w:rsidRPr="00BE6A8A">
        <w:rPr>
          <w:rFonts w:ascii="Times New Roman" w:hAnsi="Times New Roman" w:cs="Times New Roman"/>
          <w:sz w:val="24"/>
          <w:szCs w:val="24"/>
        </w:rPr>
        <w:t xml:space="preserve"> (</w:t>
      </w:r>
      <w:hyperlink r:id="rId6" w:history="1">
        <w:r w:rsidRPr="00BE6A8A">
          <w:rPr>
            <w:rFonts w:ascii="Times New Roman" w:hAnsi="Times New Roman" w:cs="Times New Roman"/>
            <w:color w:val="0000FF"/>
            <w:sz w:val="24"/>
            <w:szCs w:val="24"/>
          </w:rPr>
          <w:t>174н</w:t>
        </w:r>
      </w:hyperlink>
      <w:r w:rsidRPr="00BE6A8A">
        <w:rPr>
          <w:rFonts w:ascii="Times New Roman" w:hAnsi="Times New Roman" w:cs="Times New Roman"/>
          <w:sz w:val="24"/>
          <w:szCs w:val="24"/>
        </w:rPr>
        <w:t>/</w:t>
      </w:r>
      <w:hyperlink r:id="rId7" w:history="1">
        <w:r w:rsidRPr="00BE6A8A">
          <w:rPr>
            <w:rFonts w:ascii="Times New Roman" w:hAnsi="Times New Roman" w:cs="Times New Roman"/>
            <w:color w:val="0000FF"/>
            <w:sz w:val="24"/>
            <w:szCs w:val="24"/>
          </w:rPr>
          <w:t>183н</w:t>
        </w:r>
      </w:hyperlink>
      <w:r w:rsidRPr="00BE6A8A">
        <w:rPr>
          <w:rFonts w:ascii="Times New Roman" w:hAnsi="Times New Roman" w:cs="Times New Roman"/>
          <w:sz w:val="24"/>
          <w:szCs w:val="24"/>
        </w:rPr>
        <w:t xml:space="preserve">) (приложение </w:t>
      </w:r>
      <w:r w:rsidR="009D7374" w:rsidRPr="00BE6A8A">
        <w:rPr>
          <w:rFonts w:ascii="Times New Roman" w:hAnsi="Times New Roman" w:cs="Times New Roman"/>
          <w:sz w:val="24"/>
          <w:szCs w:val="24"/>
        </w:rPr>
        <w:t>1)</w:t>
      </w:r>
      <w:r w:rsidRPr="00BE6A8A">
        <w:rPr>
          <w:rFonts w:ascii="Times New Roman" w:hAnsi="Times New Roman" w:cs="Times New Roman"/>
          <w:sz w:val="24"/>
          <w:szCs w:val="24"/>
        </w:rPr>
        <w:t>.</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244C" w:rsidRPr="00BE6A8A">
        <w:rPr>
          <w:rFonts w:ascii="Times New Roman" w:hAnsi="Times New Roman" w:cs="Times New Roman"/>
          <w:sz w:val="24"/>
          <w:szCs w:val="24"/>
        </w:rPr>
        <w:t>2.</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Формы</w:t>
      </w:r>
      <w:bookmarkStart w:id="0" w:name="_GoBack"/>
      <w:bookmarkEnd w:id="0"/>
      <w:r>
        <w:rPr>
          <w:rFonts w:ascii="Times New Roman" w:hAnsi="Times New Roman" w:cs="Times New Roman"/>
          <w:sz w:val="24"/>
          <w:szCs w:val="24"/>
        </w:rPr>
        <w:t xml:space="preserve"> </w:t>
      </w:r>
      <w:r w:rsidR="0077244C" w:rsidRPr="00BE6A8A">
        <w:rPr>
          <w:rFonts w:ascii="Times New Roman" w:hAnsi="Times New Roman" w:cs="Times New Roman"/>
          <w:sz w:val="24"/>
          <w:szCs w:val="24"/>
        </w:rPr>
        <w:t>первичных</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учетных</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документов,</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регистры</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бухгалтерского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учета, иные документы бухгалтерского учета, по которым законодательством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РФ</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не</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предусмотрены</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обязательные</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 xml:space="preserve">для их оформления формы документов,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приведены в приложении </w:t>
      </w:r>
      <w:r w:rsidR="009D7374" w:rsidRPr="00BE6A8A">
        <w:rPr>
          <w:rFonts w:ascii="Times New Roman" w:hAnsi="Times New Roman" w:cs="Times New Roman"/>
          <w:sz w:val="24"/>
          <w:szCs w:val="24"/>
        </w:rPr>
        <w:t>2</w:t>
      </w:r>
      <w:r w:rsidRPr="00BE6A8A">
        <w:rPr>
          <w:rFonts w:ascii="Times New Roman" w:hAnsi="Times New Roman" w:cs="Times New Roman"/>
          <w:sz w:val="24"/>
          <w:szCs w:val="24"/>
        </w:rPr>
        <w:t>.</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244C" w:rsidRPr="00BE6A8A">
        <w:rPr>
          <w:rFonts w:ascii="Times New Roman" w:hAnsi="Times New Roman" w:cs="Times New Roman"/>
          <w:sz w:val="24"/>
          <w:szCs w:val="24"/>
        </w:rPr>
        <w:t>3.</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Все</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учетные и расчетные документы за отчетный месяц материально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ответственными</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лицами,</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сотрудниками</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учреждения</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представляются</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 xml:space="preserve">в </w:t>
      </w:r>
    </w:p>
    <w:p w:rsidR="009D7374"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соответствии с графиком документооборота (приложение </w:t>
      </w:r>
      <w:r w:rsidR="009D7374" w:rsidRPr="00BE6A8A">
        <w:rPr>
          <w:rFonts w:ascii="Times New Roman" w:hAnsi="Times New Roman" w:cs="Times New Roman"/>
          <w:sz w:val="24"/>
          <w:szCs w:val="24"/>
        </w:rPr>
        <w:t>3</w:t>
      </w:r>
      <w:r w:rsidRPr="00BE6A8A">
        <w:rPr>
          <w:rFonts w:ascii="Times New Roman" w:hAnsi="Times New Roman" w:cs="Times New Roman"/>
          <w:sz w:val="24"/>
          <w:szCs w:val="24"/>
        </w:rPr>
        <w:t>).</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4. Самостоятельно разработанные формы регистров учета отражены в приложении 4</w:t>
      </w:r>
      <w:r>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5</w:t>
      </w:r>
      <w:r w:rsidR="0077244C" w:rsidRPr="00BE6A8A">
        <w:rPr>
          <w:rFonts w:ascii="Times New Roman" w:hAnsi="Times New Roman" w:cs="Times New Roman"/>
          <w:sz w:val="24"/>
          <w:szCs w:val="24"/>
        </w:rPr>
        <w:t>.</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Обработка</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учетной</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информации</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осуществляется</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с</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применением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программного обеспечения "</w:t>
      </w:r>
      <w:r w:rsidR="00B11409" w:rsidRPr="00BE6A8A">
        <w:rPr>
          <w:rFonts w:ascii="Times New Roman" w:hAnsi="Times New Roman" w:cs="Times New Roman"/>
          <w:sz w:val="24"/>
          <w:szCs w:val="24"/>
        </w:rPr>
        <w:t>1С", «Амба»</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6</w:t>
      </w:r>
      <w:r w:rsidR="0077244C" w:rsidRPr="00BE6A8A">
        <w:rPr>
          <w:rFonts w:ascii="Times New Roman" w:hAnsi="Times New Roman" w:cs="Times New Roman"/>
          <w:sz w:val="24"/>
          <w:szCs w:val="24"/>
        </w:rPr>
        <w:t>.</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отчетности</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производится</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в</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сроки,</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установленные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учредителем, с применением программного обеспечения "</w:t>
      </w:r>
      <w:r w:rsidR="00B11409" w:rsidRPr="00BE6A8A">
        <w:rPr>
          <w:rFonts w:ascii="Times New Roman" w:hAnsi="Times New Roman" w:cs="Times New Roman"/>
          <w:sz w:val="24"/>
          <w:szCs w:val="24"/>
        </w:rPr>
        <w:t>Свод-Смарт</w:t>
      </w:r>
      <w:r w:rsidRPr="00BE6A8A">
        <w:rPr>
          <w:rFonts w:ascii="Times New Roman" w:hAnsi="Times New Roman" w:cs="Times New Roman"/>
          <w:sz w:val="24"/>
          <w:szCs w:val="24"/>
        </w:rPr>
        <w:t>".</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7</w:t>
      </w:r>
      <w:r w:rsidR="0077244C" w:rsidRPr="00BE6A8A">
        <w:rPr>
          <w:rFonts w:ascii="Times New Roman" w:hAnsi="Times New Roman" w:cs="Times New Roman"/>
          <w:sz w:val="24"/>
          <w:szCs w:val="24"/>
        </w:rPr>
        <w:t>.</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События,</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возникшие</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в</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период между отчетной датой (1 января) и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датой</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 xml:space="preserve">подписания и (или) принятия бухгалтерской (финансовой) отчетности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за отчетный период, отражаются в порядке согласно приложению </w:t>
      </w:r>
      <w:r w:rsidR="009D7374" w:rsidRPr="00BE6A8A">
        <w:rPr>
          <w:rFonts w:ascii="Times New Roman" w:hAnsi="Times New Roman" w:cs="Times New Roman"/>
          <w:sz w:val="24"/>
          <w:szCs w:val="24"/>
        </w:rPr>
        <w:t>5</w:t>
      </w:r>
      <w:r w:rsidRPr="00BE6A8A">
        <w:rPr>
          <w:rFonts w:ascii="Times New Roman" w:hAnsi="Times New Roman" w:cs="Times New Roman"/>
          <w:sz w:val="24"/>
          <w:szCs w:val="24"/>
        </w:rPr>
        <w:t>.</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8</w:t>
      </w:r>
      <w:r w:rsidR="0077244C" w:rsidRPr="00BE6A8A">
        <w:rPr>
          <w:rFonts w:ascii="Times New Roman" w:hAnsi="Times New Roman" w:cs="Times New Roman"/>
          <w:sz w:val="24"/>
          <w:szCs w:val="24"/>
        </w:rPr>
        <w:t xml:space="preserve">. Ведение бухгалтерского учета осуществляется бухгалтерской службой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учреждения, возглавляемой главным бухгалтером.</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9</w:t>
      </w:r>
      <w:r w:rsidR="0077244C" w:rsidRPr="00BE6A8A">
        <w:rPr>
          <w:rFonts w:ascii="Times New Roman" w:hAnsi="Times New Roman" w:cs="Times New Roman"/>
          <w:sz w:val="24"/>
          <w:szCs w:val="24"/>
        </w:rPr>
        <w:t>.</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Требования</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главного</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бухгалтера</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в части сроков представления и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оформления</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документов,</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представляемых</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в</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 xml:space="preserve">бухгалтерию, обязательны для </w:t>
      </w:r>
    </w:p>
    <w:p w:rsidR="009D7374"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всех сотрудников учреждения.</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10. Порядок организации и осуществления внутреннего контроля отражен в приложении 6</w:t>
      </w:r>
      <w:r>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11</w:t>
      </w:r>
      <w:r w:rsidR="0077244C" w:rsidRPr="00BE6A8A">
        <w:rPr>
          <w:rFonts w:ascii="Times New Roman" w:hAnsi="Times New Roman" w:cs="Times New Roman"/>
          <w:sz w:val="24"/>
          <w:szCs w:val="24"/>
        </w:rPr>
        <w:t>.</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Полномочия</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и</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порядок</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работы комиссии по поступлению и выбытию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активов указан в приложении </w:t>
      </w:r>
      <w:r w:rsidR="009D7374" w:rsidRPr="00BE6A8A">
        <w:rPr>
          <w:rFonts w:ascii="Times New Roman" w:hAnsi="Times New Roman" w:cs="Times New Roman"/>
          <w:sz w:val="24"/>
          <w:szCs w:val="24"/>
        </w:rPr>
        <w:t>7</w:t>
      </w:r>
      <w:r w:rsidRPr="00BE6A8A">
        <w:rPr>
          <w:rFonts w:ascii="Times New Roman" w:hAnsi="Times New Roman" w:cs="Times New Roman"/>
          <w:sz w:val="24"/>
          <w:szCs w:val="24"/>
        </w:rPr>
        <w:t>.</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12</w:t>
      </w:r>
      <w:r w:rsidR="0077244C" w:rsidRPr="00BE6A8A">
        <w:rPr>
          <w:rFonts w:ascii="Times New Roman" w:hAnsi="Times New Roman" w:cs="Times New Roman"/>
          <w:sz w:val="24"/>
          <w:szCs w:val="24"/>
        </w:rPr>
        <w:t xml:space="preserve">. Перед составлением годовой бухгалтерской отчетности производится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инвентаризация:</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244C" w:rsidRPr="00BE6A8A">
        <w:rPr>
          <w:rFonts w:ascii="Times New Roman" w:hAnsi="Times New Roman" w:cs="Times New Roman"/>
          <w:sz w:val="24"/>
          <w:szCs w:val="24"/>
        </w:rPr>
        <w:t>-</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имущества</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и</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обязательств</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учреждения</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согласно</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Методическим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w:t>
      </w:r>
      <w:hyperlink r:id="rId8" w:history="1">
        <w:r w:rsidRPr="00BE6A8A">
          <w:rPr>
            <w:rFonts w:ascii="Times New Roman" w:hAnsi="Times New Roman" w:cs="Times New Roman"/>
            <w:color w:val="0000FF"/>
            <w:sz w:val="24"/>
            <w:szCs w:val="24"/>
          </w:rPr>
          <w:t>указаниям</w:t>
        </w:r>
      </w:hyperlink>
      <w:r w:rsidR="00057CC7">
        <w:rPr>
          <w:rFonts w:ascii="Times New Roman" w:hAnsi="Times New Roman" w:cs="Times New Roman"/>
          <w:sz w:val="24"/>
          <w:szCs w:val="24"/>
        </w:rPr>
        <w:t xml:space="preserve"> </w:t>
      </w:r>
      <w:r w:rsidRPr="00BE6A8A">
        <w:rPr>
          <w:rFonts w:ascii="Times New Roman" w:hAnsi="Times New Roman" w:cs="Times New Roman"/>
          <w:sz w:val="24"/>
          <w:szCs w:val="24"/>
        </w:rPr>
        <w:t>по</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инвентаризации</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имущества</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и</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финансовых</w:t>
      </w:r>
      <w:r w:rsidR="00057CC7">
        <w:rPr>
          <w:rFonts w:ascii="Times New Roman" w:hAnsi="Times New Roman" w:cs="Times New Roman"/>
          <w:sz w:val="24"/>
          <w:szCs w:val="24"/>
        </w:rPr>
        <w:t xml:space="preserve"> </w:t>
      </w:r>
      <w:r w:rsidRPr="00BE6A8A">
        <w:rPr>
          <w:rFonts w:ascii="Times New Roman" w:hAnsi="Times New Roman" w:cs="Times New Roman"/>
          <w:sz w:val="24"/>
          <w:szCs w:val="24"/>
        </w:rPr>
        <w:t xml:space="preserve">обязательств,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утвержденных Приказом Минфина РФ от 13.06.1995 N 49;</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244C" w:rsidRPr="00BE6A8A">
        <w:rPr>
          <w:rFonts w:ascii="Times New Roman" w:hAnsi="Times New Roman" w:cs="Times New Roman"/>
          <w:sz w:val="24"/>
          <w:szCs w:val="24"/>
        </w:rPr>
        <w:t>-</w:t>
      </w: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активов и обязательств на балансовых счетах согласно федеральному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w:t>
      </w:r>
      <w:hyperlink r:id="rId9" w:history="1">
        <w:r w:rsidRPr="00BE6A8A">
          <w:rPr>
            <w:rFonts w:ascii="Times New Roman" w:hAnsi="Times New Roman" w:cs="Times New Roman"/>
            <w:color w:val="0000FF"/>
            <w:sz w:val="24"/>
            <w:szCs w:val="24"/>
          </w:rPr>
          <w:t>стандарту</w:t>
        </w:r>
      </w:hyperlink>
      <w:r w:rsidR="00057CC7">
        <w:rPr>
          <w:rFonts w:ascii="Times New Roman" w:hAnsi="Times New Roman" w:cs="Times New Roman"/>
          <w:sz w:val="24"/>
          <w:szCs w:val="24"/>
        </w:rPr>
        <w:t xml:space="preserve"> </w:t>
      </w:r>
      <w:r w:rsidRPr="00BE6A8A">
        <w:rPr>
          <w:rFonts w:ascii="Times New Roman" w:hAnsi="Times New Roman" w:cs="Times New Roman"/>
          <w:sz w:val="24"/>
          <w:szCs w:val="24"/>
        </w:rPr>
        <w:t xml:space="preserve">учета "Концептуальные основы", утвержденному Приказом Минфина </w:t>
      </w:r>
    </w:p>
    <w:p w:rsidR="0077244C" w:rsidRPr="00BE6A8A" w:rsidRDefault="0077244C" w:rsidP="009D7374">
      <w:pPr>
        <w:pStyle w:val="ConsPlusNonformat"/>
        <w:jc w:val="both"/>
        <w:rPr>
          <w:rFonts w:ascii="Times New Roman" w:hAnsi="Times New Roman" w:cs="Times New Roman"/>
          <w:sz w:val="24"/>
          <w:szCs w:val="24"/>
        </w:rPr>
      </w:pPr>
      <w:r w:rsidRPr="00BE6A8A">
        <w:rPr>
          <w:rFonts w:ascii="Times New Roman" w:hAnsi="Times New Roman" w:cs="Times New Roman"/>
          <w:sz w:val="24"/>
          <w:szCs w:val="24"/>
        </w:rPr>
        <w:t xml:space="preserve"> РФ от 31.12.2017 N 256н.</w:t>
      </w:r>
      <w:r w:rsidR="00057CC7">
        <w:rPr>
          <w:rFonts w:ascii="Times New Roman" w:hAnsi="Times New Roman" w:cs="Times New Roman"/>
          <w:sz w:val="24"/>
          <w:szCs w:val="24"/>
        </w:rPr>
        <w:t xml:space="preserve"> </w:t>
      </w:r>
    </w:p>
    <w:p w:rsidR="0077244C"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244C" w:rsidRPr="00BE6A8A">
        <w:rPr>
          <w:rFonts w:ascii="Times New Roman" w:hAnsi="Times New Roman" w:cs="Times New Roman"/>
          <w:sz w:val="24"/>
          <w:szCs w:val="24"/>
        </w:rPr>
        <w:t xml:space="preserve">Сроки и порядок проведения инвентаризации указаны в приложении </w:t>
      </w:r>
      <w:r w:rsidR="009D7374" w:rsidRPr="00BE6A8A">
        <w:rPr>
          <w:rFonts w:ascii="Times New Roman" w:hAnsi="Times New Roman" w:cs="Times New Roman"/>
          <w:sz w:val="24"/>
          <w:szCs w:val="24"/>
        </w:rPr>
        <w:t>8</w:t>
      </w:r>
      <w:r w:rsidR="0077244C" w:rsidRPr="00BE6A8A">
        <w:rPr>
          <w:rFonts w:ascii="Times New Roman" w:hAnsi="Times New Roman" w:cs="Times New Roman"/>
          <w:sz w:val="24"/>
          <w:szCs w:val="24"/>
        </w:rPr>
        <w:t>.</w:t>
      </w:r>
      <w:r>
        <w:rPr>
          <w:rFonts w:ascii="Times New Roman" w:hAnsi="Times New Roman" w:cs="Times New Roman"/>
          <w:sz w:val="24"/>
          <w:szCs w:val="24"/>
        </w:rPr>
        <w:t xml:space="preserve"> </w:t>
      </w:r>
    </w:p>
    <w:p w:rsidR="009D7374" w:rsidRPr="00BE6A8A"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13. Порядки и условия направления работников</w:t>
      </w:r>
      <w:r>
        <w:rPr>
          <w:rFonts w:ascii="Times New Roman" w:hAnsi="Times New Roman" w:cs="Times New Roman"/>
          <w:sz w:val="24"/>
          <w:szCs w:val="24"/>
        </w:rPr>
        <w:t xml:space="preserve"> </w:t>
      </w:r>
      <w:r w:rsidR="009D7374" w:rsidRPr="00BE6A8A">
        <w:rPr>
          <w:rFonts w:ascii="Times New Roman" w:hAnsi="Times New Roman" w:cs="Times New Roman"/>
          <w:sz w:val="24"/>
          <w:szCs w:val="24"/>
        </w:rPr>
        <w:t>в служебную командировку отражены в приложении 15.</w:t>
      </w:r>
    </w:p>
    <w:p w:rsidR="009D7374" w:rsidRPr="0077244C"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D7374" w:rsidRPr="00BE6A8A">
        <w:rPr>
          <w:rFonts w:ascii="Times New Roman" w:hAnsi="Times New Roman" w:cs="Times New Roman"/>
          <w:sz w:val="24"/>
          <w:szCs w:val="24"/>
        </w:rPr>
        <w:t>14. Учет призов, кубков, медалей определен приложением 20.</w:t>
      </w:r>
    </w:p>
    <w:p w:rsidR="0077244C" w:rsidRPr="0077244C" w:rsidRDefault="00057CC7" w:rsidP="009D73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77244C" w:rsidRPr="0077244C" w:rsidRDefault="0077244C" w:rsidP="009D7374">
      <w:pPr>
        <w:jc w:val="both"/>
        <w:rPr>
          <w:rFonts w:ascii="Times New Roman" w:hAnsi="Times New Roman"/>
          <w:sz w:val="24"/>
          <w:szCs w:val="24"/>
        </w:rPr>
      </w:pPr>
    </w:p>
    <w:p w:rsidR="0077244C" w:rsidRDefault="0077244C" w:rsidP="009D7374">
      <w:pPr>
        <w:jc w:val="both"/>
      </w:pPr>
    </w:p>
    <w:p w:rsidR="0077244C" w:rsidRDefault="0077244C" w:rsidP="009D7374">
      <w:pPr>
        <w:jc w:val="both"/>
      </w:pPr>
    </w:p>
    <w:sectPr w:rsidR="007724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4C"/>
    <w:rsid w:val="00057CC7"/>
    <w:rsid w:val="002A782B"/>
    <w:rsid w:val="00504C84"/>
    <w:rsid w:val="0077244C"/>
    <w:rsid w:val="009D7374"/>
    <w:rsid w:val="00B11409"/>
    <w:rsid w:val="00BE6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9306"/>
  <w15:chartTrackingRefBased/>
  <w15:docId w15:val="{201E7CD4-7360-41C4-9998-DBBFCC1A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44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244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7244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B1140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140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07970&amp;date=25.12.2019&amp;dst=100010&amp;f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97466&amp;date=25.12.2019&amp;dst=100784&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97507&amp;date=25.12.2019&amp;dst=101201&amp;fld=134" TargetMode="External"/><Relationship Id="rId11" Type="http://schemas.openxmlformats.org/officeDocument/2006/relationships/theme" Target="theme/theme1.xml"/><Relationship Id="rId5" Type="http://schemas.openxmlformats.org/officeDocument/2006/relationships/hyperlink" Target="https://login.consultant.ru/link/?req=doc&amp;base=LAW&amp;n=297461&amp;date=25.12.2019&amp;dst=102158&amp;fld=134" TargetMode="External"/><Relationship Id="rId10" Type="http://schemas.openxmlformats.org/officeDocument/2006/relationships/fontTable" Target="fontTable.xml"/><Relationship Id="rId4" Type="http://schemas.openxmlformats.org/officeDocument/2006/relationships/hyperlink" Target="https://login.consultant.ru/link/?req=doc&amp;base=LAW&amp;n=297341&amp;date=25.12.2019&amp;dst=100016&amp;fld=134" TargetMode="External"/><Relationship Id="rId9" Type="http://schemas.openxmlformats.org/officeDocument/2006/relationships/hyperlink" Target="https://login.consultant.ru/link/?req=doc&amp;base=LAW&amp;n=216121&amp;date=25.12.2019&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1436</Words>
  <Characters>8189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Гитлер</cp:lastModifiedBy>
  <cp:revision>3</cp:revision>
  <cp:lastPrinted>2019-12-25T05:24:00Z</cp:lastPrinted>
  <dcterms:created xsi:type="dcterms:W3CDTF">2019-12-25T05:09:00Z</dcterms:created>
  <dcterms:modified xsi:type="dcterms:W3CDTF">2024-02-18T16:22:00Z</dcterms:modified>
</cp:coreProperties>
</file>