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A8" w:rsidRPr="00F65E6A" w:rsidRDefault="00BE0DA8" w:rsidP="00BE0DA8">
      <w:pPr>
        <w:spacing w:after="0" w:line="240" w:lineRule="auto"/>
        <w:ind w:left="10065"/>
        <w:rPr>
          <w:rFonts w:ascii="Liberation Serif" w:eastAsia="Calibri" w:hAnsi="Liberation Serif" w:cs="Liberation Serif"/>
          <w:sz w:val="24"/>
          <w:szCs w:val="28"/>
        </w:rPr>
      </w:pPr>
      <w:r w:rsidRPr="00F65E6A">
        <w:rPr>
          <w:rFonts w:ascii="Liberation Serif" w:eastAsia="Calibri" w:hAnsi="Liberation Serif" w:cs="Liberation Serif"/>
          <w:sz w:val="24"/>
          <w:szCs w:val="28"/>
        </w:rPr>
        <w:t>Приложение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Форма утверждена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распоряжением главы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Тавдинского городского округа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от 02.03.2020 г. № 6</w:t>
      </w:r>
    </w:p>
    <w:p w:rsidR="00A7568B" w:rsidRDefault="00A7568B" w:rsidP="00BE0DA8">
      <w:pPr>
        <w:spacing w:after="0" w:line="240" w:lineRule="auto"/>
        <w:ind w:left="10065"/>
        <w:rPr>
          <w:rFonts w:ascii="Liberation Serif" w:eastAsia="Calibri" w:hAnsi="Liberation Serif" w:cs="Liberation Serif"/>
          <w:sz w:val="24"/>
          <w:szCs w:val="28"/>
        </w:rPr>
      </w:pPr>
    </w:p>
    <w:p w:rsidR="00BE0DA8" w:rsidRPr="00F65E6A" w:rsidRDefault="00BE0DA8" w:rsidP="00BE0DA8">
      <w:pPr>
        <w:spacing w:after="0" w:line="240" w:lineRule="auto"/>
        <w:ind w:left="10065"/>
        <w:rPr>
          <w:rFonts w:ascii="Liberation Serif" w:eastAsia="Calibri" w:hAnsi="Liberation Serif" w:cs="Liberation Serif"/>
          <w:sz w:val="24"/>
          <w:szCs w:val="28"/>
        </w:rPr>
      </w:pPr>
      <w:r w:rsidRPr="00F65E6A">
        <w:rPr>
          <w:rFonts w:ascii="Liberation Serif" w:eastAsia="Calibri" w:hAnsi="Liberation Serif" w:cs="Liberation Serif"/>
          <w:sz w:val="24"/>
          <w:szCs w:val="28"/>
        </w:rPr>
        <w:t>В комиссию по координации работы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по противодействию коррупции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в Тавдинском городском округе</w:t>
      </w:r>
    </w:p>
    <w:p w:rsidR="00BE0DA8" w:rsidRPr="00F65E6A" w:rsidRDefault="00BE0DA8" w:rsidP="00BE0DA8">
      <w:pPr>
        <w:spacing w:after="0" w:line="240" w:lineRule="auto"/>
        <w:rPr>
          <w:rFonts w:ascii="Liberation Serif" w:eastAsia="Calibri" w:hAnsi="Liberation Serif" w:cs="Liberation Serif"/>
          <w:sz w:val="24"/>
          <w:szCs w:val="28"/>
        </w:rPr>
      </w:pPr>
    </w:p>
    <w:p w:rsidR="00BE0DA8" w:rsidRPr="00F65E6A" w:rsidRDefault="00BE0DA8" w:rsidP="00BE0DA8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8"/>
        </w:rPr>
      </w:pPr>
      <w:r w:rsidRPr="00F65E6A">
        <w:rPr>
          <w:rFonts w:ascii="Liberation Serif" w:eastAsia="Calibri" w:hAnsi="Liberation Serif" w:cs="Liberation Serif"/>
          <w:b/>
          <w:sz w:val="28"/>
          <w:szCs w:val="28"/>
        </w:rPr>
        <w:t>ОТЧЕТ</w:t>
      </w:r>
      <w:r w:rsidRPr="00F65E6A">
        <w:rPr>
          <w:rFonts w:ascii="Liberation Serif" w:eastAsia="Calibri" w:hAnsi="Liberation Serif" w:cs="Liberation Serif"/>
          <w:sz w:val="28"/>
          <w:szCs w:val="28"/>
        </w:rPr>
        <w:br/>
      </w:r>
      <w:r w:rsidRPr="00F65E6A">
        <w:rPr>
          <w:rFonts w:ascii="Liberation Serif" w:eastAsia="Calibri" w:hAnsi="Liberation Serif" w:cs="Liberation Serif"/>
          <w:b/>
          <w:sz w:val="24"/>
          <w:szCs w:val="28"/>
        </w:rPr>
        <w:t>об исполнении Плана мероприятий по противодействию коррупции</w:t>
      </w:r>
    </w:p>
    <w:tbl>
      <w:tblPr>
        <w:tblStyle w:val="1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BE0DA8" w:rsidRPr="00F65E6A" w:rsidTr="00AE13C6"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</w:pPr>
            <w:r w:rsidRPr="00F65E6A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>Муниципальное автономное учреждение «Управление культуры, молодежной политики и спорта»</w:t>
            </w:r>
          </w:p>
        </w:tc>
      </w:tr>
      <w:tr w:rsidR="00BE0DA8" w:rsidRPr="00F65E6A" w:rsidTr="00AE13C6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Calibri" w:hAnsi="Liberation Serif" w:cs="Liberation Serif"/>
                <w:i/>
                <w:szCs w:val="24"/>
                <w:lang w:eastAsia="ru-RU"/>
              </w:rPr>
            </w:pPr>
            <w:r w:rsidRPr="00F65E6A">
              <w:rPr>
                <w:rFonts w:ascii="Liberation Serif" w:eastAsia="Calibri" w:hAnsi="Liberation Serif" w:cs="Liberation Serif"/>
                <w:i/>
                <w:szCs w:val="24"/>
                <w:lang w:eastAsia="ru-RU"/>
              </w:rPr>
              <w:t>(наименование муниципальной организации, хозяйственного общества)</w:t>
            </w:r>
          </w:p>
        </w:tc>
      </w:tr>
      <w:tr w:rsidR="00BE0DA8" w:rsidRPr="00F65E6A" w:rsidTr="00C95891">
        <w:trPr>
          <w:trHeight w:val="359"/>
        </w:trPr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DA8" w:rsidRPr="00F65E6A" w:rsidRDefault="00C95891" w:rsidP="00C95891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</w:pPr>
            <w:r w:rsidRPr="00C958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I</w:t>
            </w:r>
            <w:r w:rsidRPr="00C95891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 xml:space="preserve"> полугодие </w:t>
            </w:r>
            <w:r w:rsidR="00BE0DA8" w:rsidRPr="00F65E6A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>3</w:t>
            </w:r>
            <w:r w:rsidR="00BE0DA8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E0DA8" w:rsidRPr="00F65E6A" w:rsidTr="00AE13C6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Calibri" w:hAnsi="Liberation Serif" w:cs="Liberation Serif"/>
                <w:i/>
                <w:sz w:val="24"/>
                <w:szCs w:val="24"/>
                <w:lang w:eastAsia="ru-RU"/>
              </w:rPr>
            </w:pPr>
            <w:r w:rsidRPr="00F65E6A">
              <w:rPr>
                <w:rFonts w:ascii="Liberation Serif" w:eastAsia="Calibri" w:hAnsi="Liberation Serif" w:cs="Liberation Serif"/>
                <w:i/>
                <w:szCs w:val="24"/>
                <w:lang w:eastAsia="ru-RU"/>
              </w:rPr>
              <w:t>(отчетный период)</w:t>
            </w:r>
          </w:p>
        </w:tc>
      </w:tr>
    </w:tbl>
    <w:p w:rsidR="00BE0DA8" w:rsidRPr="00F65E6A" w:rsidRDefault="00BE0DA8" w:rsidP="00BE0DA8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 xml:space="preserve">1. Руководитель –      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>Романенко Анна Михайловна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_______________________________________________________________________</w:t>
      </w:r>
    </w:p>
    <w:p w:rsidR="00BE0DA8" w:rsidRPr="00F65E6A" w:rsidRDefault="00BE0DA8" w:rsidP="00BE0DA8">
      <w:pPr>
        <w:spacing w:after="0" w:line="240" w:lineRule="auto"/>
        <w:ind w:left="2123" w:firstLine="709"/>
        <w:rPr>
          <w:rFonts w:ascii="Liberation Serif" w:eastAsia="Calibri" w:hAnsi="Liberation Serif" w:cs="Liberation Serif"/>
          <w:i/>
          <w:szCs w:val="24"/>
        </w:rPr>
      </w:pPr>
      <w:r w:rsidRPr="00F65E6A">
        <w:rPr>
          <w:rFonts w:ascii="Liberation Serif" w:eastAsia="Calibri" w:hAnsi="Liberation Serif" w:cs="Liberation Serif"/>
          <w:i/>
          <w:szCs w:val="24"/>
        </w:rPr>
        <w:t>(ФИО руководителя муниципальной организации, хозяйственного общества)</w:t>
      </w:r>
    </w:p>
    <w:p w:rsidR="00BE0DA8" w:rsidRPr="00F65E6A" w:rsidRDefault="00BE0DA8" w:rsidP="00BE0DA8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</w:rPr>
      </w:pPr>
    </w:p>
    <w:p w:rsidR="00BE0DA8" w:rsidRPr="00F65E6A" w:rsidRDefault="00BE0DA8" w:rsidP="00BE0DA8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2. Ответственное должностное лицо за организацию работы по противодействию коррупции в муниципальной организации, хозяйственном обществе:</w:t>
      </w:r>
    </w:p>
    <w:p w:rsidR="00BE0DA8" w:rsidRPr="00F65E6A" w:rsidRDefault="00BE0DA8" w:rsidP="00BE0DA8">
      <w:pPr>
        <w:pBdr>
          <w:bottom w:val="single" w:sz="12" w:space="1" w:color="auto"/>
        </w:pBd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Юрисконсульт – Чебурова Надежда Леонидовна, приказ от 20.06.2017г. № 47 «О назначении ответственного лица за организацию работы по противодействию коррупции в МАУ «УКМПС», тел.</w:t>
      </w:r>
      <w:r w:rsidRPr="00F65E6A">
        <w:rPr>
          <w:rFonts w:ascii="Times New Roman" w:eastAsia="Calibri" w:hAnsi="Times New Roman" w:cs="Times New Roman"/>
          <w:sz w:val="24"/>
          <w:szCs w:val="24"/>
        </w:rPr>
        <w:t>:</w:t>
      </w:r>
      <w:r w:rsidRPr="00F65E6A">
        <w:rPr>
          <w:rFonts w:ascii="Liberation Serif" w:eastAsia="Calibri" w:hAnsi="Liberation Serif" w:cs="Liberation Serif"/>
          <w:sz w:val="24"/>
          <w:szCs w:val="24"/>
        </w:rPr>
        <w:t xml:space="preserve"> 8(34360)9-94-88, эл. почта</w:t>
      </w:r>
      <w:r w:rsidRPr="00F65E6A">
        <w:rPr>
          <w:rFonts w:ascii="Times New Roman" w:eastAsia="Calibri" w:hAnsi="Times New Roman" w:cs="Times New Roman"/>
          <w:sz w:val="24"/>
          <w:szCs w:val="24"/>
        </w:rPr>
        <w:t>:</w:t>
      </w:r>
      <w:r w:rsidRPr="00F65E6A">
        <w:rPr>
          <w:rFonts w:ascii="Arial" w:eastAsia="Calibri" w:hAnsi="Arial" w:cs="Arial"/>
          <w:color w:val="666666"/>
          <w:sz w:val="20"/>
          <w:szCs w:val="20"/>
          <w:shd w:val="clear" w:color="auto" w:fill="F7F7F7"/>
        </w:rPr>
        <w:t xml:space="preserve"> </w:t>
      </w:r>
      <w:hyperlink r:id="rId4" w:history="1">
        <w:r w:rsidRPr="00F65E6A">
          <w:rPr>
            <w:rFonts w:ascii="Arial" w:eastAsia="Calibri" w:hAnsi="Arial" w:cs="Arial"/>
            <w:color w:val="0563C1" w:themeColor="hyperlink"/>
            <w:sz w:val="20"/>
            <w:szCs w:val="20"/>
            <w:u w:val="single"/>
            <w:shd w:val="clear" w:color="auto" w:fill="F7F7F7"/>
          </w:rPr>
          <w:t>kultura-2019@bk.ru</w:t>
        </w:r>
      </w:hyperlink>
    </w:p>
    <w:p w:rsidR="00BE0DA8" w:rsidRPr="00F65E6A" w:rsidRDefault="00BE0DA8" w:rsidP="00BE0DA8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i/>
          <w:szCs w:val="24"/>
        </w:rPr>
      </w:pPr>
      <w:r w:rsidRPr="00F65E6A">
        <w:rPr>
          <w:rFonts w:ascii="Liberation Serif" w:eastAsia="Calibri" w:hAnsi="Liberation Serif" w:cs="Liberation Serif"/>
          <w:i/>
          <w:szCs w:val="24"/>
        </w:rPr>
        <w:t>(должность, ФИО, вид, дата, номер, наименование распорядительного документа о возложении обязанностей, номер служебного телефона, адрес электронной почты)</w:t>
      </w:r>
    </w:p>
    <w:p w:rsidR="00BE0DA8" w:rsidRPr="00F65E6A" w:rsidRDefault="00BE0DA8" w:rsidP="00BE0DA8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</w:rPr>
      </w:pPr>
    </w:p>
    <w:p w:rsidR="00BE0DA8" w:rsidRPr="00F65E6A" w:rsidRDefault="00BE0DA8" w:rsidP="00BE0DA8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br w:type="page"/>
      </w:r>
    </w:p>
    <w:p w:rsidR="00BE0DA8" w:rsidRPr="00F65E6A" w:rsidRDefault="00BE0DA8" w:rsidP="00BE0DA8">
      <w:pPr>
        <w:spacing w:before="240" w:after="24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3. Комиссия по противодействию коррупции, созданная в муниципальной организации, хозяйственном обществе </w:t>
      </w:r>
      <w:r w:rsidRPr="00F65E6A">
        <w:rPr>
          <w:rFonts w:ascii="Liberation Serif" w:eastAsia="Calibri" w:hAnsi="Liberation Serif" w:cs="Liberation Serif"/>
          <w:i/>
          <w:sz w:val="24"/>
          <w:szCs w:val="24"/>
        </w:rPr>
        <w:t>(заполняется при наличии комиссии)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:</w:t>
      </w:r>
    </w:p>
    <w:tbl>
      <w:tblPr>
        <w:tblStyle w:val="a3"/>
        <w:tblW w:w="5004" w:type="pct"/>
        <w:tblLook w:val="04A0" w:firstRow="1" w:lastRow="0" w:firstColumn="1" w:lastColumn="0" w:noHBand="0" w:noVBand="1"/>
      </w:tblPr>
      <w:tblGrid>
        <w:gridCol w:w="5605"/>
        <w:gridCol w:w="3363"/>
        <w:gridCol w:w="3363"/>
        <w:gridCol w:w="2241"/>
      </w:tblGrid>
      <w:tr w:rsidR="00BE0DA8" w:rsidRPr="00F65E6A" w:rsidTr="00AE13C6">
        <w:trPr>
          <w:cantSplit/>
          <w:trHeight w:val="1091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Распорядительный акт о создании комиссии, о внесении изменений (вид, дата и номер регистрации, наименование)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ФИО, рабочий телефон председателя Комиссии/количество членов комиссии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Дата утверждения плана работы Комиссии на отчетный период (вид, дата и номер регистрации, наименование)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 w:rsidRPr="002A3B27">
              <w:rPr>
                <w:rFonts w:ascii="Times New Roman" w:eastAsia="Times New Roman" w:hAnsi="Times New Roman"/>
                <w:b/>
                <w:bCs/>
                <w:szCs w:val="28"/>
              </w:rPr>
              <w:t>Количество заседаний Комиссии в отчетном периоде (план/факт)</w:t>
            </w:r>
          </w:p>
        </w:tc>
      </w:tr>
      <w:tr w:rsidR="00BE0DA8" w:rsidRPr="00F65E6A" w:rsidTr="00C95891">
        <w:trPr>
          <w:trHeight w:val="1897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>Приказ от 27.10.2021 г. № 102 «О  комиссии по противодействию коррупции муниципального автономного учреждения «Управление культуры, молодежной политики и спорта»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>Романенко Анна Михайловна</w:t>
            </w:r>
          </w:p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>8 (34360) 5-37-03/ 6 человек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2156F1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 xml:space="preserve">Приказ от </w:t>
            </w:r>
            <w:r w:rsidR="002156F1" w:rsidRPr="002156F1">
              <w:rPr>
                <w:rFonts w:ascii="Times New Roman" w:hAnsi="Times New Roman"/>
                <w:szCs w:val="20"/>
              </w:rPr>
              <w:t>27</w:t>
            </w:r>
            <w:r w:rsidRPr="002A3B27">
              <w:rPr>
                <w:rFonts w:ascii="Times New Roman" w:hAnsi="Times New Roman"/>
                <w:szCs w:val="20"/>
              </w:rPr>
              <w:t>.12.2022 г. № 11</w:t>
            </w:r>
            <w:r w:rsidR="002156F1" w:rsidRPr="002156F1">
              <w:rPr>
                <w:rFonts w:ascii="Times New Roman" w:hAnsi="Times New Roman"/>
                <w:szCs w:val="20"/>
              </w:rPr>
              <w:t>8</w:t>
            </w:r>
            <w:r w:rsidRPr="002A3B27">
              <w:rPr>
                <w:rFonts w:ascii="Times New Roman" w:hAnsi="Times New Roman"/>
                <w:szCs w:val="20"/>
              </w:rPr>
              <w:t xml:space="preserve"> «Об утверждении Плана мероприятий  по противодействию коррупции в МАУ «УКМПС» на 202</w:t>
            </w:r>
            <w:r w:rsidR="002156F1" w:rsidRPr="002156F1">
              <w:rPr>
                <w:rFonts w:ascii="Times New Roman" w:hAnsi="Times New Roman"/>
                <w:szCs w:val="20"/>
              </w:rPr>
              <w:t>3</w:t>
            </w:r>
            <w:r w:rsidRPr="002A3B27">
              <w:rPr>
                <w:rFonts w:ascii="Times New Roman" w:hAnsi="Times New Roman"/>
                <w:szCs w:val="20"/>
              </w:rPr>
              <w:t xml:space="preserve"> год»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C95891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>запланировано-4/ проведено</w:t>
            </w:r>
            <w:r w:rsidR="00C95891">
              <w:rPr>
                <w:rFonts w:ascii="Times New Roman" w:hAnsi="Times New Roman"/>
                <w:szCs w:val="20"/>
              </w:rPr>
              <w:t xml:space="preserve">-2 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4. Организация планирования мероприятий по противодействию коррупции (дата, номер, наименование распорядительного документа об утверждении Плана мероприятий на отчетный период):</w:t>
      </w:r>
    </w:p>
    <w:p w:rsidR="00BE0DA8" w:rsidRPr="00F65E6A" w:rsidRDefault="00BE0DA8" w:rsidP="00BE0DA8">
      <w:pPr>
        <w:spacing w:before="240" w:after="24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 xml:space="preserve">Приказ от </w:t>
      </w:r>
      <w:r w:rsidR="002156F1" w:rsidRPr="002156F1">
        <w:rPr>
          <w:rFonts w:ascii="Liberation Serif" w:eastAsia="Calibri" w:hAnsi="Liberation Serif" w:cs="Liberation Serif"/>
          <w:sz w:val="24"/>
          <w:szCs w:val="24"/>
          <w:u w:val="single"/>
        </w:rPr>
        <w:t>27</w:t>
      </w:r>
      <w:r>
        <w:rPr>
          <w:rFonts w:ascii="Liberation Serif" w:eastAsia="Calibri" w:hAnsi="Liberation Serif" w:cs="Liberation Serif"/>
          <w:sz w:val="24"/>
          <w:szCs w:val="24"/>
          <w:u w:val="single"/>
        </w:rPr>
        <w:t>.12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>.202</w:t>
      </w:r>
      <w:r>
        <w:rPr>
          <w:rFonts w:ascii="Liberation Serif" w:eastAsia="Calibri" w:hAnsi="Liberation Serif" w:cs="Liberation Serif"/>
          <w:sz w:val="24"/>
          <w:szCs w:val="24"/>
          <w:u w:val="single"/>
        </w:rPr>
        <w:t>2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>г. № 1</w:t>
      </w:r>
      <w:r>
        <w:rPr>
          <w:rFonts w:ascii="Liberation Serif" w:eastAsia="Calibri" w:hAnsi="Liberation Serif" w:cs="Liberation Serif"/>
          <w:sz w:val="24"/>
          <w:szCs w:val="24"/>
          <w:u w:val="single"/>
        </w:rPr>
        <w:t>1</w:t>
      </w:r>
      <w:r w:rsidR="002156F1" w:rsidRPr="002156F1">
        <w:rPr>
          <w:rFonts w:ascii="Liberation Serif" w:eastAsia="Calibri" w:hAnsi="Liberation Serif" w:cs="Liberation Serif"/>
          <w:sz w:val="24"/>
          <w:szCs w:val="24"/>
          <w:u w:val="single"/>
        </w:rPr>
        <w:t>8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 xml:space="preserve"> «Об утверждении Плана мероприятий по противодействию коррупции в МАУ «УКМПС» на 202</w:t>
      </w:r>
      <w:r w:rsidR="002156F1" w:rsidRPr="002156F1">
        <w:rPr>
          <w:rFonts w:ascii="Liberation Serif" w:eastAsia="Calibri" w:hAnsi="Liberation Serif" w:cs="Liberation Serif"/>
          <w:sz w:val="24"/>
          <w:szCs w:val="24"/>
          <w:u w:val="single"/>
        </w:rPr>
        <w:t>3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>год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_____</w:t>
      </w:r>
    </w:p>
    <w:p w:rsidR="00BE0DA8" w:rsidRPr="00F65E6A" w:rsidRDefault="00BE0DA8" w:rsidP="00BE0DA8">
      <w:pPr>
        <w:spacing w:before="240" w:after="24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5. Отчет о выполнении Плана мероприятий по противодействию коррупции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1689"/>
        <w:gridCol w:w="4122"/>
        <w:gridCol w:w="2658"/>
      </w:tblGrid>
      <w:tr w:rsidR="002A3B27" w:rsidRPr="00F65E6A" w:rsidTr="00A756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№ пункта</w:t>
            </w:r>
            <w:r w:rsidRPr="002A3B27">
              <w:rPr>
                <w:rFonts w:ascii="Times New Roman" w:hAnsi="Times New Roman"/>
                <w:b/>
              </w:rPr>
              <w:br/>
              <w:t>в Плане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Срок</w:t>
            </w:r>
            <w:r w:rsidRPr="002A3B27">
              <w:rPr>
                <w:rFonts w:ascii="Times New Roman" w:hAnsi="Times New Roman"/>
                <w:b/>
              </w:rPr>
              <w:br/>
              <w:t>исполнения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Ход выполнения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A3B27">
              <w:rPr>
                <w:rFonts w:ascii="Times New Roman" w:eastAsia="Times New Roman" w:hAnsi="Times New Roman"/>
                <w:b/>
                <w:bCs/>
              </w:rPr>
              <w:t>Вывод</w:t>
            </w:r>
          </w:p>
          <w:p w:rsidR="00BE0DA8" w:rsidRPr="002A3B27" w:rsidRDefault="00BE0DA8" w:rsidP="002A3B27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A3B27">
              <w:rPr>
                <w:rFonts w:ascii="Times New Roman" w:eastAsia="Times New Roman" w:hAnsi="Times New Roman"/>
                <w:b/>
                <w:bCs/>
              </w:rPr>
              <w:t>(мероприятие выполнено в полном объеме, в установленный срок, выполнено частично, не выполнено, причины невыполнения или переноса)</w:t>
            </w:r>
          </w:p>
        </w:tc>
      </w:tr>
      <w:tr w:rsidR="002A3B27" w:rsidRPr="00F65E6A" w:rsidTr="00A756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Проведение заседаний комиссии по противодействию коррупции.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С повесткой заседания: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- О выполнении плана работы комиссии по противодействию коррупции в МАУ «Управление культуры, молодежной политики и спорта» в первом</w:t>
            </w:r>
            <w:r w:rsidR="00560E82">
              <w:rPr>
                <w:rFonts w:ascii="Times New Roman" w:hAnsi="Times New Roman"/>
              </w:rPr>
              <w:t xml:space="preserve"> квартале 2023 </w:t>
            </w:r>
            <w:r w:rsidRPr="00BE0DA8">
              <w:rPr>
                <w:rFonts w:ascii="Times New Roman" w:hAnsi="Times New Roman"/>
              </w:rPr>
              <w:t>года.</w:t>
            </w:r>
          </w:p>
          <w:p w:rsidR="00BE0DA8" w:rsidRPr="00BE0DA8" w:rsidRDefault="00BE0DA8" w:rsidP="00BE0DA8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E0DA8">
              <w:rPr>
                <w:rFonts w:ascii="Times New Roman" w:eastAsia="Times New Roman" w:hAnsi="Times New Roman"/>
                <w:lang w:eastAsia="ru-RU"/>
              </w:rPr>
              <w:t xml:space="preserve">-Об организации проведения «прямых линий» с гражданами по вопросам антикоррупционного просвещения, отнесенным к сфере деятельности 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lastRenderedPageBreak/>
              <w:t>МАУ «Управление культуры, молодежной политики и спорта» в 202</w:t>
            </w:r>
            <w:r w:rsidR="00560E82">
              <w:rPr>
                <w:rFonts w:ascii="Times New Roman" w:eastAsia="Times New Roman" w:hAnsi="Times New Roman"/>
                <w:lang w:eastAsia="ru-RU"/>
              </w:rPr>
              <w:t>3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 xml:space="preserve"> году.</w:t>
            </w:r>
          </w:p>
          <w:p w:rsidR="00BE0DA8" w:rsidRPr="00F65E6A" w:rsidRDefault="00BE0DA8" w:rsidP="00560E82">
            <w:pPr>
              <w:pStyle w:val="a4"/>
            </w:pPr>
            <w:r w:rsidRPr="00BE0DA8">
              <w:rPr>
                <w:rFonts w:ascii="Times New Roman" w:eastAsia="Times New Roman" w:hAnsi="Times New Roman"/>
                <w:lang w:eastAsia="ru-RU"/>
              </w:rPr>
              <w:t>- О правоприменительной практике в первом квартале 202</w:t>
            </w:r>
            <w:r w:rsidR="00560E82">
              <w:rPr>
                <w:rFonts w:ascii="Times New Roman" w:eastAsia="Times New Roman" w:hAnsi="Times New Roman"/>
                <w:lang w:eastAsia="ru-RU"/>
              </w:rPr>
              <w:t>3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 xml:space="preserve"> года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  <w:r w:rsidRPr="00F65E6A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560E82" w:rsidP="00560E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2023</w:t>
            </w:r>
            <w:r w:rsidR="00BE0DA8" w:rsidRPr="00BE0DA8">
              <w:rPr>
                <w:rFonts w:ascii="Times New Roman" w:hAnsi="Times New Roman"/>
              </w:rPr>
              <w:t>г.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Проведено заседание, рассмотрены запланированные вопросы (протокол заседания № 1 от </w:t>
            </w:r>
            <w:r w:rsidR="00560E82">
              <w:rPr>
                <w:rFonts w:ascii="Times New Roman" w:hAnsi="Times New Roman"/>
              </w:rPr>
              <w:t>17</w:t>
            </w:r>
            <w:r w:rsidRPr="00BE0DA8">
              <w:rPr>
                <w:rFonts w:ascii="Times New Roman" w:hAnsi="Times New Roman"/>
              </w:rPr>
              <w:t>.03.202</w:t>
            </w:r>
            <w:r w:rsidR="00560E82">
              <w:rPr>
                <w:rFonts w:ascii="Times New Roman" w:hAnsi="Times New Roman"/>
              </w:rPr>
              <w:t>3</w:t>
            </w:r>
            <w:r w:rsidRPr="00BE0DA8">
              <w:rPr>
                <w:rFonts w:ascii="Times New Roman" w:hAnsi="Times New Roman"/>
              </w:rPr>
              <w:t xml:space="preserve"> года)</w:t>
            </w: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выполнено в полном объеме, в установленный срок</w:t>
            </w:r>
          </w:p>
        </w:tc>
      </w:tr>
      <w:tr w:rsidR="002A3B27" w:rsidRPr="00F65E6A" w:rsidTr="00A756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Pr="00F65E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С повесткой заседания: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- О выполнении плана работы по противодействию коррупции в МАУ «Управление культуры, молодежной политики и спорта» во втором квартале 202</w:t>
            </w:r>
            <w:r w:rsidR="00560E82">
              <w:rPr>
                <w:rFonts w:ascii="Times New Roman" w:hAnsi="Times New Roman"/>
              </w:rPr>
              <w:t>3</w:t>
            </w:r>
            <w:r w:rsidRPr="00BE0DA8">
              <w:rPr>
                <w:rFonts w:ascii="Times New Roman" w:hAnsi="Times New Roman"/>
              </w:rPr>
              <w:t>года.</w:t>
            </w:r>
          </w:p>
          <w:p w:rsid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- Об осуществлении контроля за исполнением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структурных подразделений МАУ «Управление культуры, молодежной политики и спорта» административных регламентов предоставления муниципальных услуг.</w:t>
            </w:r>
          </w:p>
          <w:p w:rsidR="00BE0DA8" w:rsidRPr="00BE0DA8" w:rsidRDefault="00BE0DA8" w:rsidP="00BE0DA8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E0DA8">
              <w:rPr>
                <w:rFonts w:ascii="Times New Roman" w:hAnsi="Times New Roman"/>
              </w:rPr>
              <w:t xml:space="preserve">- 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>О правоприменительной практике 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втором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 xml:space="preserve"> квартале 202</w:t>
            </w:r>
            <w:r w:rsidR="00560E82">
              <w:rPr>
                <w:rFonts w:ascii="Times New Roman" w:eastAsia="Times New Roman" w:hAnsi="Times New Roman"/>
                <w:lang w:eastAsia="ru-RU"/>
              </w:rPr>
              <w:t>3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 xml:space="preserve"> года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  <w:lang w:eastAsia="ru-RU"/>
              </w:rPr>
              <w:t>- Об исполнении контроля над соблюдением порядка оказания платных услуг и иной приносящей доход деятельности.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560E82" w:rsidP="00560E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  <w:r w:rsidR="00BE0DA8" w:rsidRPr="00BE0DA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3г.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Проведено заседание, рассмотрены запланированные вопросы (протокол заседания № 2 от </w:t>
            </w:r>
            <w:r w:rsidR="00560E82">
              <w:rPr>
                <w:rFonts w:ascii="Times New Roman" w:hAnsi="Times New Roman"/>
              </w:rPr>
              <w:t>23</w:t>
            </w:r>
            <w:r w:rsidRPr="00BE0DA8">
              <w:rPr>
                <w:rFonts w:ascii="Times New Roman" w:hAnsi="Times New Roman"/>
              </w:rPr>
              <w:t>.06.202</w:t>
            </w:r>
            <w:r w:rsidR="00560E82">
              <w:rPr>
                <w:rFonts w:ascii="Times New Roman" w:hAnsi="Times New Roman"/>
              </w:rPr>
              <w:t>3</w:t>
            </w:r>
            <w:r w:rsidRPr="00BE0DA8">
              <w:rPr>
                <w:rFonts w:ascii="Times New Roman" w:hAnsi="Times New Roman"/>
              </w:rPr>
              <w:t xml:space="preserve"> года)</w:t>
            </w: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выполнено в полном объеме, в установленный срок</w:t>
            </w:r>
          </w:p>
        </w:tc>
      </w:tr>
      <w:tr w:rsidR="002A3B27" w:rsidRPr="00F65E6A" w:rsidTr="00A756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Pr="00F65E6A" w:rsidRDefault="00560E82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E0DA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Мониторинг изменений антикоррупционного законодательства российской Федерации, Свердловской области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Работа ведется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выполняется постоянно</w:t>
            </w:r>
          </w:p>
        </w:tc>
      </w:tr>
      <w:tr w:rsidR="002A3B27" w:rsidRPr="00F65E6A" w:rsidTr="00A756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560E82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E0DA8" w:rsidRPr="00F65E6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E0DA8">
              <w:rPr>
                <w:rFonts w:ascii="Times New Roman" w:hAnsi="Times New Roman"/>
                <w:lang w:eastAsia="ru-RU"/>
              </w:rPr>
              <w:t>Обеспечение возможности оперативного взаимодействия граждан с МАУ «УКМПС» в сфере противодействия коррупции путем функционирования: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  <w:lang w:eastAsia="ru-RU"/>
              </w:rPr>
              <w:lastRenderedPageBreak/>
              <w:t xml:space="preserve">- «прямых линий» </w:t>
            </w:r>
            <w:r w:rsidRPr="00BE0DA8">
              <w:rPr>
                <w:rFonts w:ascii="Times New Roman" w:hAnsi="Times New Roman"/>
                <w:shd w:val="clear" w:color="auto" w:fill="FFFFFF"/>
                <w:lang w:eastAsia="ru-RU"/>
              </w:rPr>
              <w:t>с гражданами по вопросам антикоррупционного просвещения, отнесенным к сфере деятельности МАУ «УКМПС».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lastRenderedPageBreak/>
              <w:t>В соответствии с графиком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Проведено </w:t>
            </w:r>
            <w:r w:rsidR="00560E82">
              <w:rPr>
                <w:rFonts w:ascii="Times New Roman" w:hAnsi="Times New Roman"/>
              </w:rPr>
              <w:t>2</w:t>
            </w:r>
            <w:r w:rsidRPr="00BE0DA8">
              <w:rPr>
                <w:rFonts w:ascii="Times New Roman" w:hAnsi="Times New Roman"/>
              </w:rPr>
              <w:t xml:space="preserve"> «прямы</w:t>
            </w:r>
            <w:r w:rsidR="00560E82">
              <w:rPr>
                <w:rFonts w:ascii="Times New Roman" w:hAnsi="Times New Roman"/>
              </w:rPr>
              <w:t>е</w:t>
            </w:r>
            <w:r w:rsidRPr="00BE0DA8">
              <w:rPr>
                <w:rFonts w:ascii="Times New Roman" w:hAnsi="Times New Roman"/>
              </w:rPr>
              <w:t xml:space="preserve"> линии»</w:t>
            </w: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14.03.202</w:t>
            </w:r>
            <w:r w:rsidR="00560E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г. з</w:t>
            </w:r>
            <w:r w:rsidRPr="00BE0DA8">
              <w:rPr>
                <w:rFonts w:ascii="Times New Roman" w:hAnsi="Times New Roman"/>
              </w:rPr>
              <w:t xml:space="preserve">вонков от граждан не поступало </w:t>
            </w: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23.05.202</w:t>
            </w:r>
            <w:r w:rsidR="00560E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г. з</w:t>
            </w:r>
            <w:r w:rsidRPr="00BE0DA8">
              <w:rPr>
                <w:rFonts w:ascii="Times New Roman" w:hAnsi="Times New Roman"/>
              </w:rPr>
              <w:t>вонков от граждан не</w:t>
            </w:r>
            <w:r>
              <w:rPr>
                <w:rFonts w:ascii="Times New Roman" w:hAnsi="Times New Roman"/>
              </w:rPr>
              <w:t xml:space="preserve"> </w:t>
            </w:r>
            <w:r w:rsidRPr="00BE0DA8">
              <w:rPr>
                <w:rFonts w:ascii="Times New Roman" w:hAnsi="Times New Roman"/>
              </w:rPr>
              <w:t>поступало</w:t>
            </w:r>
          </w:p>
          <w:p w:rsidR="00BE0DA8" w:rsidRPr="00BE0DA8" w:rsidRDefault="00BE0DA8" w:rsidP="00560E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выполнено в установленный срок</w:t>
            </w:r>
          </w:p>
        </w:tc>
      </w:tr>
      <w:tr w:rsidR="002A3B27" w:rsidRPr="00F65E6A" w:rsidTr="00A756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eastAsia="Times New Roman" w:hAnsi="Times New Roman"/>
                <w:lang w:eastAsia="ru-RU"/>
              </w:rPr>
              <w:t>Приведение локальных нормативных актов в соответствие с требованиями законодательства о противодействии коррупции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Работа ведется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выполняется постоянно</w:t>
            </w:r>
          </w:p>
        </w:tc>
      </w:tr>
      <w:tr w:rsidR="002A3B27" w:rsidRPr="00F65E6A" w:rsidTr="00A756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E0DA8">
              <w:rPr>
                <w:rFonts w:ascii="Times New Roman" w:hAnsi="Times New Roman"/>
              </w:rPr>
              <w:t>Организация контроля за соблюдением работниками кодекса этики МАУ «Управление культуры, молодежной политики и спорта»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Работа ведется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выполняется постоянно</w:t>
            </w:r>
          </w:p>
        </w:tc>
      </w:tr>
      <w:tr w:rsidR="00A44A39" w:rsidRPr="00F65E6A" w:rsidTr="00A756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F65E6A" w:rsidRDefault="00A44A39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BE0DA8" w:rsidRDefault="00A44A39" w:rsidP="00BE0DA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мониторинга вступивших в законную силу решений судов о признании </w:t>
            </w:r>
            <w:r w:rsidR="006E3726">
              <w:rPr>
                <w:rFonts w:ascii="Times New Roman" w:hAnsi="Times New Roman"/>
              </w:rPr>
              <w:t>недействительными ненормативных правовых актов, незаконными решений и действий (бездействия) должностных лиц с предоставлением информации в отдел правовой, кадровой работы и муниципальной службы администрации Тавдинского городского округа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BE0DA8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BE0DA8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ведется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BE0DA8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выполняется постоянно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 xml:space="preserve">6. Формирование нормативной базы муниципальной организации, хозяйственного общества в соответствии с действующим законодательством Российской Федерации, Свердловской области, муниципальными правовыми актами, регулирующим вопросы организации работы по противодействию коррупции </w:t>
      </w:r>
      <w:r w:rsidRPr="00F65E6A">
        <w:rPr>
          <w:rFonts w:ascii="Liberation Serif" w:eastAsia="Calibri" w:hAnsi="Liberation Serif" w:cs="Liberation Serif"/>
          <w:i/>
          <w:sz w:val="24"/>
          <w:szCs w:val="24"/>
        </w:rPr>
        <w:t>(таблица заполняется в хронологической последовательности)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9"/>
        <w:gridCol w:w="7288"/>
        <w:gridCol w:w="3718"/>
        <w:gridCol w:w="2895"/>
      </w:tblGrid>
      <w:tr w:rsidR="00BE0DA8" w:rsidRPr="00F65E6A" w:rsidTr="00AE13C6">
        <w:trPr>
          <w:cantSplit/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</w:rPr>
            </w:pPr>
            <w:r w:rsidRPr="002A3B27">
              <w:rPr>
                <w:rFonts w:ascii="Liberation Serif" w:eastAsia="Times New Roman" w:hAnsi="Liberation Serif" w:cs="Liberation Serif"/>
                <w:b/>
                <w:bCs/>
              </w:rPr>
              <w:t>№№ п/п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</w:rPr>
            </w:pPr>
            <w:r w:rsidRPr="002A3B27">
              <w:rPr>
                <w:rFonts w:ascii="Liberation Serif" w:eastAsia="Times New Roman" w:hAnsi="Liberation Serif" w:cs="Liberation Serif"/>
                <w:b/>
                <w:bCs/>
              </w:rPr>
              <w:t>Наименование правового акта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</w:rPr>
            </w:pPr>
            <w:r w:rsidRPr="002A3B27">
              <w:rPr>
                <w:rFonts w:ascii="Liberation Serif" w:eastAsia="Times New Roman" w:hAnsi="Liberation Serif" w:cs="Liberation Serif"/>
                <w:b/>
                <w:bCs/>
              </w:rPr>
              <w:t>Дата и номер правового акта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</w:rPr>
            </w:pPr>
            <w:r w:rsidRPr="002A3B27">
              <w:rPr>
                <w:rFonts w:ascii="Liberation Serif" w:eastAsia="Times New Roman" w:hAnsi="Liberation Serif" w:cs="Liberation Serif"/>
                <w:b/>
                <w:bCs/>
              </w:rPr>
              <w:t>Дата и номер регистрации правового акта о внесении изменений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 комиссии по противодействию коррупции муниципального автономного учреждения «Управление культуры, молодежной политики и спорта»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27.10.2021 г. № 102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Положения по противодействию коррупции</w:t>
            </w:r>
          </w:p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в МАУ «УКМПС»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01.12.2014г. № 70 од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перечня функций в Муниципальном автономном учреждении «Управление культуры, молодежной политики и спорта», при реализации которых наиболее вероятно возникновение коррупции»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28.01.2016 г. № 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нормативных актов по профилактике коррупционных правонарушений в МАУ «УКМПС»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11.05.2015 г. № 33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об утверждении «Антикоррупционной политики МАУ «Управление культуры, молодежной политики и спорта»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eastAsia="Times New Roman" w:hAnsi="Times New Roman"/>
                <w:bCs/>
                <w:lang w:eastAsia="ru-RU"/>
              </w:rPr>
              <w:t>от 24.05.2019г.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 xml:space="preserve">Приказ «Об утверждении Плана </w:t>
            </w:r>
            <w:r w:rsidR="00775A6F">
              <w:rPr>
                <w:rFonts w:ascii="Times New Roman" w:hAnsi="Times New Roman"/>
              </w:rPr>
              <w:t>мероприятий</w:t>
            </w:r>
            <w:r w:rsidRPr="00775A6F">
              <w:rPr>
                <w:rFonts w:ascii="Times New Roman" w:hAnsi="Times New Roman"/>
              </w:rPr>
              <w:t xml:space="preserve"> по противодействию коррупции в МАУ «УКМПС» на 202</w:t>
            </w:r>
            <w:r w:rsidR="00775A6F">
              <w:rPr>
                <w:rFonts w:ascii="Times New Roman" w:hAnsi="Times New Roman"/>
              </w:rPr>
              <w:t>2</w:t>
            </w:r>
            <w:r w:rsidRPr="00775A6F">
              <w:rPr>
                <w:rFonts w:ascii="Times New Roman" w:hAnsi="Times New Roman"/>
              </w:rPr>
              <w:t xml:space="preserve"> год»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30.12.2021 г. № 116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графика проведения «прямых линий» с гражданами по вопросам антикоррупционного просвещения, отнесенным к сфере деятельности</w:t>
            </w:r>
          </w:p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МАУ «УКМПС» на 2022 год»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30.12.2022г. № 117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775A6F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F65E6A" w:rsidRDefault="00775A6F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</w:t>
            </w:r>
            <w:r w:rsidRPr="00775A6F">
              <w:rPr>
                <w:rFonts w:ascii="Times New Roman" w:hAnsi="Times New Roman"/>
              </w:rPr>
              <w:t>Об утверждении Плана мероприятий по противодействию коррупции в МАУ «УКМПС» на 202</w:t>
            </w:r>
            <w:r>
              <w:rPr>
                <w:rFonts w:ascii="Times New Roman" w:hAnsi="Times New Roman"/>
              </w:rPr>
              <w:t>3</w:t>
            </w:r>
            <w:r w:rsidRPr="00775A6F">
              <w:rPr>
                <w:rFonts w:ascii="Times New Roman" w:hAnsi="Times New Roman"/>
              </w:rPr>
              <w:t xml:space="preserve"> год»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27.12.2022 № 118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75A6F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Default="00775A6F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графика проведения «прямых линий» с гражданами по вопросам антикоррупционного просвещения, отнесенным к сфере деятельности</w:t>
            </w:r>
          </w:p>
          <w:p w:rsid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МАУ «УКМПС» на 202</w:t>
            </w:r>
            <w:r>
              <w:rPr>
                <w:rFonts w:ascii="Times New Roman" w:hAnsi="Times New Roman"/>
              </w:rPr>
              <w:t>3</w:t>
            </w:r>
            <w:r w:rsidRPr="00775A6F">
              <w:rPr>
                <w:rFonts w:ascii="Times New Roman" w:hAnsi="Times New Roman"/>
              </w:rPr>
              <w:t xml:space="preserve"> год»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27.12.2022 № 119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7. Повышение квалификации (переподготовка) по программам противодействия коррупции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8"/>
        <w:gridCol w:w="3698"/>
        <w:gridCol w:w="1776"/>
        <w:gridCol w:w="5696"/>
        <w:gridCol w:w="2772"/>
      </w:tblGrid>
      <w:tr w:rsidR="00BE0DA8" w:rsidRPr="00F65E6A" w:rsidTr="00A7568B">
        <w:trPr>
          <w:trHeight w:val="162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№№ п/п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Наименование организации, в которой работник прошел повышение квалификации (переподготовку)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Период обучения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Наименование программы повышения квалификации (переподготовки), по которой обучался работник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Объем программы повышения квалификации (переподготовки) (количество академических часов), по которой обучался работник</w:t>
            </w:r>
          </w:p>
        </w:tc>
      </w:tr>
      <w:tr w:rsidR="00BE0DA8" w:rsidRPr="00F65E6A" w:rsidTr="00A7568B">
        <w:trPr>
          <w:trHeight w:val="5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ООО «ИНТЕРБРИДЖ КОНСАЛТИНГ»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20.08.2017-23.08.2017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«Противодействие коррупции в муниципальном учреждении»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72 часа</w:t>
            </w:r>
          </w:p>
        </w:tc>
      </w:tr>
      <w:tr w:rsidR="00BE0DA8" w:rsidRPr="00F65E6A" w:rsidTr="00A7568B">
        <w:trPr>
          <w:trHeight w:val="5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НОУЧ ДПО «ОЦ Альтернатива»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09.02.2018г.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«Организационные основы борьбы с коррупцией в учреждениях и организациях»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  <w:tr w:rsidR="00BE0DA8" w:rsidRPr="00F65E6A" w:rsidTr="00A7568B">
        <w:trPr>
          <w:trHeight w:val="5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ООО НПЦ «РИЦ»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28.08.2019г.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«Организационные основы противодействия коррупции»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  <w:tr w:rsidR="00BE0DA8" w:rsidRPr="00F65E6A" w:rsidTr="00A7568B">
        <w:trPr>
          <w:trHeight w:val="5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АНО ДПО «Образовательный центр ГАРАНТ»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11.09.2020г.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«Общее регулирование антикоррупционной деятельности и антикоррупционные требования. Построение антикоррупционной системы в организации»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  <w:tr w:rsidR="00BE0DA8" w:rsidRPr="00F65E6A" w:rsidTr="00A7568B">
        <w:trPr>
          <w:trHeight w:val="5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ООО НПЦ «РИЦ»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03.08.2021г.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«Организационные основы противодействия коррупции»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  <w:tr w:rsidR="00775A6F" w:rsidRPr="00F65E6A" w:rsidTr="00A7568B">
        <w:trPr>
          <w:trHeight w:val="5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Default="00775A6F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ООО НПЦ «РИЦ»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08.09.2022г.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«Организационные основы противодействия коррупции»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  <w:tr w:rsidR="002156F1" w:rsidRPr="00F65E6A" w:rsidTr="00A7568B">
        <w:trPr>
          <w:trHeight w:val="5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F1" w:rsidRPr="002156F1" w:rsidRDefault="002156F1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F1" w:rsidRPr="00775A6F" w:rsidRDefault="002156F1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«АКАДЕМИЯ ПРОФЕССИОНАЛЬНОГО УПРАВЛЕНИЯ»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F1" w:rsidRPr="00775A6F" w:rsidRDefault="002156F1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03.04.2023г.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F1" w:rsidRPr="00775A6F" w:rsidRDefault="002156F1" w:rsidP="002156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«Противодействие коррупции: правовые основы. Антикоррупционные  мероприятия»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F1" w:rsidRPr="00775A6F" w:rsidRDefault="002156F1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8. Наличие раздела «Противодействие коррупции» на сайте муниципальной организации, хозяйственного общества в сети Интернет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49"/>
        <w:gridCol w:w="7513"/>
        <w:gridCol w:w="2798"/>
      </w:tblGrid>
      <w:tr w:rsidR="00BE0DA8" w:rsidRPr="00F65E6A" w:rsidTr="00560E82"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Наименование раздела по противодействию коррупции на сайте муниципальной организации, хозяйственного общества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Наименование подразделов в разделе по противодействию коррупции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Электронный адрес раздела сайта в сети Интернет</w:t>
            </w:r>
          </w:p>
        </w:tc>
      </w:tr>
      <w:tr w:rsidR="00BE0DA8" w:rsidRPr="00F65E6A" w:rsidTr="00560E82">
        <w:trPr>
          <w:trHeight w:val="567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5A6F">
              <w:rPr>
                <w:rFonts w:ascii="Times New Roman" w:hAnsi="Times New Roman"/>
                <w:lang w:eastAsia="ru-RU"/>
              </w:rPr>
              <w:t>Противодействие</w:t>
            </w:r>
          </w:p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75A6F">
              <w:rPr>
                <w:rFonts w:ascii="Times New Roman" w:hAnsi="Times New Roman"/>
              </w:rPr>
              <w:t>коррупции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75A6F">
              <w:rPr>
                <w:rFonts w:ascii="Times New Roman" w:hAnsi="Times New Roman"/>
                <w:lang w:eastAsia="ru-RU"/>
              </w:rPr>
              <w:t>Планы работы  комиссии, графики «прямых линий», протоколы заседаний, правовые локальные акты по противодействию коррупции.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75A6F">
              <w:rPr>
                <w:rFonts w:ascii="Times New Roman" w:hAnsi="Times New Roman"/>
                <w:lang w:eastAsia="ru-RU"/>
              </w:rPr>
              <w:t>kultura.adm-tavda.ru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lastRenderedPageBreak/>
        <w:t>9. Наличие актов прокурорского реагирования по вопросам организации работы по противодействию коррупции, судебных актов по заявлениям граждан, организаций, прокурора об оспаривании незаконных решений и действий (бездействия) муниципальных учреждений, хозяйственных обществ и их должностных лиц (</w:t>
      </w:r>
      <w:r w:rsidRPr="00F65E6A">
        <w:rPr>
          <w:rFonts w:ascii="Liberation Serif" w:eastAsia="Calibri" w:hAnsi="Liberation Serif" w:cs="Liberation Serif"/>
          <w:i/>
          <w:sz w:val="24"/>
          <w:szCs w:val="24"/>
        </w:rPr>
        <w:t>с приложением копий соответствующих актов и ответов на них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98"/>
        <w:gridCol w:w="5146"/>
        <w:gridCol w:w="4450"/>
        <w:gridCol w:w="2466"/>
      </w:tblGrid>
      <w:tr w:rsidR="00BE0DA8" w:rsidRPr="00F65E6A" w:rsidTr="00AE13C6">
        <w:trPr>
          <w:trHeight w:val="567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Дата и номер акта прокурорского реагирования, судебного акта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Краткое содержание</w:t>
            </w:r>
            <w:r w:rsidRPr="00F65E6A">
              <w:rPr>
                <w:rFonts w:ascii="Times New Roman" w:eastAsia="Times New Roman" w:hAnsi="Times New Roman"/>
                <w:b/>
                <w:bCs/>
                <w:color w:val="330099"/>
                <w:sz w:val="23"/>
                <w:szCs w:val="23"/>
              </w:rPr>
              <w:t xml:space="preserve"> </w:t>
            </w: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акта прокурорского реагирования, судебного акта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Сведения о результатах рассмотрения (проверки)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Реквизиты ответа на акт прокурорского реагирования, результаты обжалования судебного акта</w:t>
            </w:r>
          </w:p>
        </w:tc>
      </w:tr>
      <w:tr w:rsidR="00BE0DA8" w:rsidRPr="00F65E6A" w:rsidTr="00AE13C6">
        <w:trPr>
          <w:trHeight w:val="567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A7568B" w:rsidRDefault="00A7568B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A7568B" w:rsidRDefault="00A7568B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Руководитель __________</w:t>
      </w:r>
      <w:proofErr w:type="gramStart"/>
      <w:r w:rsidRPr="00F65E6A">
        <w:rPr>
          <w:rFonts w:ascii="Liberation Serif" w:eastAsia="Calibri" w:hAnsi="Liberation Serif" w:cs="Liberation Serif"/>
          <w:sz w:val="24"/>
          <w:szCs w:val="24"/>
        </w:rPr>
        <w:t>_(</w:t>
      </w:r>
      <w:proofErr w:type="gramEnd"/>
      <w:r w:rsidRPr="00F65E6A">
        <w:rPr>
          <w:rFonts w:ascii="Liberation Serif" w:eastAsia="Calibri" w:hAnsi="Liberation Serif" w:cs="Liberation Serif"/>
          <w:sz w:val="24"/>
          <w:szCs w:val="24"/>
        </w:rPr>
        <w:t>А.М. Романенко)</w:t>
      </w:r>
    </w:p>
    <w:p w:rsidR="00BE0DA8" w:rsidRPr="00F65E6A" w:rsidRDefault="00BE0DA8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BE0DA8" w:rsidRDefault="00BE0DA8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A7568B" w:rsidRDefault="00A7568B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A7568B" w:rsidRDefault="00A7568B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A7568B" w:rsidRDefault="00A7568B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bookmarkStart w:id="0" w:name="_GoBack"/>
      <w:bookmarkEnd w:id="0"/>
    </w:p>
    <w:p w:rsidR="00560E82" w:rsidRDefault="00560E82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BE0DA8" w:rsidRPr="002156F1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0"/>
          <w:szCs w:val="20"/>
        </w:rPr>
      </w:pPr>
      <w:r w:rsidRPr="002156F1">
        <w:rPr>
          <w:rFonts w:ascii="Liberation Serif" w:eastAsia="Calibri" w:hAnsi="Liberation Serif" w:cs="Liberation Serif"/>
          <w:sz w:val="20"/>
          <w:szCs w:val="20"/>
        </w:rPr>
        <w:t>Дата</w:t>
      </w:r>
      <w:r w:rsidRPr="002156F1">
        <w:rPr>
          <w:rFonts w:ascii="Times New Roman" w:eastAsia="Calibri" w:hAnsi="Times New Roman" w:cs="Times New Roman"/>
          <w:sz w:val="20"/>
          <w:szCs w:val="20"/>
        </w:rPr>
        <w:t>:</w:t>
      </w:r>
      <w:r w:rsidRPr="002156F1">
        <w:rPr>
          <w:rFonts w:ascii="Liberation Serif" w:eastAsia="Calibri" w:hAnsi="Liberation Serif" w:cs="Liberation Serif"/>
          <w:sz w:val="20"/>
          <w:szCs w:val="20"/>
        </w:rPr>
        <w:t xml:space="preserve"> </w:t>
      </w:r>
      <w:r w:rsidR="002156F1" w:rsidRPr="002156F1">
        <w:rPr>
          <w:rFonts w:ascii="Liberation Serif" w:eastAsia="Calibri" w:hAnsi="Liberation Serif" w:cs="Liberation Serif"/>
          <w:sz w:val="20"/>
          <w:szCs w:val="20"/>
        </w:rPr>
        <w:t>11</w:t>
      </w:r>
      <w:r w:rsidR="00775A6F" w:rsidRPr="002156F1">
        <w:rPr>
          <w:rFonts w:ascii="Liberation Serif" w:eastAsia="Calibri" w:hAnsi="Liberation Serif" w:cs="Liberation Serif"/>
          <w:sz w:val="20"/>
          <w:szCs w:val="20"/>
        </w:rPr>
        <w:t>.0</w:t>
      </w:r>
      <w:r w:rsidR="002156F1" w:rsidRPr="002156F1">
        <w:rPr>
          <w:rFonts w:ascii="Liberation Serif" w:eastAsia="Calibri" w:hAnsi="Liberation Serif" w:cs="Liberation Serif"/>
          <w:sz w:val="20"/>
          <w:szCs w:val="20"/>
        </w:rPr>
        <w:t>7</w:t>
      </w:r>
      <w:r w:rsidRPr="002156F1">
        <w:rPr>
          <w:rFonts w:ascii="Liberation Serif" w:eastAsia="Calibri" w:hAnsi="Liberation Serif" w:cs="Liberation Serif"/>
          <w:sz w:val="20"/>
          <w:szCs w:val="20"/>
        </w:rPr>
        <w:t>.202</w:t>
      </w:r>
      <w:r w:rsidR="00F45F40" w:rsidRPr="002156F1">
        <w:rPr>
          <w:rFonts w:ascii="Liberation Serif" w:eastAsia="Calibri" w:hAnsi="Liberation Serif" w:cs="Liberation Serif"/>
          <w:sz w:val="20"/>
          <w:szCs w:val="20"/>
        </w:rPr>
        <w:t>3</w:t>
      </w:r>
      <w:r w:rsidRPr="002156F1">
        <w:rPr>
          <w:rFonts w:ascii="Liberation Serif" w:eastAsia="Calibri" w:hAnsi="Liberation Serif" w:cs="Liberation Serif"/>
          <w:sz w:val="20"/>
          <w:szCs w:val="20"/>
        </w:rPr>
        <w:t>г.</w:t>
      </w:r>
    </w:p>
    <w:p w:rsidR="00BC3880" w:rsidRPr="002156F1" w:rsidRDefault="00BE0DA8" w:rsidP="002A3B27">
      <w:pPr>
        <w:spacing w:before="240" w:after="240" w:line="240" w:lineRule="auto"/>
        <w:contextualSpacing/>
        <w:jc w:val="both"/>
        <w:rPr>
          <w:sz w:val="20"/>
          <w:szCs w:val="20"/>
        </w:rPr>
      </w:pPr>
      <w:r w:rsidRPr="002156F1">
        <w:rPr>
          <w:rFonts w:ascii="Liberation Serif" w:eastAsia="Calibri" w:hAnsi="Liberation Serif" w:cs="Liberation Serif"/>
          <w:sz w:val="20"/>
          <w:szCs w:val="20"/>
        </w:rPr>
        <w:t>Исполнитель, тел.</w:t>
      </w:r>
      <w:r w:rsidRPr="002156F1">
        <w:rPr>
          <w:rFonts w:ascii="Times New Roman" w:eastAsia="Calibri" w:hAnsi="Times New Roman" w:cs="Times New Roman"/>
          <w:sz w:val="20"/>
          <w:szCs w:val="20"/>
        </w:rPr>
        <w:t>:</w:t>
      </w:r>
      <w:r w:rsidRPr="002156F1">
        <w:rPr>
          <w:rFonts w:ascii="Liberation Serif" w:eastAsia="Calibri" w:hAnsi="Liberation Serif" w:cs="Liberation Serif"/>
          <w:sz w:val="20"/>
          <w:szCs w:val="20"/>
        </w:rPr>
        <w:t xml:space="preserve"> Надежда Леонидовна Чебурова, 8(34360) 9-94-88</w:t>
      </w:r>
    </w:p>
    <w:sectPr w:rsidR="00BC3880" w:rsidRPr="002156F1" w:rsidSect="002156F1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61"/>
    <w:rsid w:val="002156F1"/>
    <w:rsid w:val="002A3B27"/>
    <w:rsid w:val="00372C61"/>
    <w:rsid w:val="00560E82"/>
    <w:rsid w:val="006E3726"/>
    <w:rsid w:val="00775A6F"/>
    <w:rsid w:val="00A44A39"/>
    <w:rsid w:val="00A7568B"/>
    <w:rsid w:val="00BC3880"/>
    <w:rsid w:val="00BE0DA8"/>
    <w:rsid w:val="00C95891"/>
    <w:rsid w:val="00F4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D598"/>
  <w15:chartTrackingRefBased/>
  <w15:docId w15:val="{5BA8CB91-6AF0-4730-90A9-959EE1C2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BE0DA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BE0D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-201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Л. Чебурова</dc:creator>
  <cp:keywords/>
  <dc:description/>
  <cp:lastModifiedBy>Надежда Л. Чебурова</cp:lastModifiedBy>
  <cp:revision>6</cp:revision>
  <cp:lastPrinted>2023-07-07T06:26:00Z</cp:lastPrinted>
  <dcterms:created xsi:type="dcterms:W3CDTF">2023-01-12T05:41:00Z</dcterms:created>
  <dcterms:modified xsi:type="dcterms:W3CDTF">2023-07-07T06:27:00Z</dcterms:modified>
</cp:coreProperties>
</file>