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603621"/>
          <w:spacing w:val="0"/>
          <w:sz w:val="32"/>
          <w:szCs w:val="32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603621"/>
          <w:spacing w:val="0"/>
          <w:sz w:val="32"/>
          <w:szCs w:val="32"/>
          <w:lang w:val="ru-RU"/>
        </w:rPr>
        <w:t>2017 год.</w:t>
      </w:r>
    </w:p>
    <w:p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603621"/>
          <w:spacing w:val="0"/>
          <w:sz w:val="32"/>
          <w:szCs w:val="32"/>
          <w:lang w:val="ru-RU"/>
        </w:rPr>
      </w:pPr>
    </w:p>
    <w:p>
      <w:pPr>
        <w:rPr>
          <w:rFonts w:ascii="Verdana" w:hAnsi="Verdana" w:eastAsia="SimSun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ascii="Verdana" w:hAnsi="Verdana" w:eastAsia="SimSun" w:cs="Verdana"/>
          <w:i w:val="0"/>
          <w:iCs w:val="0"/>
          <w:caps w:val="0"/>
          <w:color w:val="603621"/>
          <w:spacing w:val="0"/>
          <w:sz w:val="18"/>
          <w:szCs w:val="18"/>
        </w:rPr>
        <w:t>9 июня 2017 года в Песковской библиотеке им. Ф.Ф. Павленкова Омутнинского района Кировской области (240 км от г. Кирова) состоялся Слет павленковских библиотек Кировской области, посвященный 20-летию образования Кировского филиала Клуба ЮНЕСКО «Содружество павленковских библиотек». В слете приняли участие представители всех отделений КФС — библиотечных специалиста из 14 районов Кировской области и г. Кирова.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Встреча гостей у Песковской библиотеки им. Ф.Ф. Павленкова прошла в необычной творческой форме: с хлебом — солью в русском стиле. С приветственным словом выступил глава Песковского городского поселения Ю.А. Калинин. Ансамбль русской песни Песковского Дома культуры под руководством Татьяны Кошкиной встретил гостей русской народной песней и хороводом. Такая встреча создала у гостей хорошее настроение и настроила на позитив.</w:t>
      </w:r>
    </w:p>
    <w:p>
      <w:pP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5133975" cy="2952750"/>
            <wp:effectExtent l="0" t="0" r="9525" b="0"/>
            <wp:docPr id="34" name="Изображение 3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 3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4343400" cy="3257550"/>
            <wp:effectExtent l="0" t="0" r="0" b="0"/>
            <wp:docPr id="35" name="Изображение 3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 3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top"/>
        <w:rPr>
          <w:rFonts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b/>
          <w:bCs/>
          <w:i w:val="0"/>
          <w:iCs w:val="0"/>
          <w:caps w:val="0"/>
          <w:color w:val="603621"/>
          <w:spacing w:val="0"/>
          <w:sz w:val="18"/>
          <w:szCs w:val="18"/>
        </w:rPr>
        <w:t>Немский район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3552825" cy="3476625"/>
            <wp:effectExtent l="0" t="0" r="9525" b="9525"/>
            <wp:docPr id="41" name="Изображение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 3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Наталья Дмитриевна Хоровинкина, заместитель директора МКУК «Немская ЦРБ им. М. И. Ожегова» рассказала о деятельности </w:t>
      </w:r>
      <w:r>
        <w:rPr>
          <w:rFonts w:hint="default" w:ascii="Verdana" w:hAnsi="Verdana" w:cs="Verdana"/>
          <w:b/>
          <w:bCs/>
          <w:i w:val="0"/>
          <w:iCs w:val="0"/>
          <w:caps w:val="0"/>
          <w:color w:val="603621"/>
          <w:spacing w:val="0"/>
          <w:sz w:val="18"/>
          <w:szCs w:val="18"/>
        </w:rPr>
        <w:t>Центральной библиотеки им. Матвея Ивановича Ожегова — центре музейно-краеведческой деятельности в Немском районе Кировской области«.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Сотрудники библиотеки ведут большую поисковую и издательскую работу по краеведению.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2753360" cy="1591310"/>
            <wp:effectExtent l="0" t="0" r="8890" b="8890"/>
            <wp:docPr id="37" name="Изображение 3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 38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2406015" cy="1391285"/>
            <wp:effectExtent l="0" t="0" r="13335" b="18415"/>
            <wp:docPr id="38" name="Изображение 3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 39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br w:type="textWrapping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</w:rPr>
        <w:t>Формируют фонд книг вятских авторов с автографами, ведут активную экскурсионную деятельность. В краеведческой комнате много экспонатов, которые привлекают не только сельских, но городских ребятишек, которые приезжают на лето в гости к бабушкам.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top"/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</w:pP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2108200" cy="1581150"/>
            <wp:effectExtent l="0" t="0" r="6350" b="0"/>
            <wp:docPr id="39" name="Изображение 4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 40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  <w:lang w:val="ru-RU"/>
        </w:rPr>
        <w:t xml:space="preserve">         </w:t>
      </w:r>
      <w:r>
        <w:rPr>
          <w:rFonts w:hint="default" w:ascii="Verdana" w:hAnsi="Verdana" w:cs="Verdana"/>
          <w:i w:val="0"/>
          <w:iCs w:val="0"/>
          <w:caps w:val="0"/>
          <w:color w:val="603621"/>
          <w:spacing w:val="0"/>
          <w:sz w:val="18"/>
          <w:szCs w:val="18"/>
          <w:bdr w:val="single" w:color="603621" w:sz="6" w:space="0"/>
        </w:rPr>
        <w:drawing>
          <wp:inline distT="0" distB="0" distL="114300" distR="114300">
            <wp:extent cx="2081530" cy="1560830"/>
            <wp:effectExtent l="0" t="0" r="13970" b="1270"/>
            <wp:docPr id="40" name="Изображение 4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 41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ource Sans Pro ExtraLight">
    <w:panose1 w:val="020B03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A43C4"/>
    <w:rsid w:val="1B7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2024-05-16T07:46:00Z</dcterms:created>
  <dc:creator>WPS_1711006124</dc:creator>
  <cp:lastModifiedBy>WPS_1711006124</cp:lastModifiedBy>
  <dcterms:modified xsi:type="dcterms:W3CDTF">2024-05-16T07:50:57Z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9B3BC10674F64EA9BA3429094D1FB909_11</vt:lpwstr>
  </property>
</Properties>
</file>