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hnschrift" w:hAnsi="Bahnschrift" w:cs="Times New Roman"/>
          <w:b/>
          <w:color w:val="C00000"/>
          <w:sz w:val="32"/>
          <w:szCs w:val="32"/>
        </w:rPr>
      </w:pPr>
      <w:r>
        <w:rPr>
          <w:rFonts w:cs="Times New Roman" w:ascii="Bahnschrift" w:hAnsi="Bahnschrift"/>
          <w:b/>
          <w:color w:val="C00000"/>
          <w:sz w:val="32"/>
          <w:szCs w:val="32"/>
        </w:rPr>
        <w:t>«ПРОТИВОДЕЙСТВИЕ КОРРУПЦИИ В ОБРАЗОВАТЕЛЬНОЙ ОРГАНИЗАЦИИ»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ПАМЯТКА ДЛЯ РОДИТЕЛЕЙ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Уважаемые родители (законные представители)!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Коррупция в сфере образования — это не только «взятки за оценки» или «подарки директору». Это любое злоупотребление служебным положением, приводящее к нарушению ваших прав и прав вашего ребенка. Мы призываем вас занять активную гражданскую позицию.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1. Что считается коррупционными проявлениями?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школе коррупция может проявляться в виде: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Принуждения к «добровольным» пожертвованиям: сбор денег на ремонт класса, охрану, учебники, «подарки» администрации, если это происходит под давлением или без официального договора пожертвования (через расчетный счет школы).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Поборов за образовательные услуги: взимание платы за прохождение школьной программы, дополнительные занятия, которые входят в федеральный государственный образовательный стандарт (ФГОС), либо за допуск к промежуточной или итоговой аттестации.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«Благодарности» за поступление: требования денег или подарков за зачисление ребенка в 1-й класс (при наличии свободных мест) или перевод в другую школу.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Завышение оценок, «продажа» итоговых оценок: оказание давления на педагогов с целью получения необоснованной высокой оценки или, наоборот, требования денег за «успешную сдачу» тестов, контрольных и проверочных работ.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Нецелевое использование родительских средств: расходование собранных родителями средств, о котором родители не были проинформированы или которое не было утверждено протоколом собрания.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2. Что делать, если вы столкнулись с коррупцией?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у вас вымогают деньги: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 Не поддавайтесь эмоциям. Не давайте деньги сразу, если чувствуете, что это вымогательство.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Фиксируйте факт. По возможности используйте диктофон на телефоне при разговоре (в России запись разговора с участием гражданина допустима, если вы являетесь участником разговора). Старайтесь общаться через переписку (</w:t>
      </w:r>
      <w:r>
        <w:rPr>
          <w:rFonts w:cs="Times New Roman" w:ascii="Times New Roman" w:hAnsi="Times New Roman"/>
          <w:sz w:val="28"/>
          <w:szCs w:val="28"/>
        </w:rPr>
        <w:t>МАХ</w:t>
      </w:r>
      <w:r>
        <w:rPr>
          <w:rFonts w:cs="Times New Roman" w:ascii="Times New Roman" w:hAnsi="Times New Roman"/>
          <w:sz w:val="28"/>
          <w:szCs w:val="28"/>
        </w:rPr>
        <w:t>, Telegram, e-mail), чтобы сохранить доказательства.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Требуйте официального оформления. Если речь идет о сборе средств, вы имеете право попросить: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родительского собрания, где было принято решение о сборе.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Договор пожертвования (оформляется через бухгалтерию школы на расчетный счет). </w:t>
      </w:r>
    </w:p>
    <w:p>
      <w:pPr>
        <w:pStyle w:val="ListParagraph"/>
        <w:spacing w:before="0" w:after="0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Помните: перевод денег на карту классного руководителя или «доверенного лица» является неофициальным и рискованным.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</w:rPr>
        <w:t>КУДА ОБРАЩАТЬСЯ, ЕСЛИ ВЫ СТОЛКНУЛИСЬ С КОРРУПЦИЕЙ: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Если ваши права нарушены, или вы стали свидетелем коррупционных действий, вы можете обратиться:</w:t>
      </w:r>
    </w:p>
    <w:tbl>
      <w:tblPr>
        <w:tblStyle w:val="a4"/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6804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Инстанция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Контакты / Способ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школы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Директору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школы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Шелуженко Елене Владиславовне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(в письменном заявлении). Если директор причастен — вышестоящему органу.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 города Ростова-на-Дону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Написать жалобу на имя начальника управления образования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Вихтоденко Александра Владимировича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Горячая линия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 сайтах местных администраций и прокуратуры есть телефоны «горячих линий» по противодействию коррупции.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Прокуратура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Заявление можно подать лично или через интернет-приемную на сайте прокуратуры вашего региона.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Телефон доверия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 (800) 200-29-09 – Единый всероссийский телефон доверия для оказания консультационной помощи гражданам (в том числе по вопросам коррупции).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3. Ваши права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 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не обязаны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сдавать деньги на нужды школы, если это не оформлено как добровольное пожертвование через банк с заключением договора.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имеете право не участвовать в сборе средств на охрану, уборку или ремонт, если это входит в обязанности школы по содержанию здания (финансируется из бюджета).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имеете право на получение информации о расходовании уже собранных средств (отчет родительского комитета).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Ответственность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Помните, что дача взятки (даже в размере 1000 рублей) должностному лицу (директору, завучу) является уголовным преступлением (ст. 291 УК РФ). Если вам предлагают решить вопрос «неофициально», вы вправе отказаться и сообщить об этом в правоохранительные органы.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Здоровая школа — это школа, где все вопросы решаются законно и прозрачно.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Bahnschrift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9657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9657f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96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965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LibreOffice/24.2.4.2$Windows_X86_64 LibreOffice_project/51a6219feb6075d9a4c46691dcfe0cd9c4fff3c2</Application>
  <AppVersion>15.0000</AppVersion>
  <Pages>2</Pages>
  <Words>510</Words>
  <Characters>3404</Characters>
  <CharactersWithSpaces>3873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2026-03-24T08:40:00Z</dcterms:created>
  <dc:creator>User</dc:creator>
  <dc:description/>
  <dc:language>ru-RU</dc:language>
  <cp:lastModifiedBy/>
  <cp:lastPrinted>2026-03-27T06:18:00Z</cp:lastPrinted>
  <dcterms:modified xsi:type="dcterms:W3CDTF">2026-04-05T20:04:58Z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