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F0" w:rsidRDefault="007024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4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8790"/>
      </w:tblGrid>
      <w:tr w:rsidR="007024F0"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сентябрь 2024</w:t>
            </w:r>
          </w:p>
          <w:p w:rsidR="007024F0" w:rsidRDefault="007024F0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024F0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ветеринарных препаратов. Приложение для маркировки ветеринарных препаратов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"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Департамента по работе с партнерами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4C76F4">
                <w:rPr>
                  <w:rFonts w:ascii="Times New Roman" w:eastAsia="Times New Roman" w:hAnsi="Times New Roman" w:cs="Times New Roman"/>
                  <w:b/>
                  <w:color w:val="0563C1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563C1"/>
                  <w:sz w:val="22"/>
                  <w:szCs w:val="22"/>
                  <w:u w:val="single"/>
                </w:rPr>
                <w:t>lectures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563C1"/>
                  <w:sz w:val="22"/>
                  <w:szCs w:val="22"/>
                  <w:u w:val="singl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563C1"/>
                  <w:sz w:val="22"/>
                  <w:szCs w:val="22"/>
                  <w:u w:val="single"/>
                </w:rPr>
                <w:t>vebinary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563C1"/>
                  <w:sz w:val="22"/>
                  <w:szCs w:val="22"/>
                  <w:u w:val="single"/>
                </w:rPr>
                <w:t>/?ELEMENT_ID=438002</w:t>
              </w:r>
            </w:hyperlink>
          </w:p>
        </w:tc>
      </w:tr>
      <w:tr w:rsidR="007024F0" w:rsidRPr="004C76F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 решения по маркировке кормов для животных для малых и средних предприятий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Скандрайв</w:t>
            </w:r>
            <w:proofErr w:type="spellEnd"/>
          </w:p>
          <w:p w:rsidR="007024F0" w:rsidRPr="004C76F4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6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/lectures/vebinary/?ELEMENT_ID=440459</w:t>
              </w:r>
            </w:hyperlink>
          </w:p>
        </w:tc>
      </w:tr>
      <w:tr w:rsidR="007024F0" w:rsidRPr="004C76F4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Старт обязательной маркировки для товарной группы «Ветеринарные препараты». Подписание д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оговоров с Оператором.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Елизавета Беспалова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</w:p>
          <w:p w:rsidR="007024F0" w:rsidRPr="004C76F4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7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/lectures/vebinary/?ELEMENT_ID=440051</w:t>
              </w:r>
            </w:hyperlink>
          </w:p>
        </w:tc>
      </w:tr>
      <w:tr w:rsidR="007024F0" w:rsidRPr="004C76F4">
        <w:trPr>
          <w:trHeight w:val="120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Дорожная карта маркировки отдельных видов ТСР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Pr="004C76F4" w:rsidRDefault="007024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/lectures/vebinary/?ELEMENT_ID=440465</w:t>
              </w:r>
            </w:hyperlink>
          </w:p>
        </w:tc>
      </w:tr>
      <w:tr w:rsidR="007024F0" w:rsidRPr="004C76F4">
        <w:trPr>
          <w:trHeight w:val="120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консервированной продукции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Кошкарев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товарной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группы</w:t>
            </w:r>
            <w:proofErr w:type="gram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Консервированная продукция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Pr="004C76F4" w:rsidRDefault="007024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/lectures/vebinary/?ELEMENT_ID=440601</w:t>
              </w:r>
            </w:hyperlink>
          </w:p>
        </w:tc>
      </w:tr>
      <w:tr w:rsidR="007024F0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5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Ответы на вопросы по маркиров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ке медицинских изделий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Петр Новиков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товарной группы "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"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/?ELEMENT_ID=440043</w:t>
            </w:r>
          </w:p>
        </w:tc>
      </w:tr>
      <w:tr w:rsidR="007024F0" w:rsidRPr="004C76F4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ветеринарных препаратов на таможенном складе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Курашёва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Вице-президент по развитию ГК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Сантэнс</w:t>
            </w:r>
            <w:proofErr w:type="spellEnd"/>
          </w:p>
          <w:p w:rsidR="007024F0" w:rsidRPr="004C76F4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0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/lectures/vebinary/?ELEMENT_ID=440055</w:t>
              </w:r>
            </w:hyperlink>
          </w:p>
        </w:tc>
      </w:tr>
      <w:tr w:rsidR="007024F0">
        <w:trPr>
          <w:trHeight w:val="225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сен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7024F0" w:rsidRDefault="004C76F4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gram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.р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lectures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vebinary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/?ELEMENT_ID=439959</w:t>
              </w:r>
            </w:hyperlink>
          </w:p>
        </w:tc>
      </w:tr>
      <w:tr w:rsidR="007024F0" w:rsidRPr="004C76F4">
        <w:trPr>
          <w:trHeight w:val="225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Корма: работа с национальным каталогом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7024F0" w:rsidRPr="004C76F4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2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/lectures/vebinary/?ELEMENT_ID=440449</w:t>
              </w:r>
            </w:hyperlink>
          </w:p>
        </w:tc>
      </w:tr>
      <w:tr w:rsidR="007024F0" w:rsidRPr="004C76F4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импортных велосипедов и рам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Феликс Херсонский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развитию (BMJ)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Кира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Каныгина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развитию (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iCLM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)</w:t>
            </w:r>
          </w:p>
          <w:p w:rsidR="007024F0" w:rsidRPr="004C76F4" w:rsidRDefault="007024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3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/lectures/vebinary/?ELEMENT_ID=440375</w:t>
              </w:r>
            </w:hyperlink>
          </w:p>
        </w:tc>
      </w:tr>
      <w:tr w:rsidR="007024F0">
        <w:trPr>
          <w:trHeight w:val="21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10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Аналитические продукты на данных маркировки для бизнеса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Константин Рыбаков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Аналитическая служба ЦРПТ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/?ELEMENT_ID=439275</w:t>
            </w:r>
          </w:p>
        </w:tc>
      </w:tr>
      <w:tr w:rsidR="007024F0" w:rsidRPr="004C76F4">
        <w:trPr>
          <w:trHeight w:val="21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Импорт и экспорт консервированной продукции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товарных групп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7024F0" w:rsidRPr="004C76F4" w:rsidRDefault="007024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14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/lectures/vebinary/?ELEMENT_ID=440605</w:t>
              </w:r>
            </w:hyperlink>
          </w:p>
        </w:tc>
      </w:tr>
      <w:tr w:rsidR="007024F0">
        <w:trPr>
          <w:trHeight w:val="208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«Пиротехнических изделий и средств пожаротушения»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024F0" w:rsidRDefault="007024F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0"/>
                <w:szCs w:val="20"/>
              </w:rPr>
            </w:pPr>
            <w:hyperlink r:id="rId15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gram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.р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lectures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vebinary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/?ELEMENT_ID=440382</w:t>
              </w:r>
            </w:hyperlink>
          </w:p>
        </w:tc>
      </w:tr>
      <w:tr w:rsidR="007024F0" w:rsidRPr="004C76F4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Мобильное приложение «Честный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изнес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 для товарной группы «Ветеринарные препараты»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Департамента по работе с партнерами</w:t>
            </w:r>
          </w:p>
          <w:p w:rsidR="007024F0" w:rsidRPr="004C76F4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6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/lectures/vebinary/?ELEMENT_ID=440059</w:t>
              </w:r>
            </w:hyperlink>
          </w:p>
        </w:tc>
      </w:tr>
      <w:tr w:rsidR="007024F0" w:rsidRPr="004C76F4">
        <w:trPr>
          <w:trHeight w:val="24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spacing w:line="315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Импорт маркированных технических средств реабилитации   </w:t>
            </w:r>
          </w:p>
          <w:p w:rsidR="007024F0" w:rsidRDefault="007024F0">
            <w:pPr>
              <w:spacing w:line="315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:rsidR="007024F0" w:rsidRDefault="004C76F4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7024F0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Pr="004C76F4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7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/lectures/vebinary/?ELEMENT_ID=440469</w:t>
              </w:r>
            </w:hyperlink>
          </w:p>
        </w:tc>
      </w:tr>
      <w:tr w:rsidR="007024F0">
        <w:trPr>
          <w:trHeight w:val="24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Нововведения в маркировке,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перемаркировка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и остатки - как не попасть на штраф и предусмотреть ВСЁ?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Ольга Никифорова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https://xn--80ajghhoc2aj1c8b.xn--p1ai/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lectures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vebinary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/?ELEMENT_ID=440047</w:t>
              </w:r>
            </w:hyperlink>
          </w:p>
        </w:tc>
      </w:tr>
      <w:tr w:rsidR="007024F0" w:rsidRPr="004C76F4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растительных масел и масложировой продукции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Татьяна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Самохвалова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7024F0" w:rsidRPr="004C76F4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9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</w:t>
              </w:r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tures/vebinary/?ELEMENT_ID=440083</w:t>
              </w:r>
            </w:hyperlink>
          </w:p>
        </w:tc>
      </w:tr>
      <w:tr w:rsidR="007024F0">
        <w:trPr>
          <w:trHeight w:val="21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024F0" w:rsidRDefault="007024F0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7024F0" w:rsidRDefault="007024F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proofErr w:type="gram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.р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ф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lectures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vebinary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highlight w:val="white"/>
                  <w:u w:val="single"/>
                </w:rPr>
                <w:t>/?ELEMENT_ID=439963</w:t>
              </w:r>
            </w:hyperlink>
          </w:p>
        </w:tc>
      </w:tr>
      <w:tr w:rsidR="007024F0" w:rsidRPr="004C76F4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маркировке и ведению учёта моторных масел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ТГ "Моторные масла"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Олег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Почепский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Старовойтов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Инженер-программист,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Pr="004C76F4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21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/lectures/vebinary/?ELEMENT_ID=440165</w:t>
              </w:r>
            </w:hyperlink>
          </w:p>
        </w:tc>
      </w:tr>
      <w:tr w:rsidR="007024F0" w:rsidRPr="004C76F4">
        <w:trPr>
          <w:trHeight w:val="223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 отдельных видов ТСР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7024F0" w:rsidRDefault="007024F0">
            <w:pP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7024F0" w:rsidRPr="004C76F4" w:rsidRDefault="007024F0">
            <w:pPr>
              <w:rPr>
                <w:rFonts w:ascii="Times New Roman" w:eastAsia="Times New Roman" w:hAnsi="Times New Roman" w:cs="Times New Roman"/>
                <w:b/>
                <w:color w:val="898987"/>
                <w:sz w:val="20"/>
                <w:szCs w:val="20"/>
                <w:lang w:val="en-US"/>
              </w:rPr>
            </w:pPr>
            <w:hyperlink r:id="rId22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</w:t>
              </w:r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ebinary/?ELEMENT_ID=440473</w:t>
              </w:r>
            </w:hyperlink>
          </w:p>
        </w:tc>
      </w:tr>
      <w:tr w:rsidR="007024F0" w:rsidRPr="004C76F4">
        <w:trPr>
          <w:trHeight w:val="223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18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Розница. Работа с маркировкой.  Принципы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прослеживаемости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в рамках объемно-сортового учета (ОСУ)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Тигран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Аветисян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Pr="004C76F4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23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/lectures/vebinary/?ELEMENT_ID=440597</w:t>
              </w:r>
            </w:hyperlink>
          </w:p>
        </w:tc>
      </w:tr>
      <w:tr w:rsidR="007024F0" w:rsidRPr="004C76F4">
        <w:trPr>
          <w:trHeight w:val="223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 консервированной продукции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Антон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Асламов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Pr="004C76F4" w:rsidRDefault="007024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24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lang w:val="en-US"/>
                </w:rPr>
                <w:t>/lectures/vebinary/?ELEMENT_ID=440609</w:t>
              </w:r>
            </w:hyperlink>
          </w:p>
        </w:tc>
      </w:tr>
      <w:tr w:rsidR="007024F0">
        <w:trPr>
          <w:trHeight w:val="24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Обязательный Разрешительный режим для 8 новых групп товаров с 1 ноября 2024 года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024F0" w:rsidRDefault="007024F0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/?ELEMENT_ID=440037</w:t>
            </w:r>
          </w:p>
        </w:tc>
      </w:tr>
      <w:tr w:rsidR="007024F0">
        <w:trPr>
          <w:trHeight w:val="21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Пронин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024F0" w:rsidRDefault="007024F0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7024F0" w:rsidRDefault="007024F0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5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честныйзнак</w:t>
              </w:r>
              <w:proofErr w:type="gram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.р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ф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lectures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vebinary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</w:rPr>
                <w:t>/?ELEMENT_ID=439967</w:t>
              </w:r>
            </w:hyperlink>
          </w:p>
        </w:tc>
      </w:tr>
      <w:tr w:rsidR="007024F0" w:rsidRPr="004C76F4">
        <w:trPr>
          <w:trHeight w:val="21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Технические решения по маркировке сухих кормов для животных 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Андрей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Провоторов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Айди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Раша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”</w:t>
            </w:r>
          </w:p>
          <w:p w:rsidR="007024F0" w:rsidRPr="004C76F4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26">
              <w:proofErr w:type="spellStart"/>
              <w:r w:rsidR="004C76F4">
                <w:rPr>
                  <w:rFonts w:ascii="Times New Roman" w:eastAsia="Times New Roman" w:hAnsi="Times New Roman" w:cs="Times New Roman"/>
                  <w:color w:val="1155CC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color w:val="1155CC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color w:val="1155CC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color w:val="1155CC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color w:val="1155CC"/>
                  <w:lang w:val="en-US"/>
                </w:rPr>
                <w:t>/lectures/vebinary/?ELEMENT_ID=440618</w:t>
              </w:r>
            </w:hyperlink>
          </w:p>
          <w:p w:rsidR="007024F0" w:rsidRPr="004C76F4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7024F0" w:rsidRPr="004C76F4">
        <w:trPr>
          <w:trHeight w:val="21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24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Описание продукции в национальном каталоге</w:t>
            </w:r>
          </w:p>
          <w:p w:rsidR="007024F0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Roboto" w:eastAsia="Roboto" w:hAnsi="Roboto" w:cs="Roboto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Ивановский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Ведущий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Кошкарев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товарной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группы</w:t>
            </w:r>
            <w:proofErr w:type="gram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Консервированная продукция</w:t>
            </w:r>
          </w:p>
          <w:p w:rsidR="007024F0" w:rsidRPr="004C76F4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27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  <w:lang w:val="en-US"/>
                </w:rPr>
                <w:t>/lectures/vebinary/?ELEMENT_ID=440613</w:t>
              </w:r>
            </w:hyperlink>
          </w:p>
        </w:tc>
      </w:tr>
      <w:tr w:rsidR="007024F0">
        <w:trPr>
          <w:trHeight w:val="271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 и масложировой продукции. Основные ошибки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Данила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Севостьянов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28"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.р</w:t>
              </w:r>
              <w:proofErr w:type="gram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ф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/?ELEMENT_ID=440087</w:t>
              </w:r>
            </w:hyperlink>
          </w:p>
        </w:tc>
      </w:tr>
      <w:tr w:rsidR="007024F0" w:rsidRPr="004C76F4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Партнёрский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маркировке и ведению учёта бакалеи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Данила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Севостьянов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Олег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Почепский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по мобильной автоматизации,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Олег Старовойтов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Инженер-программист,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Клеверенс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</w:p>
          <w:p w:rsidR="007024F0" w:rsidRPr="004C76F4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29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/lectures/vebinary/?ELEMENT_ID=440173</w:t>
              </w:r>
            </w:hyperlink>
          </w:p>
        </w:tc>
      </w:tr>
      <w:tr w:rsidR="007024F0">
        <w:trPr>
          <w:trHeight w:val="220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024F0" w:rsidRDefault="007024F0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</w:pP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highlight w:val="white"/>
              </w:rPr>
              <w:t>/?ELEMENT_ID=439971</w:t>
            </w:r>
          </w:p>
        </w:tc>
      </w:tr>
      <w:tr w:rsidR="007024F0" w:rsidRPr="004C76F4">
        <w:trPr>
          <w:trHeight w:val="271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27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 бакалейной продукции</w:t>
            </w:r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Данила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Севостьянов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</w:p>
          <w:p w:rsidR="007024F0" w:rsidRPr="004C76F4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30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честныйзнак</w:t>
              </w:r>
              <w:proofErr w:type="spellEnd"/>
              <w:proofErr w:type="gramStart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.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</w:rPr>
                <w:t>ф</w:t>
              </w:r>
              <w:proofErr w:type="spellEnd"/>
              <w:r w:rsidR="004C76F4" w:rsidRPr="004C76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lang w:val="en-US"/>
                </w:rPr>
                <w:t>/lectures/vebinary/?ELEMENT_ID=440129</w:t>
              </w:r>
            </w:hyperlink>
          </w:p>
        </w:tc>
      </w:tr>
      <w:tr w:rsidR="007024F0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сентября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7024F0" w:rsidRDefault="004C76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4F0" w:rsidRDefault="004C76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"Пиротехнических изделий и средств пожаротушения"</w:t>
            </w:r>
          </w:p>
          <w:p w:rsidR="007024F0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4C76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7024F0" w:rsidRDefault="004C76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</w:p>
          <w:p w:rsidR="007024F0" w:rsidRDefault="004C76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7024F0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7024F0" w:rsidRDefault="007024F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честныйзнак</w:t>
              </w:r>
              <w:proofErr w:type="gram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.р</w:t>
              </w:r>
              <w:proofErr w:type="gram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ф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lectures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/</w:t>
              </w:r>
              <w:proofErr w:type="spellStart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vebinary</w:t>
              </w:r>
              <w:proofErr w:type="spellEnd"/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/?EL</w:t>
              </w:r>
              <w:r w:rsidR="004C76F4">
                <w:rPr>
                  <w:rFonts w:ascii="Times New Roman" w:eastAsia="Times New Roman" w:hAnsi="Times New Roman" w:cs="Times New Roman"/>
                  <w:b/>
                  <w:color w:val="0056B3"/>
                  <w:sz w:val="22"/>
                  <w:szCs w:val="22"/>
                  <w:u w:val="single"/>
                </w:rPr>
                <w:t>EMENT_ID=440390</w:t>
              </w:r>
            </w:hyperlink>
          </w:p>
          <w:p w:rsidR="007024F0" w:rsidRDefault="007024F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7024F0" w:rsidRDefault="007024F0">
      <w:pPr>
        <w:rPr>
          <w:rFonts w:ascii="Times New Roman" w:eastAsia="Times New Roman" w:hAnsi="Times New Roman" w:cs="Times New Roman"/>
        </w:rPr>
      </w:pPr>
    </w:p>
    <w:sectPr w:rsidR="007024F0" w:rsidSect="007024F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4F0"/>
    <w:rsid w:val="004C76F4"/>
    <w:rsid w:val="00702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24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024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024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024F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024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024F0"/>
  </w:style>
  <w:style w:type="table" w:customStyle="1" w:styleId="TableNormal">
    <w:name w:val="Table Normal"/>
    <w:rsid w:val="007024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024F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024F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normal"/>
    <w:next w:val="normal"/>
    <w:rsid w:val="007024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7024F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7024F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0465" TargetMode="External"/><Relationship Id="rId13" Type="http://schemas.openxmlformats.org/officeDocument/2006/relationships/hyperlink" Target="https://xn--80ajghhoc2aj1c8b.xn--p1ai/lectures/vebinary/?ELEMENT_ID=440375" TargetMode="External"/><Relationship Id="rId18" Type="http://schemas.openxmlformats.org/officeDocument/2006/relationships/hyperlink" Target="https://xn--80ajghhoc2aj1c8b.xn--p1ai/lectures/vebinary/?ELEMENT_ID=440047" TargetMode="External"/><Relationship Id="rId26" Type="http://schemas.openxmlformats.org/officeDocument/2006/relationships/hyperlink" Target="https://xn--80ajghhoc2aj1c8b.xn--p1ai/lectures/vebinary/?ELEMENT_ID=4406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40165" TargetMode="External"/><Relationship Id="rId7" Type="http://schemas.openxmlformats.org/officeDocument/2006/relationships/hyperlink" Target="https://xn--80ajghhoc2aj1c8b.xn--p1ai/lectures/vebinary/?ELEMENT_ID=440051" TargetMode="External"/><Relationship Id="rId12" Type="http://schemas.openxmlformats.org/officeDocument/2006/relationships/hyperlink" Target="https://xn--80ajghhoc2aj1c8b.xn--p1ai/lectures/vebinary/?ELEMENT_ID=440449" TargetMode="External"/><Relationship Id="rId17" Type="http://schemas.openxmlformats.org/officeDocument/2006/relationships/hyperlink" Target="https://xn--80ajghhoc2aj1c8b.xn--p1ai/lectures/vebinary/?ELEMENT_ID=440469" TargetMode="External"/><Relationship Id="rId25" Type="http://schemas.openxmlformats.org/officeDocument/2006/relationships/hyperlink" Target="https://xn--80ajghhoc2aj1c8b.xn--p1ai/lectures/vebinary/?ELEMENT_ID=43996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0059" TargetMode="External"/><Relationship Id="rId20" Type="http://schemas.openxmlformats.org/officeDocument/2006/relationships/hyperlink" Target="https://xn--80ajghhoc2aj1c8b.xn--p1ai/lectures/vebinary/?ELEMENT_ID=439963" TargetMode="External"/><Relationship Id="rId29" Type="http://schemas.openxmlformats.org/officeDocument/2006/relationships/hyperlink" Target="https://xn--80ajghhoc2aj1c8b.xn--p1ai/lectures/vebinary/?ELEMENT_ID=44017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0459" TargetMode="External"/><Relationship Id="rId11" Type="http://schemas.openxmlformats.org/officeDocument/2006/relationships/hyperlink" Target="https://xn--80ajghhoc2aj1c8b.xn--p1ai/lectures/vebinary/?ELEMENT_ID=439959" TargetMode="External"/><Relationship Id="rId24" Type="http://schemas.openxmlformats.org/officeDocument/2006/relationships/hyperlink" Target="https://xn--80ajghhoc2aj1c8b.xn--p1ai/lectures/vebinary/?ELEMENT_ID=440609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38002" TargetMode="External"/><Relationship Id="rId15" Type="http://schemas.openxmlformats.org/officeDocument/2006/relationships/hyperlink" Target="https://xn--80ajghhoc2aj1c8b.xn--p1ai/lectures/vebinary/?ELEMENT_ID=440382" TargetMode="External"/><Relationship Id="rId23" Type="http://schemas.openxmlformats.org/officeDocument/2006/relationships/hyperlink" Target="https://xn--80ajghhoc2aj1c8b.xn--p1ai/lectures/vebinary/?ELEMENT_ID=440597" TargetMode="External"/><Relationship Id="rId28" Type="http://schemas.openxmlformats.org/officeDocument/2006/relationships/hyperlink" Target="https://xn--80ajghhoc2aj1c8b.xn--p1ai/lectures/vebinary/?ELEMENT_ID=440087" TargetMode="External"/><Relationship Id="rId10" Type="http://schemas.openxmlformats.org/officeDocument/2006/relationships/hyperlink" Target="https://xn--80ajghhoc2aj1c8b.xn--p1ai/lectures/vebinary/?ELEMENT_ID=440055" TargetMode="External"/><Relationship Id="rId19" Type="http://schemas.openxmlformats.org/officeDocument/2006/relationships/hyperlink" Target="https://xn--80ajghhoc2aj1c8b.xn--p1ai/lectures/vebinary/?ELEMENT_ID=440083" TargetMode="External"/><Relationship Id="rId31" Type="http://schemas.openxmlformats.org/officeDocument/2006/relationships/hyperlink" Target="https://xn--80ajghhoc2aj1c8b.xn--p1ai/lectures/vebinary/?ELEMENT_ID=4403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0601" TargetMode="External"/><Relationship Id="rId14" Type="http://schemas.openxmlformats.org/officeDocument/2006/relationships/hyperlink" Target="https://xn--80ajghhoc2aj1c8b.xn--p1ai/lectures/vebinary/?ELEMENT_ID=440605" TargetMode="External"/><Relationship Id="rId22" Type="http://schemas.openxmlformats.org/officeDocument/2006/relationships/hyperlink" Target="https://xn--80ajghhoc2aj1c8b.xn--p1ai/lectures/vebinary/?ELEMENT_ID=440473" TargetMode="External"/><Relationship Id="rId27" Type="http://schemas.openxmlformats.org/officeDocument/2006/relationships/hyperlink" Target="https://xn--80ajghhoc2aj1c8b.xn--p1ai/lectures/vebinary/?ELEMENT_ID=440613" TargetMode="External"/><Relationship Id="rId30" Type="http://schemas.openxmlformats.org/officeDocument/2006/relationships/hyperlink" Target="https://xn--80ajghhoc2aj1c8b.xn--p1ai/lectures/vebinary/?ELEMENT_ID=440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1573</Words>
  <Characters>8970</Characters>
  <Application>Microsoft Office Word</Application>
  <DocSecurity>0</DocSecurity>
  <Lines>74</Lines>
  <Paragraphs>21</Paragraphs>
  <ScaleCrop>false</ScaleCrop>
  <Company/>
  <LinksUpToDate>false</LinksUpToDate>
  <CharactersWithSpaces>10522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Komp2</cp:lastModifiedBy>
  <cp:revision>2</cp:revision>
  <dcterms:created xsi:type="dcterms:W3CDTF">2024-09-12T05:42:00Z</dcterms:created>
  <dcterms:modified xsi:type="dcterms:W3CDTF">2024-09-12T05:42:00Z</dcterms:modified>
</cp:coreProperties>
</file>