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3D" w:rsidRDefault="00512F3D" w:rsidP="00C7572C">
      <w:pPr>
        <w:pStyle w:val="1"/>
        <w:spacing w:before="0" w:after="0"/>
        <w:ind w:right="85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2F3D" w:rsidRDefault="00512F3D" w:rsidP="00512F3D">
      <w:pPr>
        <w:pStyle w:val="1"/>
        <w:spacing w:before="0" w:after="0"/>
        <w:ind w:left="851" w:right="850"/>
        <w:rPr>
          <w:rFonts w:ascii="Times New Roman" w:hAnsi="Times New Roman" w:cs="Times New Roman"/>
          <w:color w:val="auto"/>
          <w:sz w:val="28"/>
          <w:szCs w:val="28"/>
        </w:rPr>
      </w:pPr>
    </w:p>
    <w:p w:rsidR="00E467B3" w:rsidRPr="00E467B3" w:rsidRDefault="00E467B3" w:rsidP="00E467B3">
      <w:pPr>
        <w:widowControl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7B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48A0BC6" wp14:editId="16A7894B">
            <wp:simplePos x="0" y="0"/>
            <wp:positionH relativeFrom="column">
              <wp:posOffset>2691765</wp:posOffset>
            </wp:positionH>
            <wp:positionV relativeFrom="paragraph">
              <wp:posOffset>-311785</wp:posOffset>
            </wp:positionV>
            <wp:extent cx="619125" cy="676275"/>
            <wp:effectExtent l="0" t="0" r="9525" b="952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7B3" w:rsidRPr="00E467B3" w:rsidRDefault="00E467B3" w:rsidP="00E467B3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467B3" w:rsidRPr="00E467B3" w:rsidRDefault="00E467B3" w:rsidP="00E467B3">
      <w:pPr>
        <w:widowControl/>
        <w:autoSpaceDE/>
        <w:autoSpaceDN/>
        <w:adjustRightInd/>
        <w:ind w:right="-284" w:firstLine="0"/>
        <w:jc w:val="left"/>
        <w:rPr>
          <w:rFonts w:ascii="Times New Roman" w:eastAsia="Times New Roman" w:hAnsi="Times New Roman" w:cs="Times New Roman"/>
          <w:sz w:val="28"/>
          <w:szCs w:val="20"/>
        </w:rPr>
      </w:pPr>
    </w:p>
    <w:p w:rsidR="00E467B3" w:rsidRPr="00E467B3" w:rsidRDefault="00E467B3" w:rsidP="00E467B3">
      <w:pPr>
        <w:keepNext/>
        <w:widowControl/>
        <w:autoSpaceDE/>
        <w:autoSpaceDN/>
        <w:adjustRightInd/>
        <w:ind w:right="-1" w:firstLine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E467B3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</w:t>
      </w:r>
    </w:p>
    <w:p w:rsidR="00E467B3" w:rsidRPr="00E467B3" w:rsidRDefault="00E467B3" w:rsidP="00E467B3">
      <w:pPr>
        <w:keepNext/>
        <w:widowControl/>
        <w:autoSpaceDE/>
        <w:autoSpaceDN/>
        <w:adjustRightInd/>
        <w:ind w:right="-1" w:firstLine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7B3">
        <w:rPr>
          <w:rFonts w:ascii="Times New Roman" w:eastAsia="Times New Roman" w:hAnsi="Times New Roman" w:cs="Times New Roman"/>
          <w:b/>
          <w:bCs/>
          <w:sz w:val="32"/>
          <w:szCs w:val="20"/>
        </w:rPr>
        <w:t>ПОСЕЛКОВОГО</w:t>
      </w:r>
      <w:r w:rsidRPr="00E467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E467B3" w:rsidRPr="00E467B3" w:rsidRDefault="00E467B3" w:rsidP="00E467B3">
      <w:pPr>
        <w:widowControl/>
        <w:pBdr>
          <w:bottom w:val="single" w:sz="12" w:space="1" w:color="auto"/>
        </w:pBdr>
        <w:autoSpaceDE/>
        <w:autoSpaceDN/>
        <w:adjustRightInd/>
        <w:ind w:right="-1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>ТИМАШЕВСКОГО РАЙОНА</w:t>
      </w:r>
    </w:p>
    <w:p w:rsidR="00E467B3" w:rsidRPr="00E467B3" w:rsidRDefault="00E467B3" w:rsidP="00E467B3">
      <w:pPr>
        <w:widowControl/>
        <w:pBdr>
          <w:bottom w:val="single" w:sz="12" w:space="1" w:color="auto"/>
        </w:pBdr>
        <w:autoSpaceDE/>
        <w:autoSpaceDN/>
        <w:adjustRightInd/>
        <w:ind w:right="-1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 xml:space="preserve">СЕССИЯ 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 xml:space="preserve"> 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>я 2023 года № 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E467B3" w:rsidRPr="00E467B3" w:rsidRDefault="00E467B3" w:rsidP="00E467B3">
      <w:pPr>
        <w:widowControl/>
        <w:autoSpaceDE/>
        <w:autoSpaceDN/>
        <w:adjustRightInd/>
        <w:ind w:right="-1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67B3" w:rsidRPr="00E467B3" w:rsidRDefault="00E467B3" w:rsidP="00E467B3">
      <w:pPr>
        <w:widowControl/>
        <w:autoSpaceDE/>
        <w:autoSpaceDN/>
        <w:adjustRightInd/>
        <w:ind w:right="-1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E467B3" w:rsidRPr="00E467B3" w:rsidRDefault="00E467B3" w:rsidP="00E467B3">
      <w:pPr>
        <w:widowControl/>
        <w:autoSpaceDE/>
        <w:autoSpaceDN/>
        <w:adjustRightInd/>
        <w:ind w:right="-1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31 июля</w:t>
      </w: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г.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E467B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№ 14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E467B3" w:rsidRPr="00E467B3" w:rsidRDefault="00E467B3" w:rsidP="00E467B3">
      <w:pPr>
        <w:widowControl/>
        <w:autoSpaceDE/>
        <w:autoSpaceDN/>
        <w:adjustRightInd/>
        <w:ind w:right="-1" w:firstLine="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  <w:r w:rsidRPr="00E467B3">
        <w:rPr>
          <w:rFonts w:ascii="Times New Roman" w:eastAsia="Times New Roman" w:hAnsi="Times New Roman" w:cs="Times New Roman"/>
          <w:sz w:val="20"/>
          <w:szCs w:val="28"/>
        </w:rPr>
        <w:t>поселок Советский</w:t>
      </w:r>
    </w:p>
    <w:p w:rsidR="00E467B3" w:rsidRPr="00E467B3" w:rsidRDefault="00E467B3" w:rsidP="00E467B3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E467B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467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12F3D" w:rsidRPr="00512F3D" w:rsidRDefault="00512F3D" w:rsidP="00512F3D"/>
    <w:p w:rsidR="00A033D1" w:rsidRDefault="00375A38" w:rsidP="00512F3D">
      <w:pPr>
        <w:pStyle w:val="1"/>
        <w:spacing w:before="0" w:after="0"/>
        <w:ind w:left="851" w:right="850"/>
        <w:rPr>
          <w:rFonts w:ascii="Times New Roman" w:hAnsi="Times New Roman" w:cs="Times New Roman"/>
          <w:color w:val="auto"/>
          <w:sz w:val="28"/>
          <w:szCs w:val="28"/>
        </w:rPr>
      </w:pPr>
      <w:r w:rsidRPr="00CD214D">
        <w:rPr>
          <w:rFonts w:ascii="Times New Roman" w:hAnsi="Times New Roman" w:cs="Times New Roman"/>
          <w:color w:val="auto"/>
          <w:sz w:val="28"/>
          <w:szCs w:val="28"/>
        </w:rPr>
        <w:t>Об установлении дополнительных оснований признания безнадежн</w:t>
      </w:r>
      <w:r w:rsidR="00746E7A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1151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к взысканию задолженности в части сумм </w:t>
      </w:r>
      <w:r w:rsidR="005D0BE4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по налогу на имущество </w:t>
      </w:r>
      <w:r w:rsidR="00512F3D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5D0BE4" w:rsidRPr="00CD214D">
        <w:rPr>
          <w:rFonts w:ascii="Times New Roman" w:hAnsi="Times New Roman" w:cs="Times New Roman"/>
          <w:color w:val="auto"/>
          <w:sz w:val="28"/>
          <w:szCs w:val="28"/>
        </w:rPr>
        <w:t>изических лиц и земельному налогу</w:t>
      </w:r>
      <w:r w:rsidR="007E1151" w:rsidRPr="00CD214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3A93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которые </w:t>
      </w:r>
      <w:r w:rsidR="009C2D82" w:rsidRPr="00CD214D">
        <w:rPr>
          <w:rFonts w:ascii="Times New Roman" w:hAnsi="Times New Roman" w:cs="Times New Roman"/>
          <w:color w:val="auto"/>
          <w:sz w:val="28"/>
          <w:szCs w:val="28"/>
        </w:rPr>
        <w:t>подлежат зачислению</w:t>
      </w:r>
      <w:r w:rsidR="00A033D1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3A93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в бюджет </w:t>
      </w:r>
      <w:r w:rsidR="00197BF0">
        <w:rPr>
          <w:rFonts w:ascii="Times New Roman" w:hAnsi="Times New Roman" w:cs="Times New Roman"/>
          <w:color w:val="auto"/>
          <w:sz w:val="28"/>
          <w:szCs w:val="28"/>
        </w:rPr>
        <w:t>Поселкового сельского</w:t>
      </w:r>
      <w:r w:rsidR="00F93A93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Тимашевского района</w:t>
      </w:r>
      <w:r w:rsidR="004F36E2" w:rsidRPr="00CD21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12F3D" w:rsidRPr="00512F3D" w:rsidRDefault="00512F3D" w:rsidP="00512F3D"/>
    <w:p w:rsidR="00FE56E0" w:rsidRDefault="00FE56E0" w:rsidP="003E2F4A">
      <w:pPr>
        <w:rPr>
          <w:rFonts w:ascii="Times New Roman" w:hAnsi="Times New Roman" w:cs="Times New Roman"/>
          <w:sz w:val="28"/>
          <w:szCs w:val="28"/>
        </w:rPr>
      </w:pPr>
    </w:p>
    <w:p w:rsidR="00AC7FA6" w:rsidRPr="00BF3076" w:rsidRDefault="00FF6127" w:rsidP="00FE56E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="002148EB" w:rsidRPr="00BF3076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</w:t>
        </w:r>
        <w:r w:rsidRPr="00BF3076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3 статьи 59</w:t>
        </w:r>
      </w:hyperlink>
      <w:r w:rsidRPr="00BF307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и </w:t>
      </w:r>
      <w:r w:rsidR="00543810" w:rsidRPr="00BF307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7BF0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543810" w:rsidRPr="00BF3076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Pr="00BF3076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197BF0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197BF0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12F3D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р</w:t>
      </w:r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е</w:t>
      </w:r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ш</w:t>
      </w:r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и</w:t>
      </w:r>
      <w:r w:rsid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л:</w:t>
      </w:r>
      <w:bookmarkStart w:id="1" w:name="sub_1"/>
    </w:p>
    <w:p w:rsidR="003E2F4A" w:rsidRPr="00BF3076" w:rsidRDefault="00AC7FA6" w:rsidP="00AC7F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 xml:space="preserve">1. </w:t>
      </w:r>
      <w:r w:rsidR="009C2D82" w:rsidRPr="00BF3076">
        <w:rPr>
          <w:rFonts w:ascii="Times New Roman" w:eastAsia="Times New Roman" w:hAnsi="Times New Roman" w:cs="Times New Roman"/>
          <w:sz w:val="28"/>
          <w:szCs w:val="28"/>
        </w:rPr>
        <w:t>Установить, кроме случаев</w:t>
      </w:r>
      <w:r w:rsidR="009036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C2D82" w:rsidRPr="00BF3076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</w:t>
      </w:r>
      <w:r w:rsidR="002148EB" w:rsidRPr="00BF3076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9C2D82" w:rsidRPr="00BF3076">
        <w:rPr>
          <w:rFonts w:ascii="Times New Roman" w:eastAsia="Times New Roman" w:hAnsi="Times New Roman" w:cs="Times New Roman"/>
          <w:sz w:val="28"/>
          <w:szCs w:val="28"/>
        </w:rPr>
        <w:t xml:space="preserve"> 1 статьи 59 </w:t>
      </w:r>
      <w:r w:rsidR="0055574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2D82" w:rsidRPr="00BF3076">
        <w:rPr>
          <w:rFonts w:ascii="Times New Roman" w:eastAsia="Times New Roman" w:hAnsi="Times New Roman" w:cs="Times New Roman"/>
          <w:sz w:val="28"/>
          <w:szCs w:val="28"/>
        </w:rPr>
        <w:t xml:space="preserve">Налогового кодекса Российской Федерации, </w:t>
      </w:r>
      <w:r w:rsidR="003E2F4A" w:rsidRPr="00BF3076">
        <w:rPr>
          <w:rFonts w:ascii="Times New Roman" w:hAnsi="Times New Roman" w:cs="Times New Roman"/>
          <w:sz w:val="28"/>
          <w:szCs w:val="28"/>
        </w:rPr>
        <w:t>следующие дополнительные основания признания безнадежн</w:t>
      </w:r>
      <w:r w:rsidR="00746E7A" w:rsidRPr="00BF3076">
        <w:rPr>
          <w:rFonts w:ascii="Times New Roman" w:hAnsi="Times New Roman" w:cs="Times New Roman"/>
          <w:sz w:val="28"/>
          <w:szCs w:val="28"/>
        </w:rPr>
        <w:t>ой</w:t>
      </w:r>
      <w:r w:rsidR="003E2F4A" w:rsidRPr="00BF3076">
        <w:rPr>
          <w:rFonts w:ascii="Times New Roman" w:hAnsi="Times New Roman" w:cs="Times New Roman"/>
          <w:sz w:val="28"/>
          <w:szCs w:val="28"/>
        </w:rPr>
        <w:t xml:space="preserve"> к взысканию </w:t>
      </w:r>
      <w:r w:rsidR="0071581C" w:rsidRPr="00BF3076">
        <w:rPr>
          <w:rFonts w:ascii="Times New Roman" w:hAnsi="Times New Roman" w:cs="Times New Roman"/>
          <w:sz w:val="28"/>
          <w:szCs w:val="28"/>
        </w:rPr>
        <w:t>задолженности в части сумм по налогу на имущество физических лиц и земельному налогу физических лиц</w:t>
      </w:r>
      <w:r w:rsidR="003E2F4A" w:rsidRPr="00BF3076">
        <w:rPr>
          <w:rFonts w:ascii="Times New Roman" w:hAnsi="Times New Roman" w:cs="Times New Roman"/>
          <w:sz w:val="28"/>
          <w:szCs w:val="28"/>
        </w:rPr>
        <w:t xml:space="preserve">, которые подлежат зачислению в бюджет </w:t>
      </w:r>
      <w:r w:rsidR="00197BF0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197BF0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E2F4A" w:rsidRPr="00BF30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74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E2F4A" w:rsidRPr="00BF3076">
        <w:rPr>
          <w:rFonts w:ascii="Times New Roman" w:hAnsi="Times New Roman" w:cs="Times New Roman"/>
          <w:bCs/>
          <w:sz w:val="28"/>
          <w:szCs w:val="28"/>
        </w:rPr>
        <w:t>Тимашевского района</w:t>
      </w:r>
      <w:r w:rsidR="003E2F4A" w:rsidRPr="00BF307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46E7A" w:rsidRPr="00BF3076">
        <w:rPr>
          <w:rFonts w:ascii="Times New Roman" w:hAnsi="Times New Roman" w:cs="Times New Roman"/>
          <w:sz w:val="28"/>
          <w:szCs w:val="28"/>
        </w:rPr>
        <w:t xml:space="preserve"> </w:t>
      </w:r>
      <w:r w:rsidR="0028547D">
        <w:rPr>
          <w:rFonts w:ascii="Times New Roman" w:hAnsi="Times New Roman" w:cs="Times New Roman"/>
          <w:sz w:val="28"/>
          <w:szCs w:val="28"/>
        </w:rPr>
        <w:t xml:space="preserve">– </w:t>
      </w:r>
      <w:r w:rsidR="003E2F4A" w:rsidRPr="00BF3076">
        <w:rPr>
          <w:rFonts w:ascii="Times New Roman" w:hAnsi="Times New Roman" w:cs="Times New Roman"/>
          <w:sz w:val="28"/>
          <w:szCs w:val="28"/>
        </w:rPr>
        <w:t>местны</w:t>
      </w:r>
      <w:r w:rsidR="000667DF" w:rsidRPr="00BF3076">
        <w:rPr>
          <w:rFonts w:ascii="Times New Roman" w:hAnsi="Times New Roman" w:cs="Times New Roman"/>
          <w:sz w:val="28"/>
          <w:szCs w:val="28"/>
        </w:rPr>
        <w:t>м</w:t>
      </w:r>
      <w:r w:rsidR="003E2F4A" w:rsidRPr="00BF3076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0667DF" w:rsidRPr="00BF3076">
        <w:rPr>
          <w:rFonts w:ascii="Times New Roman" w:hAnsi="Times New Roman" w:cs="Times New Roman"/>
          <w:sz w:val="28"/>
          <w:szCs w:val="28"/>
        </w:rPr>
        <w:t>ам</w:t>
      </w:r>
      <w:r w:rsidR="00C020D9" w:rsidRPr="00BF3076">
        <w:rPr>
          <w:rFonts w:ascii="Times New Roman" w:hAnsi="Times New Roman" w:cs="Times New Roman"/>
          <w:sz w:val="28"/>
          <w:szCs w:val="28"/>
        </w:rPr>
        <w:t>)</w:t>
      </w:r>
      <w:r w:rsidR="003E2F4A" w:rsidRPr="00BF3076">
        <w:rPr>
          <w:rFonts w:ascii="Times New Roman" w:hAnsi="Times New Roman" w:cs="Times New Roman"/>
          <w:sz w:val="28"/>
          <w:szCs w:val="28"/>
        </w:rPr>
        <w:t>:</w:t>
      </w:r>
    </w:p>
    <w:p w:rsidR="00C020D9" w:rsidRPr="00BF3076" w:rsidRDefault="003E2F4A" w:rsidP="009036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 xml:space="preserve">1) </w:t>
      </w:r>
      <w:r w:rsidR="00C020D9" w:rsidRPr="00BF3076">
        <w:rPr>
          <w:rFonts w:ascii="Times New Roman" w:hAnsi="Times New Roman" w:cs="Times New Roman"/>
          <w:sz w:val="28"/>
          <w:szCs w:val="28"/>
        </w:rPr>
        <w:t>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</w:t>
      </w:r>
      <w:r w:rsidR="009036DB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</w:t>
      </w:r>
      <w:r w:rsidR="0028547D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>пунктами</w:t>
      </w:r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>3</w:t>
      </w:r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>и</w:t>
      </w:r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>4</w:t>
      </w:r>
      <w:r w:rsidR="0028547D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>части</w:t>
      </w:r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>1</w:t>
      </w:r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>статьи 46 Федерального закона от 2 октября 2007 г</w:t>
      </w:r>
      <w:r w:rsidR="00725321" w:rsidRPr="00BF3076">
        <w:rPr>
          <w:rFonts w:ascii="Times New Roman" w:hAnsi="Times New Roman" w:cs="Times New Roman"/>
          <w:sz w:val="28"/>
          <w:szCs w:val="28"/>
        </w:rPr>
        <w:t>.</w:t>
      </w:r>
      <w:r w:rsidR="00C020D9" w:rsidRPr="00BF3076">
        <w:rPr>
          <w:rFonts w:ascii="Times New Roman" w:hAnsi="Times New Roman" w:cs="Times New Roman"/>
          <w:sz w:val="28"/>
          <w:szCs w:val="28"/>
        </w:rPr>
        <w:t xml:space="preserve"> </w:t>
      </w:r>
      <w:r w:rsidR="00B557D1" w:rsidRPr="00BF3076">
        <w:rPr>
          <w:rFonts w:ascii="Times New Roman" w:hAnsi="Times New Roman" w:cs="Times New Roman"/>
          <w:sz w:val="28"/>
          <w:szCs w:val="28"/>
        </w:rPr>
        <w:t>№</w:t>
      </w:r>
      <w:r w:rsidR="00746E7A" w:rsidRPr="00BF3076">
        <w:rPr>
          <w:rFonts w:ascii="Times New Roman" w:hAnsi="Times New Roman" w:cs="Times New Roman"/>
          <w:sz w:val="28"/>
          <w:szCs w:val="28"/>
        </w:rPr>
        <w:t xml:space="preserve"> </w:t>
      </w:r>
      <w:r w:rsidR="00C020D9" w:rsidRPr="00BF3076">
        <w:rPr>
          <w:rFonts w:ascii="Times New Roman" w:hAnsi="Times New Roman" w:cs="Times New Roman"/>
          <w:sz w:val="28"/>
          <w:szCs w:val="28"/>
        </w:rPr>
        <w:t xml:space="preserve">229-ФЗ </w:t>
      </w:r>
      <w:r w:rsidR="00B557D1" w:rsidRPr="00BF3076">
        <w:rPr>
          <w:rFonts w:ascii="Times New Roman" w:hAnsi="Times New Roman" w:cs="Times New Roman"/>
          <w:sz w:val="28"/>
          <w:szCs w:val="28"/>
        </w:rPr>
        <w:t>«</w:t>
      </w:r>
      <w:r w:rsidR="00C020D9" w:rsidRPr="00BF3076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B557D1" w:rsidRPr="00BF3076">
        <w:rPr>
          <w:rFonts w:ascii="Times New Roman" w:hAnsi="Times New Roman" w:cs="Times New Roman"/>
          <w:sz w:val="28"/>
          <w:szCs w:val="28"/>
        </w:rPr>
        <w:t>»</w:t>
      </w:r>
      <w:r w:rsidR="00C020D9" w:rsidRPr="00BF3076">
        <w:rPr>
          <w:rFonts w:ascii="Times New Roman" w:hAnsi="Times New Roman" w:cs="Times New Roman"/>
          <w:sz w:val="28"/>
          <w:szCs w:val="28"/>
        </w:rPr>
        <w:t>, если с даты образования задолженности прошло свыше трех лет, но не более пяти лет, в случае, если ее размер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банкротстве. При этом документами, подтверждающими обстоятельства признания безнадежной к взысканию задолженности, являются:</w:t>
      </w:r>
    </w:p>
    <w:p w:rsidR="003E2F4A" w:rsidRPr="00BF3076" w:rsidRDefault="003E2F4A" w:rsidP="00AC7F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>справка налогового органа о сумм</w:t>
      </w:r>
      <w:r w:rsidR="00746E7A" w:rsidRPr="00BF3076">
        <w:rPr>
          <w:rFonts w:ascii="Times New Roman" w:hAnsi="Times New Roman" w:cs="Times New Roman"/>
          <w:sz w:val="28"/>
          <w:szCs w:val="28"/>
        </w:rPr>
        <w:t>е</w:t>
      </w:r>
      <w:r w:rsidRPr="00BF3076">
        <w:rPr>
          <w:rFonts w:ascii="Times New Roman" w:hAnsi="Times New Roman" w:cs="Times New Roman"/>
          <w:sz w:val="28"/>
          <w:szCs w:val="28"/>
        </w:rPr>
        <w:t xml:space="preserve"> задолженности по местным налогам;</w:t>
      </w:r>
    </w:p>
    <w:p w:rsidR="003E2F4A" w:rsidRPr="00BF3076" w:rsidRDefault="003E2F4A" w:rsidP="00AC7FA6">
      <w:pPr>
        <w:widowControl/>
        <w:tabs>
          <w:tab w:val="left" w:pos="1134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>копия постановления с</w:t>
      </w:r>
      <w:r w:rsidR="0028547D">
        <w:rPr>
          <w:rFonts w:ascii="Times New Roman" w:hAnsi="Times New Roman" w:cs="Times New Roman"/>
          <w:sz w:val="28"/>
          <w:szCs w:val="28"/>
        </w:rPr>
        <w:t xml:space="preserve">удебного пристава-исполнителя </w:t>
      </w:r>
      <w:r w:rsidRPr="00BF3076">
        <w:rPr>
          <w:rFonts w:ascii="Times New Roman" w:hAnsi="Times New Roman" w:cs="Times New Roman"/>
          <w:sz w:val="28"/>
          <w:szCs w:val="28"/>
        </w:rPr>
        <w:t>об окончании исполнительного производства при возврате взыскателю исполнительного документа по основаниям, предусмотренным пунктами</w:t>
      </w:r>
      <w:r w:rsidR="0028547D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3</w:t>
      </w:r>
      <w:r w:rsidR="0028547D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и</w:t>
      </w:r>
      <w:r w:rsidR="0028547D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4</w:t>
      </w:r>
      <w:r w:rsidR="0028547D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части1статьи</w:t>
      </w:r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46</w:t>
      </w:r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Федерального закона от 2 октября 2007 г</w:t>
      </w:r>
      <w:r w:rsidR="00725321" w:rsidRPr="00BF3076">
        <w:rPr>
          <w:rFonts w:ascii="Times New Roman" w:hAnsi="Times New Roman" w:cs="Times New Roman"/>
          <w:sz w:val="28"/>
          <w:szCs w:val="28"/>
        </w:rPr>
        <w:t>.</w:t>
      </w:r>
      <w:r w:rsidRPr="00BF3076">
        <w:rPr>
          <w:rFonts w:ascii="Times New Roman" w:hAnsi="Times New Roman" w:cs="Times New Roman"/>
          <w:sz w:val="28"/>
          <w:szCs w:val="28"/>
        </w:rPr>
        <w:t xml:space="preserve"> № 229-ФЗ </w:t>
      </w:r>
      <w:r w:rsidR="00B557D1" w:rsidRPr="00BF3076">
        <w:rPr>
          <w:rFonts w:ascii="Times New Roman" w:hAnsi="Times New Roman" w:cs="Times New Roman"/>
          <w:sz w:val="28"/>
          <w:szCs w:val="28"/>
        </w:rPr>
        <w:t>«Об исполнительном производстве»</w:t>
      </w:r>
      <w:r w:rsidR="00725321" w:rsidRPr="00BF3076">
        <w:rPr>
          <w:rFonts w:ascii="Times New Roman" w:hAnsi="Times New Roman" w:cs="Times New Roman"/>
          <w:sz w:val="28"/>
          <w:szCs w:val="28"/>
        </w:rPr>
        <w:t>;</w:t>
      </w:r>
    </w:p>
    <w:p w:rsidR="00B557D1" w:rsidRPr="00BF3076" w:rsidRDefault="003E2F4A" w:rsidP="00AC7F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B557D1" w:rsidRPr="00BF3076">
        <w:rPr>
          <w:rFonts w:ascii="Times New Roman" w:hAnsi="Times New Roman" w:cs="Times New Roman"/>
          <w:sz w:val="28"/>
          <w:szCs w:val="28"/>
        </w:rPr>
        <w:t>смерть физического лица или объявление его умершим в порядке, установленном гражданским процессуальным законодательством Российской Федерации, если в течение трех лет со дня открытия наследства оно не принято наследником, в том числе в случае перехода наследства в собственность Российской Федерации с учетом положений статьи 1151 Гражданского кодекса Российской Федерации. При этом документами, подтверждающими обстоятельства признания безнадежной к взысканию задолженности, являются:</w:t>
      </w:r>
    </w:p>
    <w:p w:rsidR="00B557D1" w:rsidRPr="00BF3076" w:rsidRDefault="00B557D1" w:rsidP="00AC7F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>сведения о факте смерти физического лица, полученные от органов, осуществляющих регистрацию актов гражданского состояния физических лиц, или копия вступившего в законную силу судебного решения об объявлении физического лица умершим, заверенная гербовой печатью соответствующего суда;</w:t>
      </w:r>
    </w:p>
    <w:p w:rsidR="00B557D1" w:rsidRPr="00BF3076" w:rsidRDefault="00B557D1" w:rsidP="00AC7F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 xml:space="preserve">справка налогового органа по месту жительства физического лица о </w:t>
      </w:r>
      <w:r w:rsidR="00746E7A" w:rsidRPr="00BF3076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BF3076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746E7A" w:rsidRPr="00BF3076">
        <w:rPr>
          <w:rFonts w:ascii="Times New Roman" w:hAnsi="Times New Roman" w:cs="Times New Roman"/>
          <w:sz w:val="28"/>
          <w:szCs w:val="28"/>
        </w:rPr>
        <w:t>по местным налогам</w:t>
      </w:r>
      <w:r w:rsidRPr="00BF3076">
        <w:rPr>
          <w:rFonts w:ascii="Times New Roman" w:hAnsi="Times New Roman" w:cs="Times New Roman"/>
          <w:sz w:val="28"/>
          <w:szCs w:val="28"/>
        </w:rPr>
        <w:t>;</w:t>
      </w:r>
    </w:p>
    <w:p w:rsidR="003E2F4A" w:rsidRPr="00BF3076" w:rsidRDefault="00B557D1" w:rsidP="00AC7F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>сведения органов (учреждений), уполномоченных совершать нотариальные действия, и нотариусов, занимающихся частной практикой, о том, что в течение трех лет со дня открытия наследства оно не принято наследником</w:t>
      </w:r>
      <w:r w:rsidR="009360CD" w:rsidRPr="00BF3076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E97068" w:rsidRPr="00BF3076" w:rsidRDefault="00D543BF" w:rsidP="00AC7F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076">
        <w:rPr>
          <w:rFonts w:ascii="Times New Roman" w:hAnsi="Times New Roman" w:cs="Times New Roman"/>
          <w:sz w:val="28"/>
          <w:szCs w:val="28"/>
        </w:rPr>
        <w:t xml:space="preserve">2. </w:t>
      </w:r>
      <w:r w:rsidR="00E97068" w:rsidRPr="00BF3076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r w:rsidR="00197BF0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197BF0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97068" w:rsidRPr="00BF3076">
        <w:rPr>
          <w:rFonts w:ascii="Times New Roman" w:hAnsi="Times New Roman" w:cs="Times New Roman"/>
          <w:sz w:val="28"/>
          <w:szCs w:val="28"/>
        </w:rPr>
        <w:t xml:space="preserve"> Тимашевского района от </w:t>
      </w:r>
      <w:r w:rsidRPr="00BF3076">
        <w:rPr>
          <w:rFonts w:ascii="Times New Roman" w:hAnsi="Times New Roman" w:cs="Times New Roman"/>
          <w:sz w:val="28"/>
          <w:szCs w:val="28"/>
        </w:rPr>
        <w:t>1</w:t>
      </w:r>
      <w:r w:rsidR="00197BF0">
        <w:rPr>
          <w:rFonts w:ascii="Times New Roman" w:hAnsi="Times New Roman" w:cs="Times New Roman"/>
          <w:sz w:val="28"/>
          <w:szCs w:val="28"/>
        </w:rPr>
        <w:t>2</w:t>
      </w:r>
      <w:r w:rsidR="00E97068" w:rsidRPr="00BF3076">
        <w:rPr>
          <w:rFonts w:ascii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hAnsi="Times New Roman" w:cs="Times New Roman"/>
          <w:sz w:val="28"/>
          <w:szCs w:val="28"/>
        </w:rPr>
        <w:t>июля</w:t>
      </w:r>
      <w:r w:rsidR="00E97068" w:rsidRPr="00BF3076">
        <w:rPr>
          <w:rFonts w:ascii="Times New Roman" w:hAnsi="Times New Roman" w:cs="Times New Roman"/>
          <w:sz w:val="28"/>
          <w:szCs w:val="28"/>
        </w:rPr>
        <w:t xml:space="preserve"> 20</w:t>
      </w:r>
      <w:r w:rsidRPr="00BF3076">
        <w:rPr>
          <w:rFonts w:ascii="Times New Roman" w:hAnsi="Times New Roman" w:cs="Times New Roman"/>
          <w:sz w:val="28"/>
          <w:szCs w:val="28"/>
        </w:rPr>
        <w:t>17</w:t>
      </w:r>
      <w:r w:rsidR="00E97068" w:rsidRPr="00BF3076">
        <w:rPr>
          <w:rFonts w:ascii="Times New Roman" w:hAnsi="Times New Roman" w:cs="Times New Roman"/>
          <w:sz w:val="28"/>
          <w:szCs w:val="28"/>
        </w:rPr>
        <w:t xml:space="preserve"> г. № </w:t>
      </w:r>
      <w:r w:rsidR="00197BF0">
        <w:rPr>
          <w:rFonts w:ascii="Times New Roman" w:hAnsi="Times New Roman" w:cs="Times New Roman"/>
          <w:sz w:val="28"/>
          <w:szCs w:val="28"/>
        </w:rPr>
        <w:t>118</w:t>
      </w:r>
      <w:r w:rsidR="00E97068" w:rsidRPr="00BF3076">
        <w:rPr>
          <w:rFonts w:ascii="Times New Roman" w:hAnsi="Times New Roman" w:cs="Times New Roman"/>
          <w:sz w:val="28"/>
          <w:szCs w:val="28"/>
        </w:rPr>
        <w:t xml:space="preserve"> «</w:t>
      </w:r>
      <w:r w:rsidRPr="00BF3076">
        <w:rPr>
          <w:rFonts w:ascii="Times New Roman" w:hAnsi="Times New Roman" w:cs="Times New Roman"/>
          <w:sz w:val="28"/>
          <w:szCs w:val="28"/>
        </w:rPr>
        <w:t xml:space="preserve">Об установлении дополнительных оснований признания безнадежными к взысканию недоимки, задолженности по пеням и штрафам по местным налогам, которые подлежат зачислению в бюджет </w:t>
      </w:r>
      <w:r w:rsidR="00197BF0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197BF0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F3076">
        <w:rPr>
          <w:rFonts w:ascii="Times New Roman" w:hAnsi="Times New Roman" w:cs="Times New Roman"/>
          <w:sz w:val="28"/>
          <w:szCs w:val="28"/>
        </w:rPr>
        <w:t xml:space="preserve"> Тимашевского района и порядка их списания</w:t>
      </w:r>
      <w:r w:rsidR="00E97068" w:rsidRPr="00BF3076">
        <w:rPr>
          <w:rFonts w:ascii="Times New Roman" w:hAnsi="Times New Roman" w:cs="Times New Roman"/>
          <w:sz w:val="28"/>
          <w:szCs w:val="28"/>
        </w:rPr>
        <w:t>».</w:t>
      </w:r>
    </w:p>
    <w:p w:rsidR="00E97068" w:rsidRPr="00BF3076" w:rsidRDefault="00D543BF" w:rsidP="00D543BF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97BF0">
        <w:rPr>
          <w:rFonts w:ascii="Times New Roman" w:eastAsia="Times New Roman" w:hAnsi="Times New Roman" w:cs="Times New Roman"/>
          <w:sz w:val="28"/>
          <w:szCs w:val="28"/>
        </w:rPr>
        <w:t xml:space="preserve">Главному специалисту администрации </w:t>
      </w:r>
      <w:r w:rsidR="00197BF0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197BF0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97BF0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 xml:space="preserve">Ляшко Н.М. 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размещение настоящего решения на официальном сайте администрации </w:t>
      </w:r>
      <w:r w:rsidR="00197BF0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197BF0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 xml:space="preserve"> Тимашевского района в информационно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>телекоммуникационной сети «Интернет» и официально обнародовать путем:</w:t>
      </w:r>
    </w:p>
    <w:p w:rsidR="00E97068" w:rsidRPr="00BF3076" w:rsidRDefault="00E97068" w:rsidP="009360CD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3076">
        <w:rPr>
          <w:rFonts w:ascii="Times New Roman" w:eastAsia="Times New Roman" w:hAnsi="Times New Roman" w:cs="Times New Roman"/>
          <w:sz w:val="28"/>
          <w:szCs w:val="28"/>
        </w:rPr>
        <w:t>1) размещения на информационн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>ых стендах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 в здани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>МБУК «Поселковая СЦКС»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AB1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440AB1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40AB1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  <w:r w:rsidR="00440AB1" w:rsidRPr="00BF3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 xml:space="preserve">пос. Советский, ул. Ленина, 24 и МБУК «Поселковая библиотека» </w:t>
      </w:r>
      <w:r w:rsidR="00440AB1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440AB1" w:rsidRPr="00BF307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40AB1">
        <w:rPr>
          <w:rFonts w:ascii="Times New Roman" w:hAnsi="Times New Roman" w:cs="Times New Roman"/>
          <w:sz w:val="28"/>
          <w:szCs w:val="28"/>
        </w:rPr>
        <w:t xml:space="preserve"> Тимашевского района по адресу: пос. Советский, ул. Ленина, 34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7FA6" w:rsidRPr="00BF3076" w:rsidRDefault="00E97068" w:rsidP="00C42366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440AB1" w:rsidRPr="00BF3076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беспрепятственного доступа жителей, проживающих на территории </w:t>
      </w:r>
      <w:r w:rsidR="00440AB1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440AB1" w:rsidRPr="00BF3076">
        <w:rPr>
          <w:rFonts w:ascii="Times New Roman" w:eastAsia="Times New Roman" w:hAnsi="Times New Roman" w:cs="Times New Roman"/>
          <w:sz w:val="28"/>
          <w:szCs w:val="28"/>
        </w:rPr>
        <w:t xml:space="preserve"> поселения Тимашевского района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0AB1" w:rsidRPr="00BF3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 xml:space="preserve">к тексту настоящего решения 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в здании администрации </w:t>
      </w:r>
      <w:r w:rsidR="00440AB1"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C42366" w:rsidRPr="00BF3076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по адресу: </w:t>
      </w:r>
      <w:r w:rsidR="00440AB1">
        <w:rPr>
          <w:rFonts w:ascii="Times New Roman" w:eastAsia="Times New Roman" w:hAnsi="Times New Roman" w:cs="Times New Roman"/>
          <w:sz w:val="28"/>
          <w:szCs w:val="28"/>
        </w:rPr>
        <w:t>пос. Советский, ул. Ленина, 19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068" w:rsidRPr="00BF3076" w:rsidRDefault="00C42366" w:rsidP="00AC7FA6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3076">
        <w:rPr>
          <w:rFonts w:ascii="Times New Roman" w:eastAsia="Times New Roman" w:hAnsi="Times New Roman" w:cs="Times New Roman"/>
          <w:sz w:val="28"/>
          <w:szCs w:val="28"/>
        </w:rPr>
        <w:t>4</w:t>
      </w:r>
      <w:r w:rsidR="00AC7FA6" w:rsidRPr="00BF30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 xml:space="preserve">Решение вступает в силу </w:t>
      </w:r>
      <w:r w:rsidRPr="00BF3076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 xml:space="preserve"> дня его официального обнародования и распространяется на правоотношения, возникшие с 1 </w:t>
      </w:r>
      <w:r w:rsidR="00D543BF" w:rsidRPr="00BF3076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E97068" w:rsidRPr="00BF3076">
        <w:rPr>
          <w:rFonts w:ascii="Times New Roman" w:eastAsia="Times New Roman" w:hAnsi="Times New Roman" w:cs="Times New Roman"/>
          <w:sz w:val="28"/>
          <w:szCs w:val="28"/>
        </w:rPr>
        <w:t xml:space="preserve"> 2023 г.</w:t>
      </w:r>
    </w:p>
    <w:p w:rsidR="00231361" w:rsidRPr="00AC7FA6" w:rsidRDefault="00231361" w:rsidP="00E970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C3AEF" w:rsidRDefault="006C3AEF" w:rsidP="00B557D1">
      <w:pPr>
        <w:pStyle w:val="affff2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2F3D" w:rsidRDefault="00512F3D" w:rsidP="00B557D1">
      <w:pPr>
        <w:pStyle w:val="affff2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AEF" w:rsidRDefault="006C3AEF" w:rsidP="00B557D1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6C3AEF" w:rsidRDefault="00440AB1" w:rsidP="00B557D1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Поселкового сельского</w:t>
      </w:r>
      <w:r w:rsidR="006C3AEF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60121A" w:rsidRDefault="006C3AEF" w:rsidP="0060121A">
      <w:pPr>
        <w:tabs>
          <w:tab w:val="left" w:pos="8080"/>
          <w:tab w:val="left" w:pos="8222"/>
          <w:tab w:val="left" w:pos="836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60121A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</w:t>
      </w:r>
      <w:r w:rsidR="00440A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12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0121A">
        <w:rPr>
          <w:rFonts w:ascii="Times New Roman" w:hAnsi="Times New Roman" w:cs="Times New Roman"/>
          <w:sz w:val="28"/>
          <w:szCs w:val="28"/>
        </w:rPr>
        <w:t xml:space="preserve"> </w:t>
      </w:r>
      <w:r w:rsidRPr="0060121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0AB1">
        <w:rPr>
          <w:rFonts w:ascii="Times New Roman" w:hAnsi="Times New Roman" w:cs="Times New Roman"/>
          <w:sz w:val="28"/>
          <w:szCs w:val="28"/>
        </w:rPr>
        <w:t>Н.И. Желтобрюхова</w:t>
      </w:r>
    </w:p>
    <w:tbl>
      <w:tblPr>
        <w:tblStyle w:val="aff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5"/>
        <w:gridCol w:w="1517"/>
        <w:gridCol w:w="1517"/>
      </w:tblGrid>
      <w:tr w:rsidR="00440AB1" w:rsidTr="00440AB1">
        <w:tc>
          <w:tcPr>
            <w:tcW w:w="6759" w:type="dxa"/>
          </w:tcPr>
          <w:p w:rsidR="00440AB1" w:rsidRDefault="00440AB1" w:rsidP="006012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440AB1" w:rsidRDefault="00440AB1" w:rsidP="00B557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440AB1" w:rsidRDefault="00440AB1" w:rsidP="00B557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1151" w:rsidRPr="007A559F" w:rsidRDefault="007E1151" w:rsidP="00440AB1">
      <w:pPr>
        <w:tabs>
          <w:tab w:val="left" w:pos="8080"/>
          <w:tab w:val="left" w:pos="8222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7E1151" w:rsidRPr="007A559F" w:rsidSect="00C31830">
      <w:headerReference w:type="default" r:id="rId10"/>
      <w:headerReference w:type="first" r:id="rId11"/>
      <w:pgSz w:w="11900" w:h="16800"/>
      <w:pgMar w:top="567" w:right="560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A06" w:rsidRDefault="009F1A06" w:rsidP="002D4783">
      <w:r>
        <w:separator/>
      </w:r>
    </w:p>
  </w:endnote>
  <w:endnote w:type="continuationSeparator" w:id="0">
    <w:p w:rsidR="009F1A06" w:rsidRDefault="009F1A06" w:rsidP="002D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A06" w:rsidRDefault="009F1A06" w:rsidP="002D4783">
      <w:r>
        <w:separator/>
      </w:r>
    </w:p>
  </w:footnote>
  <w:footnote w:type="continuationSeparator" w:id="0">
    <w:p w:rsidR="009F1A06" w:rsidRDefault="009F1A06" w:rsidP="002D4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2162197"/>
      <w:docPartObj>
        <w:docPartGallery w:val="Page Numbers (Top of Page)"/>
        <w:docPartUnique/>
      </w:docPartObj>
    </w:sdtPr>
    <w:sdtEndPr/>
    <w:sdtContent>
      <w:p w:rsidR="002D4783" w:rsidRPr="00A86356" w:rsidRDefault="0089073C" w:rsidP="00A86356">
        <w:pPr>
          <w:pStyle w:val="affff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7F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7FA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C7F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572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C7FA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56" w:rsidRDefault="00A86356" w:rsidP="00FE56E0">
    <w:pPr>
      <w:pStyle w:val="affff4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75FA"/>
    <w:multiLevelType w:val="hybridMultilevel"/>
    <w:tmpl w:val="E1A8A790"/>
    <w:lvl w:ilvl="0" w:tplc="591E3710">
      <w:start w:val="1"/>
      <w:numFmt w:val="decimal"/>
      <w:lvlText w:val="%1."/>
      <w:lvlJc w:val="left"/>
      <w:pPr>
        <w:ind w:left="1875" w:hanging="1155"/>
      </w:pPr>
      <w:rPr>
        <w:rFonts w:hint="default"/>
        <w:caps w:val="0"/>
        <w:strike w:val="0"/>
        <w:dstrike w:val="0"/>
        <w:vanish w:val="0"/>
        <w:color w:val="auto"/>
        <w:kern w:val="0"/>
        <w:vertAlign w:val="baseline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1736E8"/>
    <w:multiLevelType w:val="hybridMultilevel"/>
    <w:tmpl w:val="12385D02"/>
    <w:lvl w:ilvl="0" w:tplc="86C0FE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A1434"/>
    <w:multiLevelType w:val="hybridMultilevel"/>
    <w:tmpl w:val="9C4A2E76"/>
    <w:lvl w:ilvl="0" w:tplc="FEEAF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437D99"/>
    <w:multiLevelType w:val="hybridMultilevel"/>
    <w:tmpl w:val="951A786C"/>
    <w:lvl w:ilvl="0" w:tplc="8DC2C02A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FFF5133"/>
    <w:multiLevelType w:val="hybridMultilevel"/>
    <w:tmpl w:val="D508530C"/>
    <w:lvl w:ilvl="0" w:tplc="FEEAF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9F0C69"/>
    <w:multiLevelType w:val="hybridMultilevel"/>
    <w:tmpl w:val="A11E81B0"/>
    <w:lvl w:ilvl="0" w:tplc="FEEAF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A38F6"/>
    <w:multiLevelType w:val="multilevel"/>
    <w:tmpl w:val="C948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8248A5"/>
    <w:multiLevelType w:val="hybridMultilevel"/>
    <w:tmpl w:val="97460388"/>
    <w:lvl w:ilvl="0" w:tplc="74FC49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934D0D"/>
    <w:multiLevelType w:val="multilevel"/>
    <w:tmpl w:val="08363C7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9">
    <w:nsid w:val="66D54C9E"/>
    <w:multiLevelType w:val="multilevel"/>
    <w:tmpl w:val="F26EF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56110A"/>
    <w:multiLevelType w:val="hybridMultilevel"/>
    <w:tmpl w:val="AA04067C"/>
    <w:lvl w:ilvl="0" w:tplc="FEEAF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8FF0F45"/>
    <w:multiLevelType w:val="multilevel"/>
    <w:tmpl w:val="F9FC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54"/>
    <w:rsid w:val="00005DEC"/>
    <w:rsid w:val="00034281"/>
    <w:rsid w:val="00034BAA"/>
    <w:rsid w:val="00043A03"/>
    <w:rsid w:val="000667DF"/>
    <w:rsid w:val="000A4466"/>
    <w:rsid w:val="000C45E2"/>
    <w:rsid w:val="000C4D6A"/>
    <w:rsid w:val="000E214B"/>
    <w:rsid w:val="000F1AC9"/>
    <w:rsid w:val="0010407D"/>
    <w:rsid w:val="00111A6A"/>
    <w:rsid w:val="00120A9A"/>
    <w:rsid w:val="00150632"/>
    <w:rsid w:val="00156857"/>
    <w:rsid w:val="001678A9"/>
    <w:rsid w:val="00184057"/>
    <w:rsid w:val="001976C9"/>
    <w:rsid w:val="00197BF0"/>
    <w:rsid w:val="001A2095"/>
    <w:rsid w:val="001F2271"/>
    <w:rsid w:val="00214886"/>
    <w:rsid w:val="002148EB"/>
    <w:rsid w:val="00231361"/>
    <w:rsid w:val="00231446"/>
    <w:rsid w:val="00233361"/>
    <w:rsid w:val="00244A8E"/>
    <w:rsid w:val="00245B68"/>
    <w:rsid w:val="00245C01"/>
    <w:rsid w:val="0026219A"/>
    <w:rsid w:val="00281439"/>
    <w:rsid w:val="00282E62"/>
    <w:rsid w:val="0028547D"/>
    <w:rsid w:val="0028583A"/>
    <w:rsid w:val="002A3D2D"/>
    <w:rsid w:val="002A7E60"/>
    <w:rsid w:val="002D4783"/>
    <w:rsid w:val="002E16DF"/>
    <w:rsid w:val="00353DCB"/>
    <w:rsid w:val="0036224A"/>
    <w:rsid w:val="00375A38"/>
    <w:rsid w:val="003A54B3"/>
    <w:rsid w:val="003A5551"/>
    <w:rsid w:val="003D1ADF"/>
    <w:rsid w:val="003E2F4A"/>
    <w:rsid w:val="0043714D"/>
    <w:rsid w:val="00440AB1"/>
    <w:rsid w:val="00445C58"/>
    <w:rsid w:val="00452A8D"/>
    <w:rsid w:val="00462FB3"/>
    <w:rsid w:val="004B352E"/>
    <w:rsid w:val="004F36E2"/>
    <w:rsid w:val="00501B89"/>
    <w:rsid w:val="00504CFE"/>
    <w:rsid w:val="00512F3D"/>
    <w:rsid w:val="00517503"/>
    <w:rsid w:val="00543810"/>
    <w:rsid w:val="00555743"/>
    <w:rsid w:val="00566811"/>
    <w:rsid w:val="005803B8"/>
    <w:rsid w:val="00585C9C"/>
    <w:rsid w:val="00594531"/>
    <w:rsid w:val="005A6A6F"/>
    <w:rsid w:val="005D0BE4"/>
    <w:rsid w:val="005D1CB1"/>
    <w:rsid w:val="005E0E4D"/>
    <w:rsid w:val="005E1E1D"/>
    <w:rsid w:val="0060121A"/>
    <w:rsid w:val="0063535A"/>
    <w:rsid w:val="00695A84"/>
    <w:rsid w:val="00696591"/>
    <w:rsid w:val="006B0E96"/>
    <w:rsid w:val="006C3AEF"/>
    <w:rsid w:val="006C7FE2"/>
    <w:rsid w:val="006F322A"/>
    <w:rsid w:val="00714765"/>
    <w:rsid w:val="0071581C"/>
    <w:rsid w:val="00715E57"/>
    <w:rsid w:val="00725321"/>
    <w:rsid w:val="00746E7A"/>
    <w:rsid w:val="00783CE9"/>
    <w:rsid w:val="007853C1"/>
    <w:rsid w:val="0078675E"/>
    <w:rsid w:val="00793B8D"/>
    <w:rsid w:val="007A4E20"/>
    <w:rsid w:val="007A5393"/>
    <w:rsid w:val="007A559F"/>
    <w:rsid w:val="007E1151"/>
    <w:rsid w:val="00804C4C"/>
    <w:rsid w:val="00826FAE"/>
    <w:rsid w:val="00827B63"/>
    <w:rsid w:val="00846FCB"/>
    <w:rsid w:val="008528BA"/>
    <w:rsid w:val="0089073C"/>
    <w:rsid w:val="008A5441"/>
    <w:rsid w:val="008D4AF0"/>
    <w:rsid w:val="009036DB"/>
    <w:rsid w:val="009360CD"/>
    <w:rsid w:val="00941BC1"/>
    <w:rsid w:val="00983DB8"/>
    <w:rsid w:val="009A786E"/>
    <w:rsid w:val="009C0D39"/>
    <w:rsid w:val="009C2D82"/>
    <w:rsid w:val="009D454B"/>
    <w:rsid w:val="009D60EA"/>
    <w:rsid w:val="009F1A06"/>
    <w:rsid w:val="00A033D1"/>
    <w:rsid w:val="00A0673C"/>
    <w:rsid w:val="00A12063"/>
    <w:rsid w:val="00A1278C"/>
    <w:rsid w:val="00A13710"/>
    <w:rsid w:val="00A245FB"/>
    <w:rsid w:val="00A35100"/>
    <w:rsid w:val="00A52271"/>
    <w:rsid w:val="00A66B84"/>
    <w:rsid w:val="00A7645C"/>
    <w:rsid w:val="00A778FF"/>
    <w:rsid w:val="00A84154"/>
    <w:rsid w:val="00A86356"/>
    <w:rsid w:val="00A94C4E"/>
    <w:rsid w:val="00AA6183"/>
    <w:rsid w:val="00AC287D"/>
    <w:rsid w:val="00AC7FA6"/>
    <w:rsid w:val="00B07EAD"/>
    <w:rsid w:val="00B2671E"/>
    <w:rsid w:val="00B36E26"/>
    <w:rsid w:val="00B557D1"/>
    <w:rsid w:val="00B769D2"/>
    <w:rsid w:val="00BA51D6"/>
    <w:rsid w:val="00BB1D35"/>
    <w:rsid w:val="00BB5F17"/>
    <w:rsid w:val="00BC3A67"/>
    <w:rsid w:val="00BC52E0"/>
    <w:rsid w:val="00BF06D5"/>
    <w:rsid w:val="00BF0BD2"/>
    <w:rsid w:val="00BF3076"/>
    <w:rsid w:val="00C020D9"/>
    <w:rsid w:val="00C15C34"/>
    <w:rsid w:val="00C26BBE"/>
    <w:rsid w:val="00C31830"/>
    <w:rsid w:val="00C33407"/>
    <w:rsid w:val="00C42366"/>
    <w:rsid w:val="00C63FC4"/>
    <w:rsid w:val="00C75653"/>
    <w:rsid w:val="00C7572C"/>
    <w:rsid w:val="00C81847"/>
    <w:rsid w:val="00C81EB2"/>
    <w:rsid w:val="00CA5E41"/>
    <w:rsid w:val="00CB21DA"/>
    <w:rsid w:val="00CC6025"/>
    <w:rsid w:val="00CD214D"/>
    <w:rsid w:val="00CE50A9"/>
    <w:rsid w:val="00D006C7"/>
    <w:rsid w:val="00D12933"/>
    <w:rsid w:val="00D21115"/>
    <w:rsid w:val="00D3435F"/>
    <w:rsid w:val="00D543BF"/>
    <w:rsid w:val="00D62037"/>
    <w:rsid w:val="00D63DB4"/>
    <w:rsid w:val="00D750B2"/>
    <w:rsid w:val="00D93148"/>
    <w:rsid w:val="00DB3A8A"/>
    <w:rsid w:val="00DC519B"/>
    <w:rsid w:val="00DC6124"/>
    <w:rsid w:val="00DF0188"/>
    <w:rsid w:val="00E05954"/>
    <w:rsid w:val="00E06AF5"/>
    <w:rsid w:val="00E103F6"/>
    <w:rsid w:val="00E32427"/>
    <w:rsid w:val="00E36063"/>
    <w:rsid w:val="00E467B3"/>
    <w:rsid w:val="00E97068"/>
    <w:rsid w:val="00EB72B4"/>
    <w:rsid w:val="00EC4917"/>
    <w:rsid w:val="00ED7FB1"/>
    <w:rsid w:val="00EE00DA"/>
    <w:rsid w:val="00EE1AE5"/>
    <w:rsid w:val="00EF52D7"/>
    <w:rsid w:val="00EF6F8D"/>
    <w:rsid w:val="00F11AF1"/>
    <w:rsid w:val="00F148A8"/>
    <w:rsid w:val="00F30D00"/>
    <w:rsid w:val="00F405EA"/>
    <w:rsid w:val="00F93A93"/>
    <w:rsid w:val="00FA46AA"/>
    <w:rsid w:val="00FA7EDD"/>
    <w:rsid w:val="00FD4241"/>
    <w:rsid w:val="00FD5B1C"/>
    <w:rsid w:val="00FE56E0"/>
    <w:rsid w:val="00FF3D7A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8B75F-0D53-4215-91BE-14471D9E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36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3136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3136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31361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A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3136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31361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31361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3136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31361"/>
  </w:style>
  <w:style w:type="paragraph" w:customStyle="1" w:styleId="a8">
    <w:name w:val="Внимание: недобросовестность!"/>
    <w:basedOn w:val="a6"/>
    <w:next w:val="a"/>
    <w:uiPriority w:val="99"/>
    <w:rsid w:val="00231361"/>
  </w:style>
  <w:style w:type="character" w:customStyle="1" w:styleId="a9">
    <w:name w:val="Выделение для Базового Поиска"/>
    <w:basedOn w:val="a3"/>
    <w:uiPriority w:val="99"/>
    <w:rsid w:val="00231361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31361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31361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3136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231361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2313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13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13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31361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23136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23136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23136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231361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23136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231361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23136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23136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23136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23136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23136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23136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23136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3136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23136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23136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23136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23136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23136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231361"/>
  </w:style>
  <w:style w:type="paragraph" w:customStyle="1" w:styleId="aff1">
    <w:name w:val="Моноширинный"/>
    <w:basedOn w:val="a"/>
    <w:next w:val="a"/>
    <w:uiPriority w:val="99"/>
    <w:rsid w:val="0023136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231361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23136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231361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23136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23136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23136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231361"/>
    <w:pPr>
      <w:ind w:left="140"/>
    </w:pPr>
  </w:style>
  <w:style w:type="character" w:customStyle="1" w:styleId="aff9">
    <w:name w:val="Опечатки"/>
    <w:uiPriority w:val="99"/>
    <w:rsid w:val="0023136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23136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23136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23136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23136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23136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23136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231361"/>
  </w:style>
  <w:style w:type="paragraph" w:customStyle="1" w:styleId="afff1">
    <w:name w:val="Примечание."/>
    <w:basedOn w:val="a6"/>
    <w:next w:val="a"/>
    <w:uiPriority w:val="99"/>
    <w:rsid w:val="00231361"/>
  </w:style>
  <w:style w:type="character" w:customStyle="1" w:styleId="afff2">
    <w:name w:val="Продолжение ссылки"/>
    <w:basedOn w:val="a4"/>
    <w:uiPriority w:val="99"/>
    <w:rsid w:val="00231361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23136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231361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23136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23136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231361"/>
  </w:style>
  <w:style w:type="character" w:customStyle="1" w:styleId="afff8">
    <w:name w:val="Ссылка на утративший силу документ"/>
    <w:basedOn w:val="a4"/>
    <w:uiPriority w:val="99"/>
    <w:rsid w:val="00231361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23136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23136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23136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231361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23136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23136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31361"/>
    <w:pPr>
      <w:spacing w:before="300"/>
      <w:ind w:firstLine="0"/>
      <w:jc w:val="left"/>
    </w:pPr>
  </w:style>
  <w:style w:type="character" w:styleId="affff">
    <w:name w:val="Hyperlink"/>
    <w:basedOn w:val="a0"/>
    <w:uiPriority w:val="99"/>
    <w:unhideWhenUsed/>
    <w:rsid w:val="00043A03"/>
    <w:rPr>
      <w:color w:val="3688BA"/>
      <w:u w:val="single"/>
    </w:rPr>
  </w:style>
  <w:style w:type="paragraph" w:customStyle="1" w:styleId="formattext">
    <w:name w:val="formattext"/>
    <w:basedOn w:val="a"/>
    <w:rsid w:val="00043A0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dktexjustify">
    <w:name w:val="dktexjustify"/>
    <w:basedOn w:val="a"/>
    <w:rsid w:val="00BC52E0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</w:rPr>
  </w:style>
  <w:style w:type="paragraph" w:styleId="affff0">
    <w:name w:val="Balloon Text"/>
    <w:basedOn w:val="a"/>
    <w:link w:val="affff1"/>
    <w:uiPriority w:val="99"/>
    <w:semiHidden/>
    <w:unhideWhenUsed/>
    <w:rsid w:val="00E32427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E3242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6C3A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Title">
    <w:name w:val="ConsTitle"/>
    <w:rsid w:val="006C3A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6C3A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Plain Text"/>
    <w:basedOn w:val="a"/>
    <w:link w:val="affff3"/>
    <w:rsid w:val="006C3AEF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3">
    <w:name w:val="Текст Знак"/>
    <w:basedOn w:val="a0"/>
    <w:link w:val="affff2"/>
    <w:rsid w:val="006C3AEF"/>
    <w:rPr>
      <w:rFonts w:ascii="Courier New" w:eastAsia="Times New Roman" w:hAnsi="Courier New" w:cs="Courier New"/>
      <w:sz w:val="20"/>
      <w:szCs w:val="20"/>
    </w:rPr>
  </w:style>
  <w:style w:type="paragraph" w:styleId="affff4">
    <w:name w:val="header"/>
    <w:basedOn w:val="a"/>
    <w:link w:val="affff5"/>
    <w:uiPriority w:val="99"/>
    <w:unhideWhenUsed/>
    <w:rsid w:val="002D4783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basedOn w:val="a0"/>
    <w:link w:val="affff4"/>
    <w:uiPriority w:val="99"/>
    <w:rsid w:val="002D4783"/>
    <w:rPr>
      <w:rFonts w:ascii="Arial" w:hAnsi="Arial" w:cs="Arial"/>
      <w:sz w:val="24"/>
      <w:szCs w:val="24"/>
    </w:rPr>
  </w:style>
  <w:style w:type="paragraph" w:styleId="affff6">
    <w:name w:val="footer"/>
    <w:basedOn w:val="a"/>
    <w:link w:val="affff7"/>
    <w:uiPriority w:val="99"/>
    <w:unhideWhenUsed/>
    <w:rsid w:val="002D4783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basedOn w:val="a0"/>
    <w:link w:val="affff6"/>
    <w:uiPriority w:val="99"/>
    <w:rsid w:val="002D4783"/>
    <w:rPr>
      <w:rFonts w:ascii="Arial" w:hAnsi="Arial" w:cs="Arial"/>
      <w:sz w:val="24"/>
      <w:szCs w:val="24"/>
    </w:rPr>
  </w:style>
  <w:style w:type="paragraph" w:styleId="affff8">
    <w:name w:val="List Paragraph"/>
    <w:basedOn w:val="a"/>
    <w:uiPriority w:val="34"/>
    <w:qFormat/>
    <w:rsid w:val="003E2F4A"/>
    <w:pPr>
      <w:ind w:left="720"/>
      <w:contextualSpacing/>
    </w:pPr>
  </w:style>
  <w:style w:type="paragraph" w:customStyle="1" w:styleId="ConsPlusNormal">
    <w:name w:val="ConsPlusNormal"/>
    <w:rsid w:val="003E2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ff9">
    <w:name w:val="Normal (Web)"/>
    <w:basedOn w:val="a"/>
    <w:uiPriority w:val="99"/>
    <w:semiHidden/>
    <w:unhideWhenUsed/>
    <w:rsid w:val="00E97068"/>
    <w:rPr>
      <w:rFonts w:ascii="Times New Roman" w:hAnsi="Times New Roman" w:cs="Times New Roman"/>
    </w:rPr>
  </w:style>
  <w:style w:type="table" w:styleId="affffa">
    <w:name w:val="Table Grid"/>
    <w:basedOn w:val="a1"/>
    <w:uiPriority w:val="59"/>
    <w:rsid w:val="00601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1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9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84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3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87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24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01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37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5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084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378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578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889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6628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46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800200.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0D5BD-7BAC-4C41-876B-E28FF987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Ляшко</cp:lastModifiedBy>
  <cp:revision>6</cp:revision>
  <cp:lastPrinted>2023-09-19T08:11:00Z</cp:lastPrinted>
  <dcterms:created xsi:type="dcterms:W3CDTF">2023-08-04T07:31:00Z</dcterms:created>
  <dcterms:modified xsi:type="dcterms:W3CDTF">2024-05-30T06:27:00Z</dcterms:modified>
</cp:coreProperties>
</file>