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AB" w:rsidRPr="003B2513" w:rsidRDefault="009236AB" w:rsidP="009236A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513">
        <w:rPr>
          <w:rFonts w:ascii="Times New Roman" w:hAnsi="Times New Roman" w:cs="Times New Roman"/>
          <w:b/>
          <w:sz w:val="28"/>
          <w:szCs w:val="28"/>
        </w:rPr>
        <w:t>Обобщение практики осуществления муниципального контроля в области благоустройства территории</w:t>
      </w:r>
      <w:r w:rsidR="00A13CD8" w:rsidRPr="003B2513">
        <w:rPr>
          <w:rFonts w:ascii="Times New Roman" w:hAnsi="Times New Roman" w:cs="Times New Roman"/>
          <w:b/>
          <w:sz w:val="28"/>
          <w:szCs w:val="28"/>
        </w:rPr>
        <w:t xml:space="preserve"> Поселкового сельского поселения </w:t>
      </w:r>
      <w:r w:rsidRPr="003B2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CD8" w:rsidRPr="003B2513">
        <w:rPr>
          <w:rFonts w:ascii="Times New Roman" w:hAnsi="Times New Roman" w:cs="Times New Roman"/>
          <w:b/>
          <w:sz w:val="28"/>
          <w:szCs w:val="28"/>
        </w:rPr>
        <w:t xml:space="preserve"> Тимашевского района</w:t>
      </w:r>
      <w:r w:rsidRPr="003B2513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3B2513">
        <w:rPr>
          <w:rFonts w:ascii="Times New Roman" w:hAnsi="Times New Roman" w:cs="Times New Roman"/>
          <w:b/>
          <w:sz w:val="28"/>
          <w:szCs w:val="28"/>
        </w:rPr>
        <w:t>2</w:t>
      </w:r>
      <w:r w:rsidR="00DD16F9">
        <w:rPr>
          <w:rFonts w:ascii="Times New Roman" w:hAnsi="Times New Roman" w:cs="Times New Roman"/>
          <w:b/>
          <w:sz w:val="28"/>
          <w:szCs w:val="28"/>
        </w:rPr>
        <w:t>2</w:t>
      </w:r>
      <w:r w:rsidRPr="003B251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3B2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513" w:rsidRPr="003B2513" w:rsidRDefault="009236AB" w:rsidP="00DD16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13">
        <w:rPr>
          <w:rFonts w:ascii="Times New Roman" w:hAnsi="Times New Roman" w:cs="Times New Roman"/>
          <w:sz w:val="28"/>
          <w:szCs w:val="28"/>
        </w:rPr>
        <w:t xml:space="preserve">Опубликовывается органом муниципального контроля во исполнение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В качестве уполномоченного лица на осуществление муниципального контроля в области благоустройства территории муниципального образования определен </w:t>
      </w:r>
      <w:r w:rsidR="001A0B94" w:rsidRPr="003B2513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3B2513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FB3BBF">
        <w:rPr>
          <w:rFonts w:ascii="Times New Roman" w:hAnsi="Times New Roman" w:cs="Times New Roman"/>
          <w:sz w:val="28"/>
          <w:szCs w:val="28"/>
        </w:rPr>
        <w:t xml:space="preserve">МКУ «ФРУ» </w:t>
      </w:r>
      <w:r w:rsidRPr="003B25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7754C" w:rsidRPr="003B2513">
        <w:rPr>
          <w:rFonts w:ascii="Times New Roman" w:hAnsi="Times New Roman" w:cs="Times New Roman"/>
          <w:sz w:val="28"/>
          <w:szCs w:val="28"/>
        </w:rPr>
        <w:t xml:space="preserve">Поселкового </w:t>
      </w:r>
      <w:r w:rsidRPr="003B2513">
        <w:rPr>
          <w:rFonts w:ascii="Times New Roman" w:hAnsi="Times New Roman" w:cs="Times New Roman"/>
          <w:sz w:val="28"/>
          <w:szCs w:val="28"/>
        </w:rPr>
        <w:t xml:space="preserve">сельского поселения. Практика осуществления муниципального контроля в области благоустройства территории муниципального образования показывает, что наиболее часто встречающимися нарушениями </w:t>
      </w:r>
      <w:proofErr w:type="gramStart"/>
      <w:r w:rsidRPr="003B2513">
        <w:rPr>
          <w:rFonts w:ascii="Times New Roman" w:hAnsi="Times New Roman" w:cs="Times New Roman"/>
          <w:sz w:val="28"/>
          <w:szCs w:val="28"/>
        </w:rPr>
        <w:t>законодательства и муниципальных нормативных правовых актов, является несоблюдение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благоустройства территории муниципального образования, такие как: - при осуществлении строительства и реконструкции зданий, строений, сооружений</w:t>
      </w:r>
      <w:proofErr w:type="gramEnd"/>
      <w:r w:rsidRPr="003B2513">
        <w:rPr>
          <w:rFonts w:ascii="Times New Roman" w:hAnsi="Times New Roman" w:cs="Times New Roman"/>
          <w:sz w:val="28"/>
          <w:szCs w:val="28"/>
        </w:rPr>
        <w:t xml:space="preserve"> и иных объектов, принимаются ли меры по охране окружающей среды, восстановлению природной среды, рекультивации земель, благоустройству территорий; - при вводе в эксплуатацию зданий, строений, сооружений и иных объектов, выполняются ли условия, предусмотренные проектной документацией - мероприятия по охране окружающей среды; - обеспечивается ли своевременная и качественная </w:t>
      </w:r>
      <w:proofErr w:type="gramStart"/>
      <w:r w:rsidRPr="003B2513">
        <w:rPr>
          <w:rFonts w:ascii="Times New Roman" w:hAnsi="Times New Roman" w:cs="Times New Roman"/>
          <w:sz w:val="28"/>
          <w:szCs w:val="28"/>
        </w:rPr>
        <w:t>очистка</w:t>
      </w:r>
      <w:proofErr w:type="gramEnd"/>
      <w:r w:rsidRPr="003B2513">
        <w:rPr>
          <w:rFonts w:ascii="Times New Roman" w:hAnsi="Times New Roman" w:cs="Times New Roman"/>
          <w:sz w:val="28"/>
          <w:szCs w:val="28"/>
        </w:rPr>
        <w:t xml:space="preserve"> и уборка принадлежащих на праве собственности или ином вещном праве земельных участков и прилегающих территорий в соответствии с действующим законодательством; - </w:t>
      </w:r>
      <w:proofErr w:type="gramStart"/>
      <w:r w:rsidRPr="003B2513">
        <w:rPr>
          <w:rFonts w:ascii="Times New Roman" w:hAnsi="Times New Roman" w:cs="Times New Roman"/>
          <w:sz w:val="28"/>
          <w:szCs w:val="28"/>
        </w:rPr>
        <w:t>производятся ли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только при наличии письменного разрешения (ордера на проведение земляных работ), выданного администрацией сельского поселения; - имеются ли зеленые насаждения, и не производилась ли их самовольная, без разрешения, вырубка;</w:t>
      </w:r>
      <w:proofErr w:type="gramEnd"/>
      <w:r w:rsidRPr="003B2513">
        <w:rPr>
          <w:rFonts w:ascii="Times New Roman" w:hAnsi="Times New Roman" w:cs="Times New Roman"/>
          <w:sz w:val="28"/>
          <w:szCs w:val="28"/>
        </w:rPr>
        <w:t xml:space="preserve"> - осуществляется ли своевременная и качественная уборка отходов производства и потребления; - принимаются ли меры по очистке крыш зданий от снега, наледи; - осуществляется ли сжигание отходов производства и потребления. В целях недопущения таких нарушений, юридическим лицам, индивидуальным предпринимателям и </w:t>
      </w:r>
      <w:r w:rsidRPr="003B2513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физическим лицам рекомендуем осуществлять свою деятельность в рамках Федерального закона от 6 октября 2013 года № 131-ФЗ «Об общих принципах организации местного самоуправления в Российской Федерации» и решения Совета </w:t>
      </w:r>
      <w:r w:rsidR="0077754C" w:rsidRPr="003B2513">
        <w:rPr>
          <w:rFonts w:ascii="Times New Roman" w:hAnsi="Times New Roman" w:cs="Times New Roman"/>
          <w:sz w:val="28"/>
          <w:szCs w:val="28"/>
        </w:rPr>
        <w:t>Поселкового</w:t>
      </w:r>
      <w:r w:rsidRPr="003B251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5136A" w:rsidRPr="003B2513">
        <w:rPr>
          <w:rFonts w:ascii="Times New Roman" w:hAnsi="Times New Roman" w:cs="Times New Roman"/>
          <w:sz w:val="28"/>
          <w:szCs w:val="28"/>
        </w:rPr>
        <w:t xml:space="preserve"> </w:t>
      </w:r>
      <w:r w:rsidR="00DD16F9">
        <w:rPr>
          <w:rFonts w:ascii="Times New Roman" w:hAnsi="Times New Roman" w:cs="Times New Roman"/>
          <w:sz w:val="28"/>
          <w:szCs w:val="28"/>
        </w:rPr>
        <w:t>30 июня 2022</w:t>
      </w:r>
      <w:r w:rsidR="001A0B94" w:rsidRPr="003B251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D16F9">
        <w:rPr>
          <w:rFonts w:ascii="Times New Roman" w:hAnsi="Times New Roman" w:cs="Times New Roman"/>
          <w:sz w:val="28"/>
          <w:szCs w:val="28"/>
        </w:rPr>
        <w:t>104</w:t>
      </w:r>
      <w:r w:rsidR="001A0B94" w:rsidRPr="003B2513">
        <w:rPr>
          <w:rFonts w:ascii="Times New Roman" w:hAnsi="Times New Roman" w:cs="Times New Roman"/>
          <w:sz w:val="28"/>
          <w:szCs w:val="28"/>
        </w:rPr>
        <w:t xml:space="preserve"> </w:t>
      </w:r>
      <w:r w:rsidR="00A5136A" w:rsidRPr="003B2513">
        <w:rPr>
          <w:rFonts w:ascii="Times New Roman" w:hAnsi="Times New Roman" w:cs="Times New Roman"/>
          <w:sz w:val="28"/>
          <w:szCs w:val="28"/>
        </w:rPr>
        <w:t>«Об утверждении Правил благоустройства территории Поселкового сельского поселения Тимашевского района»</w:t>
      </w:r>
      <w:r w:rsidR="003B2513">
        <w:rPr>
          <w:rFonts w:ascii="Times New Roman" w:hAnsi="Times New Roman" w:cs="Times New Roman"/>
          <w:sz w:val="28"/>
          <w:szCs w:val="28"/>
        </w:rPr>
        <w:t>.</w:t>
      </w:r>
    </w:p>
    <w:p w:rsidR="005E4246" w:rsidRPr="003B2513" w:rsidRDefault="009236AB" w:rsidP="009236A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513">
        <w:rPr>
          <w:rFonts w:ascii="Times New Roman" w:hAnsi="Times New Roman" w:cs="Times New Roman"/>
          <w:sz w:val="28"/>
          <w:szCs w:val="28"/>
        </w:rPr>
        <w:t>Итоги 20</w:t>
      </w:r>
      <w:bookmarkStart w:id="0" w:name="_GoBack"/>
      <w:bookmarkEnd w:id="0"/>
      <w:r w:rsidR="003B2513">
        <w:rPr>
          <w:rFonts w:ascii="Times New Roman" w:hAnsi="Times New Roman" w:cs="Times New Roman"/>
          <w:sz w:val="28"/>
          <w:szCs w:val="28"/>
        </w:rPr>
        <w:t>2</w:t>
      </w:r>
      <w:r w:rsidR="00DD16F9">
        <w:rPr>
          <w:rFonts w:ascii="Times New Roman" w:hAnsi="Times New Roman" w:cs="Times New Roman"/>
          <w:sz w:val="28"/>
          <w:szCs w:val="28"/>
        </w:rPr>
        <w:t>2</w:t>
      </w:r>
      <w:r w:rsidRPr="003B251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903"/>
        <w:gridCol w:w="5327"/>
        <w:gridCol w:w="3115"/>
      </w:tblGrid>
      <w:tr w:rsidR="007F60F7" w:rsidRPr="003B2513" w:rsidTr="007F60F7">
        <w:tc>
          <w:tcPr>
            <w:tcW w:w="903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27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115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F60F7" w:rsidRPr="003B2513" w:rsidTr="007F60F7">
        <w:tc>
          <w:tcPr>
            <w:tcW w:w="903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27" w:type="dxa"/>
          </w:tcPr>
          <w:p w:rsidR="007F60F7" w:rsidRPr="003B2513" w:rsidRDefault="007F60F7" w:rsidP="007F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Общее количество плановых проверок, предусмотренных годовыми планами проведения плановых проверок</w:t>
            </w:r>
          </w:p>
        </w:tc>
        <w:tc>
          <w:tcPr>
            <w:tcW w:w="3115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60F7" w:rsidRPr="003B2513" w:rsidTr="007F60F7">
        <w:tc>
          <w:tcPr>
            <w:tcW w:w="903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27" w:type="dxa"/>
          </w:tcPr>
          <w:p w:rsidR="007F60F7" w:rsidRPr="003B2513" w:rsidRDefault="007F60F7" w:rsidP="007F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Общее количество проведенных проверок</w:t>
            </w:r>
          </w:p>
        </w:tc>
        <w:tc>
          <w:tcPr>
            <w:tcW w:w="3115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60F7" w:rsidRPr="003B2513" w:rsidTr="007F60F7">
        <w:tc>
          <w:tcPr>
            <w:tcW w:w="903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27" w:type="dxa"/>
          </w:tcPr>
          <w:p w:rsidR="007F60F7" w:rsidRPr="003B2513" w:rsidRDefault="007F60F7" w:rsidP="007F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Общее количество проведенных мероприятий по контролю, при проведении которых не требуется взаимодействие</w:t>
            </w:r>
          </w:p>
        </w:tc>
        <w:tc>
          <w:tcPr>
            <w:tcW w:w="3115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60F7" w:rsidRPr="003B2513" w:rsidTr="007F60F7">
        <w:tc>
          <w:tcPr>
            <w:tcW w:w="903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27" w:type="dxa"/>
          </w:tcPr>
          <w:p w:rsidR="007F60F7" w:rsidRPr="003B2513" w:rsidRDefault="007F60F7" w:rsidP="007F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выявленных нарушений по результатам муниципального </w:t>
            </w:r>
            <w:proofErr w:type="gramStart"/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B2513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автомобильных дорог</w:t>
            </w:r>
          </w:p>
        </w:tc>
        <w:tc>
          <w:tcPr>
            <w:tcW w:w="3115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60F7" w:rsidRPr="003B2513" w:rsidTr="007F60F7">
        <w:tc>
          <w:tcPr>
            <w:tcW w:w="903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27" w:type="dxa"/>
          </w:tcPr>
          <w:p w:rsidR="007F60F7" w:rsidRPr="003B2513" w:rsidRDefault="007F60F7" w:rsidP="007F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материалов по муниципальному </w:t>
            </w:r>
            <w:proofErr w:type="gramStart"/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3B2513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автомобильных дорог, переданных в органы государственного надзора</w:t>
            </w:r>
          </w:p>
        </w:tc>
        <w:tc>
          <w:tcPr>
            <w:tcW w:w="3115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60F7" w:rsidRPr="003B2513" w:rsidTr="007F60F7">
        <w:tc>
          <w:tcPr>
            <w:tcW w:w="903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27" w:type="dxa"/>
          </w:tcPr>
          <w:p w:rsidR="007F60F7" w:rsidRPr="003B2513" w:rsidRDefault="007F60F7" w:rsidP="007F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дел об административных правонарушениях, возбужденных органами государственного надзора по материалам муниципального </w:t>
            </w:r>
            <w:proofErr w:type="gramStart"/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B2513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автомобильных дорог</w:t>
            </w:r>
          </w:p>
        </w:tc>
        <w:tc>
          <w:tcPr>
            <w:tcW w:w="3115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60F7" w:rsidRPr="003B2513" w:rsidTr="007F60F7">
        <w:tc>
          <w:tcPr>
            <w:tcW w:w="903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27" w:type="dxa"/>
          </w:tcPr>
          <w:p w:rsidR="007F60F7" w:rsidRPr="003B2513" w:rsidRDefault="007F60F7" w:rsidP="007F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вынесенных органами государственного надзора определений </w:t>
            </w:r>
            <w:proofErr w:type="gramStart"/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об отказе в возбуждении дел об административных правонарушениях по материалам муниципального контроля за сохранностью</w:t>
            </w:r>
            <w:proofErr w:type="gramEnd"/>
            <w:r w:rsidRPr="003B2513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</w:t>
            </w:r>
          </w:p>
        </w:tc>
        <w:tc>
          <w:tcPr>
            <w:tcW w:w="3115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60F7" w:rsidRPr="003B2513" w:rsidTr="007F60F7">
        <w:tc>
          <w:tcPr>
            <w:tcW w:w="903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27" w:type="dxa"/>
          </w:tcPr>
          <w:p w:rsidR="007F60F7" w:rsidRPr="003B2513" w:rsidRDefault="007F60F7" w:rsidP="007F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 xml:space="preserve">Сумма штрафов, наложенных органами государственного надзора за сохранностью автомобильных дорог по материалам органа муниципального </w:t>
            </w:r>
            <w:proofErr w:type="gramStart"/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B2513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автомобильных дорог (тыс. рублей)</w:t>
            </w:r>
          </w:p>
        </w:tc>
        <w:tc>
          <w:tcPr>
            <w:tcW w:w="3115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60F7" w:rsidRPr="003B2513" w:rsidTr="007F60F7">
        <w:tc>
          <w:tcPr>
            <w:tcW w:w="903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327" w:type="dxa"/>
          </w:tcPr>
          <w:p w:rsidR="007F60F7" w:rsidRPr="003B2513" w:rsidRDefault="007F60F7" w:rsidP="007F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Общее количество направленных исковых заявлений в суд</w:t>
            </w:r>
          </w:p>
        </w:tc>
        <w:tc>
          <w:tcPr>
            <w:tcW w:w="3115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60F7" w:rsidRPr="003B2513" w:rsidTr="007F60F7">
        <w:tc>
          <w:tcPr>
            <w:tcW w:w="903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27" w:type="dxa"/>
          </w:tcPr>
          <w:p w:rsidR="007F60F7" w:rsidRPr="003B2513" w:rsidRDefault="00A5136A" w:rsidP="007F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Общее количество сотрудников, осуществляющих функции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3115" w:type="dxa"/>
          </w:tcPr>
          <w:p w:rsidR="007F60F7" w:rsidRPr="003B2513" w:rsidRDefault="007F60F7" w:rsidP="00923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5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F60F7" w:rsidRPr="003B2513" w:rsidRDefault="007F60F7" w:rsidP="00923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6AB" w:rsidRPr="003B2513" w:rsidRDefault="009236AB" w:rsidP="009236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236AB" w:rsidRPr="003B2513" w:rsidSect="00AB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C01"/>
    <w:rsid w:val="001A0B94"/>
    <w:rsid w:val="00226339"/>
    <w:rsid w:val="003B2513"/>
    <w:rsid w:val="00404179"/>
    <w:rsid w:val="005E4246"/>
    <w:rsid w:val="006C338F"/>
    <w:rsid w:val="0077754C"/>
    <w:rsid w:val="007F60F7"/>
    <w:rsid w:val="009236AB"/>
    <w:rsid w:val="00952C01"/>
    <w:rsid w:val="00A13CD8"/>
    <w:rsid w:val="00A5136A"/>
    <w:rsid w:val="00A83826"/>
    <w:rsid w:val="00AB44F1"/>
    <w:rsid w:val="00DD16F9"/>
    <w:rsid w:val="00FB3BBF"/>
    <w:rsid w:val="00FF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3</cp:revision>
  <dcterms:created xsi:type="dcterms:W3CDTF">2023-01-27T05:25:00Z</dcterms:created>
  <dcterms:modified xsi:type="dcterms:W3CDTF">2023-01-27T05:56:00Z</dcterms:modified>
</cp:coreProperties>
</file>