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C66" w:rsidRDefault="00964C66" w:rsidP="00964C66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прокурора</w:t>
      </w:r>
    </w:p>
    <w:p w:rsidR="00964C66" w:rsidRDefault="00964C66" w:rsidP="00964C66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64C66" w:rsidRDefault="00964C66" w:rsidP="00964C66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:rsidR="00964C66" w:rsidRDefault="00964C66" w:rsidP="00964C66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советник юстиции</w:t>
      </w:r>
    </w:p>
    <w:p w:rsidR="00964C66" w:rsidRDefault="00964C66" w:rsidP="00964C66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:rsidR="00964C66" w:rsidRDefault="00964C66" w:rsidP="00964C66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  М.Ю.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Масягин</w:t>
      </w:r>
      <w:proofErr w:type="spellEnd"/>
    </w:p>
    <w:p w:rsidR="00964C66" w:rsidRDefault="00964C66" w:rsidP="00964C66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</w:p>
    <w:p w:rsidR="00964C66" w:rsidRDefault="00964C66" w:rsidP="00964C66">
      <w:pPr>
        <w:spacing w:after="0"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___________2024 года</w:t>
      </w:r>
    </w:p>
    <w:p w:rsidR="00011366" w:rsidRDefault="00A43001" w:rsidP="00011366">
      <w:pPr>
        <w:pStyle w:val="a3"/>
        <w:shd w:val="clear" w:color="auto" w:fill="FFFFFF"/>
        <w:spacing w:before="0" w:beforeAutospacing="0" w:after="0" w:afterAutospacing="0"/>
        <w:jc w:val="right"/>
        <w:rPr>
          <w:color w:val="121212"/>
          <w:sz w:val="28"/>
        </w:rPr>
      </w:pPr>
      <w:r>
        <w:rPr>
          <w:color w:val="121212"/>
          <w:sz w:val="28"/>
        </w:rPr>
        <w:tab/>
      </w:r>
    </w:p>
    <w:p w:rsidR="00964C66" w:rsidRDefault="00964C66" w:rsidP="002E3D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121212"/>
          <w:sz w:val="28"/>
        </w:rPr>
      </w:pPr>
      <w:bookmarkStart w:id="0" w:name="_Hlk180595927"/>
    </w:p>
    <w:p w:rsidR="002E3DA7" w:rsidRDefault="002E3DA7" w:rsidP="002E3D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121212"/>
          <w:sz w:val="28"/>
        </w:rPr>
      </w:pPr>
      <w:r>
        <w:rPr>
          <w:b/>
          <w:color w:val="121212"/>
          <w:sz w:val="28"/>
        </w:rPr>
        <w:t xml:space="preserve">Прокуратурой </w:t>
      </w:r>
      <w:proofErr w:type="spellStart"/>
      <w:r>
        <w:rPr>
          <w:b/>
          <w:color w:val="121212"/>
          <w:sz w:val="28"/>
        </w:rPr>
        <w:t>Тимашевского</w:t>
      </w:r>
      <w:proofErr w:type="spellEnd"/>
      <w:r>
        <w:rPr>
          <w:b/>
          <w:color w:val="121212"/>
          <w:sz w:val="28"/>
        </w:rPr>
        <w:t xml:space="preserve"> района принято участие в заседании Совета муниципального образования </w:t>
      </w:r>
      <w:proofErr w:type="spellStart"/>
      <w:r>
        <w:rPr>
          <w:b/>
          <w:color w:val="121212"/>
          <w:sz w:val="28"/>
        </w:rPr>
        <w:t>Тимашевский</w:t>
      </w:r>
      <w:proofErr w:type="spellEnd"/>
      <w:r>
        <w:rPr>
          <w:b/>
          <w:color w:val="121212"/>
          <w:sz w:val="28"/>
        </w:rPr>
        <w:t xml:space="preserve"> район</w:t>
      </w:r>
      <w:r w:rsidR="00964C66">
        <w:rPr>
          <w:b/>
          <w:color w:val="121212"/>
          <w:sz w:val="28"/>
        </w:rPr>
        <w:t xml:space="preserve"> четвертого созыва</w:t>
      </w:r>
    </w:p>
    <w:p w:rsidR="002E3DA7" w:rsidRDefault="002E3DA7" w:rsidP="002E3D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21212"/>
          <w:sz w:val="28"/>
        </w:rPr>
      </w:pPr>
    </w:p>
    <w:p w:rsidR="002E3DA7" w:rsidRDefault="00964C66" w:rsidP="002E3D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21212"/>
          <w:sz w:val="28"/>
        </w:rPr>
      </w:pPr>
      <w:r>
        <w:rPr>
          <w:color w:val="121212"/>
          <w:sz w:val="28"/>
        </w:rPr>
        <w:t>Исполняющим обязанности п</w:t>
      </w:r>
      <w:r w:rsidR="002E3DA7">
        <w:rPr>
          <w:color w:val="121212"/>
          <w:sz w:val="28"/>
        </w:rPr>
        <w:t>рокурор</w:t>
      </w:r>
      <w:r>
        <w:rPr>
          <w:color w:val="121212"/>
          <w:sz w:val="28"/>
        </w:rPr>
        <w:t>а</w:t>
      </w:r>
      <w:r w:rsidR="002E3DA7">
        <w:rPr>
          <w:color w:val="121212"/>
          <w:sz w:val="28"/>
        </w:rPr>
        <w:t xml:space="preserve"> </w:t>
      </w:r>
      <w:proofErr w:type="spellStart"/>
      <w:r w:rsidR="002E3DA7">
        <w:rPr>
          <w:color w:val="121212"/>
          <w:sz w:val="28"/>
        </w:rPr>
        <w:t>Тимашевского</w:t>
      </w:r>
      <w:proofErr w:type="spellEnd"/>
      <w:r w:rsidR="002E3DA7">
        <w:rPr>
          <w:color w:val="121212"/>
          <w:sz w:val="28"/>
        </w:rPr>
        <w:t xml:space="preserve"> района </w:t>
      </w:r>
      <w:r>
        <w:rPr>
          <w:color w:val="121212"/>
          <w:sz w:val="28"/>
        </w:rPr>
        <w:t xml:space="preserve">Михаилом </w:t>
      </w:r>
      <w:proofErr w:type="spellStart"/>
      <w:r w:rsidR="00547F7B">
        <w:rPr>
          <w:color w:val="121212"/>
          <w:sz w:val="28"/>
        </w:rPr>
        <w:t>Масягиным</w:t>
      </w:r>
      <w:proofErr w:type="spellEnd"/>
      <w:r w:rsidR="002E3DA7">
        <w:rPr>
          <w:color w:val="121212"/>
          <w:sz w:val="28"/>
        </w:rPr>
        <w:t xml:space="preserve"> принято участие в</w:t>
      </w:r>
      <w:r w:rsidR="002E3DA7">
        <w:rPr>
          <w:b/>
          <w:color w:val="121212"/>
          <w:sz w:val="28"/>
        </w:rPr>
        <w:t xml:space="preserve"> </w:t>
      </w:r>
      <w:r w:rsidR="002E3DA7">
        <w:rPr>
          <w:color w:val="121212"/>
          <w:sz w:val="28"/>
        </w:rPr>
        <w:t xml:space="preserve">шестьдесят </w:t>
      </w:r>
      <w:r>
        <w:rPr>
          <w:color w:val="121212"/>
          <w:sz w:val="28"/>
        </w:rPr>
        <w:t>девятой</w:t>
      </w:r>
      <w:r w:rsidR="002E3DA7">
        <w:rPr>
          <w:color w:val="121212"/>
          <w:sz w:val="28"/>
        </w:rPr>
        <w:t xml:space="preserve"> очередной сессии Совета муниципального образования Тимашевский район, на которой заслушаны и приняты изменения в бюджет</w:t>
      </w:r>
      <w:r>
        <w:rPr>
          <w:color w:val="121212"/>
          <w:sz w:val="28"/>
        </w:rPr>
        <w:t xml:space="preserve"> на 2025 год</w:t>
      </w:r>
      <w:r w:rsidR="002E3DA7">
        <w:rPr>
          <w:color w:val="121212"/>
          <w:sz w:val="28"/>
        </w:rPr>
        <w:t xml:space="preserve">, </w:t>
      </w:r>
      <w:r>
        <w:rPr>
          <w:color w:val="121212"/>
          <w:sz w:val="28"/>
        </w:rPr>
        <w:t>в Положение о бюджетном процессе</w:t>
      </w:r>
      <w:r w:rsidR="002E3DA7">
        <w:rPr>
          <w:color w:val="121212"/>
          <w:sz w:val="28"/>
        </w:rPr>
        <w:t>, а также иные нормативные правовые акты.</w:t>
      </w:r>
    </w:p>
    <w:p w:rsidR="002E3DA7" w:rsidRDefault="002E3DA7" w:rsidP="002E3D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21212"/>
          <w:sz w:val="28"/>
        </w:rPr>
      </w:pPr>
      <w:r>
        <w:rPr>
          <w:color w:val="121212"/>
          <w:sz w:val="28"/>
        </w:rPr>
        <w:t xml:space="preserve">В сессии приняли участие глава муниципального образования </w:t>
      </w:r>
      <w:proofErr w:type="spellStart"/>
      <w:r>
        <w:rPr>
          <w:color w:val="121212"/>
          <w:sz w:val="28"/>
        </w:rPr>
        <w:t>Тимашевский</w:t>
      </w:r>
      <w:proofErr w:type="spellEnd"/>
      <w:r>
        <w:rPr>
          <w:color w:val="121212"/>
          <w:sz w:val="28"/>
        </w:rPr>
        <w:t xml:space="preserve"> район Андрей Палий</w:t>
      </w:r>
      <w:r w:rsidR="00964C66">
        <w:rPr>
          <w:color w:val="121212"/>
          <w:sz w:val="28"/>
        </w:rPr>
        <w:t xml:space="preserve"> и 22</w:t>
      </w:r>
      <w:r>
        <w:rPr>
          <w:color w:val="121212"/>
          <w:sz w:val="28"/>
        </w:rPr>
        <w:t xml:space="preserve"> депутат</w:t>
      </w:r>
      <w:r w:rsidR="00964C66">
        <w:rPr>
          <w:color w:val="121212"/>
          <w:sz w:val="28"/>
        </w:rPr>
        <w:t>а</w:t>
      </w:r>
      <w:r>
        <w:rPr>
          <w:color w:val="121212"/>
          <w:sz w:val="28"/>
        </w:rPr>
        <w:t>.</w:t>
      </w:r>
    </w:p>
    <w:p w:rsidR="002E3DA7" w:rsidRDefault="002E3DA7" w:rsidP="002E3DA7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21212"/>
          <w:sz w:val="28"/>
        </w:rPr>
      </w:pPr>
      <w:r>
        <w:rPr>
          <w:bCs/>
          <w:color w:val="121212"/>
          <w:sz w:val="28"/>
        </w:rPr>
        <w:t>Соде</w:t>
      </w:r>
      <w:r>
        <w:rPr>
          <w:color w:val="121212"/>
          <w:sz w:val="28"/>
        </w:rPr>
        <w:t>ржащиеся в проектах решений правовые нормы достаточны для заявленной цели правового регулирования, соответствуют требованиям федерального и регионального законодательства.</w:t>
      </w:r>
      <w:bookmarkEnd w:id="0"/>
    </w:p>
    <w:p w:rsidR="00964C66" w:rsidRPr="009449F1" w:rsidRDefault="00964C66" w:rsidP="00964C6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21212"/>
          <w:sz w:val="28"/>
        </w:rPr>
      </w:pPr>
      <w:r>
        <w:rPr>
          <w:color w:val="121212"/>
          <w:sz w:val="28"/>
        </w:rPr>
        <w:t>Участие прокуратуры района в нормотворческой деятельности органов местного самоуправления осуществляется на постоянной основе.</w:t>
      </w:r>
    </w:p>
    <w:p w:rsidR="006B006D" w:rsidRDefault="006B006D" w:rsidP="00A4300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21212"/>
          <w:sz w:val="28"/>
        </w:rPr>
      </w:pPr>
    </w:p>
    <w:p w:rsidR="009449F1" w:rsidRDefault="009449F1" w:rsidP="008F6E7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21212"/>
          <w:sz w:val="28"/>
        </w:rPr>
      </w:pPr>
    </w:p>
    <w:p w:rsidR="00497C15" w:rsidRDefault="00497C15" w:rsidP="00497C15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Составил: </w:t>
      </w:r>
    </w:p>
    <w:p w:rsidR="00497C15" w:rsidRDefault="00497C15" w:rsidP="00547F7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                                                                </w:t>
      </w:r>
    </w:p>
    <w:p w:rsidR="00497C15" w:rsidRDefault="00497C15" w:rsidP="00547F7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97C15" w:rsidRDefault="00497C15" w:rsidP="00547F7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                                                                                   Е.А. Кашкина</w:t>
      </w:r>
    </w:p>
    <w:p w:rsidR="00497C15" w:rsidRDefault="00497C15" w:rsidP="00547F7B">
      <w:pPr>
        <w:pStyle w:val="a3"/>
        <w:shd w:val="clear" w:color="auto" w:fill="FFFFFF"/>
        <w:spacing w:before="0" w:beforeAutospacing="0" w:after="0" w:afterAutospacing="0" w:line="240" w:lineRule="exact"/>
        <w:ind w:firstLine="708"/>
        <w:jc w:val="both"/>
        <w:rPr>
          <w:color w:val="121212"/>
          <w:sz w:val="28"/>
        </w:rPr>
      </w:pPr>
    </w:p>
    <w:p w:rsidR="00547F7B" w:rsidRDefault="00547F7B" w:rsidP="00547F7B">
      <w:pPr>
        <w:pStyle w:val="a3"/>
        <w:shd w:val="clear" w:color="auto" w:fill="FFFFFF"/>
        <w:spacing w:before="0" w:beforeAutospacing="0" w:after="0" w:afterAutospacing="0" w:line="240" w:lineRule="exact"/>
        <w:ind w:firstLine="708"/>
        <w:jc w:val="both"/>
        <w:rPr>
          <w:color w:val="121212"/>
          <w:sz w:val="28"/>
        </w:rPr>
      </w:pPr>
      <w:bookmarkStart w:id="1" w:name="_GoBack"/>
      <w:bookmarkEnd w:id="1"/>
    </w:p>
    <w:p w:rsidR="008F6E76" w:rsidRDefault="00547F7B" w:rsidP="00547F7B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121212"/>
          <w:sz w:val="28"/>
        </w:rPr>
      </w:pPr>
      <w:r>
        <w:rPr>
          <w:color w:val="121212"/>
          <w:sz w:val="28"/>
        </w:rPr>
        <w:t>«СОГЛАСОВАНО»</w:t>
      </w:r>
    </w:p>
    <w:p w:rsidR="00547F7B" w:rsidRDefault="00547F7B" w:rsidP="00547F7B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121212"/>
          <w:sz w:val="28"/>
        </w:rPr>
      </w:pPr>
    </w:p>
    <w:p w:rsidR="00547F7B" w:rsidRDefault="00547F7B" w:rsidP="00547F7B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121212"/>
          <w:sz w:val="28"/>
        </w:rPr>
      </w:pPr>
      <w:r w:rsidRPr="00547F7B">
        <w:rPr>
          <w:color w:val="121212"/>
          <w:sz w:val="28"/>
        </w:rPr>
        <w:t>Заместитель прокурора района</w:t>
      </w:r>
    </w:p>
    <w:p w:rsidR="00547F7B" w:rsidRDefault="00547F7B" w:rsidP="00547F7B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121212"/>
          <w:sz w:val="28"/>
        </w:rPr>
      </w:pPr>
    </w:p>
    <w:p w:rsidR="00547F7B" w:rsidRPr="00A43001" w:rsidRDefault="00547F7B" w:rsidP="00547F7B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121212"/>
          <w:sz w:val="28"/>
        </w:rPr>
      </w:pPr>
      <w:r>
        <w:rPr>
          <w:color w:val="121212"/>
          <w:sz w:val="28"/>
        </w:rPr>
        <w:t>советник юстиции</w:t>
      </w:r>
      <w:r w:rsidRPr="00547F7B">
        <w:rPr>
          <w:color w:val="121212"/>
          <w:sz w:val="28"/>
        </w:rPr>
        <w:t xml:space="preserve">                                                 </w:t>
      </w:r>
      <w:r>
        <w:rPr>
          <w:color w:val="121212"/>
          <w:sz w:val="28"/>
        </w:rPr>
        <w:t xml:space="preserve"> </w:t>
      </w:r>
      <w:r w:rsidRPr="00547F7B">
        <w:rPr>
          <w:color w:val="121212"/>
          <w:sz w:val="28"/>
        </w:rPr>
        <w:t xml:space="preserve">    </w:t>
      </w:r>
      <w:r>
        <w:rPr>
          <w:color w:val="121212"/>
          <w:sz w:val="28"/>
        </w:rPr>
        <w:t xml:space="preserve">                      </w:t>
      </w:r>
      <w:r w:rsidRPr="00547F7B">
        <w:rPr>
          <w:color w:val="121212"/>
          <w:sz w:val="28"/>
        </w:rPr>
        <w:t>Г.Р. Федосенко</w:t>
      </w:r>
    </w:p>
    <w:sectPr w:rsidR="00547F7B" w:rsidRPr="00A43001" w:rsidSect="00497C1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06D"/>
    <w:rsid w:val="00011366"/>
    <w:rsid w:val="00084EF3"/>
    <w:rsid w:val="000C1ABE"/>
    <w:rsid w:val="000C6297"/>
    <w:rsid w:val="002E3DA7"/>
    <w:rsid w:val="003D70D5"/>
    <w:rsid w:val="0049259F"/>
    <w:rsid w:val="00497C15"/>
    <w:rsid w:val="00521F38"/>
    <w:rsid w:val="00547F7B"/>
    <w:rsid w:val="00550045"/>
    <w:rsid w:val="00571643"/>
    <w:rsid w:val="00617443"/>
    <w:rsid w:val="006B006D"/>
    <w:rsid w:val="00775A74"/>
    <w:rsid w:val="008A7909"/>
    <w:rsid w:val="008F6E76"/>
    <w:rsid w:val="009449F1"/>
    <w:rsid w:val="00964C66"/>
    <w:rsid w:val="009D33A2"/>
    <w:rsid w:val="00A43001"/>
    <w:rsid w:val="00AF1C30"/>
    <w:rsid w:val="00CA72AD"/>
    <w:rsid w:val="00E72248"/>
    <w:rsid w:val="00F6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7B05"/>
  <w15:docId w15:val="{769EDFA4-3DDD-4B91-A74A-05ECFFA0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0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uiPriority w:val="99"/>
    <w:rsid w:val="00A43001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43001"/>
    <w:pPr>
      <w:widowControl w:val="0"/>
      <w:shd w:val="clear" w:color="auto" w:fill="FFFFFF"/>
      <w:spacing w:after="0" w:line="230" w:lineRule="exact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8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Кашкина Елизавета Андреевна</cp:lastModifiedBy>
  <cp:revision>22</cp:revision>
  <cp:lastPrinted>2024-12-19T16:27:00Z</cp:lastPrinted>
  <dcterms:created xsi:type="dcterms:W3CDTF">2024-09-23T12:36:00Z</dcterms:created>
  <dcterms:modified xsi:type="dcterms:W3CDTF">2024-12-19T16:27:00Z</dcterms:modified>
</cp:coreProperties>
</file>