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262029" w:rsidRDefault="00D210A1" w:rsidP="00794DF4">
      <w:pPr>
        <w:ind w:firstLine="567"/>
        <w:jc w:val="both"/>
        <w:rPr>
          <w:color w:val="FF0000"/>
        </w:rPr>
      </w:pPr>
    </w:p>
    <w:p w:rsidR="00D210A1" w:rsidRPr="004950D7" w:rsidRDefault="004D44B6" w:rsidP="004950D7">
      <w:pPr>
        <w:pStyle w:val="ConsNormal"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0D7">
        <w:rPr>
          <w:rFonts w:ascii="Times New Roman" w:hAnsi="Times New Roman" w:cs="Times New Roman"/>
          <w:sz w:val="24"/>
          <w:szCs w:val="24"/>
        </w:rPr>
        <w:t>Главный</w:t>
      </w:r>
      <w:r w:rsidR="00D725BB" w:rsidRPr="004950D7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B66BA5" w:rsidRPr="004950D7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A42259">
        <w:rPr>
          <w:rFonts w:ascii="Times New Roman" w:hAnsi="Times New Roman" w:cs="Times New Roman"/>
          <w:sz w:val="24"/>
          <w:szCs w:val="24"/>
        </w:rPr>
        <w:t>Поселкового</w:t>
      </w:r>
      <w:r w:rsidR="00B66BA5" w:rsidRPr="004950D7">
        <w:rPr>
          <w:rFonts w:ascii="Times New Roman" w:hAnsi="Times New Roman" w:cs="Times New Roman"/>
          <w:sz w:val="24"/>
          <w:szCs w:val="24"/>
        </w:rPr>
        <w:t xml:space="preserve"> сельского поселения Тимашевского района</w:t>
      </w:r>
      <w:r w:rsidR="00767824" w:rsidRPr="004950D7">
        <w:rPr>
          <w:rFonts w:ascii="Times New Roman" w:hAnsi="Times New Roman" w:cs="Times New Roman"/>
          <w:sz w:val="24"/>
          <w:szCs w:val="24"/>
        </w:rPr>
        <w:t>, как уполномочен</w:t>
      </w:r>
      <w:r w:rsidR="00B66BA5" w:rsidRPr="004950D7">
        <w:rPr>
          <w:rFonts w:ascii="Times New Roman" w:hAnsi="Times New Roman" w:cs="Times New Roman"/>
          <w:sz w:val="24"/>
          <w:szCs w:val="24"/>
        </w:rPr>
        <w:t>ный орган по проведению антикор</w:t>
      </w:r>
      <w:r w:rsidR="00767824" w:rsidRPr="004950D7">
        <w:rPr>
          <w:rFonts w:ascii="Times New Roman" w:hAnsi="Times New Roman" w:cs="Times New Roman"/>
          <w:sz w:val="24"/>
          <w:szCs w:val="24"/>
        </w:rPr>
        <w:t xml:space="preserve">рупционной экспертизы нормативных правовых актов и проектов нормативных правовых актов </w:t>
      </w:r>
      <w:r w:rsidR="00B66BA5" w:rsidRPr="004950D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A42259">
        <w:rPr>
          <w:rFonts w:ascii="Times New Roman" w:hAnsi="Times New Roman" w:cs="Times New Roman"/>
          <w:sz w:val="24"/>
          <w:szCs w:val="24"/>
        </w:rPr>
        <w:t>Поселкового</w:t>
      </w:r>
      <w:r w:rsidR="00B66BA5" w:rsidRPr="004950D7">
        <w:rPr>
          <w:rFonts w:ascii="Times New Roman" w:hAnsi="Times New Roman" w:cs="Times New Roman"/>
          <w:sz w:val="24"/>
          <w:szCs w:val="24"/>
        </w:rPr>
        <w:t xml:space="preserve"> сельского поселения Тимашевского района</w:t>
      </w:r>
      <w:r w:rsidR="00767824" w:rsidRPr="004950D7">
        <w:rPr>
          <w:rFonts w:ascii="Times New Roman" w:hAnsi="Times New Roman" w:cs="Times New Roman"/>
          <w:sz w:val="24"/>
          <w:szCs w:val="24"/>
        </w:rPr>
        <w:t xml:space="preserve">, рассмотрев  проект </w:t>
      </w:r>
      <w:r w:rsidR="00EF0C13" w:rsidRPr="004950D7">
        <w:rPr>
          <w:rFonts w:ascii="Times New Roman" w:hAnsi="Times New Roman" w:cs="Times New Roman"/>
          <w:sz w:val="24"/>
          <w:szCs w:val="24"/>
        </w:rPr>
        <w:t xml:space="preserve">решения Совета </w:t>
      </w:r>
      <w:r w:rsidR="00767824" w:rsidRPr="004950D7">
        <w:rPr>
          <w:rFonts w:ascii="Times New Roman" w:hAnsi="Times New Roman" w:cs="Times New Roman"/>
          <w:sz w:val="24"/>
          <w:szCs w:val="24"/>
        </w:rPr>
        <w:t xml:space="preserve"> </w:t>
      </w:r>
      <w:r w:rsidR="00A42259">
        <w:rPr>
          <w:rFonts w:ascii="Times New Roman" w:hAnsi="Times New Roman" w:cs="Times New Roman"/>
          <w:sz w:val="24"/>
          <w:szCs w:val="24"/>
        </w:rPr>
        <w:t>Поселкового</w:t>
      </w:r>
      <w:r w:rsidR="00B66BA5" w:rsidRPr="004950D7">
        <w:rPr>
          <w:rFonts w:ascii="Times New Roman" w:hAnsi="Times New Roman" w:cs="Times New Roman"/>
          <w:sz w:val="24"/>
          <w:szCs w:val="24"/>
        </w:rPr>
        <w:t xml:space="preserve"> сельского поселения Тимашевского района </w:t>
      </w:r>
      <w:r w:rsidR="004950D7" w:rsidRPr="004950D7">
        <w:rPr>
          <w:rFonts w:ascii="Times New Roman" w:hAnsi="Times New Roman" w:cs="Times New Roman"/>
          <w:sz w:val="24"/>
          <w:szCs w:val="24"/>
        </w:rPr>
        <w:t xml:space="preserve">«Об утверждении стоимости гарантированного перечня услуг по погребению, оказываемых на территории </w:t>
      </w:r>
      <w:r w:rsidR="004C58A9">
        <w:rPr>
          <w:rFonts w:ascii="Times New Roman" w:hAnsi="Times New Roman" w:cs="Times New Roman"/>
          <w:sz w:val="24"/>
          <w:szCs w:val="24"/>
        </w:rPr>
        <w:t>Поселкового</w:t>
      </w:r>
      <w:bookmarkStart w:id="0" w:name="_GoBack"/>
      <w:bookmarkEnd w:id="0"/>
      <w:r w:rsidR="004950D7" w:rsidRPr="004950D7">
        <w:rPr>
          <w:rFonts w:ascii="Times New Roman" w:hAnsi="Times New Roman" w:cs="Times New Roman"/>
          <w:sz w:val="24"/>
          <w:szCs w:val="24"/>
        </w:rPr>
        <w:t xml:space="preserve"> сельского поселения Тимашевского района</w:t>
      </w:r>
      <w:r w:rsidR="00D725BB" w:rsidRPr="004950D7">
        <w:rPr>
          <w:rFonts w:ascii="Times New Roman" w:hAnsi="Times New Roman" w:cs="Times New Roman"/>
          <w:sz w:val="24"/>
          <w:szCs w:val="24"/>
        </w:rPr>
        <w:t>»</w:t>
      </w:r>
      <w:r w:rsidR="00E21EB0" w:rsidRPr="004950D7">
        <w:rPr>
          <w:rFonts w:ascii="Times New Roman" w:hAnsi="Times New Roman" w:cs="Times New Roman"/>
          <w:sz w:val="24"/>
          <w:szCs w:val="24"/>
        </w:rPr>
        <w:t>,</w:t>
      </w:r>
      <w:r w:rsidR="00E21EB0" w:rsidRPr="00262029">
        <w:t xml:space="preserve"> </w:t>
      </w:r>
      <w:r w:rsidR="00B911E0" w:rsidRPr="004950D7">
        <w:rPr>
          <w:rFonts w:ascii="Times New Roman" w:hAnsi="Times New Roman" w:cs="Times New Roman"/>
          <w:sz w:val="24"/>
          <w:szCs w:val="24"/>
        </w:rPr>
        <w:t xml:space="preserve">поступивший от </w:t>
      </w:r>
      <w:r w:rsidR="00A42259">
        <w:rPr>
          <w:rFonts w:ascii="Times New Roman" w:hAnsi="Times New Roman" w:cs="Times New Roman"/>
          <w:sz w:val="24"/>
          <w:szCs w:val="24"/>
        </w:rPr>
        <w:t>ведущего</w:t>
      </w:r>
      <w:r w:rsidR="00A70950" w:rsidRPr="004950D7">
        <w:rPr>
          <w:rFonts w:ascii="Times New Roman" w:hAnsi="Times New Roman" w:cs="Times New Roman"/>
          <w:sz w:val="24"/>
          <w:szCs w:val="24"/>
        </w:rPr>
        <w:t xml:space="preserve"> специалиста </w:t>
      </w:r>
      <w:r w:rsidR="00A42259">
        <w:rPr>
          <w:rFonts w:ascii="Times New Roman" w:hAnsi="Times New Roman" w:cs="Times New Roman"/>
          <w:sz w:val="24"/>
          <w:szCs w:val="24"/>
        </w:rPr>
        <w:t>МКУ «ФРУ»</w:t>
      </w:r>
      <w:r w:rsidR="00B804B1" w:rsidRPr="004950D7">
        <w:rPr>
          <w:rFonts w:ascii="Times New Roman" w:hAnsi="Times New Roman" w:cs="Times New Roman"/>
          <w:sz w:val="24"/>
          <w:szCs w:val="24"/>
        </w:rPr>
        <w:t xml:space="preserve"> </w:t>
      </w:r>
      <w:r w:rsidR="00A42259">
        <w:rPr>
          <w:rFonts w:ascii="Times New Roman" w:hAnsi="Times New Roman" w:cs="Times New Roman"/>
          <w:sz w:val="24"/>
          <w:szCs w:val="24"/>
        </w:rPr>
        <w:t>Поселкового</w:t>
      </w:r>
      <w:r w:rsidR="00B804B1" w:rsidRPr="004950D7">
        <w:rPr>
          <w:rFonts w:ascii="Times New Roman" w:hAnsi="Times New Roman" w:cs="Times New Roman"/>
          <w:sz w:val="24"/>
          <w:szCs w:val="24"/>
        </w:rPr>
        <w:t xml:space="preserve"> сельского поселения Тимашевского района</w:t>
      </w:r>
      <w:r w:rsidR="00E21EB0" w:rsidRPr="004950D7">
        <w:rPr>
          <w:rFonts w:ascii="Times New Roman" w:hAnsi="Times New Roman" w:cs="Times New Roman"/>
          <w:sz w:val="24"/>
          <w:szCs w:val="24"/>
        </w:rPr>
        <w:t xml:space="preserve">, </w:t>
      </w:r>
      <w:r w:rsidR="00767824" w:rsidRPr="004950D7">
        <w:rPr>
          <w:rFonts w:ascii="Times New Roman" w:hAnsi="Times New Roman" w:cs="Times New Roman"/>
          <w:sz w:val="24"/>
          <w:szCs w:val="24"/>
        </w:rPr>
        <w:t>установи</w:t>
      </w:r>
      <w:r w:rsidR="00E21EB0" w:rsidRPr="004950D7">
        <w:rPr>
          <w:rFonts w:ascii="Times New Roman" w:hAnsi="Times New Roman" w:cs="Times New Roman"/>
          <w:sz w:val="24"/>
          <w:szCs w:val="24"/>
        </w:rPr>
        <w:t xml:space="preserve">л </w:t>
      </w:r>
      <w:r w:rsidR="00767824" w:rsidRPr="004950D7">
        <w:rPr>
          <w:rFonts w:ascii="Times New Roman" w:hAnsi="Times New Roman" w:cs="Times New Roman"/>
          <w:sz w:val="24"/>
          <w:szCs w:val="24"/>
        </w:rPr>
        <w:t xml:space="preserve"> следующее.</w:t>
      </w:r>
    </w:p>
    <w:p w:rsidR="00A42259" w:rsidRPr="0029537F" w:rsidRDefault="00A42259" w:rsidP="00A42259">
      <w:pPr>
        <w:pStyle w:val="a6"/>
        <w:ind w:left="0" w:firstLine="567"/>
        <w:jc w:val="both"/>
      </w:pPr>
      <w:r w:rsidRPr="0029537F">
        <w:t>1.</w:t>
      </w:r>
      <w:r>
        <w:t xml:space="preserve"> </w:t>
      </w:r>
      <w:r w:rsidRPr="0029537F">
        <w:t xml:space="preserve">Проект нормативного правового акта размещен на официальном сайте </w:t>
      </w:r>
      <w:r>
        <w:t>Поселкового</w:t>
      </w:r>
      <w:r w:rsidRPr="00262029">
        <w:t xml:space="preserve"> </w:t>
      </w:r>
      <w:r w:rsidRPr="0029537F">
        <w:t xml:space="preserve">сельского поселения Тимашевского района: </w:t>
      </w:r>
      <w:hyperlink r:id="rId5" w:history="1">
        <w:r w:rsidRPr="0029537F">
          <w:rPr>
            <w:rStyle w:val="a9"/>
          </w:rPr>
          <w:t>www.</w:t>
        </w:r>
      </w:hyperlink>
      <w:r>
        <w:rPr>
          <w:rStyle w:val="a9"/>
        </w:rPr>
        <w:t>поселковое.рф</w:t>
      </w:r>
      <w:r w:rsidRPr="0029537F">
        <w:t xml:space="preserve"> в подразделе «Н</w:t>
      </w:r>
      <w:r>
        <w:t xml:space="preserve">ПА </w:t>
      </w:r>
      <w:r w:rsidRPr="0029537F">
        <w:t>(проекты) для проведения независимой антикоррупционной экспертизы» раздела «</w:t>
      </w:r>
      <w:proofErr w:type="spellStart"/>
      <w:r w:rsidRPr="0029537F">
        <w:t>Антикоррупция</w:t>
      </w:r>
      <w:proofErr w:type="spellEnd"/>
      <w:r w:rsidRPr="0029537F">
        <w:t xml:space="preserve">», для проведения независимой антикоррупционной экспертизы проектов нормативных правовых администрации </w:t>
      </w:r>
      <w:r>
        <w:t>Поселкового сельского поселения Тимашевского района</w:t>
      </w:r>
      <w:r w:rsidRPr="0029537F">
        <w:t>.</w:t>
      </w:r>
    </w:p>
    <w:p w:rsidR="00A42259" w:rsidRPr="0029537F" w:rsidRDefault="00A42259" w:rsidP="00A42259">
      <w:pPr>
        <w:pStyle w:val="a6"/>
        <w:ind w:left="0" w:firstLine="567"/>
        <w:jc w:val="both"/>
      </w:pPr>
      <w:r w:rsidRPr="0029537F">
        <w:t>В сро</w:t>
      </w:r>
      <w:r>
        <w:t>к, установленный Постановлением</w:t>
      </w:r>
      <w:r w:rsidRPr="0029537F">
        <w:t xml:space="preserve"> администрации </w:t>
      </w:r>
      <w:r>
        <w:t>Поселкового</w:t>
      </w:r>
      <w:r w:rsidRPr="0029537F">
        <w:t xml:space="preserve"> сельского поселения Тимашевского </w:t>
      </w:r>
      <w:r>
        <w:t>20 марта 2010 г.</w:t>
      </w:r>
      <w:r w:rsidRPr="0029537F">
        <w:t xml:space="preserve"> № </w:t>
      </w:r>
      <w:r>
        <w:t>10</w:t>
      </w:r>
      <w:r w:rsidRPr="0029537F">
        <w:t xml:space="preserve">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r>
        <w:t xml:space="preserve">Поселкового </w:t>
      </w:r>
      <w:r w:rsidRPr="0029537F">
        <w:t>сельског</w:t>
      </w:r>
      <w:r>
        <w:t>о поселения Тимашевского района»,</w:t>
      </w:r>
      <w:r w:rsidRPr="0029537F">
        <w:t xml:space="preserve"> от независимых экспертов заключения не поступили.</w:t>
      </w:r>
    </w:p>
    <w:p w:rsidR="007439CC" w:rsidRDefault="00E21EB0" w:rsidP="007E4F98">
      <w:pPr>
        <w:ind w:firstLine="567"/>
        <w:jc w:val="both"/>
      </w:pPr>
      <w:r w:rsidRPr="0029537F">
        <w:t>2</w:t>
      </w:r>
      <w:r w:rsidR="00D210A1" w:rsidRPr="0029537F">
        <w:t>.</w:t>
      </w:r>
      <w:r w:rsidR="00B26F7D">
        <w:t xml:space="preserve"> </w:t>
      </w:r>
      <w:r w:rsidR="00863E9E" w:rsidRPr="00E62FE7">
        <w:t>Основания</w:t>
      </w:r>
      <w:r w:rsidR="00D210A1" w:rsidRPr="00E62FE7">
        <w:t xml:space="preserve"> разработки</w:t>
      </w:r>
      <w:r w:rsidR="007439CC">
        <w:t>: статья</w:t>
      </w:r>
      <w:r w:rsidR="007439CC" w:rsidRPr="007439CC">
        <w:t xml:space="preserve"> 14 Федерального закона от 6 октября 2003 г. № 131-ФЗ «Об общих принципах организации местного самоуправления </w:t>
      </w:r>
      <w:r w:rsidR="007439CC">
        <w:t>в Российской Федерации», статья</w:t>
      </w:r>
      <w:r w:rsidR="007439CC" w:rsidRPr="007439CC">
        <w:t xml:space="preserve"> 9 Федерального Закона от 12  января 1996 г. № 8-ФЗ «О погреб</w:t>
      </w:r>
      <w:r w:rsidR="007439CC">
        <w:t>ении и похоронном деле», статья</w:t>
      </w:r>
      <w:r w:rsidR="007439CC" w:rsidRPr="007439CC">
        <w:t xml:space="preserve"> 9 закона Краснодарского края от 4 февраля 2004 г. № 666-КЗ «О погребении и похоронном деле в Кр</w:t>
      </w:r>
      <w:r w:rsidR="007439CC">
        <w:t>аснодарском крае», утвержденный</w:t>
      </w:r>
      <w:r w:rsidR="007439CC" w:rsidRPr="007439CC">
        <w:t xml:space="preserve"> Департаментом государственного регулирования тарифов Краснодарского края и отделением фонда пенсионного и социального страхования Российской Федерации по Краснодарскому краю от 17 февраля 2022 г. прейскуранта услуг по погребению, оказываемых на территории Поселкового сельского поселения Тимашевского района с 1 февраля 2023</w:t>
      </w:r>
      <w:r w:rsidR="007439CC">
        <w:t xml:space="preserve"> г., Устав</w:t>
      </w:r>
      <w:r w:rsidR="007439CC" w:rsidRPr="007439CC">
        <w:t xml:space="preserve"> Поселкового сельского поселения Тимашевского района</w:t>
      </w:r>
      <w:r w:rsidR="007439CC">
        <w:t>.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</w:t>
      </w:r>
      <w:proofErr w:type="gramStart"/>
      <w:r w:rsidR="00E21EB0" w:rsidRPr="0029537F">
        <w:t xml:space="preserve">акта  </w:t>
      </w:r>
      <w:r w:rsidR="003300B2" w:rsidRPr="0029537F">
        <w:t>не</w:t>
      </w:r>
      <w:proofErr w:type="gramEnd"/>
      <w:r w:rsidR="003300B2" w:rsidRPr="0029537F">
        <w:t xml:space="preserve">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Default="007E4F98" w:rsidP="00CB1E64">
      <w:pPr>
        <w:ind w:right="-284"/>
        <w:jc w:val="both"/>
      </w:pPr>
    </w:p>
    <w:p w:rsidR="00B9190D" w:rsidRPr="00B22DD5" w:rsidRDefault="00B9190D" w:rsidP="00CB1E64">
      <w:pPr>
        <w:ind w:right="-284"/>
        <w:jc w:val="both"/>
      </w:pPr>
    </w:p>
    <w:p w:rsidR="00DC6021" w:rsidRPr="00B22DD5" w:rsidRDefault="00F62BAA" w:rsidP="0080001E">
      <w:pPr>
        <w:jc w:val="both"/>
      </w:pPr>
      <w:r>
        <w:t>Главный специалист</w:t>
      </w:r>
      <w:r w:rsidR="00DC6021" w:rsidRPr="00B22DD5">
        <w:t xml:space="preserve"> администрации </w:t>
      </w:r>
    </w:p>
    <w:p w:rsidR="00DC6021" w:rsidRPr="00B22DD5" w:rsidRDefault="00A42259" w:rsidP="0080001E">
      <w:pPr>
        <w:jc w:val="both"/>
      </w:pPr>
      <w:r>
        <w:t>Поселкового</w:t>
      </w:r>
      <w:r w:rsidR="00DC6021" w:rsidRPr="00B22DD5">
        <w:t xml:space="preserve"> сельского</w:t>
      </w:r>
      <w:r>
        <w:t xml:space="preserve"> поселения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</w:t>
      </w:r>
      <w:r w:rsidR="00A42259">
        <w:t>Н.М. Ляшко</w:t>
      </w:r>
      <w:r w:rsidRPr="00B22DD5">
        <w:t xml:space="preserve"> </w:t>
      </w:r>
    </w:p>
    <w:p w:rsidR="00535D6A" w:rsidRDefault="00535D6A" w:rsidP="0080001E">
      <w:pPr>
        <w:jc w:val="both"/>
      </w:pPr>
    </w:p>
    <w:p w:rsidR="00535D6A" w:rsidRDefault="00A42259" w:rsidP="0080001E">
      <w:pPr>
        <w:jc w:val="both"/>
      </w:pPr>
      <w:r>
        <w:t>27.02.2023</w:t>
      </w: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DD4596" w:rsidP="0080001E">
      <w:pPr>
        <w:jc w:val="both"/>
        <w:rPr>
          <w:u w:val="single"/>
        </w:rPr>
      </w:pP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6F70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204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4DC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5AC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7FD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5A3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4F7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029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284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AB1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0D7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583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8A9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4B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01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0B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5C01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DB4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3D1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0EF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1FA5"/>
    <w:rsid w:val="006526B2"/>
    <w:rsid w:val="00652820"/>
    <w:rsid w:val="00652D4B"/>
    <w:rsid w:val="00652F68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0E1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450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39CC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4DF4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9A1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10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291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AF5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AD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068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8C2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859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259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95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BDC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055A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70D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6E79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0A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5BB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743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27C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62C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2FE7"/>
    <w:rsid w:val="00E635B5"/>
    <w:rsid w:val="00E6387A"/>
    <w:rsid w:val="00E63A29"/>
    <w:rsid w:val="00E63E50"/>
    <w:rsid w:val="00E64BB9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D6B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37E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1E0A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1DB4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2CA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56A"/>
    <w:rsid w:val="00F61972"/>
    <w:rsid w:val="00F61B70"/>
    <w:rsid w:val="00F62284"/>
    <w:rsid w:val="00F6230F"/>
    <w:rsid w:val="00F62471"/>
    <w:rsid w:val="00F6264F"/>
    <w:rsid w:val="00F62BAA"/>
    <w:rsid w:val="00F62DEE"/>
    <w:rsid w:val="00F633CA"/>
    <w:rsid w:val="00F639E3"/>
    <w:rsid w:val="00F63D96"/>
    <w:rsid w:val="00F63E45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138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723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648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6E7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2F4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82963-5E64-4B97-B118-655117D6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c">
    <w:name w:val="Body Text"/>
    <w:basedOn w:val="a"/>
    <w:link w:val="ad"/>
    <w:rsid w:val="00794DF4"/>
    <w:pPr>
      <w:jc w:val="both"/>
    </w:pPr>
    <w:rPr>
      <w:color w:val="000000"/>
      <w:sz w:val="28"/>
      <w:szCs w:val="28"/>
    </w:rPr>
  </w:style>
  <w:style w:type="character" w:customStyle="1" w:styleId="ad">
    <w:name w:val="Основной текст Знак"/>
    <w:basedOn w:val="a0"/>
    <w:link w:val="ac"/>
    <w:rsid w:val="00794DF4"/>
    <w:rPr>
      <w:rFonts w:eastAsia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Ляшко</cp:lastModifiedBy>
  <cp:revision>4</cp:revision>
  <cp:lastPrinted>2022-07-05T12:40:00Z</cp:lastPrinted>
  <dcterms:created xsi:type="dcterms:W3CDTF">2024-01-22T14:38:00Z</dcterms:created>
  <dcterms:modified xsi:type="dcterms:W3CDTF">2024-01-22T15:37:00Z</dcterms:modified>
</cp:coreProperties>
</file>