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C3" w:rsidRDefault="00C04EC3" w:rsidP="00C04EC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  <w:r w:rsidRPr="00D168A9">
        <w:rPr>
          <w:rFonts w:ascii="Times New Roman" w:eastAsia="Times New Roman" w:hAnsi="Times New Roman"/>
          <w:b/>
          <w:bCs/>
          <w:sz w:val="24"/>
          <w:szCs w:val="24"/>
        </w:rPr>
        <w:t xml:space="preserve">Реализуемые образовательные программы с указанием учебных предметов, курсов, дисциплин </w:t>
      </w:r>
    </w:p>
    <w:p w:rsidR="00C04EC3" w:rsidRPr="00D168A9" w:rsidRDefault="00C04EC3" w:rsidP="00C04EC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D168A9">
        <w:rPr>
          <w:rFonts w:ascii="Times New Roman" w:eastAsia="Times New Roman" w:hAnsi="Times New Roman"/>
          <w:b/>
          <w:bCs/>
          <w:sz w:val="24"/>
          <w:szCs w:val="24"/>
        </w:rPr>
        <w:t xml:space="preserve">1. Дополнительные предпрофессиональные образовательные </w:t>
      </w:r>
      <w:r>
        <w:rPr>
          <w:rFonts w:ascii="Times New Roman" w:eastAsia="Times New Roman" w:hAnsi="Times New Roman"/>
          <w:b/>
          <w:bCs/>
          <w:sz w:val="24"/>
          <w:szCs w:val="24"/>
        </w:rPr>
        <w:t>программы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2409"/>
        <w:gridCol w:w="3119"/>
        <w:gridCol w:w="5245"/>
        <w:gridCol w:w="1842"/>
      </w:tblGrid>
      <w:tr w:rsidR="00C04EC3" w:rsidRPr="00D168A9" w:rsidTr="00B2576A">
        <w:trPr>
          <w:tblHeader/>
        </w:trPr>
        <w:tc>
          <w:tcPr>
            <w:tcW w:w="1277" w:type="dxa"/>
            <w:vAlign w:val="center"/>
          </w:tcPr>
          <w:p w:rsidR="00C04EC3" w:rsidRPr="00D168A9" w:rsidRDefault="00C04EC3" w:rsidP="00B2576A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68A9">
              <w:rPr>
                <w:rFonts w:ascii="Times New Roman" w:eastAsia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C04EC3" w:rsidRPr="007E1679" w:rsidRDefault="00C04EC3" w:rsidP="00B43F31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68A9">
              <w:rPr>
                <w:rFonts w:ascii="Times New Roman" w:eastAsia="Times New Roman" w:hAnsi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D168A9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31.12.202</w:t>
            </w:r>
            <w:r w:rsidR="00B43F3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C04EC3" w:rsidRPr="00D168A9" w:rsidRDefault="00C04EC3" w:rsidP="00B2576A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68A9">
              <w:rPr>
                <w:rFonts w:ascii="Times New Roman" w:eastAsia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119" w:type="dxa"/>
            <w:vAlign w:val="center"/>
          </w:tcPr>
          <w:p w:rsidR="00C04EC3" w:rsidRPr="00D168A9" w:rsidRDefault="00C04EC3" w:rsidP="00B2576A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68A9">
              <w:rPr>
                <w:rFonts w:ascii="Times New Roman" w:eastAsia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245" w:type="dxa"/>
            <w:vAlign w:val="center"/>
          </w:tcPr>
          <w:p w:rsidR="00C04EC3" w:rsidRPr="00D168A9" w:rsidRDefault="00C04EC3" w:rsidP="00B2576A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68A9">
              <w:rPr>
                <w:rFonts w:ascii="Times New Roman" w:eastAsia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  <w:vAlign w:val="center"/>
          </w:tcPr>
          <w:p w:rsidR="00C04EC3" w:rsidRPr="00D168A9" w:rsidRDefault="00C04EC3" w:rsidP="00B2576A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68A9">
              <w:rPr>
                <w:rFonts w:ascii="Times New Roman" w:eastAsia="Times New Roman" w:hAnsi="Times New Roman"/>
                <w:sz w:val="24"/>
                <w:szCs w:val="24"/>
              </w:rPr>
              <w:t>Нормативный срок</w:t>
            </w:r>
            <w:r w:rsidRPr="00D168A9">
              <w:rPr>
                <w:rFonts w:ascii="Times New Roman" w:eastAsia="Times New Roman" w:hAnsi="Times New Roman"/>
                <w:sz w:val="24"/>
                <w:szCs w:val="24"/>
              </w:rPr>
              <w:br/>
              <w:t>обучения</w:t>
            </w:r>
          </w:p>
        </w:tc>
      </w:tr>
      <w:tr w:rsidR="00C04EC3" w:rsidRPr="00D168A9" w:rsidTr="00B2576A">
        <w:tc>
          <w:tcPr>
            <w:tcW w:w="1277" w:type="dxa"/>
          </w:tcPr>
          <w:p w:rsidR="00C04EC3" w:rsidRPr="00D168A9" w:rsidRDefault="00B43F31" w:rsidP="00B43F3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="00C04EC3" w:rsidRPr="00D168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="00C04EC3" w:rsidRPr="00D168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</w:tcPr>
          <w:p w:rsidR="00C04EC3" w:rsidRPr="00D168A9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168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C04EC3" w:rsidRPr="00D168A9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168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Бюджет городского округа Тольятти (муниципальное задание)</w:t>
            </w:r>
          </w:p>
        </w:tc>
        <w:tc>
          <w:tcPr>
            <w:tcW w:w="3119" w:type="dxa"/>
          </w:tcPr>
          <w:p w:rsidR="00C04EC3" w:rsidRPr="00D168A9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168A9">
              <w:rPr>
                <w:rFonts w:ascii="Times New Roman" w:eastAsia="Times New Roman" w:hAnsi="Times New Roman"/>
                <w:sz w:val="24"/>
                <w:szCs w:val="24"/>
              </w:rPr>
              <w:t>дополнительная предпрофессиональная</w:t>
            </w:r>
            <w:r w:rsidRPr="00D168A9">
              <w:rPr>
                <w:rFonts w:ascii="Times New Roman" w:eastAsia="Times New Roman" w:hAnsi="Times New Roman"/>
                <w:sz w:val="24"/>
                <w:szCs w:val="24"/>
              </w:rPr>
              <w:br/>
              <w:t>программа в области изобразительного искусства</w:t>
            </w:r>
            <w:r w:rsidRPr="00D168A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168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«Живопись»</w:t>
            </w:r>
          </w:p>
        </w:tc>
        <w:tc>
          <w:tcPr>
            <w:tcW w:w="5245" w:type="dxa"/>
          </w:tcPr>
          <w:p w:rsidR="00C04EC3" w:rsidRPr="00D168A9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D168A9">
              <w:rPr>
                <w:rFonts w:ascii="Times New Roman" w:eastAsia="Times New Roman" w:hAnsi="Times New Roman"/>
                <w:bCs/>
                <w:sz w:val="24"/>
                <w:szCs w:val="24"/>
              </w:rPr>
              <w:t>Рисунок</w:t>
            </w:r>
            <w:r w:rsidRPr="00D168A9">
              <w:rPr>
                <w:rFonts w:ascii="Times New Roman" w:eastAsia="Times New Roman" w:hAnsi="Times New Roman"/>
                <w:sz w:val="24"/>
                <w:szCs w:val="24"/>
              </w:rPr>
              <w:t xml:space="preserve"> (1-5 класс)</w:t>
            </w:r>
            <w:r w:rsidRPr="00D168A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168A9">
              <w:rPr>
                <w:rFonts w:ascii="Times New Roman" w:eastAsia="Times New Roman" w:hAnsi="Times New Roman"/>
                <w:bCs/>
                <w:sz w:val="24"/>
                <w:szCs w:val="24"/>
              </w:rPr>
              <w:t>Живопись</w:t>
            </w:r>
            <w:r w:rsidRPr="00D168A9">
              <w:rPr>
                <w:rFonts w:ascii="Times New Roman" w:eastAsia="Times New Roman" w:hAnsi="Times New Roman"/>
                <w:sz w:val="24"/>
                <w:szCs w:val="24"/>
              </w:rPr>
              <w:t xml:space="preserve"> (1-5 класс)</w:t>
            </w:r>
            <w:r w:rsidRPr="00D168A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168A9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Композиция станковая</w:t>
            </w:r>
            <w:r w:rsidRPr="00D168A9">
              <w:rPr>
                <w:rFonts w:ascii="Times New Roman" w:eastAsia="Times New Roman" w:hAnsi="Times New Roman"/>
                <w:sz w:val="24"/>
                <w:szCs w:val="24"/>
              </w:rPr>
              <w:t xml:space="preserve"> (1-5 класс)</w:t>
            </w:r>
            <w:r w:rsidRPr="00D168A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168A9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Композиция прикладная (1-5 класс)</w:t>
            </w:r>
            <w:proofErr w:type="gramEnd"/>
          </w:p>
          <w:p w:rsidR="00C04EC3" w:rsidRPr="00D168A9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68A9">
              <w:rPr>
                <w:rFonts w:ascii="Times New Roman" w:eastAsia="Times New Roman" w:hAnsi="Times New Roman"/>
                <w:bCs/>
                <w:sz w:val="24"/>
                <w:szCs w:val="24"/>
              </w:rPr>
              <w:t>Беседы об искусстве (1 класс)</w:t>
            </w:r>
          </w:p>
          <w:p w:rsidR="00C04EC3" w:rsidRPr="00D168A9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168A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История изобразительного искусства </w:t>
            </w:r>
          </w:p>
          <w:p w:rsidR="00C04EC3" w:rsidRPr="00D168A9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68A9">
              <w:rPr>
                <w:rFonts w:ascii="Times New Roman" w:eastAsia="Times New Roman" w:hAnsi="Times New Roman"/>
                <w:bCs/>
                <w:sz w:val="24"/>
                <w:szCs w:val="24"/>
              </w:rPr>
              <w:t>(2-5 класс)</w:t>
            </w:r>
          </w:p>
          <w:p w:rsidR="00C04EC3" w:rsidRPr="00D168A9" w:rsidRDefault="00130B67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6" w:history="1">
              <w:r w:rsidR="00C04EC3" w:rsidRPr="00D168A9">
                <w:rPr>
                  <w:rFonts w:ascii="Times New Roman" w:eastAsia="Times New Roman" w:hAnsi="Times New Roman"/>
                  <w:bCs/>
                  <w:sz w:val="24"/>
                  <w:szCs w:val="24"/>
                </w:rPr>
                <w:t>Пленэр</w:t>
              </w:r>
            </w:hyperlink>
            <w:r w:rsidR="00C04EC3" w:rsidRPr="00D168A9">
              <w:rPr>
                <w:rFonts w:ascii="Times New Roman" w:eastAsia="Times New Roman" w:hAnsi="Times New Roman"/>
                <w:sz w:val="24"/>
                <w:szCs w:val="24"/>
              </w:rPr>
              <w:t xml:space="preserve"> (1-5 класс)</w:t>
            </w:r>
            <w:r w:rsidR="00C04EC3" w:rsidRPr="00D168A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="00C04EC3" w:rsidRPr="00D168A9">
              <w:rPr>
                <w:rFonts w:ascii="Times New Roman" w:eastAsia="Times New Roman" w:hAnsi="Times New Roman"/>
                <w:bCs/>
                <w:sz w:val="24"/>
                <w:szCs w:val="24"/>
              </w:rPr>
              <w:t>Цветоведение</w:t>
            </w:r>
            <w:proofErr w:type="spellEnd"/>
            <w:r w:rsidR="00C04EC3" w:rsidRPr="00D168A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(1 класс)</w:t>
            </w:r>
          </w:p>
        </w:tc>
        <w:tc>
          <w:tcPr>
            <w:tcW w:w="1842" w:type="dxa"/>
          </w:tcPr>
          <w:p w:rsidR="00C04EC3" w:rsidRPr="00D168A9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168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 лет</w:t>
            </w:r>
          </w:p>
        </w:tc>
      </w:tr>
      <w:tr w:rsidR="00C04EC3" w:rsidRPr="005970E5" w:rsidTr="00B2576A">
        <w:tc>
          <w:tcPr>
            <w:tcW w:w="1277" w:type="dxa"/>
          </w:tcPr>
          <w:p w:rsidR="00C04EC3" w:rsidRPr="00BA6B04" w:rsidRDefault="00B43F31" w:rsidP="00B43F3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1,2,3,4, 5, 7 </w:t>
            </w:r>
            <w:r w:rsidR="00C04EC3" w:rsidRPr="00BA6B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C04EC3" w:rsidRPr="00BA6B04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C04EC3" w:rsidRPr="00BA6B04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Бюджет городского округа Тольятти (муниципальное задание)</w:t>
            </w:r>
          </w:p>
        </w:tc>
        <w:tc>
          <w:tcPr>
            <w:tcW w:w="3119" w:type="dxa"/>
          </w:tcPr>
          <w:p w:rsidR="00C04EC3" w:rsidRPr="00BA6B04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sz w:val="24"/>
                <w:szCs w:val="24"/>
              </w:rPr>
              <w:t>дополнительная предпрофессиональная</w:t>
            </w:r>
            <w:r w:rsidRPr="00BA6B04">
              <w:rPr>
                <w:rFonts w:ascii="Times New Roman" w:eastAsia="Times New Roman" w:hAnsi="Times New Roman"/>
                <w:sz w:val="24"/>
                <w:szCs w:val="24"/>
              </w:rPr>
              <w:br/>
              <w:t>программа в области музыкального  искусства</w:t>
            </w:r>
            <w:r w:rsidRPr="00BA6B0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A6B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«Фортепиано»</w:t>
            </w:r>
          </w:p>
        </w:tc>
        <w:tc>
          <w:tcPr>
            <w:tcW w:w="5245" w:type="dxa"/>
          </w:tcPr>
          <w:p w:rsidR="00C04EC3" w:rsidRPr="00BA6B04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Cs/>
                <w:sz w:val="24"/>
                <w:szCs w:val="24"/>
              </w:rPr>
              <w:t>Специальность и чтение с листа (1-8 класс)</w:t>
            </w:r>
          </w:p>
          <w:p w:rsidR="00C04EC3" w:rsidRPr="00BA6B04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Cs/>
                <w:sz w:val="24"/>
                <w:szCs w:val="24"/>
              </w:rPr>
              <w:t>Ансамбль (3-8 класс)</w:t>
            </w:r>
          </w:p>
          <w:p w:rsidR="00C04EC3" w:rsidRPr="00BA6B04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Cs/>
                <w:sz w:val="24"/>
                <w:szCs w:val="24"/>
              </w:rPr>
              <w:t>Концертмейстерский класс (7-8 класс)</w:t>
            </w:r>
          </w:p>
          <w:p w:rsidR="00C04EC3" w:rsidRPr="00BA6B04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Cs/>
                <w:sz w:val="24"/>
                <w:szCs w:val="24"/>
              </w:rPr>
              <w:t>Хоровой класс (1-8 класс)</w:t>
            </w:r>
          </w:p>
          <w:p w:rsidR="00C04EC3" w:rsidRPr="00BA6B04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Cs/>
                <w:sz w:val="24"/>
                <w:szCs w:val="24"/>
              </w:rPr>
              <w:t>Сольфеджио (1-8 класс)</w:t>
            </w:r>
          </w:p>
          <w:p w:rsidR="00C04EC3" w:rsidRPr="00BA6B04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Cs/>
                <w:sz w:val="24"/>
                <w:szCs w:val="24"/>
              </w:rPr>
              <w:t>Слушание музыки (1-3 класс)</w:t>
            </w:r>
          </w:p>
          <w:p w:rsidR="00C04EC3" w:rsidRPr="00BA6B04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Cs/>
                <w:sz w:val="24"/>
                <w:szCs w:val="24"/>
              </w:rPr>
              <w:t>Музыкальная литература (4-8 класс)</w:t>
            </w:r>
          </w:p>
        </w:tc>
        <w:tc>
          <w:tcPr>
            <w:tcW w:w="1842" w:type="dxa"/>
          </w:tcPr>
          <w:p w:rsidR="00C04EC3" w:rsidRPr="00BA6B04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 лет</w:t>
            </w:r>
          </w:p>
        </w:tc>
      </w:tr>
      <w:tr w:rsidR="00C04EC3" w:rsidRPr="005970E5" w:rsidTr="00B2576A">
        <w:tc>
          <w:tcPr>
            <w:tcW w:w="1277" w:type="dxa"/>
          </w:tcPr>
          <w:p w:rsidR="00C04EC3" w:rsidRPr="00BA6B04" w:rsidRDefault="00B43F31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1,2,3,4,5</w:t>
            </w:r>
            <w:r w:rsidR="00C04EC3" w:rsidRPr="00BA6B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04EC3" w:rsidRPr="00BA6B04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04EC3" w:rsidRPr="00BA6B04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Бюджет городского округа Тольятти (муниципальное задание)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04EC3" w:rsidRPr="00BA6B04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sz w:val="24"/>
                <w:szCs w:val="24"/>
              </w:rPr>
              <w:t>дополнительная предпрофессиональная</w:t>
            </w:r>
            <w:r w:rsidRPr="00BA6B04">
              <w:rPr>
                <w:rFonts w:ascii="Times New Roman" w:eastAsia="Times New Roman" w:hAnsi="Times New Roman"/>
                <w:sz w:val="24"/>
                <w:szCs w:val="24"/>
              </w:rPr>
              <w:br/>
              <w:t>программа в области музыкального  искусства</w:t>
            </w:r>
            <w:r w:rsidRPr="00BA6B0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A6B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«Струнные инструменты»</w:t>
            </w:r>
          </w:p>
          <w:p w:rsidR="00C04EC3" w:rsidRPr="00BA6B04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Cs/>
                <w:sz w:val="24"/>
                <w:szCs w:val="24"/>
              </w:rPr>
              <w:t>(скрипка)</w:t>
            </w:r>
          </w:p>
        </w:tc>
        <w:tc>
          <w:tcPr>
            <w:tcW w:w="5245" w:type="dxa"/>
          </w:tcPr>
          <w:p w:rsidR="00C04EC3" w:rsidRPr="00BA6B04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Cs/>
                <w:sz w:val="24"/>
                <w:szCs w:val="24"/>
              </w:rPr>
              <w:t>Специальность (1-8 класс)</w:t>
            </w:r>
          </w:p>
          <w:p w:rsidR="00C04EC3" w:rsidRPr="00BA6B04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Cs/>
                <w:sz w:val="24"/>
                <w:szCs w:val="24"/>
              </w:rPr>
              <w:t>Ансамбль (3-8 класс)</w:t>
            </w:r>
          </w:p>
          <w:p w:rsidR="00C04EC3" w:rsidRPr="00BA6B04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Cs/>
                <w:sz w:val="24"/>
                <w:szCs w:val="24"/>
              </w:rPr>
              <w:t>Фортепиано (3-8 класс)</w:t>
            </w:r>
          </w:p>
          <w:p w:rsidR="00C04EC3" w:rsidRPr="00BA6B04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Cs/>
                <w:sz w:val="24"/>
                <w:szCs w:val="24"/>
              </w:rPr>
              <w:t>Хоровой класс (1-8 класс)</w:t>
            </w:r>
          </w:p>
          <w:p w:rsidR="00C04EC3" w:rsidRPr="00BA6B04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Cs/>
                <w:sz w:val="24"/>
                <w:szCs w:val="24"/>
              </w:rPr>
              <w:t>Сольфеджио (1-8 класс)</w:t>
            </w:r>
          </w:p>
          <w:p w:rsidR="00C04EC3" w:rsidRPr="00BA6B04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Cs/>
                <w:sz w:val="24"/>
                <w:szCs w:val="24"/>
              </w:rPr>
              <w:t>Слушание музыки (1-3 класс)</w:t>
            </w:r>
          </w:p>
          <w:p w:rsidR="00C04EC3" w:rsidRPr="00BA6B04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Cs/>
                <w:sz w:val="24"/>
                <w:szCs w:val="24"/>
              </w:rPr>
              <w:t>Музыкальная литература (4-8 класс)</w:t>
            </w:r>
          </w:p>
        </w:tc>
        <w:tc>
          <w:tcPr>
            <w:tcW w:w="1842" w:type="dxa"/>
          </w:tcPr>
          <w:p w:rsidR="00C04EC3" w:rsidRPr="00BA6B04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 лет</w:t>
            </w:r>
          </w:p>
        </w:tc>
      </w:tr>
      <w:tr w:rsidR="00C04EC3" w:rsidRPr="00BA6B04" w:rsidTr="00B2576A">
        <w:tc>
          <w:tcPr>
            <w:tcW w:w="1277" w:type="dxa"/>
            <w:tcBorders>
              <w:bottom w:val="single" w:sz="4" w:space="0" w:color="auto"/>
            </w:tcBorders>
          </w:tcPr>
          <w:p w:rsidR="00C04EC3" w:rsidRPr="00BA6B04" w:rsidRDefault="00B43F31" w:rsidP="00B43F3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1,2,3, 4, 5, 7 </w:t>
            </w:r>
            <w:r w:rsidR="00C04EC3" w:rsidRPr="00BA6B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C04EC3" w:rsidRPr="00BA6B04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04EC3" w:rsidRPr="00BA6B04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Бюджет городского округа Тольятти (муниципальное задание)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04EC3" w:rsidRPr="00BA6B04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sz w:val="24"/>
                <w:szCs w:val="24"/>
              </w:rPr>
              <w:t>дополнительная предпрофессиональная</w:t>
            </w:r>
            <w:r w:rsidRPr="00BA6B04">
              <w:rPr>
                <w:rFonts w:ascii="Times New Roman" w:eastAsia="Times New Roman" w:hAnsi="Times New Roman"/>
                <w:sz w:val="24"/>
                <w:szCs w:val="24"/>
              </w:rPr>
              <w:br/>
              <w:t>программа в области музыкального  искусства</w:t>
            </w:r>
            <w:r w:rsidRPr="00BA6B0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A6B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«Народные инструменты»</w:t>
            </w:r>
          </w:p>
          <w:p w:rsidR="00C04EC3" w:rsidRPr="00BA6B04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Cs/>
                <w:sz w:val="24"/>
                <w:szCs w:val="24"/>
              </w:rPr>
              <w:t>(баян, домра, гитара)</w:t>
            </w:r>
          </w:p>
        </w:tc>
        <w:tc>
          <w:tcPr>
            <w:tcW w:w="5245" w:type="dxa"/>
          </w:tcPr>
          <w:p w:rsidR="00C04EC3" w:rsidRPr="00BA6B04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Специальность (1-8 класс)</w:t>
            </w:r>
          </w:p>
          <w:p w:rsidR="00C04EC3" w:rsidRPr="00BA6B04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Cs/>
                <w:sz w:val="24"/>
                <w:szCs w:val="24"/>
              </w:rPr>
              <w:t>Ансамбль (3-8 класс)</w:t>
            </w:r>
          </w:p>
          <w:p w:rsidR="00C04EC3" w:rsidRPr="00BA6B04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Cs/>
                <w:sz w:val="24"/>
                <w:szCs w:val="24"/>
              </w:rPr>
              <w:t>Фортепиано (3-8 класс)</w:t>
            </w:r>
          </w:p>
          <w:p w:rsidR="00C04EC3" w:rsidRPr="00BA6B04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Cs/>
                <w:sz w:val="24"/>
                <w:szCs w:val="24"/>
              </w:rPr>
              <w:t>Хоровой класс (1-8 класс)</w:t>
            </w:r>
          </w:p>
          <w:p w:rsidR="00C04EC3" w:rsidRPr="00BA6B04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Cs/>
                <w:sz w:val="24"/>
                <w:szCs w:val="24"/>
              </w:rPr>
              <w:t>Сольфеджио (1-8 класс)</w:t>
            </w:r>
          </w:p>
          <w:p w:rsidR="00C04EC3" w:rsidRPr="00BA6B04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Слушание музыки (1-3 класс)</w:t>
            </w:r>
          </w:p>
          <w:p w:rsidR="00C04EC3" w:rsidRPr="00BA6B04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Cs/>
                <w:sz w:val="24"/>
                <w:szCs w:val="24"/>
              </w:rPr>
              <w:t>Музыкальная литература (4-8 класс)</w:t>
            </w:r>
          </w:p>
        </w:tc>
        <w:tc>
          <w:tcPr>
            <w:tcW w:w="1842" w:type="dxa"/>
          </w:tcPr>
          <w:p w:rsidR="00C04EC3" w:rsidRPr="00BA6B04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6B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8 лет</w:t>
            </w:r>
          </w:p>
        </w:tc>
      </w:tr>
      <w:tr w:rsidR="00C04EC3" w:rsidRPr="005970E5" w:rsidTr="00B2576A">
        <w:tc>
          <w:tcPr>
            <w:tcW w:w="1277" w:type="dxa"/>
            <w:tcBorders>
              <w:bottom w:val="single" w:sz="4" w:space="0" w:color="auto"/>
            </w:tcBorders>
          </w:tcPr>
          <w:p w:rsidR="00C04EC3" w:rsidRPr="00FD27EF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D27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1, 2,</w:t>
            </w:r>
            <w:r w:rsidR="00B43F3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3,4,</w:t>
            </w:r>
            <w:r w:rsidRPr="00FD27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7 классы</w:t>
            </w:r>
          </w:p>
        </w:tc>
        <w:tc>
          <w:tcPr>
            <w:tcW w:w="1701" w:type="dxa"/>
          </w:tcPr>
          <w:p w:rsidR="00C04EC3" w:rsidRPr="00FD27EF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D27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04EC3" w:rsidRPr="00FD27EF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D27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Бюджет городского округа Тольятти (муниципальное задание)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04EC3" w:rsidRPr="008A5027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27EF">
              <w:rPr>
                <w:rFonts w:ascii="Times New Roman" w:eastAsia="Times New Roman" w:hAnsi="Times New Roman"/>
                <w:sz w:val="24"/>
                <w:szCs w:val="24"/>
              </w:rPr>
              <w:t>дополнительная предпрофессиональная</w:t>
            </w:r>
            <w:r w:rsidRPr="00FD27EF">
              <w:rPr>
                <w:rFonts w:ascii="Times New Roman" w:eastAsia="Times New Roman" w:hAnsi="Times New Roman"/>
                <w:sz w:val="24"/>
                <w:szCs w:val="24"/>
              </w:rPr>
              <w:br/>
              <w:t>программа в области музыкального  искусства</w:t>
            </w:r>
            <w:r w:rsidRPr="00FD27E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FD27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«Духовые и ударные инструменты» </w:t>
            </w:r>
            <w:r w:rsidRPr="00FD27EF">
              <w:rPr>
                <w:rFonts w:ascii="Times New Roman" w:eastAsia="Times New Roman" w:hAnsi="Times New Roman"/>
                <w:bCs/>
                <w:sz w:val="24"/>
                <w:szCs w:val="24"/>
              </w:rPr>
              <w:t>(флейта, кларнет, труба)</w:t>
            </w:r>
          </w:p>
        </w:tc>
        <w:tc>
          <w:tcPr>
            <w:tcW w:w="5245" w:type="dxa"/>
          </w:tcPr>
          <w:p w:rsidR="00C04EC3" w:rsidRPr="00FD27E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27EF">
              <w:rPr>
                <w:rFonts w:ascii="Times New Roman" w:eastAsia="Times New Roman" w:hAnsi="Times New Roman"/>
                <w:bCs/>
                <w:sz w:val="24"/>
                <w:szCs w:val="24"/>
              </w:rPr>
              <w:t>Специальность (1-8 класс)</w:t>
            </w:r>
          </w:p>
          <w:p w:rsidR="00C04EC3" w:rsidRPr="00FD27E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27EF">
              <w:rPr>
                <w:rFonts w:ascii="Times New Roman" w:eastAsia="Times New Roman" w:hAnsi="Times New Roman"/>
                <w:bCs/>
                <w:sz w:val="24"/>
                <w:szCs w:val="24"/>
              </w:rPr>
              <w:t>Ансамбль (3-8 класс)</w:t>
            </w:r>
          </w:p>
          <w:p w:rsidR="00C04EC3" w:rsidRPr="00FD27E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27EF">
              <w:rPr>
                <w:rFonts w:ascii="Times New Roman" w:eastAsia="Times New Roman" w:hAnsi="Times New Roman"/>
                <w:bCs/>
                <w:sz w:val="24"/>
                <w:szCs w:val="24"/>
              </w:rPr>
              <w:t>Фортепиано (3-8 класс)</w:t>
            </w:r>
          </w:p>
          <w:p w:rsidR="00C04EC3" w:rsidRPr="00FD27E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27EF">
              <w:rPr>
                <w:rFonts w:ascii="Times New Roman" w:eastAsia="Times New Roman" w:hAnsi="Times New Roman"/>
                <w:bCs/>
                <w:sz w:val="24"/>
                <w:szCs w:val="24"/>
              </w:rPr>
              <w:t>Хоровой класс (1-8 класс)</w:t>
            </w:r>
          </w:p>
          <w:p w:rsidR="00C04EC3" w:rsidRPr="00FD27E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27EF">
              <w:rPr>
                <w:rFonts w:ascii="Times New Roman" w:eastAsia="Times New Roman" w:hAnsi="Times New Roman"/>
                <w:bCs/>
                <w:sz w:val="24"/>
                <w:szCs w:val="24"/>
              </w:rPr>
              <w:t>Сольфеджио (1-8 класс)</w:t>
            </w:r>
          </w:p>
          <w:p w:rsidR="00C04EC3" w:rsidRPr="00FD27E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27EF">
              <w:rPr>
                <w:rFonts w:ascii="Times New Roman" w:eastAsia="Times New Roman" w:hAnsi="Times New Roman"/>
                <w:bCs/>
                <w:sz w:val="24"/>
                <w:szCs w:val="24"/>
              </w:rPr>
              <w:t>Слушание музыки (1-3 класс)</w:t>
            </w:r>
          </w:p>
          <w:p w:rsidR="00C04EC3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27EF">
              <w:rPr>
                <w:rFonts w:ascii="Times New Roman" w:eastAsia="Times New Roman" w:hAnsi="Times New Roman"/>
                <w:bCs/>
                <w:sz w:val="24"/>
                <w:szCs w:val="24"/>
              </w:rPr>
              <w:t>Музыкальная литература (4-8 класс)</w:t>
            </w:r>
          </w:p>
          <w:p w:rsidR="00C04EC3" w:rsidRPr="00FD27E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4EC3" w:rsidRPr="00FD27EF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D27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 лет</w:t>
            </w:r>
          </w:p>
        </w:tc>
      </w:tr>
      <w:tr w:rsidR="00C04EC3" w:rsidRPr="005970E5" w:rsidTr="00B2576A">
        <w:tc>
          <w:tcPr>
            <w:tcW w:w="1277" w:type="dxa"/>
          </w:tcPr>
          <w:p w:rsidR="00C04EC3" w:rsidRPr="00FD27EF" w:rsidRDefault="00B43F31" w:rsidP="00B43F3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1,</w:t>
            </w:r>
            <w:r w:rsidR="00C04EC3" w:rsidRPr="00FD27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2, 3,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5, 7</w:t>
            </w:r>
            <w:r w:rsidR="00C04EC3" w:rsidRPr="00FD27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классы</w:t>
            </w:r>
          </w:p>
        </w:tc>
        <w:tc>
          <w:tcPr>
            <w:tcW w:w="1701" w:type="dxa"/>
          </w:tcPr>
          <w:p w:rsidR="00C04EC3" w:rsidRPr="00FD27EF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D27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C04EC3" w:rsidRPr="00FD27EF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D27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Бюджет городского округа Тольятти (муниципальное задание)</w:t>
            </w:r>
          </w:p>
        </w:tc>
        <w:tc>
          <w:tcPr>
            <w:tcW w:w="3119" w:type="dxa"/>
          </w:tcPr>
          <w:p w:rsidR="00C04EC3" w:rsidRPr="00FD27EF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D27EF">
              <w:rPr>
                <w:rFonts w:ascii="Times New Roman" w:eastAsia="Times New Roman" w:hAnsi="Times New Roman"/>
                <w:sz w:val="24"/>
                <w:szCs w:val="24"/>
              </w:rPr>
              <w:t>дополнительная предпрофессиональная</w:t>
            </w:r>
            <w:r w:rsidRPr="00FD27EF">
              <w:rPr>
                <w:rFonts w:ascii="Times New Roman" w:eastAsia="Times New Roman" w:hAnsi="Times New Roman"/>
                <w:sz w:val="24"/>
                <w:szCs w:val="24"/>
              </w:rPr>
              <w:br/>
              <w:t>программа в области музыкального  искусства</w:t>
            </w:r>
            <w:r w:rsidRPr="00FD27E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FD27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«Хоровое пение»</w:t>
            </w:r>
          </w:p>
        </w:tc>
        <w:tc>
          <w:tcPr>
            <w:tcW w:w="5245" w:type="dxa"/>
          </w:tcPr>
          <w:p w:rsidR="00C04EC3" w:rsidRPr="00FD27E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27EF">
              <w:rPr>
                <w:rFonts w:ascii="Times New Roman" w:eastAsia="Times New Roman" w:hAnsi="Times New Roman"/>
                <w:bCs/>
                <w:sz w:val="24"/>
                <w:szCs w:val="24"/>
              </w:rPr>
              <w:t>Хор (1-8 класс)</w:t>
            </w:r>
          </w:p>
          <w:p w:rsidR="00C04EC3" w:rsidRPr="00FD27E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27EF">
              <w:rPr>
                <w:rFonts w:ascii="Times New Roman" w:eastAsia="Times New Roman" w:hAnsi="Times New Roman"/>
                <w:bCs/>
                <w:sz w:val="24"/>
                <w:szCs w:val="24"/>
              </w:rPr>
              <w:t>Фортепиано (1-8 класс)</w:t>
            </w:r>
          </w:p>
          <w:p w:rsidR="00C04EC3" w:rsidRPr="00FD27E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27E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Основы </w:t>
            </w:r>
            <w:proofErr w:type="spellStart"/>
            <w:r w:rsidRPr="00FD27EF">
              <w:rPr>
                <w:rFonts w:ascii="Times New Roman" w:eastAsia="Times New Roman" w:hAnsi="Times New Roman"/>
                <w:bCs/>
                <w:sz w:val="24"/>
                <w:szCs w:val="24"/>
              </w:rPr>
              <w:t>дирижирования</w:t>
            </w:r>
            <w:proofErr w:type="spellEnd"/>
            <w:r w:rsidRPr="00FD27E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(8 класс)</w:t>
            </w:r>
          </w:p>
          <w:p w:rsidR="00C04EC3" w:rsidRPr="00FD27E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27EF">
              <w:rPr>
                <w:rFonts w:ascii="Times New Roman" w:eastAsia="Times New Roman" w:hAnsi="Times New Roman"/>
                <w:bCs/>
                <w:sz w:val="24"/>
                <w:szCs w:val="24"/>
              </w:rPr>
              <w:t>Сольфеджио (1-8 класс)</w:t>
            </w:r>
          </w:p>
          <w:p w:rsidR="00C04EC3" w:rsidRPr="00FD27E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27EF">
              <w:rPr>
                <w:rFonts w:ascii="Times New Roman" w:eastAsia="Times New Roman" w:hAnsi="Times New Roman"/>
                <w:bCs/>
                <w:sz w:val="24"/>
                <w:szCs w:val="24"/>
              </w:rPr>
              <w:t>Слушание музыки (1-3 класс)</w:t>
            </w:r>
          </w:p>
          <w:p w:rsidR="00C04EC3" w:rsidRPr="00FD27E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27EF">
              <w:rPr>
                <w:rFonts w:ascii="Times New Roman" w:eastAsia="Times New Roman" w:hAnsi="Times New Roman"/>
                <w:bCs/>
                <w:sz w:val="24"/>
                <w:szCs w:val="24"/>
              </w:rPr>
              <w:t>Музыкальная литература (4-8 класс)</w:t>
            </w:r>
          </w:p>
          <w:p w:rsidR="00C04EC3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27EF">
              <w:rPr>
                <w:rFonts w:ascii="Times New Roman" w:eastAsia="Times New Roman" w:hAnsi="Times New Roman"/>
                <w:bCs/>
                <w:sz w:val="24"/>
                <w:szCs w:val="24"/>
              </w:rPr>
              <w:t>Постановка голоса (4-8 класс)</w:t>
            </w:r>
          </w:p>
          <w:p w:rsidR="00C04EC3" w:rsidRPr="00FD27E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4EC3" w:rsidRPr="00FD27EF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D27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 лет</w:t>
            </w:r>
          </w:p>
        </w:tc>
      </w:tr>
    </w:tbl>
    <w:p w:rsidR="00C04EC3" w:rsidRPr="005970E5" w:rsidRDefault="00C04EC3" w:rsidP="00C04EC3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</w:pPr>
    </w:p>
    <w:p w:rsidR="00C04EC3" w:rsidRPr="00085B9F" w:rsidRDefault="00C04EC3" w:rsidP="00C04EC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85B9F">
        <w:rPr>
          <w:rFonts w:ascii="Times New Roman" w:eastAsia="Times New Roman" w:hAnsi="Times New Roman"/>
          <w:b/>
          <w:bCs/>
          <w:sz w:val="24"/>
          <w:szCs w:val="24"/>
        </w:rPr>
        <w:t>2. Дополнительные общеразвивающие образовательные программы</w:t>
      </w:r>
    </w:p>
    <w:p w:rsidR="00C04EC3" w:rsidRPr="00085B9F" w:rsidRDefault="00C04EC3" w:rsidP="00C04EC3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01"/>
        <w:gridCol w:w="2409"/>
        <w:gridCol w:w="3119"/>
        <w:gridCol w:w="5245"/>
        <w:gridCol w:w="1842"/>
      </w:tblGrid>
      <w:tr w:rsidR="00C04EC3" w:rsidRPr="00085B9F" w:rsidTr="00B43F31">
        <w:trPr>
          <w:tblHeader/>
        </w:trPr>
        <w:tc>
          <w:tcPr>
            <w:tcW w:w="1101" w:type="dxa"/>
            <w:vAlign w:val="center"/>
          </w:tcPr>
          <w:p w:rsidR="00C04EC3" w:rsidRPr="00085B9F" w:rsidRDefault="00C04EC3" w:rsidP="00B2576A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C04EC3" w:rsidRPr="00085B9F" w:rsidRDefault="00C04EC3" w:rsidP="00B43F31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085B9F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31.12.202</w:t>
            </w:r>
            <w:r w:rsidR="00B43F3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C04EC3" w:rsidRPr="00085B9F" w:rsidRDefault="00C04EC3" w:rsidP="00B2576A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119" w:type="dxa"/>
            <w:vAlign w:val="center"/>
          </w:tcPr>
          <w:p w:rsidR="00C04EC3" w:rsidRPr="00085B9F" w:rsidRDefault="00C04EC3" w:rsidP="00B2576A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245" w:type="dxa"/>
            <w:vAlign w:val="center"/>
          </w:tcPr>
          <w:p w:rsidR="00C04EC3" w:rsidRPr="00085B9F" w:rsidRDefault="00C04EC3" w:rsidP="00B2576A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  <w:vAlign w:val="center"/>
          </w:tcPr>
          <w:p w:rsidR="00C04EC3" w:rsidRPr="00085B9F" w:rsidRDefault="00C04EC3" w:rsidP="00B2576A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sz w:val="24"/>
                <w:szCs w:val="24"/>
              </w:rPr>
              <w:t>Нормативный срок</w:t>
            </w:r>
            <w:r w:rsidRPr="00085B9F">
              <w:rPr>
                <w:rFonts w:ascii="Times New Roman" w:eastAsia="Times New Roman" w:hAnsi="Times New Roman"/>
                <w:sz w:val="24"/>
                <w:szCs w:val="24"/>
              </w:rPr>
              <w:br/>
              <w:t>обучения</w:t>
            </w:r>
          </w:p>
        </w:tc>
      </w:tr>
      <w:tr w:rsidR="00C04EC3" w:rsidRPr="00085B9F" w:rsidTr="00B43F31">
        <w:tc>
          <w:tcPr>
            <w:tcW w:w="1101" w:type="dxa"/>
          </w:tcPr>
          <w:p w:rsidR="00C04EC3" w:rsidRPr="00085B9F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1, 2, 3 класс</w:t>
            </w:r>
          </w:p>
        </w:tc>
        <w:tc>
          <w:tcPr>
            <w:tcW w:w="1701" w:type="dxa"/>
          </w:tcPr>
          <w:p w:rsidR="00C04EC3" w:rsidRPr="00085B9F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409" w:type="dxa"/>
          </w:tcPr>
          <w:p w:rsidR="00C04EC3" w:rsidRPr="00085B9F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Бюджет городского округа Тольятти (муниципальное задание)</w:t>
            </w:r>
          </w:p>
        </w:tc>
        <w:tc>
          <w:tcPr>
            <w:tcW w:w="3119" w:type="dxa"/>
          </w:tcPr>
          <w:p w:rsidR="00C04EC3" w:rsidRPr="00085B9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дополнительная общеразвивающая программа </w:t>
            </w:r>
          </w:p>
          <w:p w:rsidR="00C04EC3" w:rsidRPr="00085B9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«Живопись»</w:t>
            </w:r>
          </w:p>
        </w:tc>
        <w:tc>
          <w:tcPr>
            <w:tcW w:w="5245" w:type="dxa"/>
          </w:tcPr>
          <w:p w:rsidR="00C04EC3" w:rsidRPr="00085B9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Cs/>
                <w:sz w:val="24"/>
                <w:szCs w:val="24"/>
              </w:rPr>
              <w:t>Рисунок</w:t>
            </w:r>
            <w:r w:rsidRPr="00085B9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85B9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85B9F">
              <w:rPr>
                <w:rFonts w:ascii="Times New Roman" w:eastAsia="Times New Roman" w:hAnsi="Times New Roman"/>
                <w:bCs/>
                <w:sz w:val="24"/>
                <w:szCs w:val="24"/>
              </w:rPr>
              <w:t>Живопись</w:t>
            </w:r>
            <w:r w:rsidRPr="00085B9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85B9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85B9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Композиция </w:t>
            </w:r>
          </w:p>
          <w:p w:rsidR="00C04EC3" w:rsidRPr="00085B9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Беседы об изобразительном искусстве </w:t>
            </w:r>
          </w:p>
        </w:tc>
        <w:tc>
          <w:tcPr>
            <w:tcW w:w="1842" w:type="dxa"/>
          </w:tcPr>
          <w:p w:rsidR="00C04EC3" w:rsidRPr="00085B9F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 года</w:t>
            </w:r>
          </w:p>
        </w:tc>
      </w:tr>
      <w:tr w:rsidR="00C04EC3" w:rsidRPr="005970E5" w:rsidTr="00B43F31">
        <w:trPr>
          <w:trHeight w:val="1549"/>
        </w:trPr>
        <w:tc>
          <w:tcPr>
            <w:tcW w:w="1101" w:type="dxa"/>
          </w:tcPr>
          <w:p w:rsidR="00C04EC3" w:rsidRPr="000B65D8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B65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1, 2, 3 класс</w:t>
            </w:r>
          </w:p>
        </w:tc>
        <w:tc>
          <w:tcPr>
            <w:tcW w:w="1701" w:type="dxa"/>
          </w:tcPr>
          <w:p w:rsidR="00C04EC3" w:rsidRPr="000B65D8" w:rsidRDefault="005D278B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45</w:t>
            </w:r>
          </w:p>
          <w:p w:rsidR="00C04EC3" w:rsidRPr="000B65D8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C04EC3" w:rsidRPr="000B65D8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B65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Бюджет городского округа Тольятти (муниципальное задание)</w:t>
            </w:r>
          </w:p>
        </w:tc>
        <w:tc>
          <w:tcPr>
            <w:tcW w:w="3119" w:type="dxa"/>
          </w:tcPr>
          <w:p w:rsidR="00C04EC3" w:rsidRPr="000B65D8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B65D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дополнительная общеразвивающая программа </w:t>
            </w:r>
          </w:p>
          <w:p w:rsidR="00C04EC3" w:rsidRPr="000B65D8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B65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«Основы музыкальной культуры»</w:t>
            </w:r>
          </w:p>
        </w:tc>
        <w:tc>
          <w:tcPr>
            <w:tcW w:w="5245" w:type="dxa"/>
          </w:tcPr>
          <w:p w:rsidR="00C04EC3" w:rsidRPr="000B65D8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B65D8">
              <w:rPr>
                <w:rFonts w:ascii="Times New Roman" w:eastAsia="Times New Roman" w:hAnsi="Times New Roman"/>
                <w:bCs/>
                <w:sz w:val="24"/>
                <w:szCs w:val="24"/>
              </w:rPr>
              <w:t>Основы музыкального исполнительства (музыкальный инструмент)</w:t>
            </w:r>
          </w:p>
          <w:p w:rsidR="00C04EC3" w:rsidRPr="000B65D8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B65D8">
              <w:rPr>
                <w:rFonts w:ascii="Times New Roman" w:eastAsia="Times New Roman" w:hAnsi="Times New Roman"/>
                <w:bCs/>
                <w:sz w:val="24"/>
                <w:szCs w:val="24"/>
              </w:rPr>
              <w:t>Занимательное сольфеджио</w:t>
            </w:r>
          </w:p>
          <w:p w:rsidR="00C04EC3" w:rsidRPr="000B65D8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B65D8">
              <w:rPr>
                <w:rFonts w:ascii="Times New Roman" w:eastAsia="Times New Roman" w:hAnsi="Times New Roman"/>
                <w:bCs/>
                <w:sz w:val="24"/>
                <w:szCs w:val="24"/>
              </w:rPr>
              <w:t>Беседы о музыке</w:t>
            </w:r>
          </w:p>
          <w:p w:rsidR="00C04EC3" w:rsidRPr="000B65D8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0B65D8">
              <w:rPr>
                <w:rFonts w:ascii="Times New Roman" w:eastAsia="Times New Roman" w:hAnsi="Times New Roman"/>
                <w:bCs/>
                <w:sz w:val="24"/>
                <w:szCs w:val="24"/>
              </w:rPr>
              <w:t>Коллективное</w:t>
            </w:r>
            <w:proofErr w:type="gramEnd"/>
            <w:r w:rsidRPr="000B65D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5D8">
              <w:rPr>
                <w:rFonts w:ascii="Times New Roman" w:eastAsia="Times New Roman" w:hAnsi="Times New Roman"/>
                <w:bCs/>
                <w:sz w:val="24"/>
                <w:szCs w:val="24"/>
              </w:rPr>
              <w:t>музицирование</w:t>
            </w:r>
            <w:proofErr w:type="spellEnd"/>
            <w:r w:rsidRPr="000B65D8">
              <w:rPr>
                <w:rFonts w:ascii="Times New Roman" w:eastAsia="Times New Roman" w:hAnsi="Times New Roman"/>
                <w:bCs/>
                <w:sz w:val="24"/>
                <w:szCs w:val="24"/>
              </w:rPr>
              <w:t>: хор (оркестр/ансамбль)</w:t>
            </w:r>
          </w:p>
        </w:tc>
        <w:tc>
          <w:tcPr>
            <w:tcW w:w="1842" w:type="dxa"/>
          </w:tcPr>
          <w:p w:rsidR="00C04EC3" w:rsidRPr="000B65D8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B65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 года</w:t>
            </w:r>
          </w:p>
          <w:p w:rsidR="00C04EC3" w:rsidRPr="000B65D8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4EC3" w:rsidRPr="005970E5" w:rsidTr="00B43F31">
        <w:tc>
          <w:tcPr>
            <w:tcW w:w="1101" w:type="dxa"/>
          </w:tcPr>
          <w:p w:rsidR="00C04EC3" w:rsidRPr="00085B9F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1, 2, 3 класс</w:t>
            </w:r>
          </w:p>
        </w:tc>
        <w:tc>
          <w:tcPr>
            <w:tcW w:w="1701" w:type="dxa"/>
          </w:tcPr>
          <w:p w:rsidR="00C04EC3" w:rsidRPr="000E2662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C04EC3" w:rsidRPr="00085B9F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Бюджет городского округа Тольятти (муниципальное задание)</w:t>
            </w:r>
          </w:p>
        </w:tc>
        <w:tc>
          <w:tcPr>
            <w:tcW w:w="3119" w:type="dxa"/>
          </w:tcPr>
          <w:p w:rsidR="00C04EC3" w:rsidRPr="00085B9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дополнительная общеразвивающая программа </w:t>
            </w:r>
          </w:p>
          <w:p w:rsidR="00C04EC3" w:rsidRPr="00085B9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«Основы хорового творчества»</w:t>
            </w:r>
            <w:r w:rsidRPr="00085B9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C04EC3" w:rsidRPr="00085B9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Cs/>
                <w:sz w:val="24"/>
                <w:szCs w:val="24"/>
              </w:rPr>
              <w:t>Хор</w:t>
            </w:r>
          </w:p>
          <w:p w:rsidR="00C04EC3" w:rsidRPr="00085B9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Cs/>
                <w:sz w:val="24"/>
                <w:szCs w:val="24"/>
              </w:rPr>
              <w:t>Музыкальное исполнительство (музыкальный инструмент фортепиано)</w:t>
            </w:r>
          </w:p>
          <w:p w:rsidR="00C04EC3" w:rsidRPr="00085B9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Cs/>
                <w:sz w:val="24"/>
                <w:szCs w:val="24"/>
              </w:rPr>
              <w:t>Занимательное сольфеджио</w:t>
            </w:r>
          </w:p>
          <w:p w:rsidR="00C04EC3" w:rsidRPr="00085B9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Cs/>
                <w:sz w:val="24"/>
                <w:szCs w:val="24"/>
              </w:rPr>
              <w:t>Беседы о музыке</w:t>
            </w:r>
          </w:p>
          <w:p w:rsidR="00C04EC3" w:rsidRPr="00085B9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Cs/>
                <w:sz w:val="24"/>
                <w:szCs w:val="24"/>
              </w:rPr>
              <w:t>Вокальный ансамбль</w:t>
            </w:r>
          </w:p>
        </w:tc>
        <w:tc>
          <w:tcPr>
            <w:tcW w:w="1842" w:type="dxa"/>
          </w:tcPr>
          <w:p w:rsidR="00C04EC3" w:rsidRPr="00085B9F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 года</w:t>
            </w:r>
          </w:p>
          <w:p w:rsidR="00C04EC3" w:rsidRPr="00085B9F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4EC3" w:rsidRPr="005970E5" w:rsidTr="00B43F31">
        <w:tc>
          <w:tcPr>
            <w:tcW w:w="1101" w:type="dxa"/>
          </w:tcPr>
          <w:p w:rsidR="00C04EC3" w:rsidRPr="00085B9F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="00B43F3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, 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C04EC3" w:rsidRPr="007E1679" w:rsidRDefault="005D278B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C04EC3" w:rsidRPr="00085B9F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Бюджет городского округа Тольятти (муниципальное задание)</w:t>
            </w:r>
          </w:p>
        </w:tc>
        <w:tc>
          <w:tcPr>
            <w:tcW w:w="3119" w:type="dxa"/>
          </w:tcPr>
          <w:p w:rsidR="00C04EC3" w:rsidRPr="00085B9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дополнительная общеразвивающая программа </w:t>
            </w:r>
          </w:p>
          <w:p w:rsidR="00C04EC3" w:rsidRPr="00085B9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Музыкальное исполнительство</w:t>
            </w:r>
            <w:r w:rsidRPr="00085B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C04EC3" w:rsidRPr="00085B9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Музыкальное исполнительство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(по видам инструментов) </w:t>
            </w:r>
          </w:p>
          <w:p w:rsidR="00C04EC3" w:rsidRPr="00085B9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Cs/>
                <w:sz w:val="24"/>
                <w:szCs w:val="24"/>
              </w:rPr>
              <w:t>Сольфеджио</w:t>
            </w:r>
          </w:p>
          <w:p w:rsidR="00C04EC3" w:rsidRPr="00085B9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Cs/>
                <w:sz w:val="24"/>
                <w:szCs w:val="24"/>
              </w:rPr>
              <w:t>Музыкальная литература</w:t>
            </w:r>
          </w:p>
          <w:p w:rsidR="00C04EC3" w:rsidRPr="00085B9F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Cs/>
                <w:sz w:val="24"/>
                <w:szCs w:val="24"/>
              </w:rPr>
              <w:t>Хор</w:t>
            </w:r>
          </w:p>
        </w:tc>
        <w:tc>
          <w:tcPr>
            <w:tcW w:w="1842" w:type="dxa"/>
          </w:tcPr>
          <w:p w:rsidR="00C04EC3" w:rsidRPr="00085B9F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Pr="00085B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B43F31" w:rsidRPr="005970E5" w:rsidTr="00B43F31">
        <w:tc>
          <w:tcPr>
            <w:tcW w:w="1101" w:type="dxa"/>
          </w:tcPr>
          <w:p w:rsidR="00B43F31" w:rsidRPr="00085B9F" w:rsidRDefault="00B43F31" w:rsidP="0058003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1, 2 класс</w:t>
            </w:r>
          </w:p>
        </w:tc>
        <w:tc>
          <w:tcPr>
            <w:tcW w:w="1701" w:type="dxa"/>
          </w:tcPr>
          <w:p w:rsidR="00B43F31" w:rsidRPr="007E1679" w:rsidRDefault="00B43F31" w:rsidP="0058003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B43F31" w:rsidRPr="00085B9F" w:rsidRDefault="00B43F31" w:rsidP="0058003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Бюджет городского округа Тольятти (муниципальное задание)</w:t>
            </w:r>
          </w:p>
        </w:tc>
        <w:tc>
          <w:tcPr>
            <w:tcW w:w="3119" w:type="dxa"/>
          </w:tcPr>
          <w:p w:rsidR="00B43F31" w:rsidRPr="00085B9F" w:rsidRDefault="00B43F31" w:rsidP="00580039">
            <w:pPr>
              <w:spacing w:after="0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дополнительная общеразвивающая программа </w:t>
            </w:r>
          </w:p>
          <w:p w:rsidR="00B43F31" w:rsidRPr="00085B9F" w:rsidRDefault="00B43F31" w:rsidP="00B43F31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Хоровое пение</w:t>
            </w:r>
            <w:r w:rsidRPr="00085B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B43F31" w:rsidRPr="00085B9F" w:rsidRDefault="00B43F31" w:rsidP="00580039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Музыкальное исполнительство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(по видам инструментов) </w:t>
            </w:r>
          </w:p>
          <w:p w:rsidR="00B43F31" w:rsidRPr="00085B9F" w:rsidRDefault="00B43F31" w:rsidP="00580039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Cs/>
                <w:sz w:val="24"/>
                <w:szCs w:val="24"/>
              </w:rPr>
              <w:t>Сольфеджио</w:t>
            </w:r>
          </w:p>
          <w:p w:rsidR="00B43F31" w:rsidRPr="00085B9F" w:rsidRDefault="00B43F31" w:rsidP="00580039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Cs/>
                <w:sz w:val="24"/>
                <w:szCs w:val="24"/>
              </w:rPr>
              <w:t>Музыкальная литература</w:t>
            </w:r>
          </w:p>
          <w:p w:rsidR="00B43F31" w:rsidRDefault="00B43F31" w:rsidP="00580039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5B9F">
              <w:rPr>
                <w:rFonts w:ascii="Times New Roman" w:eastAsia="Times New Roman" w:hAnsi="Times New Roman"/>
                <w:bCs/>
                <w:sz w:val="24"/>
                <w:szCs w:val="24"/>
              </w:rPr>
              <w:t>Хор</w:t>
            </w:r>
          </w:p>
          <w:p w:rsidR="00B43F31" w:rsidRPr="00085B9F" w:rsidRDefault="00B43F31" w:rsidP="00580039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Вокальный ансамбль</w:t>
            </w:r>
          </w:p>
        </w:tc>
        <w:tc>
          <w:tcPr>
            <w:tcW w:w="1842" w:type="dxa"/>
          </w:tcPr>
          <w:p w:rsidR="00B43F31" w:rsidRPr="00085B9F" w:rsidRDefault="00B43F31" w:rsidP="0058003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Pr="00085B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C04EC3" w:rsidRPr="005970E5" w:rsidRDefault="00C04EC3" w:rsidP="00C04EC3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</w:pPr>
    </w:p>
    <w:p w:rsidR="00B43F31" w:rsidRDefault="00B43F31" w:rsidP="00C04EC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3F31" w:rsidRDefault="00B43F31" w:rsidP="00C04EC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3F31" w:rsidRDefault="00B43F31" w:rsidP="00C04EC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3F31" w:rsidRDefault="00B43F31" w:rsidP="00C04EC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3F31" w:rsidRDefault="00B43F31" w:rsidP="00C04EC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3F31" w:rsidRDefault="00B43F31" w:rsidP="00C04EC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04EC3" w:rsidRPr="007E1679" w:rsidRDefault="00C04EC3" w:rsidP="00C04EC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7E1679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3. Дополнительные  образовательные программы, обучение по которым не входит в муниципальное задание </w:t>
      </w:r>
    </w:p>
    <w:p w:rsidR="00C04EC3" w:rsidRPr="005970E5" w:rsidRDefault="00C04EC3" w:rsidP="00C04EC3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801"/>
        <w:gridCol w:w="2374"/>
        <w:gridCol w:w="3378"/>
        <w:gridCol w:w="5063"/>
        <w:gridCol w:w="1842"/>
      </w:tblGrid>
      <w:tr w:rsidR="00C04EC3" w:rsidRPr="005970E5" w:rsidTr="00B43F31">
        <w:trPr>
          <w:tblHeader/>
        </w:trPr>
        <w:tc>
          <w:tcPr>
            <w:tcW w:w="959" w:type="dxa"/>
            <w:vAlign w:val="center"/>
          </w:tcPr>
          <w:p w:rsidR="00C04EC3" w:rsidRPr="007E1679" w:rsidRDefault="00C04EC3" w:rsidP="00B2576A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C04EC3" w:rsidRPr="00B43F31" w:rsidRDefault="00C04EC3" w:rsidP="00B4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7E1679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E1679">
              <w:rPr>
                <w:rFonts w:ascii="Times New Roman" w:eastAsia="Times New Roman" w:hAnsi="Times New Roman"/>
                <w:sz w:val="24"/>
                <w:szCs w:val="24"/>
              </w:rPr>
              <w:t xml:space="preserve"> на 31.12.202</w:t>
            </w:r>
            <w:r w:rsidR="00B43F3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C04EC3" w:rsidRPr="007E1679" w:rsidRDefault="00C04EC3" w:rsidP="00B2576A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378" w:type="dxa"/>
            <w:vAlign w:val="center"/>
          </w:tcPr>
          <w:p w:rsidR="00C04EC3" w:rsidRPr="007E1679" w:rsidRDefault="00C04EC3" w:rsidP="00B2576A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063" w:type="dxa"/>
            <w:vAlign w:val="center"/>
          </w:tcPr>
          <w:p w:rsidR="00C04EC3" w:rsidRPr="007E1679" w:rsidRDefault="00C04EC3" w:rsidP="00B2576A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  <w:vAlign w:val="center"/>
          </w:tcPr>
          <w:p w:rsidR="00C04EC3" w:rsidRPr="007E1679" w:rsidRDefault="00C04EC3" w:rsidP="00B2576A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sz w:val="24"/>
                <w:szCs w:val="24"/>
              </w:rPr>
              <w:t>Нормативный срок</w:t>
            </w:r>
            <w:r w:rsidRPr="007E1679">
              <w:rPr>
                <w:rFonts w:ascii="Times New Roman" w:eastAsia="Times New Roman" w:hAnsi="Times New Roman"/>
                <w:sz w:val="24"/>
                <w:szCs w:val="24"/>
              </w:rPr>
              <w:br/>
              <w:t>обучения</w:t>
            </w:r>
          </w:p>
        </w:tc>
      </w:tr>
      <w:tr w:rsidR="00C04EC3" w:rsidRPr="005970E5" w:rsidTr="00B43F31">
        <w:tc>
          <w:tcPr>
            <w:tcW w:w="15417" w:type="dxa"/>
            <w:gridSpan w:val="6"/>
          </w:tcPr>
          <w:p w:rsidR="00C04EC3" w:rsidRDefault="00C04EC3" w:rsidP="00B2576A">
            <w:pPr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C04EC3" w:rsidRPr="007E1679" w:rsidRDefault="00C04EC3" w:rsidP="00B2576A">
            <w:pPr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1. Платные образовательные услуги по реализации дополнительных общеразвивающих программ (части программ) </w:t>
            </w:r>
          </w:p>
          <w:p w:rsidR="00C04EC3" w:rsidRPr="007E1679" w:rsidRDefault="00C04EC3" w:rsidP="00B2576A">
            <w:pPr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для детей и взрослых, в том числе адаптированных, для учащихся, не входящих в основной контингент обучающихся </w:t>
            </w:r>
          </w:p>
          <w:p w:rsidR="00C04EC3" w:rsidRPr="007E1679" w:rsidRDefault="00C04EC3" w:rsidP="00B2576A">
            <w:pPr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 муниципальному заданию</w:t>
            </w:r>
          </w:p>
        </w:tc>
      </w:tr>
      <w:tr w:rsidR="00C04EC3" w:rsidRPr="005970E5" w:rsidTr="00B43F31">
        <w:tc>
          <w:tcPr>
            <w:tcW w:w="959" w:type="dxa"/>
          </w:tcPr>
          <w:p w:rsidR="00C04EC3" w:rsidRPr="007E1679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1801" w:type="dxa"/>
          </w:tcPr>
          <w:p w:rsidR="00C04EC3" w:rsidRPr="00B43F31" w:rsidRDefault="00C04EC3" w:rsidP="00130B67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="00130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74" w:type="dxa"/>
            <w:vMerge w:val="restart"/>
          </w:tcPr>
          <w:p w:rsidR="00C04EC3" w:rsidRPr="007E1679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C04EC3" w:rsidRPr="007E1679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C04EC3" w:rsidRPr="007E1679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C04EC3" w:rsidRPr="007E1679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 счет средств физических лиц</w:t>
            </w:r>
          </w:p>
        </w:tc>
        <w:tc>
          <w:tcPr>
            <w:tcW w:w="3378" w:type="dxa"/>
          </w:tcPr>
          <w:p w:rsidR="00C04EC3" w:rsidRPr="007E1679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Подготовительная группа художественного отделения «Основы изобразительного творчества»</w:t>
            </w:r>
          </w:p>
        </w:tc>
        <w:tc>
          <w:tcPr>
            <w:tcW w:w="5063" w:type="dxa"/>
          </w:tcPr>
          <w:p w:rsidR="00C04EC3" w:rsidRPr="007E1679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Cs/>
                <w:sz w:val="24"/>
                <w:szCs w:val="24"/>
              </w:rPr>
              <w:t>Основы изобразительного искусства</w:t>
            </w:r>
          </w:p>
          <w:p w:rsidR="00C04EC3" w:rsidRPr="007E1679" w:rsidRDefault="00C04EC3" w:rsidP="00B257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sz w:val="24"/>
                <w:szCs w:val="24"/>
              </w:rPr>
              <w:t>Декоративно-прикладная композиция</w:t>
            </w:r>
          </w:p>
          <w:p w:rsidR="00C04EC3" w:rsidRPr="007E1679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04EC3" w:rsidRPr="007E1679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год</w:t>
            </w:r>
          </w:p>
        </w:tc>
      </w:tr>
      <w:tr w:rsidR="00C04EC3" w:rsidRPr="005970E5" w:rsidTr="00B43F31">
        <w:tc>
          <w:tcPr>
            <w:tcW w:w="959" w:type="dxa"/>
          </w:tcPr>
          <w:p w:rsidR="00C04EC3" w:rsidRPr="007E1679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1801" w:type="dxa"/>
          </w:tcPr>
          <w:p w:rsidR="00C04EC3" w:rsidRPr="007E1679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74" w:type="dxa"/>
            <w:vMerge/>
          </w:tcPr>
          <w:p w:rsidR="00C04EC3" w:rsidRPr="007E1679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:rsidR="00C04EC3" w:rsidRPr="007E1679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Подготовительная группа музыкального отделения «Ступеньки в музыку»</w:t>
            </w:r>
          </w:p>
        </w:tc>
        <w:tc>
          <w:tcPr>
            <w:tcW w:w="5063" w:type="dxa"/>
          </w:tcPr>
          <w:p w:rsidR="00C04EC3" w:rsidRPr="007E1679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Cs/>
                <w:sz w:val="24"/>
                <w:szCs w:val="24"/>
              </w:rPr>
              <w:t>Сольфеджио</w:t>
            </w:r>
          </w:p>
          <w:p w:rsidR="00C04EC3" w:rsidRPr="007E1679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Cs/>
                <w:sz w:val="24"/>
                <w:szCs w:val="24"/>
              </w:rPr>
              <w:t>Хор</w:t>
            </w:r>
          </w:p>
          <w:p w:rsidR="00C04EC3" w:rsidRPr="007E1679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Cs/>
                <w:sz w:val="24"/>
                <w:szCs w:val="24"/>
              </w:rPr>
              <w:t>Музыкальный инструмент</w:t>
            </w:r>
          </w:p>
        </w:tc>
        <w:tc>
          <w:tcPr>
            <w:tcW w:w="1842" w:type="dxa"/>
          </w:tcPr>
          <w:p w:rsidR="00C04EC3" w:rsidRPr="007E1679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год</w:t>
            </w:r>
          </w:p>
        </w:tc>
      </w:tr>
      <w:tr w:rsidR="00C04EC3" w:rsidRPr="005970E5" w:rsidTr="00130B67">
        <w:trPr>
          <w:trHeight w:val="763"/>
        </w:trPr>
        <w:tc>
          <w:tcPr>
            <w:tcW w:w="959" w:type="dxa"/>
          </w:tcPr>
          <w:p w:rsidR="00C04EC3" w:rsidRPr="007E1679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1801" w:type="dxa"/>
          </w:tcPr>
          <w:p w:rsidR="00C04EC3" w:rsidRPr="007E1679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374" w:type="dxa"/>
            <w:vMerge/>
          </w:tcPr>
          <w:p w:rsidR="00C04EC3" w:rsidRPr="007E1679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:rsidR="00C04EC3" w:rsidRPr="007E1679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Cs/>
                <w:sz w:val="24"/>
                <w:szCs w:val="24"/>
              </w:rPr>
              <w:t>Группа художественного отделения «</w:t>
            </w:r>
            <w:proofErr w:type="gramStart"/>
            <w:r w:rsidRPr="007E1679">
              <w:rPr>
                <w:rFonts w:ascii="Times New Roman" w:eastAsia="Times New Roman" w:hAnsi="Times New Roman"/>
                <w:bCs/>
                <w:sz w:val="24"/>
                <w:szCs w:val="24"/>
              </w:rPr>
              <w:t>Я-художник</w:t>
            </w:r>
            <w:proofErr w:type="gramEnd"/>
            <w:r w:rsidRPr="007E1679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063" w:type="dxa"/>
          </w:tcPr>
          <w:p w:rsidR="00C04EC3" w:rsidRPr="007E1679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Cs/>
                <w:sz w:val="24"/>
                <w:szCs w:val="24"/>
              </w:rPr>
              <w:t>Рисунок</w:t>
            </w:r>
          </w:p>
          <w:p w:rsidR="00C04EC3" w:rsidRPr="007E1679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Cs/>
                <w:sz w:val="24"/>
                <w:szCs w:val="24"/>
              </w:rPr>
              <w:t>Живопись</w:t>
            </w:r>
          </w:p>
          <w:p w:rsidR="00C04EC3" w:rsidRPr="007E1679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Композиция</w:t>
            </w:r>
          </w:p>
        </w:tc>
        <w:tc>
          <w:tcPr>
            <w:tcW w:w="1842" w:type="dxa"/>
          </w:tcPr>
          <w:p w:rsidR="00C04EC3" w:rsidRPr="007E1679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год</w:t>
            </w:r>
          </w:p>
        </w:tc>
      </w:tr>
      <w:tr w:rsidR="00C04EC3" w:rsidRPr="005970E5" w:rsidTr="00B43F31">
        <w:trPr>
          <w:trHeight w:val="1052"/>
        </w:trPr>
        <w:tc>
          <w:tcPr>
            <w:tcW w:w="959" w:type="dxa"/>
          </w:tcPr>
          <w:p w:rsidR="00C04EC3" w:rsidRPr="007E1679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1801" w:type="dxa"/>
          </w:tcPr>
          <w:p w:rsidR="00C04EC3" w:rsidRPr="007E1679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374" w:type="dxa"/>
            <w:vMerge/>
          </w:tcPr>
          <w:p w:rsidR="00C04EC3" w:rsidRPr="007E1679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:rsidR="00C04EC3" w:rsidRPr="007E1679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Cs/>
                <w:sz w:val="24"/>
                <w:szCs w:val="24"/>
              </w:rPr>
              <w:t>Группа музыкального отделения «</w:t>
            </w:r>
            <w:proofErr w:type="gramStart"/>
            <w:r w:rsidRPr="007E1679">
              <w:rPr>
                <w:rFonts w:ascii="Times New Roman" w:eastAsia="Times New Roman" w:hAnsi="Times New Roman"/>
                <w:bCs/>
                <w:sz w:val="24"/>
                <w:szCs w:val="24"/>
              </w:rPr>
              <w:t>Коллективное</w:t>
            </w:r>
            <w:proofErr w:type="gramEnd"/>
            <w:r w:rsidRPr="007E167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1679">
              <w:rPr>
                <w:rFonts w:ascii="Times New Roman" w:eastAsia="Times New Roman" w:hAnsi="Times New Roman"/>
                <w:bCs/>
                <w:sz w:val="24"/>
                <w:szCs w:val="24"/>
              </w:rPr>
              <w:t>музицирование</w:t>
            </w:r>
            <w:proofErr w:type="spellEnd"/>
            <w:r w:rsidRPr="007E1679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063" w:type="dxa"/>
          </w:tcPr>
          <w:p w:rsidR="00C04EC3" w:rsidRPr="007E1679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Cs/>
                <w:sz w:val="24"/>
                <w:szCs w:val="24"/>
              </w:rPr>
              <w:t>Хор/ансамбль</w:t>
            </w:r>
          </w:p>
        </w:tc>
        <w:tc>
          <w:tcPr>
            <w:tcW w:w="1842" w:type="dxa"/>
          </w:tcPr>
          <w:p w:rsidR="00C04EC3" w:rsidRPr="007E1679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год</w:t>
            </w:r>
          </w:p>
        </w:tc>
      </w:tr>
      <w:tr w:rsidR="00C04EC3" w:rsidRPr="005970E5" w:rsidTr="00130B67">
        <w:trPr>
          <w:trHeight w:val="780"/>
        </w:trPr>
        <w:tc>
          <w:tcPr>
            <w:tcW w:w="959" w:type="dxa"/>
          </w:tcPr>
          <w:p w:rsidR="00C04EC3" w:rsidRPr="007E1679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1801" w:type="dxa"/>
          </w:tcPr>
          <w:p w:rsidR="00C04EC3" w:rsidRPr="007E1679" w:rsidRDefault="00130B67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74" w:type="dxa"/>
            <w:vMerge/>
          </w:tcPr>
          <w:p w:rsidR="00C04EC3" w:rsidRPr="007E1679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:rsidR="00C04EC3" w:rsidRPr="007E1679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Cs/>
                <w:sz w:val="24"/>
                <w:szCs w:val="24"/>
              </w:rPr>
              <w:t>Специальный инструмент</w:t>
            </w:r>
          </w:p>
        </w:tc>
        <w:tc>
          <w:tcPr>
            <w:tcW w:w="5063" w:type="dxa"/>
          </w:tcPr>
          <w:p w:rsidR="00C04EC3" w:rsidRPr="007E1679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Cs/>
                <w:sz w:val="24"/>
                <w:szCs w:val="24"/>
              </w:rPr>
              <w:t>Музыкальный инструмент</w:t>
            </w:r>
          </w:p>
        </w:tc>
        <w:tc>
          <w:tcPr>
            <w:tcW w:w="1842" w:type="dxa"/>
          </w:tcPr>
          <w:p w:rsidR="00C04EC3" w:rsidRPr="007E1679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год</w:t>
            </w:r>
          </w:p>
        </w:tc>
      </w:tr>
      <w:tr w:rsidR="00C04EC3" w:rsidRPr="005970E5" w:rsidTr="00B43F31">
        <w:tc>
          <w:tcPr>
            <w:tcW w:w="15417" w:type="dxa"/>
            <w:gridSpan w:val="6"/>
          </w:tcPr>
          <w:p w:rsidR="00C04EC3" w:rsidRDefault="00C04EC3" w:rsidP="00B2576A">
            <w:pPr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C04EC3" w:rsidRPr="007E1679" w:rsidRDefault="00C04EC3" w:rsidP="00130B67">
            <w:pPr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 Изучение отдельных (в том числе дополнительных, новых) предметов и дисциплин,</w:t>
            </w:r>
            <w:r w:rsidR="00130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 предусмотренных действующим учебным планом, образовательной программой,</w:t>
            </w:r>
            <w:r w:rsidR="00130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для учащихся, входящих в основной контингент обучающихся по муниципальному заданию</w:t>
            </w:r>
            <w:bookmarkStart w:id="0" w:name="_GoBack"/>
            <w:bookmarkEnd w:id="0"/>
          </w:p>
        </w:tc>
      </w:tr>
      <w:tr w:rsidR="00C04EC3" w:rsidRPr="005970E5" w:rsidTr="00B43F31">
        <w:tc>
          <w:tcPr>
            <w:tcW w:w="959" w:type="dxa"/>
          </w:tcPr>
          <w:p w:rsidR="00C04EC3" w:rsidRPr="007E1679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1801" w:type="dxa"/>
          </w:tcPr>
          <w:p w:rsidR="00C04EC3" w:rsidRPr="007E1679" w:rsidRDefault="00130B67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74" w:type="dxa"/>
            <w:vMerge w:val="restart"/>
          </w:tcPr>
          <w:p w:rsidR="00C04EC3" w:rsidRPr="007E1679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 счет средств физических лиц</w:t>
            </w:r>
          </w:p>
        </w:tc>
        <w:tc>
          <w:tcPr>
            <w:tcW w:w="3378" w:type="dxa"/>
          </w:tcPr>
          <w:p w:rsidR="00C04EC3" w:rsidRPr="007E1679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Дополнительный инструмент (музыкальный инструмент) </w:t>
            </w:r>
          </w:p>
        </w:tc>
        <w:tc>
          <w:tcPr>
            <w:tcW w:w="5063" w:type="dxa"/>
          </w:tcPr>
          <w:p w:rsidR="00C04EC3" w:rsidRPr="007E1679" w:rsidRDefault="00C04EC3" w:rsidP="00B2576A">
            <w:pPr>
              <w:spacing w:before="100" w:beforeAutospacing="1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Cs/>
                <w:sz w:val="24"/>
                <w:szCs w:val="24"/>
              </w:rPr>
              <w:t>Музыкальный инструмент</w:t>
            </w:r>
          </w:p>
        </w:tc>
        <w:tc>
          <w:tcPr>
            <w:tcW w:w="1842" w:type="dxa"/>
          </w:tcPr>
          <w:p w:rsidR="00C04EC3" w:rsidRPr="007E1679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год</w:t>
            </w:r>
          </w:p>
        </w:tc>
      </w:tr>
      <w:tr w:rsidR="00C04EC3" w:rsidRPr="005970E5" w:rsidTr="00B43F31">
        <w:tc>
          <w:tcPr>
            <w:tcW w:w="959" w:type="dxa"/>
          </w:tcPr>
          <w:p w:rsidR="00C04EC3" w:rsidRPr="007E1679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1801" w:type="dxa"/>
          </w:tcPr>
          <w:p w:rsidR="00C04EC3" w:rsidRPr="007E1679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2374" w:type="dxa"/>
            <w:vMerge/>
          </w:tcPr>
          <w:p w:rsidR="00C04EC3" w:rsidRPr="007E1679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:rsidR="00C04EC3" w:rsidRPr="007E1679" w:rsidRDefault="00C04EC3" w:rsidP="00B2576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Cs/>
                <w:sz w:val="24"/>
                <w:szCs w:val="24"/>
              </w:rPr>
              <w:t>Пленэрные занятия</w:t>
            </w:r>
          </w:p>
        </w:tc>
        <w:tc>
          <w:tcPr>
            <w:tcW w:w="5063" w:type="dxa"/>
          </w:tcPr>
          <w:p w:rsidR="00C04EC3" w:rsidRPr="007E1679" w:rsidRDefault="00C04EC3" w:rsidP="00B2576A">
            <w:pPr>
              <w:spacing w:after="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Cs/>
                <w:sz w:val="24"/>
                <w:szCs w:val="24"/>
              </w:rPr>
              <w:t>Пленэр</w:t>
            </w:r>
          </w:p>
        </w:tc>
        <w:tc>
          <w:tcPr>
            <w:tcW w:w="1842" w:type="dxa"/>
          </w:tcPr>
          <w:p w:rsidR="00C04EC3" w:rsidRPr="007E1679" w:rsidRDefault="00C04EC3" w:rsidP="00B2576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28 </w:t>
            </w:r>
            <w:proofErr w:type="gramStart"/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разовых</w:t>
            </w:r>
            <w:proofErr w:type="gramEnd"/>
            <w:r w:rsidRPr="007E16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часа</w:t>
            </w:r>
          </w:p>
        </w:tc>
      </w:tr>
    </w:tbl>
    <w:p w:rsidR="00031B2D" w:rsidRPr="00C04EC3" w:rsidRDefault="00031B2D" w:rsidP="00C04EC3"/>
    <w:sectPr w:rsidR="00031B2D" w:rsidRPr="00C04EC3" w:rsidSect="006D3E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6040"/>
    <w:multiLevelType w:val="hybridMultilevel"/>
    <w:tmpl w:val="347AA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9640F"/>
    <w:rsid w:val="00031B2D"/>
    <w:rsid w:val="00050B06"/>
    <w:rsid w:val="00101B09"/>
    <w:rsid w:val="00130B67"/>
    <w:rsid w:val="00166712"/>
    <w:rsid w:val="001B6782"/>
    <w:rsid w:val="00281C2E"/>
    <w:rsid w:val="002E0EC5"/>
    <w:rsid w:val="002E3AD7"/>
    <w:rsid w:val="0035250B"/>
    <w:rsid w:val="003F1CED"/>
    <w:rsid w:val="00441A57"/>
    <w:rsid w:val="00475A02"/>
    <w:rsid w:val="00536FF8"/>
    <w:rsid w:val="00546F08"/>
    <w:rsid w:val="0056664A"/>
    <w:rsid w:val="005677F5"/>
    <w:rsid w:val="005D278B"/>
    <w:rsid w:val="005D6C5B"/>
    <w:rsid w:val="00620415"/>
    <w:rsid w:val="006462F9"/>
    <w:rsid w:val="00647333"/>
    <w:rsid w:val="006723B1"/>
    <w:rsid w:val="006A3928"/>
    <w:rsid w:val="006B1BE7"/>
    <w:rsid w:val="006B227F"/>
    <w:rsid w:val="006D3E0D"/>
    <w:rsid w:val="0070542A"/>
    <w:rsid w:val="00744599"/>
    <w:rsid w:val="0079640F"/>
    <w:rsid w:val="007F5BA0"/>
    <w:rsid w:val="0080055D"/>
    <w:rsid w:val="008D57F1"/>
    <w:rsid w:val="008E7530"/>
    <w:rsid w:val="00946F00"/>
    <w:rsid w:val="00980401"/>
    <w:rsid w:val="00986A51"/>
    <w:rsid w:val="009B6E99"/>
    <w:rsid w:val="00A02DA0"/>
    <w:rsid w:val="00A20365"/>
    <w:rsid w:val="00AA068F"/>
    <w:rsid w:val="00AB5E24"/>
    <w:rsid w:val="00B43F31"/>
    <w:rsid w:val="00B656C2"/>
    <w:rsid w:val="00B75A6E"/>
    <w:rsid w:val="00BD5949"/>
    <w:rsid w:val="00BE6C97"/>
    <w:rsid w:val="00C04EC3"/>
    <w:rsid w:val="00D73C05"/>
    <w:rsid w:val="00D9397B"/>
    <w:rsid w:val="00E121A8"/>
    <w:rsid w:val="00E55C3E"/>
    <w:rsid w:val="00E57692"/>
    <w:rsid w:val="00E64FDC"/>
    <w:rsid w:val="00EC6060"/>
    <w:rsid w:val="00F8286D"/>
    <w:rsid w:val="00F8790D"/>
    <w:rsid w:val="00F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57"/>
  </w:style>
  <w:style w:type="paragraph" w:styleId="2">
    <w:name w:val="heading 2"/>
    <w:basedOn w:val="a"/>
    <w:link w:val="20"/>
    <w:uiPriority w:val="9"/>
    <w:qFormat/>
    <w:rsid w:val="007964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40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9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9640F"/>
    <w:rPr>
      <w:color w:val="0000FF"/>
      <w:u w:val="single"/>
    </w:rPr>
  </w:style>
  <w:style w:type="character" w:styleId="a5">
    <w:name w:val="Strong"/>
    <w:basedOn w:val="a0"/>
    <w:uiPriority w:val="22"/>
    <w:qFormat/>
    <w:rsid w:val="0079640F"/>
    <w:rPr>
      <w:b/>
      <w:bCs/>
    </w:rPr>
  </w:style>
  <w:style w:type="table" w:styleId="a6">
    <w:name w:val="Table Grid"/>
    <w:basedOn w:val="a1"/>
    <w:uiPriority w:val="59"/>
    <w:rsid w:val="00647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B6E99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pinka-tgl.ru/wp-content/uploads/2012/11/%D0%90%D0%BD%D0%BD%D0%BE%D1%82%D0%B0%D1%86%D0%B8%D1%8F-%D0%BA-%D0%BF%D1%80%D0%BE%D0%B3%D1%80%D0%B0%D0%BC%D0%BC%D0%B5-%D0%9F%D0%9B%D0%95%D0%9D%D0%AD%D0%A0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2016-04-01T12:17:00Z</dcterms:created>
  <dcterms:modified xsi:type="dcterms:W3CDTF">2025-05-17T08:55:00Z</dcterms:modified>
</cp:coreProperties>
</file>