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53279" w14:textId="77777777" w:rsidR="00EE798D" w:rsidRDefault="001B423D" w:rsidP="00D95E82">
      <w:pPr>
        <w:spacing w:before="240" w:after="240"/>
        <w:jc w:val="center"/>
        <w:rPr>
          <w:b/>
        </w:rPr>
      </w:pPr>
      <w:r>
        <w:rPr>
          <w:b/>
        </w:rPr>
        <w:t xml:space="preserve">Форма информационно-аналитического отчета работы библиотечных систем Свердловской области с детьми и </w:t>
      </w:r>
      <w:r w:rsidR="00405E9C">
        <w:rPr>
          <w:b/>
        </w:rPr>
        <w:t>молодёжью в 20</w:t>
      </w:r>
      <w:r w:rsidR="00252A73">
        <w:rPr>
          <w:b/>
        </w:rPr>
        <w:t>2</w:t>
      </w:r>
      <w:r w:rsidR="00490B0E">
        <w:rPr>
          <w:b/>
        </w:rPr>
        <w:t>5</w:t>
      </w:r>
      <w:r w:rsidR="003A26B3">
        <w:rPr>
          <w:b/>
        </w:rPr>
        <w:t xml:space="preserve"> году</w:t>
      </w:r>
    </w:p>
    <w:p w14:paraId="0A3E1ED5" w14:textId="77777777" w:rsidR="001B423D" w:rsidRDefault="001B423D" w:rsidP="00C3097E">
      <w:pPr>
        <w:numPr>
          <w:ilvl w:val="1"/>
          <w:numId w:val="10"/>
        </w:numPr>
        <w:jc w:val="both"/>
      </w:pPr>
      <w:r w:rsidRPr="001B423D">
        <w:t xml:space="preserve">Отчет </w:t>
      </w:r>
      <w:r>
        <w:t>заполняется в строгом соответствии с требованиями данной Формы</w:t>
      </w:r>
      <w:r w:rsidR="00B95418">
        <w:t>.</w:t>
      </w:r>
    </w:p>
    <w:p w14:paraId="0C3180D0" w14:textId="77777777" w:rsidR="00A020CB" w:rsidRDefault="001B423D" w:rsidP="001B423D">
      <w:pPr>
        <w:numPr>
          <w:ilvl w:val="1"/>
          <w:numId w:val="10"/>
        </w:numPr>
        <w:jc w:val="both"/>
      </w:pPr>
      <w:r>
        <w:t xml:space="preserve">Отчет предоставляется в научно-методический отдел Свердловской областной библиотеки для детей и </w:t>
      </w:r>
      <w:r w:rsidR="00B95418">
        <w:t>молодежи им.</w:t>
      </w:r>
      <w:r w:rsidR="00841EAC">
        <w:t> </w:t>
      </w:r>
      <w:r w:rsidR="00B95418">
        <w:t>В.</w:t>
      </w:r>
      <w:r w:rsidR="00841EAC">
        <w:t> </w:t>
      </w:r>
      <w:r w:rsidR="00B95418">
        <w:t>П.</w:t>
      </w:r>
      <w:r w:rsidR="00841EAC">
        <w:t> </w:t>
      </w:r>
      <w:r w:rsidR="00782799">
        <w:t>Крапивина</w:t>
      </w:r>
      <w:r w:rsidR="005129F1">
        <w:t xml:space="preserve"> </w:t>
      </w:r>
      <w:r w:rsidR="00483354">
        <w:t xml:space="preserve">в </w:t>
      </w:r>
      <w:r>
        <w:t>электронн</w:t>
      </w:r>
      <w:r w:rsidR="00483354">
        <w:t xml:space="preserve">ом </w:t>
      </w:r>
      <w:r>
        <w:t>формат</w:t>
      </w:r>
      <w:r w:rsidR="00483354">
        <w:t>е</w:t>
      </w:r>
      <w:r w:rsidR="00B95418">
        <w:t>.</w:t>
      </w:r>
    </w:p>
    <w:p w14:paraId="62275E36" w14:textId="77777777" w:rsidR="001B423D" w:rsidRPr="007076F2" w:rsidRDefault="00D95D11" w:rsidP="001B423D">
      <w:pPr>
        <w:numPr>
          <w:ilvl w:val="1"/>
          <w:numId w:val="10"/>
        </w:numPr>
        <w:jc w:val="both"/>
      </w:pPr>
      <w:r w:rsidRPr="007076F2">
        <w:t>Возрастные группы определены с</w:t>
      </w:r>
      <w:r w:rsidR="00614436">
        <w:t>огласно форме 6-НК</w:t>
      </w:r>
      <w:r w:rsidR="001B423D" w:rsidRPr="007076F2">
        <w:t>:</w:t>
      </w:r>
    </w:p>
    <w:p w14:paraId="1B5635BB" w14:textId="77777777" w:rsidR="001B423D" w:rsidRDefault="00B95418" w:rsidP="00B95418">
      <w:pPr>
        <w:ind w:firstLine="708"/>
        <w:jc w:val="both"/>
      </w:pPr>
      <w:r w:rsidRPr="007076F2">
        <w:rPr>
          <w:color w:val="000000" w:themeColor="text1"/>
        </w:rPr>
        <w:t xml:space="preserve">– </w:t>
      </w:r>
      <w:r w:rsidR="00644B95" w:rsidRPr="007076F2">
        <w:t>от 0 д</w:t>
      </w:r>
      <w:r w:rsidR="00B075BC" w:rsidRPr="007076F2">
        <w:t>о 1</w:t>
      </w:r>
      <w:r w:rsidR="00614436">
        <w:t>4</w:t>
      </w:r>
      <w:r w:rsidR="00B075BC" w:rsidRPr="007076F2">
        <w:t xml:space="preserve"> лет</w:t>
      </w:r>
      <w:r w:rsidRPr="007076F2">
        <w:t>;</w:t>
      </w:r>
    </w:p>
    <w:p w14:paraId="555800ED" w14:textId="77777777" w:rsidR="00614436" w:rsidRPr="007076F2" w:rsidRDefault="00614436" w:rsidP="00B95418">
      <w:pPr>
        <w:ind w:firstLine="708"/>
        <w:jc w:val="both"/>
      </w:pPr>
      <w:r w:rsidRPr="007076F2">
        <w:rPr>
          <w:color w:val="000000" w:themeColor="text1"/>
        </w:rPr>
        <w:t>–</w:t>
      </w:r>
      <w:r>
        <w:rPr>
          <w:color w:val="000000" w:themeColor="text1"/>
        </w:rPr>
        <w:t xml:space="preserve">  от 15-17 лет;</w:t>
      </w:r>
    </w:p>
    <w:p w14:paraId="2C287491" w14:textId="77777777" w:rsidR="001B423D" w:rsidRPr="00B7730A" w:rsidRDefault="00405E9C" w:rsidP="00B95418">
      <w:pPr>
        <w:ind w:firstLine="708"/>
        <w:jc w:val="both"/>
        <w:rPr>
          <w:color w:val="000000" w:themeColor="text1"/>
        </w:rPr>
      </w:pPr>
      <w:r w:rsidRPr="007076F2">
        <w:rPr>
          <w:color w:val="000000" w:themeColor="text1"/>
        </w:rPr>
        <w:t>–</w:t>
      </w:r>
      <w:r w:rsidR="00B95418" w:rsidRPr="007076F2">
        <w:rPr>
          <w:color w:val="000000" w:themeColor="text1"/>
        </w:rPr>
        <w:t xml:space="preserve"> 1</w:t>
      </w:r>
      <w:r w:rsidR="00614436">
        <w:rPr>
          <w:color w:val="000000" w:themeColor="text1"/>
        </w:rPr>
        <w:t>8</w:t>
      </w:r>
      <w:r w:rsidR="00B95418" w:rsidRPr="007076F2">
        <w:rPr>
          <w:color w:val="000000" w:themeColor="text1"/>
        </w:rPr>
        <w:t>-</w:t>
      </w:r>
      <w:r w:rsidR="005D69E7" w:rsidRPr="007076F2">
        <w:rPr>
          <w:color w:val="000000" w:themeColor="text1"/>
        </w:rPr>
        <w:t>3</w:t>
      </w:r>
      <w:r w:rsidR="002A09D0">
        <w:rPr>
          <w:color w:val="000000" w:themeColor="text1"/>
        </w:rPr>
        <w:t>5</w:t>
      </w:r>
      <w:r w:rsidR="005D69E7" w:rsidRPr="007076F2">
        <w:rPr>
          <w:color w:val="000000" w:themeColor="text1"/>
        </w:rPr>
        <w:t xml:space="preserve"> лет</w:t>
      </w:r>
      <w:r w:rsidR="00B95418" w:rsidRPr="007076F2">
        <w:rPr>
          <w:color w:val="000000" w:themeColor="text1"/>
        </w:rPr>
        <w:t>.</w:t>
      </w:r>
    </w:p>
    <w:p w14:paraId="270CAACE" w14:textId="77777777" w:rsidR="001B423D" w:rsidRPr="00A020CB" w:rsidRDefault="001B423D" w:rsidP="001B423D">
      <w:pPr>
        <w:numPr>
          <w:ilvl w:val="1"/>
          <w:numId w:val="10"/>
        </w:numPr>
        <w:jc w:val="both"/>
      </w:pPr>
      <w:r w:rsidRPr="00B7730A">
        <w:t>Отчет отражает работу всех</w:t>
      </w:r>
      <w:r w:rsidR="005129F1">
        <w:t xml:space="preserve"> </w:t>
      </w:r>
      <w:r w:rsidR="005A1D3A">
        <w:t xml:space="preserve">муниципальных </w:t>
      </w:r>
      <w:r w:rsidRPr="00A020CB">
        <w:t xml:space="preserve">библиотек территории </w:t>
      </w:r>
      <w:r w:rsidR="00D95D11" w:rsidRPr="00A020CB">
        <w:t xml:space="preserve">(включая взрослые) </w:t>
      </w:r>
      <w:r w:rsidRPr="00A020CB">
        <w:t>с обозначенными группами</w:t>
      </w:r>
      <w:r w:rsidR="00B95418">
        <w:t>.</w:t>
      </w:r>
    </w:p>
    <w:p w14:paraId="2C01694B" w14:textId="77777777" w:rsidR="001B423D" w:rsidRDefault="001B423D" w:rsidP="00B95418">
      <w:pPr>
        <w:numPr>
          <w:ilvl w:val="1"/>
          <w:numId w:val="10"/>
        </w:numPr>
        <w:jc w:val="both"/>
      </w:pPr>
      <w:r>
        <w:t>При отсутствии работ</w:t>
      </w:r>
      <w:r w:rsidR="00D95D11">
        <w:t>ы с одной из</w:t>
      </w:r>
      <w:r>
        <w:t xml:space="preserve"> групп по обозначенным в Форме направлениям, это обязательно прописывается.</w:t>
      </w:r>
    </w:p>
    <w:p w14:paraId="4D312E86" w14:textId="77777777" w:rsidR="00FA65FC" w:rsidRDefault="002A7FAC" w:rsidP="00D95E82">
      <w:pPr>
        <w:spacing w:before="240" w:after="120"/>
        <w:jc w:val="center"/>
        <w:rPr>
          <w:b/>
        </w:rPr>
      </w:pPr>
      <w:r>
        <w:rPr>
          <w:b/>
        </w:rPr>
        <w:t>ФОРМА</w:t>
      </w:r>
      <w:r w:rsidR="004F4A2D">
        <w:rPr>
          <w:b/>
        </w:rPr>
        <w:t xml:space="preserve"> ОТЧЕТНОСТИ</w:t>
      </w:r>
    </w:p>
    <w:p w14:paraId="72D2A112" w14:textId="77777777" w:rsidR="00C3097E" w:rsidRPr="003B228B" w:rsidRDefault="003B596C" w:rsidP="001C69B2">
      <w:pPr>
        <w:pStyle w:val="a7"/>
        <w:numPr>
          <w:ilvl w:val="0"/>
          <w:numId w:val="18"/>
        </w:numPr>
        <w:spacing w:after="120"/>
        <w:ind w:left="0" w:firstLine="709"/>
        <w:contextualSpacing w:val="0"/>
        <w:jc w:val="both"/>
        <w:rPr>
          <w:b/>
        </w:rPr>
      </w:pPr>
      <w:r w:rsidRPr="003B228B">
        <w:rPr>
          <w:b/>
        </w:rPr>
        <w:t>О</w:t>
      </w:r>
      <w:r w:rsidR="006A63BC">
        <w:rPr>
          <w:b/>
        </w:rPr>
        <w:t>бщие сведения об учреждении</w:t>
      </w:r>
      <w:r w:rsidRPr="003B228B">
        <w:rPr>
          <w:b/>
        </w:rPr>
        <w:t xml:space="preserve"> (</w:t>
      </w:r>
      <w:r w:rsidR="006A63BC">
        <w:rPr>
          <w:b/>
        </w:rPr>
        <w:t>библиотечной системе МО)</w:t>
      </w:r>
    </w:p>
    <w:p w14:paraId="157A19F1" w14:textId="2DD490CD" w:rsidR="00C3097E" w:rsidRDefault="00C3097E" w:rsidP="00D95E82">
      <w:pPr>
        <w:jc w:val="both"/>
        <w:rPr>
          <w:b/>
        </w:rPr>
      </w:pPr>
      <w:r w:rsidRPr="005D69E7">
        <w:rPr>
          <w:b/>
        </w:rPr>
        <w:t>Полное название</w:t>
      </w:r>
      <w:r w:rsidR="004F4A2D">
        <w:rPr>
          <w:b/>
        </w:rPr>
        <w:t>:</w:t>
      </w:r>
      <w:r w:rsidR="00C545B3">
        <w:rPr>
          <w:b/>
        </w:rPr>
        <w:t xml:space="preserve"> </w:t>
      </w:r>
      <w:r w:rsidR="00A006B2" w:rsidRPr="00A006B2">
        <w:t xml:space="preserve">Муниципальное бюджетное учреждение культуры «Культурно-досуговый центр» Сосьвинского </w:t>
      </w:r>
      <w:r w:rsidR="00A006B2">
        <w:t>муниципального</w:t>
      </w:r>
      <w:r w:rsidR="00A006B2" w:rsidRPr="00A006B2">
        <w:t xml:space="preserve"> округа </w:t>
      </w:r>
      <w:r w:rsidR="009947F7">
        <w:t>Свердловской области</w:t>
      </w:r>
    </w:p>
    <w:p w14:paraId="46F957D2" w14:textId="64C35A3E" w:rsidR="00A006B2" w:rsidRDefault="005D69E7" w:rsidP="00A006B2">
      <w:pPr>
        <w:jc w:val="both"/>
        <w:rPr>
          <w:u w:val="single"/>
        </w:rPr>
      </w:pPr>
      <w:r>
        <w:rPr>
          <w:b/>
        </w:rPr>
        <w:t>Адрес</w:t>
      </w:r>
      <w:r w:rsidR="004F4A2D">
        <w:rPr>
          <w:b/>
        </w:rPr>
        <w:t>:</w:t>
      </w:r>
      <w:r w:rsidR="00D95E82">
        <w:rPr>
          <w:b/>
        </w:rPr>
        <w:t xml:space="preserve"> </w:t>
      </w:r>
      <w:r w:rsidR="00A006B2">
        <w:rPr>
          <w:u w:val="single"/>
        </w:rPr>
        <w:t xml:space="preserve">624971 Россия, Свердловская область, Серовский район, </w:t>
      </w:r>
      <w:r w:rsidR="009947F7">
        <w:rPr>
          <w:u w:val="single"/>
        </w:rPr>
        <w:t>пгт.</w:t>
      </w:r>
      <w:r w:rsidR="00A006B2">
        <w:rPr>
          <w:u w:val="single"/>
        </w:rPr>
        <w:t xml:space="preserve"> Сосьва, ул. </w:t>
      </w:r>
      <w:r w:rsidR="009947F7">
        <w:rPr>
          <w:u w:val="single"/>
        </w:rPr>
        <w:t>Балдина</w:t>
      </w:r>
      <w:r w:rsidR="00A006B2">
        <w:rPr>
          <w:u w:val="single"/>
        </w:rPr>
        <w:t xml:space="preserve">, д. </w:t>
      </w:r>
      <w:r w:rsidR="009947F7">
        <w:rPr>
          <w:u w:val="single"/>
        </w:rPr>
        <w:t>3</w:t>
      </w:r>
      <w:r w:rsidR="00A006B2">
        <w:rPr>
          <w:u w:val="single"/>
        </w:rPr>
        <w:t>5</w:t>
      </w:r>
    </w:p>
    <w:p w14:paraId="48042964" w14:textId="77777777" w:rsidR="00A006B2" w:rsidRDefault="00A006B2" w:rsidP="00A006B2">
      <w:pPr>
        <w:jc w:val="both"/>
        <w:rPr>
          <w:u w:val="single"/>
        </w:rPr>
      </w:pPr>
    </w:p>
    <w:p w14:paraId="38B76F4F" w14:textId="01A99B56" w:rsidR="003B228B" w:rsidRPr="00A006B2" w:rsidRDefault="00C3097E" w:rsidP="00A006B2">
      <w:pPr>
        <w:jc w:val="both"/>
      </w:pPr>
      <w:r w:rsidRPr="004B7B5E">
        <w:t xml:space="preserve">ФИО руководителя </w:t>
      </w:r>
      <w:r w:rsidR="00942202" w:rsidRPr="004B7B5E">
        <w:t>(директора библиотечной системы или руко</w:t>
      </w:r>
      <w:r w:rsidR="00B95418" w:rsidRPr="004B7B5E">
        <w:t xml:space="preserve">водителя структуры, включающей </w:t>
      </w:r>
      <w:r w:rsidR="00942202" w:rsidRPr="004B7B5E">
        <w:t>библиотеки МО</w:t>
      </w:r>
      <w:r w:rsidR="0000763D" w:rsidRPr="004B7B5E">
        <w:t>)</w:t>
      </w:r>
      <w:r w:rsidR="004F4A2D" w:rsidRPr="004B7B5E">
        <w:t>:</w:t>
      </w:r>
      <w:r w:rsidR="00402046">
        <w:t xml:space="preserve"> </w:t>
      </w:r>
      <w:r w:rsidR="00A006B2" w:rsidRPr="00A006B2">
        <w:rPr>
          <w:bCs/>
        </w:rPr>
        <w:t>директор МБУК «Культурно-досуговый центр» СМО Четкова Надежда Васильевна</w:t>
      </w:r>
    </w:p>
    <w:p w14:paraId="7035EA6F" w14:textId="46CB2B03" w:rsidR="00DD34D3" w:rsidRPr="004B7B5E" w:rsidRDefault="00740BF1" w:rsidP="00D95E82">
      <w:pPr>
        <w:jc w:val="both"/>
      </w:pPr>
      <w:r w:rsidRPr="004B7B5E">
        <w:t>Контактн</w:t>
      </w:r>
      <w:r w:rsidR="006345EB">
        <w:t>ая информация (телефон, e-mail)</w:t>
      </w:r>
      <w:r w:rsidR="00A006B2">
        <w:t>:</w:t>
      </w:r>
      <w:r w:rsidR="006345EB">
        <w:t xml:space="preserve"> </w:t>
      </w:r>
      <w:r w:rsidR="009947F7">
        <w:t>8</w:t>
      </w:r>
      <w:r w:rsidR="00A006B2">
        <w:t xml:space="preserve">(34385)44-653, </w:t>
      </w:r>
      <w:r w:rsidR="00A006B2" w:rsidRPr="00A006B2">
        <w:t>mbukkdcsgo@mail.ru</w:t>
      </w:r>
    </w:p>
    <w:p w14:paraId="5F6FA221" w14:textId="242CA641" w:rsidR="00590075" w:rsidRPr="004B7B5E" w:rsidRDefault="00874617" w:rsidP="00D95E82">
      <w:pPr>
        <w:spacing w:before="120"/>
        <w:jc w:val="both"/>
      </w:pPr>
      <w:r w:rsidRPr="004B7B5E">
        <w:t>ФИО</w:t>
      </w:r>
      <w:r w:rsidR="00590075" w:rsidRPr="004B7B5E">
        <w:t>, должность</w:t>
      </w:r>
      <w:r w:rsidR="005129F1">
        <w:t xml:space="preserve"> </w:t>
      </w:r>
      <w:r w:rsidR="00590075" w:rsidRPr="004B7B5E">
        <w:t xml:space="preserve">и </w:t>
      </w:r>
      <w:r w:rsidR="003B228B" w:rsidRPr="004B7B5E">
        <w:t xml:space="preserve">контактная информация </w:t>
      </w:r>
      <w:r w:rsidR="00590075" w:rsidRPr="004B7B5E">
        <w:t xml:space="preserve">специалиста, </w:t>
      </w:r>
      <w:r w:rsidR="00942202" w:rsidRPr="004B7B5E">
        <w:t>ответственного за библиотечное обслуживание детей/молодёжи в МО (заместитель директора по работе с детьми, з</w:t>
      </w:r>
      <w:r w:rsidR="0000763D" w:rsidRPr="004B7B5E">
        <w:t xml:space="preserve">аведующий детской библиотекой, </w:t>
      </w:r>
      <w:r w:rsidR="00942202" w:rsidRPr="004B7B5E">
        <w:t>методист по работе с детьми)</w:t>
      </w:r>
      <w:r w:rsidR="00A006B2">
        <w:t xml:space="preserve">: </w:t>
      </w:r>
      <w:r w:rsidR="00A006B2" w:rsidRPr="004E4371">
        <w:rPr>
          <w:bCs/>
        </w:rPr>
        <w:t>Заведующий Детской библиотекой им. А.С. Пушкина Гарифуллина Вера Николаевна, методист Четкова Марина Николаевна</w:t>
      </w:r>
    </w:p>
    <w:p w14:paraId="58ABA4ED" w14:textId="2103974C" w:rsidR="00C3097E" w:rsidRPr="004E4371" w:rsidRDefault="00740BF1" w:rsidP="00D95E82">
      <w:pPr>
        <w:jc w:val="both"/>
      </w:pPr>
      <w:r w:rsidRPr="004B7B5E">
        <w:t>Контактная информация (телефон, e-mail)</w:t>
      </w:r>
      <w:r w:rsidR="009947F7">
        <w:t>: 8</w:t>
      </w:r>
      <w:r w:rsidR="004E4371">
        <w:t xml:space="preserve">(34385)44-100, </w:t>
      </w:r>
      <w:r w:rsidR="004E4371">
        <w:rPr>
          <w:lang w:val="en-US"/>
        </w:rPr>
        <w:t>dbpushkina</w:t>
      </w:r>
      <w:r w:rsidR="004E4371" w:rsidRPr="004E4371">
        <w:t>@</w:t>
      </w:r>
      <w:r w:rsidR="004E4371">
        <w:rPr>
          <w:lang w:val="en-US"/>
        </w:rPr>
        <w:t>bk</w:t>
      </w:r>
      <w:r w:rsidR="004E4371" w:rsidRPr="004E4371">
        <w:t>.</w:t>
      </w:r>
      <w:r w:rsidR="004E4371">
        <w:rPr>
          <w:lang w:val="en-US"/>
        </w:rPr>
        <w:t>ru</w:t>
      </w:r>
    </w:p>
    <w:p w14:paraId="4BE3093D" w14:textId="5C4F61EA" w:rsidR="00763C38" w:rsidRPr="006A63BC" w:rsidRDefault="00675EF3" w:rsidP="00761D34">
      <w:pPr>
        <w:spacing w:before="120"/>
        <w:ind w:firstLine="709"/>
        <w:jc w:val="both"/>
      </w:pPr>
      <w:r w:rsidRPr="006A63BC">
        <w:t xml:space="preserve">Общее </w:t>
      </w:r>
      <w:r w:rsidR="00490B0E">
        <w:t>количество</w:t>
      </w:r>
      <w:r w:rsidRPr="006A63BC">
        <w:t xml:space="preserve"> муниципальных библиотек в 202</w:t>
      </w:r>
      <w:r w:rsidR="00490B0E">
        <w:t>5</w:t>
      </w:r>
      <w:r w:rsidRPr="006A63BC">
        <w:t xml:space="preserve"> году (всего)</w:t>
      </w:r>
      <w:r w:rsidR="004E4371">
        <w:t>: 8</w:t>
      </w:r>
    </w:p>
    <w:p w14:paraId="5FE64DA3" w14:textId="6FEF890C" w:rsidR="006345EB" w:rsidRPr="006A63BC" w:rsidRDefault="006345EB" w:rsidP="00761D34">
      <w:pPr>
        <w:spacing w:before="120"/>
        <w:ind w:firstLine="709"/>
        <w:jc w:val="both"/>
      </w:pPr>
      <w:r w:rsidRPr="006A63BC">
        <w:t>Наличие библиотеки в статусе «Модельная»</w:t>
      </w:r>
      <w:r w:rsidR="00D95E82">
        <w:t>:</w:t>
      </w:r>
      <w:r w:rsidR="004E4371">
        <w:t xml:space="preserve"> 0</w:t>
      </w:r>
      <w:r w:rsidRPr="006A63BC">
        <w:t>, из них «Детская»</w:t>
      </w:r>
      <w:r w:rsidR="00D95E82">
        <w:t>:</w:t>
      </w:r>
      <w:r w:rsidRPr="006A63BC">
        <w:t xml:space="preserve"> </w:t>
      </w:r>
      <w:r w:rsidR="004E4371">
        <w:t>1</w:t>
      </w:r>
    </w:p>
    <w:p w14:paraId="213D564F" w14:textId="77777777" w:rsidR="00B14984" w:rsidRPr="006A63BC" w:rsidRDefault="004B7B5E" w:rsidP="00761D34">
      <w:pPr>
        <w:spacing w:before="120" w:after="120"/>
        <w:ind w:firstLine="709"/>
        <w:jc w:val="both"/>
        <w:rPr>
          <w:i/>
        </w:rPr>
      </w:pPr>
      <w:r w:rsidRPr="006A63BC">
        <w:t>Структура библиотечного</w:t>
      </w:r>
      <w:r w:rsidR="00B14984" w:rsidRPr="006A63BC">
        <w:t xml:space="preserve"> обслуживани</w:t>
      </w:r>
      <w:r w:rsidRPr="006A63BC">
        <w:t>я детей и молодёжи в муниципальном</w:t>
      </w:r>
      <w:r w:rsidR="00C037CC" w:rsidRPr="006A63BC">
        <w:t xml:space="preserve"> </w:t>
      </w:r>
      <w:r w:rsidRPr="006A63BC">
        <w:t>образовании</w:t>
      </w:r>
      <w:r w:rsidR="00C821CF" w:rsidRPr="006A63BC">
        <w:t xml:space="preserve"> </w:t>
      </w:r>
      <w:r w:rsidRPr="006A63BC">
        <w:rPr>
          <w:i/>
        </w:rPr>
        <w:t xml:space="preserve">(перечень всех библиотек, в графах </w:t>
      </w:r>
      <w:r w:rsidR="00157E2F" w:rsidRPr="006A63BC">
        <w:rPr>
          <w:i/>
        </w:rPr>
        <w:t>5</w:t>
      </w:r>
      <w:r w:rsidRPr="006A63BC">
        <w:rPr>
          <w:i/>
        </w:rPr>
        <w:t xml:space="preserve">-8 ставим </w:t>
      </w:r>
      <w:r w:rsidRPr="006A63BC">
        <w:rPr>
          <w:sz w:val="20"/>
          <w:szCs w:val="20"/>
        </w:rPr>
        <w:t>+ / –</w:t>
      </w:r>
      <w:r w:rsidRPr="006A63BC">
        <w:rPr>
          <w:i/>
        </w:rPr>
        <w:t>)</w:t>
      </w:r>
      <w:r w:rsidR="00B14984" w:rsidRPr="006A63BC">
        <w:rPr>
          <w:i/>
        </w:rPr>
        <w:t>:</w:t>
      </w:r>
    </w:p>
    <w:tbl>
      <w:tblPr>
        <w:tblStyle w:val="a6"/>
        <w:tblW w:w="11199" w:type="dxa"/>
        <w:tblInd w:w="-601" w:type="dxa"/>
        <w:tblLayout w:type="fixed"/>
        <w:tblLook w:val="04A0" w:firstRow="1" w:lastRow="0" w:firstColumn="1" w:lastColumn="0" w:noHBand="0" w:noVBand="1"/>
      </w:tblPr>
      <w:tblGrid>
        <w:gridCol w:w="534"/>
        <w:gridCol w:w="2160"/>
        <w:gridCol w:w="1843"/>
        <w:gridCol w:w="1644"/>
        <w:gridCol w:w="1899"/>
        <w:gridCol w:w="709"/>
        <w:gridCol w:w="851"/>
        <w:gridCol w:w="708"/>
        <w:gridCol w:w="851"/>
      </w:tblGrid>
      <w:tr w:rsidR="00EB2BB2" w14:paraId="7DF0784C" w14:textId="77777777" w:rsidTr="00D95E82">
        <w:trPr>
          <w:trHeight w:val="495"/>
        </w:trPr>
        <w:tc>
          <w:tcPr>
            <w:tcW w:w="534" w:type="dxa"/>
            <w:vMerge w:val="restart"/>
            <w:vAlign w:val="center"/>
          </w:tcPr>
          <w:p w14:paraId="4924E459" w14:textId="77777777" w:rsidR="00BC2C38" w:rsidRPr="009F4247" w:rsidRDefault="00BC2C38" w:rsidP="00602A04">
            <w:pPr>
              <w:jc w:val="center"/>
              <w:rPr>
                <w:sz w:val="20"/>
                <w:szCs w:val="20"/>
              </w:rPr>
            </w:pPr>
            <w:r w:rsidRPr="009F4247">
              <w:rPr>
                <w:sz w:val="20"/>
                <w:szCs w:val="20"/>
              </w:rPr>
              <w:t>№</w:t>
            </w:r>
          </w:p>
        </w:tc>
        <w:tc>
          <w:tcPr>
            <w:tcW w:w="2160" w:type="dxa"/>
            <w:vMerge w:val="restart"/>
            <w:vAlign w:val="center"/>
          </w:tcPr>
          <w:p w14:paraId="27590765" w14:textId="77777777" w:rsidR="00BC2C38" w:rsidRPr="009F4247" w:rsidRDefault="00BC2C38" w:rsidP="00602A04">
            <w:pPr>
              <w:jc w:val="center"/>
              <w:rPr>
                <w:sz w:val="20"/>
                <w:szCs w:val="20"/>
              </w:rPr>
            </w:pPr>
            <w:r w:rsidRPr="009F4247">
              <w:rPr>
                <w:sz w:val="20"/>
                <w:szCs w:val="20"/>
              </w:rPr>
              <w:t>Название библиотеки</w:t>
            </w:r>
          </w:p>
          <w:p w14:paraId="1D7D7819" w14:textId="77777777" w:rsidR="00BC2C38" w:rsidRPr="009F4247" w:rsidRDefault="00BC2C38" w:rsidP="00602A04">
            <w:pPr>
              <w:jc w:val="center"/>
              <w:rPr>
                <w:sz w:val="20"/>
                <w:szCs w:val="20"/>
              </w:rPr>
            </w:pPr>
          </w:p>
        </w:tc>
        <w:tc>
          <w:tcPr>
            <w:tcW w:w="1843" w:type="dxa"/>
            <w:vMerge w:val="restart"/>
            <w:vAlign w:val="center"/>
          </w:tcPr>
          <w:p w14:paraId="717518B7" w14:textId="77777777" w:rsidR="00BC2C38" w:rsidRPr="009F4247" w:rsidRDefault="00401EA6" w:rsidP="00EB2BB2">
            <w:pPr>
              <w:jc w:val="center"/>
              <w:rPr>
                <w:sz w:val="20"/>
                <w:szCs w:val="20"/>
              </w:rPr>
            </w:pPr>
            <w:r>
              <w:rPr>
                <w:sz w:val="20"/>
                <w:szCs w:val="20"/>
              </w:rPr>
              <w:t>А</w:t>
            </w:r>
            <w:r w:rsidR="00EB2BB2">
              <w:rPr>
                <w:sz w:val="20"/>
                <w:szCs w:val="20"/>
              </w:rPr>
              <w:t>дре</w:t>
            </w:r>
            <w:r w:rsidR="009F4247" w:rsidRPr="009F4247">
              <w:rPr>
                <w:sz w:val="20"/>
                <w:szCs w:val="20"/>
              </w:rPr>
              <w:t>с</w:t>
            </w:r>
          </w:p>
          <w:p w14:paraId="3442292E" w14:textId="77777777" w:rsidR="00BC2C38" w:rsidRPr="009F4247" w:rsidRDefault="00BC2C38" w:rsidP="00EB2BB2">
            <w:pPr>
              <w:jc w:val="center"/>
              <w:rPr>
                <w:sz w:val="20"/>
                <w:szCs w:val="20"/>
              </w:rPr>
            </w:pPr>
          </w:p>
        </w:tc>
        <w:tc>
          <w:tcPr>
            <w:tcW w:w="1644" w:type="dxa"/>
            <w:vMerge w:val="restart"/>
            <w:vAlign w:val="center"/>
          </w:tcPr>
          <w:p w14:paraId="6932978F" w14:textId="77777777" w:rsidR="00BC2C38" w:rsidRPr="009F4247" w:rsidRDefault="00C545B3" w:rsidP="00EB2BB2">
            <w:pPr>
              <w:jc w:val="center"/>
              <w:rPr>
                <w:sz w:val="20"/>
                <w:szCs w:val="20"/>
              </w:rPr>
            </w:pPr>
            <w:r>
              <w:rPr>
                <w:sz w:val="20"/>
                <w:szCs w:val="20"/>
              </w:rPr>
              <w:t xml:space="preserve">Контакт: телефон, </w:t>
            </w:r>
            <w:r w:rsidR="009F4247" w:rsidRPr="009F4247">
              <w:rPr>
                <w:sz w:val="20"/>
                <w:szCs w:val="20"/>
              </w:rPr>
              <w:t>e-mail</w:t>
            </w:r>
          </w:p>
          <w:p w14:paraId="54ED3E96" w14:textId="77777777" w:rsidR="00BC2C38" w:rsidRPr="009F4247" w:rsidRDefault="00BC2C38" w:rsidP="00EB2BB2">
            <w:pPr>
              <w:jc w:val="center"/>
              <w:rPr>
                <w:sz w:val="20"/>
                <w:szCs w:val="20"/>
              </w:rPr>
            </w:pPr>
          </w:p>
        </w:tc>
        <w:tc>
          <w:tcPr>
            <w:tcW w:w="1899" w:type="dxa"/>
            <w:vMerge w:val="restart"/>
            <w:vAlign w:val="center"/>
          </w:tcPr>
          <w:p w14:paraId="2C86E114" w14:textId="77777777" w:rsidR="00BC2C38" w:rsidRPr="009F4247" w:rsidRDefault="009F4247" w:rsidP="00EB2BB2">
            <w:pPr>
              <w:jc w:val="center"/>
              <w:rPr>
                <w:sz w:val="20"/>
                <w:szCs w:val="20"/>
              </w:rPr>
            </w:pPr>
            <w:r w:rsidRPr="009F4247">
              <w:rPr>
                <w:sz w:val="20"/>
                <w:szCs w:val="20"/>
              </w:rPr>
              <w:t xml:space="preserve">ФИО </w:t>
            </w:r>
            <w:r w:rsidR="00EB2BB2">
              <w:rPr>
                <w:sz w:val="20"/>
                <w:szCs w:val="20"/>
              </w:rPr>
              <w:t>р</w:t>
            </w:r>
            <w:r w:rsidRPr="009F4247">
              <w:rPr>
                <w:sz w:val="20"/>
                <w:szCs w:val="20"/>
              </w:rPr>
              <w:t>уководителя, должность</w:t>
            </w:r>
          </w:p>
          <w:p w14:paraId="4D7574E9" w14:textId="77777777" w:rsidR="00BC2C38" w:rsidRPr="009F4247" w:rsidRDefault="00BC2C38" w:rsidP="00EB2BB2">
            <w:pPr>
              <w:jc w:val="center"/>
              <w:rPr>
                <w:sz w:val="20"/>
                <w:szCs w:val="20"/>
              </w:rPr>
            </w:pPr>
          </w:p>
        </w:tc>
        <w:tc>
          <w:tcPr>
            <w:tcW w:w="1560" w:type="dxa"/>
            <w:gridSpan w:val="2"/>
          </w:tcPr>
          <w:p w14:paraId="2E12F4C6" w14:textId="77777777" w:rsidR="00BC2C38" w:rsidRPr="009F4247" w:rsidRDefault="00BC2C38" w:rsidP="0043715D">
            <w:pPr>
              <w:spacing w:before="120"/>
              <w:jc w:val="center"/>
              <w:rPr>
                <w:sz w:val="20"/>
                <w:szCs w:val="20"/>
              </w:rPr>
            </w:pPr>
            <w:r w:rsidRPr="009F4247">
              <w:rPr>
                <w:sz w:val="20"/>
                <w:szCs w:val="20"/>
              </w:rPr>
              <w:t>Тип библиотеки</w:t>
            </w:r>
          </w:p>
        </w:tc>
        <w:tc>
          <w:tcPr>
            <w:tcW w:w="1559" w:type="dxa"/>
            <w:gridSpan w:val="2"/>
          </w:tcPr>
          <w:p w14:paraId="28451983" w14:textId="77777777" w:rsidR="00BC2C38" w:rsidRPr="009F4247" w:rsidRDefault="00BC2C38" w:rsidP="0043715D">
            <w:pPr>
              <w:spacing w:before="120"/>
              <w:jc w:val="center"/>
              <w:rPr>
                <w:b/>
                <w:sz w:val="20"/>
                <w:szCs w:val="20"/>
                <w:u w:val="single"/>
              </w:rPr>
            </w:pPr>
            <w:r w:rsidRPr="009F4247">
              <w:rPr>
                <w:sz w:val="20"/>
                <w:szCs w:val="20"/>
              </w:rPr>
              <w:t>Обслуживание</w:t>
            </w:r>
          </w:p>
        </w:tc>
      </w:tr>
      <w:tr w:rsidR="00EB2BB2" w14:paraId="2D5061E7" w14:textId="77777777" w:rsidTr="00D95E82">
        <w:trPr>
          <w:cantSplit/>
          <w:trHeight w:val="2096"/>
        </w:trPr>
        <w:tc>
          <w:tcPr>
            <w:tcW w:w="534" w:type="dxa"/>
            <w:vMerge/>
            <w:vAlign w:val="center"/>
          </w:tcPr>
          <w:p w14:paraId="0D440747" w14:textId="77777777" w:rsidR="00BC2C38" w:rsidRPr="009F4247" w:rsidRDefault="00BC2C38" w:rsidP="00602A04">
            <w:pPr>
              <w:jc w:val="center"/>
              <w:rPr>
                <w:sz w:val="20"/>
                <w:szCs w:val="20"/>
              </w:rPr>
            </w:pPr>
          </w:p>
        </w:tc>
        <w:tc>
          <w:tcPr>
            <w:tcW w:w="2160" w:type="dxa"/>
            <w:vMerge/>
            <w:vAlign w:val="center"/>
          </w:tcPr>
          <w:p w14:paraId="05D7F874" w14:textId="77777777" w:rsidR="00BC2C38" w:rsidRPr="009F4247" w:rsidRDefault="00BC2C38" w:rsidP="00602A04">
            <w:pPr>
              <w:jc w:val="center"/>
              <w:rPr>
                <w:sz w:val="20"/>
                <w:szCs w:val="20"/>
              </w:rPr>
            </w:pPr>
          </w:p>
        </w:tc>
        <w:tc>
          <w:tcPr>
            <w:tcW w:w="1843" w:type="dxa"/>
            <w:vMerge/>
            <w:vAlign w:val="center"/>
          </w:tcPr>
          <w:p w14:paraId="49631C75" w14:textId="77777777" w:rsidR="00BC2C38" w:rsidRPr="009F4247" w:rsidRDefault="00BC2C38" w:rsidP="00602A04">
            <w:pPr>
              <w:jc w:val="center"/>
              <w:rPr>
                <w:sz w:val="20"/>
                <w:szCs w:val="20"/>
              </w:rPr>
            </w:pPr>
          </w:p>
        </w:tc>
        <w:tc>
          <w:tcPr>
            <w:tcW w:w="1644" w:type="dxa"/>
            <w:vMerge/>
            <w:vAlign w:val="center"/>
          </w:tcPr>
          <w:p w14:paraId="7A4795AF" w14:textId="77777777" w:rsidR="00BC2C38" w:rsidRPr="009F4247" w:rsidRDefault="00BC2C38" w:rsidP="00602A04">
            <w:pPr>
              <w:jc w:val="center"/>
              <w:rPr>
                <w:sz w:val="20"/>
                <w:szCs w:val="20"/>
              </w:rPr>
            </w:pPr>
          </w:p>
        </w:tc>
        <w:tc>
          <w:tcPr>
            <w:tcW w:w="1899" w:type="dxa"/>
            <w:vMerge/>
            <w:vAlign w:val="center"/>
          </w:tcPr>
          <w:p w14:paraId="27464AF8" w14:textId="77777777" w:rsidR="00BC2C38" w:rsidRPr="009F4247" w:rsidRDefault="00BC2C38" w:rsidP="00EB2BB2">
            <w:pPr>
              <w:jc w:val="center"/>
              <w:rPr>
                <w:sz w:val="20"/>
                <w:szCs w:val="20"/>
              </w:rPr>
            </w:pPr>
          </w:p>
        </w:tc>
        <w:tc>
          <w:tcPr>
            <w:tcW w:w="709" w:type="dxa"/>
            <w:textDirection w:val="btLr"/>
            <w:vAlign w:val="center"/>
          </w:tcPr>
          <w:p w14:paraId="4EB6D141" w14:textId="77777777" w:rsidR="00BC2C38" w:rsidRPr="009F4247" w:rsidRDefault="00BC2C38" w:rsidP="00B14984">
            <w:pPr>
              <w:ind w:left="113" w:right="113"/>
              <w:contextualSpacing/>
              <w:jc w:val="center"/>
              <w:rPr>
                <w:sz w:val="20"/>
                <w:szCs w:val="20"/>
              </w:rPr>
            </w:pPr>
            <w:r w:rsidRPr="009F4247">
              <w:rPr>
                <w:sz w:val="20"/>
                <w:szCs w:val="20"/>
              </w:rPr>
              <w:t>Специализированная детская</w:t>
            </w:r>
          </w:p>
        </w:tc>
        <w:tc>
          <w:tcPr>
            <w:tcW w:w="851" w:type="dxa"/>
            <w:textDirection w:val="btLr"/>
            <w:vAlign w:val="center"/>
          </w:tcPr>
          <w:p w14:paraId="56867730" w14:textId="77777777" w:rsidR="00BC2C38" w:rsidRPr="009F4247" w:rsidRDefault="00BC2C38" w:rsidP="00B14984">
            <w:pPr>
              <w:ind w:left="113" w:right="113"/>
              <w:contextualSpacing/>
              <w:jc w:val="center"/>
              <w:rPr>
                <w:sz w:val="20"/>
                <w:szCs w:val="20"/>
              </w:rPr>
            </w:pPr>
            <w:r w:rsidRPr="009F4247">
              <w:rPr>
                <w:sz w:val="20"/>
                <w:szCs w:val="20"/>
              </w:rPr>
              <w:t>Общедоступная</w:t>
            </w:r>
          </w:p>
        </w:tc>
        <w:tc>
          <w:tcPr>
            <w:tcW w:w="708" w:type="dxa"/>
            <w:textDirection w:val="btLr"/>
            <w:vAlign w:val="center"/>
          </w:tcPr>
          <w:p w14:paraId="7F975EB3" w14:textId="77777777" w:rsidR="00BC2C38" w:rsidRPr="009F4247" w:rsidRDefault="00BC2C38" w:rsidP="00B14984">
            <w:pPr>
              <w:ind w:left="113" w:right="113"/>
              <w:contextualSpacing/>
              <w:jc w:val="center"/>
              <w:rPr>
                <w:sz w:val="20"/>
                <w:szCs w:val="20"/>
              </w:rPr>
            </w:pPr>
            <w:r w:rsidRPr="009F4247">
              <w:rPr>
                <w:sz w:val="20"/>
                <w:szCs w:val="20"/>
              </w:rPr>
              <w:t>Детей</w:t>
            </w:r>
          </w:p>
          <w:p w14:paraId="6D18F94D" w14:textId="77777777" w:rsidR="00BC2C38" w:rsidRPr="009F4247" w:rsidRDefault="00BC2C38" w:rsidP="00D95E82">
            <w:pPr>
              <w:ind w:left="113" w:right="113"/>
              <w:contextualSpacing/>
              <w:jc w:val="center"/>
              <w:rPr>
                <w:sz w:val="20"/>
                <w:szCs w:val="20"/>
              </w:rPr>
            </w:pPr>
            <w:r w:rsidRPr="009F4247">
              <w:rPr>
                <w:sz w:val="20"/>
                <w:szCs w:val="20"/>
              </w:rPr>
              <w:t>0-1</w:t>
            </w:r>
            <w:r w:rsidR="00D95E82">
              <w:rPr>
                <w:sz w:val="20"/>
                <w:szCs w:val="20"/>
              </w:rPr>
              <w:t>7</w:t>
            </w:r>
          </w:p>
        </w:tc>
        <w:tc>
          <w:tcPr>
            <w:tcW w:w="851" w:type="dxa"/>
            <w:textDirection w:val="btLr"/>
            <w:vAlign w:val="center"/>
          </w:tcPr>
          <w:p w14:paraId="7220FDF9" w14:textId="77777777" w:rsidR="00BC2C38" w:rsidRPr="009F4247" w:rsidRDefault="00BC2C38" w:rsidP="00B14984">
            <w:pPr>
              <w:ind w:left="113" w:right="113"/>
              <w:contextualSpacing/>
              <w:jc w:val="center"/>
              <w:rPr>
                <w:sz w:val="20"/>
                <w:szCs w:val="20"/>
              </w:rPr>
            </w:pPr>
            <w:r w:rsidRPr="009F4247">
              <w:rPr>
                <w:sz w:val="20"/>
                <w:szCs w:val="20"/>
              </w:rPr>
              <w:t>Молодежь</w:t>
            </w:r>
          </w:p>
          <w:p w14:paraId="76BC3529" w14:textId="77777777" w:rsidR="00BC2C38" w:rsidRPr="009F4247" w:rsidRDefault="00BC2C38" w:rsidP="00D95E82">
            <w:pPr>
              <w:ind w:left="113" w:right="113"/>
              <w:contextualSpacing/>
              <w:jc w:val="center"/>
              <w:rPr>
                <w:sz w:val="20"/>
                <w:szCs w:val="20"/>
              </w:rPr>
            </w:pPr>
            <w:r w:rsidRPr="009F4247">
              <w:rPr>
                <w:sz w:val="20"/>
                <w:szCs w:val="20"/>
              </w:rPr>
              <w:t>1</w:t>
            </w:r>
            <w:r w:rsidR="00D95E82">
              <w:rPr>
                <w:sz w:val="20"/>
                <w:szCs w:val="20"/>
              </w:rPr>
              <w:t>8</w:t>
            </w:r>
            <w:r w:rsidRPr="009F4247">
              <w:rPr>
                <w:sz w:val="20"/>
                <w:szCs w:val="20"/>
              </w:rPr>
              <w:t>-3</w:t>
            </w:r>
            <w:r w:rsidR="00D95E82">
              <w:rPr>
                <w:sz w:val="20"/>
                <w:szCs w:val="20"/>
              </w:rPr>
              <w:t>5</w:t>
            </w:r>
          </w:p>
        </w:tc>
      </w:tr>
      <w:tr w:rsidR="00EB2BB2" w:rsidRPr="00D95E82" w14:paraId="681E9411" w14:textId="77777777" w:rsidTr="00D95E82">
        <w:trPr>
          <w:trHeight w:val="20"/>
        </w:trPr>
        <w:tc>
          <w:tcPr>
            <w:tcW w:w="534" w:type="dxa"/>
            <w:vAlign w:val="center"/>
          </w:tcPr>
          <w:p w14:paraId="7FC8A611" w14:textId="77777777" w:rsidR="00BC2C38" w:rsidRPr="00D95E82" w:rsidRDefault="00BC2C38" w:rsidP="00D95E82">
            <w:pPr>
              <w:jc w:val="center"/>
              <w:rPr>
                <w:sz w:val="16"/>
                <w:szCs w:val="16"/>
              </w:rPr>
            </w:pPr>
          </w:p>
        </w:tc>
        <w:tc>
          <w:tcPr>
            <w:tcW w:w="2160" w:type="dxa"/>
            <w:vAlign w:val="center"/>
          </w:tcPr>
          <w:p w14:paraId="4F97E17F" w14:textId="77777777" w:rsidR="00BC2C38" w:rsidRPr="00D95E82" w:rsidRDefault="004B7B5E" w:rsidP="00D95E82">
            <w:pPr>
              <w:jc w:val="center"/>
              <w:rPr>
                <w:sz w:val="16"/>
                <w:szCs w:val="16"/>
              </w:rPr>
            </w:pPr>
            <w:r w:rsidRPr="00D95E82">
              <w:rPr>
                <w:sz w:val="16"/>
                <w:szCs w:val="16"/>
              </w:rPr>
              <w:t>1</w:t>
            </w:r>
          </w:p>
        </w:tc>
        <w:tc>
          <w:tcPr>
            <w:tcW w:w="1843" w:type="dxa"/>
            <w:vAlign w:val="center"/>
          </w:tcPr>
          <w:p w14:paraId="10B2A0C7" w14:textId="77777777" w:rsidR="00BC2C38" w:rsidRPr="00D95E82" w:rsidRDefault="004B7B5E" w:rsidP="00D95E82">
            <w:pPr>
              <w:jc w:val="center"/>
              <w:rPr>
                <w:sz w:val="16"/>
                <w:szCs w:val="16"/>
              </w:rPr>
            </w:pPr>
            <w:r w:rsidRPr="00D95E82">
              <w:rPr>
                <w:sz w:val="16"/>
                <w:szCs w:val="16"/>
              </w:rPr>
              <w:t>2</w:t>
            </w:r>
          </w:p>
        </w:tc>
        <w:tc>
          <w:tcPr>
            <w:tcW w:w="1644" w:type="dxa"/>
            <w:vAlign w:val="center"/>
          </w:tcPr>
          <w:p w14:paraId="2FCEAB64" w14:textId="77777777" w:rsidR="00BC2C38" w:rsidRPr="00D95E82" w:rsidRDefault="004B7B5E" w:rsidP="00D95E82">
            <w:pPr>
              <w:jc w:val="center"/>
              <w:rPr>
                <w:sz w:val="16"/>
                <w:szCs w:val="16"/>
              </w:rPr>
            </w:pPr>
            <w:r w:rsidRPr="00D95E82">
              <w:rPr>
                <w:sz w:val="16"/>
                <w:szCs w:val="16"/>
              </w:rPr>
              <w:t>3</w:t>
            </w:r>
          </w:p>
        </w:tc>
        <w:tc>
          <w:tcPr>
            <w:tcW w:w="1899" w:type="dxa"/>
            <w:vAlign w:val="center"/>
          </w:tcPr>
          <w:p w14:paraId="2691DE8A" w14:textId="77777777" w:rsidR="00BC2C38" w:rsidRPr="00D95E82" w:rsidRDefault="004B7B5E" w:rsidP="00D95E82">
            <w:pPr>
              <w:jc w:val="center"/>
              <w:rPr>
                <w:sz w:val="16"/>
                <w:szCs w:val="16"/>
              </w:rPr>
            </w:pPr>
            <w:r w:rsidRPr="00D95E82">
              <w:rPr>
                <w:sz w:val="16"/>
                <w:szCs w:val="16"/>
              </w:rPr>
              <w:t>4</w:t>
            </w:r>
          </w:p>
        </w:tc>
        <w:tc>
          <w:tcPr>
            <w:tcW w:w="709" w:type="dxa"/>
            <w:vAlign w:val="center"/>
          </w:tcPr>
          <w:p w14:paraId="45132B59" w14:textId="77777777" w:rsidR="00BC2C38" w:rsidRPr="00D95E82" w:rsidRDefault="00157E2F" w:rsidP="00D95E82">
            <w:pPr>
              <w:jc w:val="center"/>
              <w:rPr>
                <w:sz w:val="16"/>
                <w:szCs w:val="16"/>
              </w:rPr>
            </w:pPr>
            <w:r w:rsidRPr="00D95E82">
              <w:rPr>
                <w:sz w:val="16"/>
                <w:szCs w:val="16"/>
              </w:rPr>
              <w:t>5</w:t>
            </w:r>
          </w:p>
        </w:tc>
        <w:tc>
          <w:tcPr>
            <w:tcW w:w="851" w:type="dxa"/>
            <w:vAlign w:val="center"/>
          </w:tcPr>
          <w:p w14:paraId="0B72DFA9" w14:textId="77777777" w:rsidR="00BC2C38" w:rsidRPr="00D95E82" w:rsidRDefault="004B7B5E" w:rsidP="00D95E82">
            <w:pPr>
              <w:jc w:val="center"/>
              <w:rPr>
                <w:sz w:val="16"/>
                <w:szCs w:val="16"/>
              </w:rPr>
            </w:pPr>
            <w:r w:rsidRPr="00D95E82">
              <w:rPr>
                <w:sz w:val="16"/>
                <w:szCs w:val="16"/>
              </w:rPr>
              <w:t>6</w:t>
            </w:r>
          </w:p>
        </w:tc>
        <w:tc>
          <w:tcPr>
            <w:tcW w:w="708" w:type="dxa"/>
            <w:vAlign w:val="center"/>
          </w:tcPr>
          <w:p w14:paraId="50FB0034" w14:textId="77777777" w:rsidR="00BC2C38" w:rsidRPr="00D95E82" w:rsidRDefault="004B7B5E" w:rsidP="00D95E82">
            <w:pPr>
              <w:jc w:val="center"/>
              <w:rPr>
                <w:sz w:val="16"/>
                <w:szCs w:val="16"/>
              </w:rPr>
            </w:pPr>
            <w:r w:rsidRPr="00D95E82">
              <w:rPr>
                <w:sz w:val="16"/>
                <w:szCs w:val="16"/>
              </w:rPr>
              <w:t>7</w:t>
            </w:r>
          </w:p>
        </w:tc>
        <w:tc>
          <w:tcPr>
            <w:tcW w:w="851" w:type="dxa"/>
            <w:vAlign w:val="center"/>
          </w:tcPr>
          <w:p w14:paraId="4843B25E" w14:textId="77777777" w:rsidR="00BC2C38" w:rsidRPr="00D95E82" w:rsidRDefault="004B7B5E" w:rsidP="00D95E82">
            <w:pPr>
              <w:jc w:val="center"/>
              <w:rPr>
                <w:sz w:val="16"/>
                <w:szCs w:val="16"/>
              </w:rPr>
            </w:pPr>
            <w:r w:rsidRPr="00D95E82">
              <w:rPr>
                <w:sz w:val="16"/>
                <w:szCs w:val="16"/>
              </w:rPr>
              <w:t>8</w:t>
            </w:r>
          </w:p>
        </w:tc>
      </w:tr>
      <w:tr w:rsidR="004E4371" w14:paraId="5EEF3D45" w14:textId="77777777" w:rsidTr="00B17453">
        <w:trPr>
          <w:trHeight w:val="555"/>
        </w:trPr>
        <w:tc>
          <w:tcPr>
            <w:tcW w:w="534" w:type="dxa"/>
            <w:vAlign w:val="center"/>
          </w:tcPr>
          <w:p w14:paraId="78233ACC" w14:textId="77777777" w:rsidR="004E4371" w:rsidRDefault="004E4371" w:rsidP="004E4371">
            <w:pPr>
              <w:jc w:val="center"/>
              <w:rPr>
                <w:sz w:val="20"/>
                <w:szCs w:val="20"/>
              </w:rPr>
            </w:pPr>
            <w:r>
              <w:rPr>
                <w:sz w:val="20"/>
                <w:szCs w:val="20"/>
              </w:rPr>
              <w:t>1.</w:t>
            </w:r>
          </w:p>
        </w:tc>
        <w:tc>
          <w:tcPr>
            <w:tcW w:w="2160" w:type="dxa"/>
            <w:vAlign w:val="center"/>
          </w:tcPr>
          <w:p w14:paraId="7A939027" w14:textId="324D8FBC" w:rsidR="004E4371" w:rsidRPr="00763C38" w:rsidRDefault="004E4371" w:rsidP="004E4371">
            <w:r w:rsidRPr="008E1D1E">
              <w:t>Муниципальное бюджетное учреждение культуры</w:t>
            </w:r>
            <w:r>
              <w:t xml:space="preserve"> </w:t>
            </w:r>
            <w:r w:rsidRPr="008E1D1E">
              <w:t>«Культурно-досуговый центр» Сосьвинского</w:t>
            </w:r>
            <w:r>
              <w:t xml:space="preserve"> </w:t>
            </w:r>
            <w:r>
              <w:lastRenderedPageBreak/>
              <w:t>муниципального</w:t>
            </w:r>
            <w:r w:rsidRPr="008E1D1E">
              <w:t xml:space="preserve"> округа Детская библиотека им. А.С. Пушкина</w:t>
            </w:r>
          </w:p>
        </w:tc>
        <w:tc>
          <w:tcPr>
            <w:tcW w:w="1843" w:type="dxa"/>
          </w:tcPr>
          <w:p w14:paraId="0A0E25AD" w14:textId="5ED763B3" w:rsidR="004E4371" w:rsidRPr="00763C38" w:rsidRDefault="004E4371" w:rsidP="004E4371">
            <w:r w:rsidRPr="008E1D1E">
              <w:lastRenderedPageBreak/>
              <w:t>624971 Россия, Свердловс</w:t>
            </w:r>
            <w:r>
              <w:t>кая область, Серовский район, пгт</w:t>
            </w:r>
            <w:r w:rsidRPr="008E1D1E">
              <w:t>. Сосьва, ул. Ленина</w:t>
            </w:r>
            <w:r>
              <w:t>,</w:t>
            </w:r>
            <w:r w:rsidRPr="008E1D1E">
              <w:t xml:space="preserve"> д. 15</w:t>
            </w:r>
          </w:p>
        </w:tc>
        <w:tc>
          <w:tcPr>
            <w:tcW w:w="1644" w:type="dxa"/>
          </w:tcPr>
          <w:p w14:paraId="0818A6B8" w14:textId="77777777" w:rsidR="004E4371" w:rsidRPr="005D11ED" w:rsidRDefault="004E4371" w:rsidP="004E4371">
            <w:r w:rsidRPr="005D11ED">
              <w:t>(34385) 44-100</w:t>
            </w:r>
          </w:p>
          <w:p w14:paraId="5BC81AEA" w14:textId="34C08868" w:rsidR="004E4371" w:rsidRPr="00763C38" w:rsidRDefault="004E4371" w:rsidP="004E4371">
            <w:r w:rsidRPr="005D11ED">
              <w:rPr>
                <w:lang w:val="en-US"/>
              </w:rPr>
              <w:t>dbpushkina@bk.ru</w:t>
            </w:r>
          </w:p>
        </w:tc>
        <w:tc>
          <w:tcPr>
            <w:tcW w:w="1899" w:type="dxa"/>
          </w:tcPr>
          <w:p w14:paraId="26BD5E46" w14:textId="593DD406" w:rsidR="004E4371" w:rsidRPr="00763C38" w:rsidRDefault="004E4371" w:rsidP="004E4371">
            <w:r w:rsidRPr="008E1D1E">
              <w:t>Гарифуллина Вера Николаевна</w:t>
            </w:r>
            <w:r>
              <w:t>, заведующий</w:t>
            </w:r>
          </w:p>
        </w:tc>
        <w:tc>
          <w:tcPr>
            <w:tcW w:w="709" w:type="dxa"/>
          </w:tcPr>
          <w:p w14:paraId="49D6600C" w14:textId="55CB849D" w:rsidR="004E4371" w:rsidRDefault="004E4371" w:rsidP="004E4371">
            <w:pPr>
              <w:spacing w:before="120"/>
              <w:jc w:val="center"/>
            </w:pPr>
            <w:r>
              <w:t>+</w:t>
            </w:r>
          </w:p>
        </w:tc>
        <w:tc>
          <w:tcPr>
            <w:tcW w:w="851" w:type="dxa"/>
          </w:tcPr>
          <w:p w14:paraId="402F842D" w14:textId="7BAB5C83" w:rsidR="004E4371" w:rsidRPr="00763C38" w:rsidRDefault="004E4371" w:rsidP="004E4371">
            <w:pPr>
              <w:spacing w:before="120"/>
              <w:jc w:val="center"/>
            </w:pPr>
            <w:r>
              <w:t>+</w:t>
            </w:r>
          </w:p>
        </w:tc>
        <w:tc>
          <w:tcPr>
            <w:tcW w:w="708" w:type="dxa"/>
          </w:tcPr>
          <w:p w14:paraId="79EE87B0" w14:textId="780919DA" w:rsidR="004E4371" w:rsidRPr="00763C38" w:rsidRDefault="004E4371" w:rsidP="004E4371">
            <w:pPr>
              <w:spacing w:before="120"/>
              <w:jc w:val="center"/>
            </w:pPr>
            <w:r>
              <w:t>+</w:t>
            </w:r>
          </w:p>
        </w:tc>
        <w:tc>
          <w:tcPr>
            <w:tcW w:w="851" w:type="dxa"/>
          </w:tcPr>
          <w:p w14:paraId="4ED866DE" w14:textId="1031C19A" w:rsidR="004E4371" w:rsidRDefault="004E4371" w:rsidP="004E4371">
            <w:pPr>
              <w:spacing w:before="120"/>
              <w:jc w:val="center"/>
            </w:pPr>
            <w:r>
              <w:t>+</w:t>
            </w:r>
          </w:p>
        </w:tc>
      </w:tr>
      <w:tr w:rsidR="004E4371" w14:paraId="2E835564" w14:textId="77777777" w:rsidTr="00B17453">
        <w:trPr>
          <w:trHeight w:val="555"/>
        </w:trPr>
        <w:tc>
          <w:tcPr>
            <w:tcW w:w="534" w:type="dxa"/>
            <w:vAlign w:val="center"/>
          </w:tcPr>
          <w:p w14:paraId="1B0E6C1E" w14:textId="77777777" w:rsidR="004E4371" w:rsidRDefault="004E4371" w:rsidP="004E4371">
            <w:pPr>
              <w:jc w:val="center"/>
              <w:rPr>
                <w:sz w:val="20"/>
                <w:szCs w:val="20"/>
              </w:rPr>
            </w:pPr>
            <w:r>
              <w:rPr>
                <w:sz w:val="20"/>
                <w:szCs w:val="20"/>
              </w:rPr>
              <w:t>2.</w:t>
            </w:r>
          </w:p>
        </w:tc>
        <w:tc>
          <w:tcPr>
            <w:tcW w:w="2160" w:type="dxa"/>
            <w:vAlign w:val="center"/>
          </w:tcPr>
          <w:p w14:paraId="13566B88" w14:textId="6A4C58CB" w:rsidR="004E4371" w:rsidRPr="00763C38" w:rsidRDefault="004E4371" w:rsidP="004E4371">
            <w:r w:rsidRPr="008E1D1E">
              <w:t>Муниципальное бюджетное учреждение культуры</w:t>
            </w:r>
            <w:r>
              <w:t xml:space="preserve"> </w:t>
            </w:r>
            <w:r w:rsidRPr="008E1D1E">
              <w:t xml:space="preserve">«Культурно-досуговый центр» Сосьвинского </w:t>
            </w:r>
            <w:r>
              <w:t>муниципального</w:t>
            </w:r>
            <w:r w:rsidRPr="008E1D1E">
              <w:t xml:space="preserve"> округа </w:t>
            </w:r>
            <w:r>
              <w:t>Центральная районная библиотека им. М. Горького</w:t>
            </w:r>
          </w:p>
        </w:tc>
        <w:tc>
          <w:tcPr>
            <w:tcW w:w="1843" w:type="dxa"/>
          </w:tcPr>
          <w:p w14:paraId="7567EF75" w14:textId="5D0060F6" w:rsidR="004E4371" w:rsidRPr="00763C38" w:rsidRDefault="004E4371" w:rsidP="004E4371">
            <w:r w:rsidRPr="00DA63BB">
              <w:t>624971 Россия, Свердловская область, Серовский район, пгт. Сосьва, ул. Свободы, д. 27</w:t>
            </w:r>
          </w:p>
        </w:tc>
        <w:tc>
          <w:tcPr>
            <w:tcW w:w="1644" w:type="dxa"/>
          </w:tcPr>
          <w:p w14:paraId="72949FF8" w14:textId="77777777" w:rsidR="004E4371" w:rsidRPr="005D11ED" w:rsidRDefault="004E4371" w:rsidP="004E4371">
            <w:r w:rsidRPr="005D11ED">
              <w:t>(34385) 44-</w:t>
            </w:r>
            <w:r>
              <w:t>628</w:t>
            </w:r>
          </w:p>
          <w:p w14:paraId="4AC9EECB" w14:textId="77777777" w:rsidR="004E4371" w:rsidRPr="005D11ED" w:rsidRDefault="00027219" w:rsidP="004E4371">
            <w:pPr>
              <w:rPr>
                <w:shd w:val="clear" w:color="auto" w:fill="FFFFFF"/>
              </w:rPr>
            </w:pPr>
            <w:hyperlink r:id="rId8" w:history="1">
              <w:r w:rsidR="004E4371" w:rsidRPr="005D11ED">
                <w:rPr>
                  <w:rStyle w:val="a3"/>
                  <w:shd w:val="clear" w:color="auto" w:fill="FFFFFF"/>
                </w:rPr>
                <w:t>baldina35@mail.ru</w:t>
              </w:r>
            </w:hyperlink>
          </w:p>
          <w:p w14:paraId="2F5A5E68" w14:textId="77777777" w:rsidR="004E4371" w:rsidRPr="00763C38" w:rsidRDefault="004E4371" w:rsidP="004E4371"/>
        </w:tc>
        <w:tc>
          <w:tcPr>
            <w:tcW w:w="1899" w:type="dxa"/>
          </w:tcPr>
          <w:p w14:paraId="38E47BD8" w14:textId="3FDACBC5" w:rsidR="004E4371" w:rsidRPr="00763C38" w:rsidRDefault="004E4371" w:rsidP="004E4371">
            <w:r>
              <w:t>Мычалкина Дарья Алексеевна, заведующий</w:t>
            </w:r>
          </w:p>
        </w:tc>
        <w:tc>
          <w:tcPr>
            <w:tcW w:w="709" w:type="dxa"/>
          </w:tcPr>
          <w:p w14:paraId="306FF2EC" w14:textId="5FDCD8BB" w:rsidR="004E4371" w:rsidRDefault="004E4371" w:rsidP="004E4371">
            <w:pPr>
              <w:spacing w:before="120"/>
              <w:jc w:val="center"/>
            </w:pPr>
            <w:r>
              <w:t>-</w:t>
            </w:r>
          </w:p>
        </w:tc>
        <w:tc>
          <w:tcPr>
            <w:tcW w:w="851" w:type="dxa"/>
          </w:tcPr>
          <w:p w14:paraId="51C71F53" w14:textId="36736915" w:rsidR="004E4371" w:rsidRPr="00763C38" w:rsidRDefault="004E4371" w:rsidP="004E4371">
            <w:pPr>
              <w:spacing w:before="120"/>
              <w:jc w:val="center"/>
            </w:pPr>
            <w:r>
              <w:t>+</w:t>
            </w:r>
          </w:p>
        </w:tc>
        <w:tc>
          <w:tcPr>
            <w:tcW w:w="708" w:type="dxa"/>
          </w:tcPr>
          <w:p w14:paraId="5F0999F4" w14:textId="04931ABB" w:rsidR="004E4371" w:rsidRPr="00763C38" w:rsidRDefault="004E4371" w:rsidP="004E4371">
            <w:pPr>
              <w:spacing w:before="120"/>
              <w:jc w:val="center"/>
            </w:pPr>
            <w:r>
              <w:t>+</w:t>
            </w:r>
          </w:p>
        </w:tc>
        <w:tc>
          <w:tcPr>
            <w:tcW w:w="851" w:type="dxa"/>
          </w:tcPr>
          <w:p w14:paraId="0E640793" w14:textId="1A753215" w:rsidR="004E4371" w:rsidRDefault="004E4371" w:rsidP="004E4371">
            <w:pPr>
              <w:spacing w:before="120"/>
              <w:jc w:val="center"/>
            </w:pPr>
            <w:r>
              <w:t>+</w:t>
            </w:r>
          </w:p>
        </w:tc>
      </w:tr>
      <w:tr w:rsidR="004E4371" w14:paraId="7F93F9A3" w14:textId="77777777" w:rsidTr="00B17453">
        <w:trPr>
          <w:trHeight w:val="555"/>
        </w:trPr>
        <w:tc>
          <w:tcPr>
            <w:tcW w:w="534" w:type="dxa"/>
            <w:vAlign w:val="center"/>
          </w:tcPr>
          <w:p w14:paraId="7F6F9FA3" w14:textId="77777777" w:rsidR="004E4371" w:rsidRDefault="004E4371" w:rsidP="004E4371">
            <w:pPr>
              <w:jc w:val="center"/>
              <w:rPr>
                <w:sz w:val="20"/>
                <w:szCs w:val="20"/>
              </w:rPr>
            </w:pPr>
            <w:r>
              <w:rPr>
                <w:sz w:val="20"/>
                <w:szCs w:val="20"/>
              </w:rPr>
              <w:t>3.</w:t>
            </w:r>
          </w:p>
        </w:tc>
        <w:tc>
          <w:tcPr>
            <w:tcW w:w="2160" w:type="dxa"/>
            <w:vAlign w:val="center"/>
          </w:tcPr>
          <w:p w14:paraId="784C26E6" w14:textId="733C22B7" w:rsidR="004E4371" w:rsidRPr="00763C38" w:rsidRDefault="004E4371" w:rsidP="004E4371">
            <w:r w:rsidRPr="008E1D1E">
              <w:t>Муниципальное бюджетное учреждение культуры</w:t>
            </w:r>
            <w:r>
              <w:t xml:space="preserve"> </w:t>
            </w:r>
            <w:r w:rsidRPr="008E1D1E">
              <w:t xml:space="preserve">«Культурно-досуговый центр» Сосьвинского </w:t>
            </w:r>
            <w:r>
              <w:t>муниципального</w:t>
            </w:r>
            <w:r w:rsidRPr="008E1D1E">
              <w:t xml:space="preserve"> округа</w:t>
            </w:r>
            <w:r>
              <w:t xml:space="preserve"> Кошайская сельская библиотека</w:t>
            </w:r>
          </w:p>
        </w:tc>
        <w:tc>
          <w:tcPr>
            <w:tcW w:w="1843" w:type="dxa"/>
            <w:vAlign w:val="center"/>
          </w:tcPr>
          <w:p w14:paraId="1C7D3AF8" w14:textId="6362EC07" w:rsidR="004E4371" w:rsidRPr="00763C38" w:rsidRDefault="004E4371" w:rsidP="004E4371">
            <w:r>
              <w:t>624965 Россия, Свердловская область, Серовский район,</w:t>
            </w:r>
            <w:r w:rsidRPr="00A57276">
              <w:t xml:space="preserve"> с. Кошай, ул. Ворошилова</w:t>
            </w:r>
            <w:r>
              <w:t>, д.</w:t>
            </w:r>
            <w:r w:rsidRPr="00A57276">
              <w:t xml:space="preserve"> 23</w:t>
            </w:r>
          </w:p>
        </w:tc>
        <w:tc>
          <w:tcPr>
            <w:tcW w:w="1644" w:type="dxa"/>
            <w:vAlign w:val="center"/>
          </w:tcPr>
          <w:p w14:paraId="01CD3C21" w14:textId="77777777" w:rsidR="004E4371" w:rsidRDefault="004E4371" w:rsidP="004E4371">
            <w:r>
              <w:t>89826169278</w:t>
            </w:r>
          </w:p>
          <w:p w14:paraId="590C7B58" w14:textId="307D24F7" w:rsidR="004E4371" w:rsidRDefault="00027219" w:rsidP="004E4371">
            <w:hyperlink r:id="rId9" w:history="1">
              <w:r w:rsidR="004E4371" w:rsidRPr="00E43802">
                <w:rPr>
                  <w:rStyle w:val="a3"/>
                </w:rPr>
                <w:t>library_koshai@mail.ru</w:t>
              </w:r>
            </w:hyperlink>
          </w:p>
          <w:p w14:paraId="0B4C07DA" w14:textId="10E78A52" w:rsidR="004E4371" w:rsidRPr="00763C38" w:rsidRDefault="004E4371" w:rsidP="004E4371"/>
        </w:tc>
        <w:tc>
          <w:tcPr>
            <w:tcW w:w="1899" w:type="dxa"/>
            <w:vAlign w:val="center"/>
          </w:tcPr>
          <w:p w14:paraId="7ED5DBCE" w14:textId="46157BD3" w:rsidR="004E4371" w:rsidRPr="00763C38" w:rsidRDefault="004E4371" w:rsidP="004E4371">
            <w:r>
              <w:t>Шимова Виктория Сергеевна</w:t>
            </w:r>
          </w:p>
        </w:tc>
        <w:tc>
          <w:tcPr>
            <w:tcW w:w="709" w:type="dxa"/>
          </w:tcPr>
          <w:p w14:paraId="6D5E7514" w14:textId="1D0F014F" w:rsidR="004E4371" w:rsidRDefault="004E4371" w:rsidP="004E4371">
            <w:pPr>
              <w:spacing w:before="120"/>
              <w:jc w:val="center"/>
            </w:pPr>
            <w:r>
              <w:t>-</w:t>
            </w:r>
          </w:p>
        </w:tc>
        <w:tc>
          <w:tcPr>
            <w:tcW w:w="851" w:type="dxa"/>
          </w:tcPr>
          <w:p w14:paraId="5BBE7B39" w14:textId="63B1F795" w:rsidR="004E4371" w:rsidRPr="00763C38" w:rsidRDefault="004E4371" w:rsidP="004E4371">
            <w:pPr>
              <w:spacing w:before="120"/>
              <w:jc w:val="center"/>
            </w:pPr>
            <w:r>
              <w:t>+</w:t>
            </w:r>
          </w:p>
        </w:tc>
        <w:tc>
          <w:tcPr>
            <w:tcW w:w="708" w:type="dxa"/>
          </w:tcPr>
          <w:p w14:paraId="358A1665" w14:textId="3D73FEB3" w:rsidR="004E4371" w:rsidRPr="00763C38" w:rsidRDefault="004E4371" w:rsidP="004E4371">
            <w:pPr>
              <w:spacing w:before="120"/>
              <w:jc w:val="center"/>
            </w:pPr>
            <w:r>
              <w:t>+</w:t>
            </w:r>
          </w:p>
        </w:tc>
        <w:tc>
          <w:tcPr>
            <w:tcW w:w="851" w:type="dxa"/>
          </w:tcPr>
          <w:p w14:paraId="0D89EE9F" w14:textId="25FEDE43" w:rsidR="004E4371" w:rsidRDefault="004E4371" w:rsidP="004E4371">
            <w:pPr>
              <w:spacing w:before="120"/>
              <w:jc w:val="center"/>
            </w:pPr>
            <w:r>
              <w:t>+</w:t>
            </w:r>
          </w:p>
        </w:tc>
      </w:tr>
      <w:tr w:rsidR="004E4371" w14:paraId="49B8AF73" w14:textId="77777777" w:rsidTr="00B17453">
        <w:trPr>
          <w:trHeight w:val="555"/>
        </w:trPr>
        <w:tc>
          <w:tcPr>
            <w:tcW w:w="534" w:type="dxa"/>
            <w:vAlign w:val="center"/>
          </w:tcPr>
          <w:p w14:paraId="6ADCE50A" w14:textId="77777777" w:rsidR="004E4371" w:rsidRDefault="004E4371" w:rsidP="004E4371">
            <w:pPr>
              <w:jc w:val="center"/>
              <w:rPr>
                <w:sz w:val="20"/>
                <w:szCs w:val="20"/>
              </w:rPr>
            </w:pPr>
            <w:r>
              <w:rPr>
                <w:sz w:val="20"/>
                <w:szCs w:val="20"/>
              </w:rPr>
              <w:t>4.</w:t>
            </w:r>
          </w:p>
        </w:tc>
        <w:tc>
          <w:tcPr>
            <w:tcW w:w="2160" w:type="dxa"/>
            <w:vAlign w:val="center"/>
          </w:tcPr>
          <w:p w14:paraId="374B902B" w14:textId="6236FEC5" w:rsidR="004E4371" w:rsidRPr="00763C38" w:rsidRDefault="004E4371" w:rsidP="004E4371">
            <w:r w:rsidRPr="008E1D1E">
              <w:t>Муниципальное бюджетное учреждение культуры</w:t>
            </w:r>
            <w:r>
              <w:t xml:space="preserve"> </w:t>
            </w:r>
            <w:r w:rsidRPr="008E1D1E">
              <w:t xml:space="preserve">«Культурно-досуговый центр» Сосьвинского </w:t>
            </w:r>
            <w:r>
              <w:t>муниципального</w:t>
            </w:r>
            <w:r w:rsidRPr="008E1D1E">
              <w:t xml:space="preserve"> округа</w:t>
            </w:r>
            <w:r>
              <w:t xml:space="preserve"> Масловская сельская библиотека</w:t>
            </w:r>
          </w:p>
        </w:tc>
        <w:tc>
          <w:tcPr>
            <w:tcW w:w="1843" w:type="dxa"/>
            <w:vAlign w:val="center"/>
          </w:tcPr>
          <w:p w14:paraId="68E68BDF" w14:textId="28D685DD" w:rsidR="004E4371" w:rsidRPr="00763C38" w:rsidRDefault="004E4371" w:rsidP="004E4371">
            <w:r>
              <w:t>624975 Россия, Свердловская область, Серовский район, д. Маслова,  ул. Новая,  д. 5</w:t>
            </w:r>
          </w:p>
        </w:tc>
        <w:tc>
          <w:tcPr>
            <w:tcW w:w="1644" w:type="dxa"/>
            <w:vAlign w:val="center"/>
          </w:tcPr>
          <w:p w14:paraId="48DA3AAA" w14:textId="77777777" w:rsidR="004E4371" w:rsidRPr="005D11ED" w:rsidRDefault="004E4371" w:rsidP="004E4371">
            <w:pPr>
              <w:rPr>
                <w:color w:val="000000"/>
                <w:sz w:val="23"/>
                <w:szCs w:val="23"/>
                <w:shd w:val="clear" w:color="auto" w:fill="FFFFFF"/>
              </w:rPr>
            </w:pPr>
            <w:r w:rsidRPr="005D11ED">
              <w:rPr>
                <w:color w:val="000000"/>
                <w:sz w:val="23"/>
                <w:szCs w:val="23"/>
                <w:shd w:val="clear" w:color="auto" w:fill="FFFFFF"/>
              </w:rPr>
              <w:t>89041678270</w:t>
            </w:r>
          </w:p>
          <w:p w14:paraId="77095B41" w14:textId="77777777" w:rsidR="004E4371" w:rsidRPr="005D11ED" w:rsidRDefault="00027219" w:rsidP="004E4371">
            <w:pPr>
              <w:rPr>
                <w:sz w:val="23"/>
                <w:szCs w:val="23"/>
                <w:shd w:val="clear" w:color="auto" w:fill="FFFFFF"/>
              </w:rPr>
            </w:pPr>
            <w:hyperlink r:id="rId10" w:history="1">
              <w:r w:rsidR="004E4371" w:rsidRPr="005D11ED">
                <w:rPr>
                  <w:rStyle w:val="a3"/>
                  <w:rFonts w:ascii="YS Text" w:hAnsi="YS Text"/>
                  <w:sz w:val="23"/>
                  <w:szCs w:val="23"/>
                  <w:shd w:val="clear" w:color="auto" w:fill="FFFFFF"/>
                  <w:lang w:val="en-US"/>
                </w:rPr>
                <w:t>biblioteka</w:t>
              </w:r>
              <w:r w:rsidR="004E4371" w:rsidRPr="005D11ED">
                <w:rPr>
                  <w:rStyle w:val="a3"/>
                  <w:rFonts w:ascii="YS Text" w:hAnsi="YS Text"/>
                  <w:sz w:val="23"/>
                  <w:szCs w:val="23"/>
                  <w:shd w:val="clear" w:color="auto" w:fill="FFFFFF"/>
                </w:rPr>
                <w:t>.maslova@yandex.ru</w:t>
              </w:r>
            </w:hyperlink>
          </w:p>
          <w:p w14:paraId="6F90EA70" w14:textId="77777777" w:rsidR="004E4371" w:rsidRPr="00763C38" w:rsidRDefault="004E4371" w:rsidP="004E4371"/>
        </w:tc>
        <w:tc>
          <w:tcPr>
            <w:tcW w:w="1899" w:type="dxa"/>
            <w:vAlign w:val="center"/>
          </w:tcPr>
          <w:p w14:paraId="257EB144" w14:textId="3CFEC21A" w:rsidR="004E4371" w:rsidRPr="00763C38" w:rsidRDefault="004E4371" w:rsidP="004E4371">
            <w:r>
              <w:t>Якимова Галина Александровна библиотекарь</w:t>
            </w:r>
          </w:p>
        </w:tc>
        <w:tc>
          <w:tcPr>
            <w:tcW w:w="709" w:type="dxa"/>
          </w:tcPr>
          <w:p w14:paraId="08634ACF" w14:textId="3DA183E3" w:rsidR="004E4371" w:rsidRDefault="004E4371" w:rsidP="004E4371">
            <w:pPr>
              <w:spacing w:before="120"/>
              <w:jc w:val="center"/>
            </w:pPr>
            <w:r>
              <w:t>-</w:t>
            </w:r>
          </w:p>
        </w:tc>
        <w:tc>
          <w:tcPr>
            <w:tcW w:w="851" w:type="dxa"/>
          </w:tcPr>
          <w:p w14:paraId="64399727" w14:textId="784D633E" w:rsidR="004E4371" w:rsidRPr="00763C38" w:rsidRDefault="004E4371" w:rsidP="004E4371">
            <w:pPr>
              <w:spacing w:before="120"/>
              <w:jc w:val="center"/>
            </w:pPr>
            <w:r>
              <w:t>+</w:t>
            </w:r>
          </w:p>
        </w:tc>
        <w:tc>
          <w:tcPr>
            <w:tcW w:w="708" w:type="dxa"/>
          </w:tcPr>
          <w:p w14:paraId="1068969A" w14:textId="4BE5422D" w:rsidR="004E4371" w:rsidRPr="00763C38" w:rsidRDefault="004E4371" w:rsidP="004E4371">
            <w:pPr>
              <w:spacing w:before="120"/>
              <w:jc w:val="center"/>
            </w:pPr>
            <w:r>
              <w:t>+</w:t>
            </w:r>
          </w:p>
        </w:tc>
        <w:tc>
          <w:tcPr>
            <w:tcW w:w="851" w:type="dxa"/>
          </w:tcPr>
          <w:p w14:paraId="176646D9" w14:textId="35288D8B" w:rsidR="004E4371" w:rsidRDefault="004E4371" w:rsidP="004E4371">
            <w:pPr>
              <w:spacing w:before="120"/>
              <w:jc w:val="center"/>
            </w:pPr>
            <w:r>
              <w:t>+</w:t>
            </w:r>
          </w:p>
        </w:tc>
      </w:tr>
      <w:tr w:rsidR="004E4371" w14:paraId="59F6CA2D" w14:textId="77777777" w:rsidTr="00B17453">
        <w:trPr>
          <w:trHeight w:val="555"/>
        </w:trPr>
        <w:tc>
          <w:tcPr>
            <w:tcW w:w="534" w:type="dxa"/>
            <w:vAlign w:val="center"/>
          </w:tcPr>
          <w:p w14:paraId="315C1BD8" w14:textId="66C2886F" w:rsidR="004E4371" w:rsidRDefault="004E4371" w:rsidP="004E4371">
            <w:pPr>
              <w:jc w:val="center"/>
              <w:rPr>
                <w:sz w:val="20"/>
                <w:szCs w:val="20"/>
              </w:rPr>
            </w:pPr>
            <w:r>
              <w:rPr>
                <w:sz w:val="20"/>
                <w:szCs w:val="20"/>
              </w:rPr>
              <w:t>5.</w:t>
            </w:r>
          </w:p>
        </w:tc>
        <w:tc>
          <w:tcPr>
            <w:tcW w:w="2160" w:type="dxa"/>
            <w:vAlign w:val="center"/>
          </w:tcPr>
          <w:p w14:paraId="35A4F207" w14:textId="12142C51" w:rsidR="004E4371" w:rsidRPr="00763C38" w:rsidRDefault="004E4371" w:rsidP="004E4371">
            <w:r w:rsidRPr="008E1D1E">
              <w:t>Муниципальное бюджетное учреждение культуры</w:t>
            </w:r>
            <w:r>
              <w:t xml:space="preserve"> </w:t>
            </w:r>
            <w:r w:rsidRPr="008E1D1E">
              <w:t xml:space="preserve">«Культурно-досуговый центр» Сосьвинского </w:t>
            </w:r>
            <w:r>
              <w:t>муниципального</w:t>
            </w:r>
            <w:r w:rsidRPr="008E1D1E">
              <w:t xml:space="preserve"> округа</w:t>
            </w:r>
            <w:r>
              <w:t xml:space="preserve"> Отрадновская библиотека</w:t>
            </w:r>
          </w:p>
        </w:tc>
        <w:tc>
          <w:tcPr>
            <w:tcW w:w="1843" w:type="dxa"/>
            <w:vAlign w:val="center"/>
          </w:tcPr>
          <w:p w14:paraId="13E5D81A" w14:textId="22B3839C" w:rsidR="004E4371" w:rsidRPr="00763C38" w:rsidRDefault="004E4371" w:rsidP="004E4371">
            <w:r>
              <w:t>624992 Россия, Свердловская область, Серовский район, п. Восточный, пер. Парковый, д. 2</w:t>
            </w:r>
          </w:p>
        </w:tc>
        <w:tc>
          <w:tcPr>
            <w:tcW w:w="1644" w:type="dxa"/>
            <w:vAlign w:val="center"/>
          </w:tcPr>
          <w:p w14:paraId="5BCCB6AF" w14:textId="77777777" w:rsidR="004E4371" w:rsidRPr="005D11ED" w:rsidRDefault="004E4371" w:rsidP="004E4371">
            <w:pPr>
              <w:rPr>
                <w:lang w:val="en-US"/>
              </w:rPr>
            </w:pPr>
            <w:r w:rsidRPr="005D11ED">
              <w:t xml:space="preserve">89041798102, </w:t>
            </w:r>
            <w:hyperlink r:id="rId11" w:history="1">
              <w:r w:rsidRPr="005D11ED">
                <w:rPr>
                  <w:rStyle w:val="a3"/>
                  <w:lang w:val="en-US"/>
                </w:rPr>
                <w:t>parkoviy2@mail.ru</w:t>
              </w:r>
            </w:hyperlink>
          </w:p>
          <w:p w14:paraId="73A023F3" w14:textId="77777777" w:rsidR="004E4371" w:rsidRPr="00763C38" w:rsidRDefault="004E4371" w:rsidP="004E4371"/>
        </w:tc>
        <w:tc>
          <w:tcPr>
            <w:tcW w:w="1899" w:type="dxa"/>
            <w:vAlign w:val="center"/>
          </w:tcPr>
          <w:p w14:paraId="61901E8E" w14:textId="57894E8F" w:rsidR="004E4371" w:rsidRPr="00763C38" w:rsidRDefault="004E4371" w:rsidP="004E4371">
            <w:r w:rsidRPr="007B5CCB">
              <w:t>Сорокина Ольга Викторовна, библиотекарь</w:t>
            </w:r>
          </w:p>
        </w:tc>
        <w:tc>
          <w:tcPr>
            <w:tcW w:w="709" w:type="dxa"/>
          </w:tcPr>
          <w:p w14:paraId="70F12265" w14:textId="6FCAD520" w:rsidR="004E4371" w:rsidRDefault="004E4371" w:rsidP="004E4371">
            <w:pPr>
              <w:spacing w:before="120"/>
              <w:jc w:val="center"/>
            </w:pPr>
            <w:r>
              <w:t>-</w:t>
            </w:r>
          </w:p>
        </w:tc>
        <w:tc>
          <w:tcPr>
            <w:tcW w:w="851" w:type="dxa"/>
          </w:tcPr>
          <w:p w14:paraId="6DC183B6" w14:textId="535F1F57" w:rsidR="004E4371" w:rsidRPr="00763C38" w:rsidRDefault="004E4371" w:rsidP="004E4371">
            <w:pPr>
              <w:spacing w:before="120"/>
              <w:jc w:val="center"/>
            </w:pPr>
            <w:r>
              <w:t>+</w:t>
            </w:r>
          </w:p>
        </w:tc>
        <w:tc>
          <w:tcPr>
            <w:tcW w:w="708" w:type="dxa"/>
          </w:tcPr>
          <w:p w14:paraId="33E6C33F" w14:textId="03422A0C" w:rsidR="004E4371" w:rsidRPr="00763C38" w:rsidRDefault="004E4371" w:rsidP="004E4371">
            <w:pPr>
              <w:spacing w:before="120"/>
              <w:jc w:val="center"/>
            </w:pPr>
            <w:r>
              <w:t>+</w:t>
            </w:r>
          </w:p>
        </w:tc>
        <w:tc>
          <w:tcPr>
            <w:tcW w:w="851" w:type="dxa"/>
          </w:tcPr>
          <w:p w14:paraId="36DD118B" w14:textId="1C53AEE1" w:rsidR="004E4371" w:rsidRDefault="004E4371" w:rsidP="004E4371">
            <w:pPr>
              <w:spacing w:before="120"/>
              <w:jc w:val="center"/>
            </w:pPr>
            <w:r>
              <w:t>+</w:t>
            </w:r>
          </w:p>
        </w:tc>
      </w:tr>
      <w:tr w:rsidR="004E4371" w14:paraId="5DBFF1A1" w14:textId="77777777" w:rsidTr="00B17453">
        <w:trPr>
          <w:trHeight w:val="555"/>
        </w:trPr>
        <w:tc>
          <w:tcPr>
            <w:tcW w:w="534" w:type="dxa"/>
            <w:vAlign w:val="center"/>
          </w:tcPr>
          <w:p w14:paraId="580D2D61" w14:textId="79E37C28" w:rsidR="004E4371" w:rsidRDefault="004E4371" w:rsidP="004E4371">
            <w:pPr>
              <w:jc w:val="center"/>
              <w:rPr>
                <w:sz w:val="20"/>
                <w:szCs w:val="20"/>
              </w:rPr>
            </w:pPr>
            <w:r>
              <w:rPr>
                <w:sz w:val="20"/>
                <w:szCs w:val="20"/>
              </w:rPr>
              <w:t>6.</w:t>
            </w:r>
          </w:p>
        </w:tc>
        <w:tc>
          <w:tcPr>
            <w:tcW w:w="2160" w:type="dxa"/>
            <w:vAlign w:val="center"/>
          </w:tcPr>
          <w:p w14:paraId="0C92CB84" w14:textId="71A6E87F" w:rsidR="004E4371" w:rsidRPr="00763C38" w:rsidRDefault="004E4371" w:rsidP="004E4371">
            <w:r w:rsidRPr="008E1D1E">
              <w:t>Муниципальное бюджетное учреждение культуры</w:t>
            </w:r>
            <w:r>
              <w:t xml:space="preserve"> </w:t>
            </w:r>
            <w:r w:rsidRPr="008E1D1E">
              <w:lastRenderedPageBreak/>
              <w:t xml:space="preserve">«Культурно-досуговый центр» Сосьвинского </w:t>
            </w:r>
            <w:r>
              <w:t>муниципального</w:t>
            </w:r>
            <w:r w:rsidRPr="008E1D1E">
              <w:t xml:space="preserve"> округа</w:t>
            </w:r>
            <w:r>
              <w:t xml:space="preserve"> Пасынковская сельская библиотека</w:t>
            </w:r>
          </w:p>
        </w:tc>
        <w:tc>
          <w:tcPr>
            <w:tcW w:w="1843" w:type="dxa"/>
            <w:vAlign w:val="center"/>
          </w:tcPr>
          <w:p w14:paraId="7696424B" w14:textId="5B1C8291" w:rsidR="004E4371" w:rsidRPr="00763C38" w:rsidRDefault="004E4371" w:rsidP="004E4371">
            <w:r>
              <w:lastRenderedPageBreak/>
              <w:t xml:space="preserve">624961 Россия, Свердловская область, Серовский </w:t>
            </w:r>
            <w:r>
              <w:lastRenderedPageBreak/>
              <w:t>район, п. Пасынок, ул. Теплоухова, д. 1</w:t>
            </w:r>
          </w:p>
        </w:tc>
        <w:tc>
          <w:tcPr>
            <w:tcW w:w="1644" w:type="dxa"/>
            <w:vAlign w:val="center"/>
          </w:tcPr>
          <w:p w14:paraId="7D7A320D" w14:textId="6FC9E18B" w:rsidR="004E4371" w:rsidRPr="00763C38" w:rsidRDefault="004E4371" w:rsidP="004E4371">
            <w:r w:rsidRPr="005D11ED">
              <w:lastRenderedPageBreak/>
              <w:t>89530020735biblioteka.pasynok@yandex.ru</w:t>
            </w:r>
          </w:p>
        </w:tc>
        <w:tc>
          <w:tcPr>
            <w:tcW w:w="1899" w:type="dxa"/>
            <w:vAlign w:val="center"/>
          </w:tcPr>
          <w:p w14:paraId="53DF11D6" w14:textId="2EDE8EC7" w:rsidR="004E4371" w:rsidRPr="00763C38" w:rsidRDefault="004E4371" w:rsidP="004E4371">
            <w:r>
              <w:t>Якимова Татьяна Леонидовна, библиотекарь</w:t>
            </w:r>
          </w:p>
        </w:tc>
        <w:tc>
          <w:tcPr>
            <w:tcW w:w="709" w:type="dxa"/>
          </w:tcPr>
          <w:p w14:paraId="2FBC14FC" w14:textId="5168C123" w:rsidR="004E4371" w:rsidRDefault="004E4371" w:rsidP="004E4371">
            <w:pPr>
              <w:spacing w:before="120"/>
              <w:jc w:val="center"/>
            </w:pPr>
            <w:r>
              <w:t>-</w:t>
            </w:r>
          </w:p>
        </w:tc>
        <w:tc>
          <w:tcPr>
            <w:tcW w:w="851" w:type="dxa"/>
          </w:tcPr>
          <w:p w14:paraId="5D7DE402" w14:textId="3AC62C90" w:rsidR="004E4371" w:rsidRPr="00763C38" w:rsidRDefault="004E4371" w:rsidP="004E4371">
            <w:pPr>
              <w:spacing w:before="120"/>
              <w:jc w:val="center"/>
            </w:pPr>
            <w:r>
              <w:t>+</w:t>
            </w:r>
          </w:p>
        </w:tc>
        <w:tc>
          <w:tcPr>
            <w:tcW w:w="708" w:type="dxa"/>
          </w:tcPr>
          <w:p w14:paraId="41A1001C" w14:textId="5FA869C6" w:rsidR="004E4371" w:rsidRPr="00763C38" w:rsidRDefault="004E4371" w:rsidP="004E4371">
            <w:pPr>
              <w:spacing w:before="120"/>
              <w:jc w:val="center"/>
            </w:pPr>
            <w:r>
              <w:t>+</w:t>
            </w:r>
          </w:p>
        </w:tc>
        <w:tc>
          <w:tcPr>
            <w:tcW w:w="851" w:type="dxa"/>
          </w:tcPr>
          <w:p w14:paraId="588E14C7" w14:textId="5AEECC7C" w:rsidR="004E4371" w:rsidRDefault="004E4371" w:rsidP="004E4371">
            <w:pPr>
              <w:spacing w:before="120"/>
              <w:jc w:val="center"/>
            </w:pPr>
            <w:r>
              <w:t>+</w:t>
            </w:r>
          </w:p>
        </w:tc>
      </w:tr>
      <w:tr w:rsidR="004E4371" w14:paraId="37C187C5" w14:textId="77777777" w:rsidTr="00B17453">
        <w:trPr>
          <w:trHeight w:val="555"/>
        </w:trPr>
        <w:tc>
          <w:tcPr>
            <w:tcW w:w="534" w:type="dxa"/>
            <w:vAlign w:val="center"/>
          </w:tcPr>
          <w:p w14:paraId="738002E7" w14:textId="6BD7AC75" w:rsidR="004E4371" w:rsidRDefault="004E4371" w:rsidP="004E4371">
            <w:pPr>
              <w:jc w:val="center"/>
              <w:rPr>
                <w:sz w:val="20"/>
                <w:szCs w:val="20"/>
              </w:rPr>
            </w:pPr>
            <w:r>
              <w:rPr>
                <w:sz w:val="20"/>
                <w:szCs w:val="20"/>
              </w:rPr>
              <w:t>7.</w:t>
            </w:r>
          </w:p>
        </w:tc>
        <w:tc>
          <w:tcPr>
            <w:tcW w:w="2160" w:type="dxa"/>
            <w:vAlign w:val="center"/>
          </w:tcPr>
          <w:p w14:paraId="10FC489D" w14:textId="7E628E0F" w:rsidR="004E4371" w:rsidRPr="00763C38" w:rsidRDefault="004E4371" w:rsidP="004E4371">
            <w:r w:rsidRPr="008E1D1E">
              <w:t>Муниципальное бюджетное учреждение культуры</w:t>
            </w:r>
            <w:r>
              <w:t xml:space="preserve"> </w:t>
            </w:r>
            <w:r w:rsidRPr="008E1D1E">
              <w:t xml:space="preserve">«Культурно-досуговый центр» Сосьвинского </w:t>
            </w:r>
            <w:r>
              <w:t>муниципального</w:t>
            </w:r>
            <w:r w:rsidRPr="008E1D1E">
              <w:t xml:space="preserve"> округа</w:t>
            </w:r>
            <w:r>
              <w:t xml:space="preserve"> Филиал Отрадновской библиотеки</w:t>
            </w:r>
          </w:p>
        </w:tc>
        <w:tc>
          <w:tcPr>
            <w:tcW w:w="1843" w:type="dxa"/>
            <w:vAlign w:val="center"/>
          </w:tcPr>
          <w:p w14:paraId="397A69B4" w14:textId="5AF8F7AE" w:rsidR="004E4371" w:rsidRPr="00763C38" w:rsidRDefault="004E4371" w:rsidP="004E4371">
            <w:r>
              <w:t>624992 Россия, Свердловская область, Серовский район, п. Восточный, ул. Ленина, д. 11б</w:t>
            </w:r>
          </w:p>
        </w:tc>
        <w:tc>
          <w:tcPr>
            <w:tcW w:w="1644" w:type="dxa"/>
            <w:vAlign w:val="center"/>
          </w:tcPr>
          <w:p w14:paraId="1C42B431" w14:textId="77777777" w:rsidR="004E4371" w:rsidRPr="005D11ED" w:rsidRDefault="004E4371" w:rsidP="004E4371">
            <w:pPr>
              <w:jc w:val="center"/>
            </w:pPr>
            <w:r w:rsidRPr="005D11ED">
              <w:t>89089046985</w:t>
            </w:r>
          </w:p>
          <w:p w14:paraId="283600D9" w14:textId="46077772" w:rsidR="004E4371" w:rsidRPr="00763C38" w:rsidRDefault="004E4371" w:rsidP="004E4371">
            <w:r w:rsidRPr="005D11ED">
              <w:rPr>
                <w:lang w:val="en-US"/>
              </w:rPr>
              <w:t>e.vera72@inbox.ru</w:t>
            </w:r>
          </w:p>
        </w:tc>
        <w:tc>
          <w:tcPr>
            <w:tcW w:w="1899" w:type="dxa"/>
            <w:vAlign w:val="center"/>
          </w:tcPr>
          <w:p w14:paraId="3ACB523C" w14:textId="277E1A5F" w:rsidR="004E4371" w:rsidRPr="00763C38" w:rsidRDefault="004E4371" w:rsidP="004E4371">
            <w:r>
              <w:t>Елесина Вера Анатольевна, библиотекарь</w:t>
            </w:r>
          </w:p>
        </w:tc>
        <w:tc>
          <w:tcPr>
            <w:tcW w:w="709" w:type="dxa"/>
          </w:tcPr>
          <w:p w14:paraId="251E93A0" w14:textId="16279F0B" w:rsidR="004E4371" w:rsidRDefault="004E4371" w:rsidP="004E4371">
            <w:pPr>
              <w:spacing w:before="120"/>
              <w:jc w:val="center"/>
            </w:pPr>
            <w:r>
              <w:t>-</w:t>
            </w:r>
          </w:p>
        </w:tc>
        <w:tc>
          <w:tcPr>
            <w:tcW w:w="851" w:type="dxa"/>
          </w:tcPr>
          <w:p w14:paraId="21123413" w14:textId="090D355A" w:rsidR="004E4371" w:rsidRPr="00763C38" w:rsidRDefault="004E4371" w:rsidP="004E4371">
            <w:pPr>
              <w:spacing w:before="120"/>
              <w:jc w:val="center"/>
            </w:pPr>
            <w:r>
              <w:t>+</w:t>
            </w:r>
          </w:p>
        </w:tc>
        <w:tc>
          <w:tcPr>
            <w:tcW w:w="708" w:type="dxa"/>
          </w:tcPr>
          <w:p w14:paraId="5264734D" w14:textId="5AC474B1" w:rsidR="004E4371" w:rsidRPr="00763C38" w:rsidRDefault="004E4371" w:rsidP="004E4371">
            <w:pPr>
              <w:spacing w:before="120"/>
              <w:jc w:val="center"/>
            </w:pPr>
            <w:r>
              <w:t>+</w:t>
            </w:r>
          </w:p>
        </w:tc>
        <w:tc>
          <w:tcPr>
            <w:tcW w:w="851" w:type="dxa"/>
          </w:tcPr>
          <w:p w14:paraId="72A825DD" w14:textId="3DBD9094" w:rsidR="004E4371" w:rsidRDefault="004E4371" w:rsidP="004E4371">
            <w:pPr>
              <w:spacing w:before="120"/>
              <w:jc w:val="center"/>
            </w:pPr>
            <w:r>
              <w:t>+</w:t>
            </w:r>
          </w:p>
        </w:tc>
      </w:tr>
      <w:tr w:rsidR="004E4371" w14:paraId="629E724A" w14:textId="77777777" w:rsidTr="00B17453">
        <w:trPr>
          <w:trHeight w:val="555"/>
        </w:trPr>
        <w:tc>
          <w:tcPr>
            <w:tcW w:w="534" w:type="dxa"/>
            <w:vAlign w:val="center"/>
          </w:tcPr>
          <w:p w14:paraId="3DC9FC79" w14:textId="34C7A7D9" w:rsidR="004E4371" w:rsidRDefault="004E4371" w:rsidP="004E4371">
            <w:pPr>
              <w:jc w:val="center"/>
              <w:rPr>
                <w:sz w:val="20"/>
                <w:szCs w:val="20"/>
              </w:rPr>
            </w:pPr>
            <w:r>
              <w:rPr>
                <w:sz w:val="20"/>
                <w:szCs w:val="20"/>
              </w:rPr>
              <w:t>8.</w:t>
            </w:r>
          </w:p>
        </w:tc>
        <w:tc>
          <w:tcPr>
            <w:tcW w:w="2160" w:type="dxa"/>
            <w:vAlign w:val="center"/>
          </w:tcPr>
          <w:p w14:paraId="08E78FBE" w14:textId="3B2A0C2F" w:rsidR="004E4371" w:rsidRPr="00763C38" w:rsidRDefault="004E4371" w:rsidP="004E4371">
            <w:r w:rsidRPr="008E1D1E">
              <w:t>Муниципальное бюджетное учреждение культуры</w:t>
            </w:r>
            <w:r>
              <w:t xml:space="preserve"> </w:t>
            </w:r>
            <w:r w:rsidRPr="008E1D1E">
              <w:t xml:space="preserve">«Культурно-досуговый центр» Сосьвинского </w:t>
            </w:r>
            <w:r>
              <w:t>муниципального</w:t>
            </w:r>
            <w:r w:rsidRPr="008E1D1E">
              <w:t xml:space="preserve"> округа</w:t>
            </w:r>
            <w:r>
              <w:t xml:space="preserve"> Романовская сельская библиотека</w:t>
            </w:r>
          </w:p>
        </w:tc>
        <w:tc>
          <w:tcPr>
            <w:tcW w:w="1843" w:type="dxa"/>
            <w:vAlign w:val="center"/>
          </w:tcPr>
          <w:p w14:paraId="36822113" w14:textId="76450616" w:rsidR="004E4371" w:rsidRPr="00763C38" w:rsidRDefault="004E4371" w:rsidP="004E4371">
            <w:r>
              <w:t>624961 Россия, Свердловская область, Серовский район, с. Романово, ул. Центральная, д. 43</w:t>
            </w:r>
          </w:p>
        </w:tc>
        <w:tc>
          <w:tcPr>
            <w:tcW w:w="1644" w:type="dxa"/>
            <w:vAlign w:val="center"/>
          </w:tcPr>
          <w:p w14:paraId="11BCFE14" w14:textId="77777777" w:rsidR="004E4371" w:rsidRDefault="004E4371" w:rsidP="004E4371">
            <w:r>
              <w:t>89086303831</w:t>
            </w:r>
          </w:p>
          <w:p w14:paraId="393BA075" w14:textId="3BC7C270" w:rsidR="004E4371" w:rsidRPr="00763C38" w:rsidRDefault="004E4371" w:rsidP="004E4371">
            <w:r w:rsidRPr="004E4371">
              <w:t>olegsykov1985@yandex.ru</w:t>
            </w:r>
          </w:p>
        </w:tc>
        <w:tc>
          <w:tcPr>
            <w:tcW w:w="1899" w:type="dxa"/>
            <w:vAlign w:val="center"/>
          </w:tcPr>
          <w:p w14:paraId="3F877814" w14:textId="44B8D452" w:rsidR="004E4371" w:rsidRPr="00763C38" w:rsidRDefault="004E4371" w:rsidP="004E4371">
            <w:r>
              <w:t>Сюков Олег Сергеевич</w:t>
            </w:r>
            <w:r w:rsidR="00867003">
              <w:t>, библиотекарь</w:t>
            </w:r>
          </w:p>
        </w:tc>
        <w:tc>
          <w:tcPr>
            <w:tcW w:w="709" w:type="dxa"/>
          </w:tcPr>
          <w:p w14:paraId="4B166D5C" w14:textId="2C605549" w:rsidR="004E4371" w:rsidRDefault="004E4371" w:rsidP="004E4371">
            <w:pPr>
              <w:spacing w:before="120"/>
              <w:jc w:val="center"/>
            </w:pPr>
            <w:r>
              <w:t>-</w:t>
            </w:r>
          </w:p>
        </w:tc>
        <w:tc>
          <w:tcPr>
            <w:tcW w:w="851" w:type="dxa"/>
          </w:tcPr>
          <w:p w14:paraId="366E30F3" w14:textId="06B48AFE" w:rsidR="004E4371" w:rsidRPr="00763C38" w:rsidRDefault="004E4371" w:rsidP="004E4371">
            <w:pPr>
              <w:spacing w:before="120"/>
              <w:jc w:val="center"/>
            </w:pPr>
            <w:r>
              <w:t>+</w:t>
            </w:r>
          </w:p>
        </w:tc>
        <w:tc>
          <w:tcPr>
            <w:tcW w:w="708" w:type="dxa"/>
          </w:tcPr>
          <w:p w14:paraId="3C589B8A" w14:textId="5744F1F6" w:rsidR="004E4371" w:rsidRPr="00763C38" w:rsidRDefault="004E4371" w:rsidP="004E4371">
            <w:pPr>
              <w:spacing w:before="120"/>
              <w:jc w:val="center"/>
            </w:pPr>
            <w:r>
              <w:t>+</w:t>
            </w:r>
          </w:p>
        </w:tc>
        <w:tc>
          <w:tcPr>
            <w:tcW w:w="851" w:type="dxa"/>
          </w:tcPr>
          <w:p w14:paraId="2E53DEFE" w14:textId="0B035358" w:rsidR="004E4371" w:rsidRDefault="004E4371" w:rsidP="004E4371">
            <w:pPr>
              <w:spacing w:before="120"/>
              <w:jc w:val="center"/>
            </w:pPr>
            <w:r>
              <w:t>+</w:t>
            </w:r>
          </w:p>
        </w:tc>
      </w:tr>
    </w:tbl>
    <w:p w14:paraId="4D2FA698" w14:textId="77777777" w:rsidR="00763C38" w:rsidRDefault="00763C38" w:rsidP="0043715D">
      <w:pPr>
        <w:spacing w:before="120"/>
        <w:ind w:firstLine="459"/>
        <w:jc w:val="center"/>
        <w:rPr>
          <w:b/>
          <w:u w:val="single"/>
        </w:rPr>
      </w:pPr>
    </w:p>
    <w:p w14:paraId="3816EA90" w14:textId="77777777" w:rsidR="002A4F9D" w:rsidRPr="006A30C2" w:rsidRDefault="003B596C" w:rsidP="006A30C2">
      <w:pPr>
        <w:pStyle w:val="a7"/>
        <w:numPr>
          <w:ilvl w:val="0"/>
          <w:numId w:val="18"/>
        </w:numPr>
        <w:spacing w:after="120"/>
        <w:ind w:left="426" w:hanging="426"/>
        <w:rPr>
          <w:b/>
          <w:u w:val="single"/>
        </w:rPr>
      </w:pPr>
      <w:r w:rsidRPr="006A30C2">
        <w:rPr>
          <w:b/>
          <w:u w:val="single"/>
        </w:rPr>
        <w:t>К</w:t>
      </w:r>
      <w:r w:rsidR="006A30C2" w:rsidRPr="006A30C2">
        <w:rPr>
          <w:b/>
          <w:u w:val="single"/>
        </w:rPr>
        <w:t>оличественные показатели</w:t>
      </w:r>
      <w:r w:rsidR="006A30C2" w:rsidRPr="006A30C2">
        <w:rPr>
          <w:u w:val="single"/>
        </w:rPr>
        <w:t xml:space="preserve"> </w:t>
      </w:r>
      <w:r w:rsidR="006A30C2" w:rsidRPr="006A30C2">
        <w:rPr>
          <w:b/>
          <w:u w:val="single"/>
        </w:rPr>
        <w:t>библиотечного обслуживания</w:t>
      </w:r>
    </w:p>
    <w:p w14:paraId="62316BE1" w14:textId="77777777" w:rsidR="002A09D0" w:rsidRDefault="002A09D0" w:rsidP="00235494">
      <w:pPr>
        <w:jc w:val="center"/>
        <w:rPr>
          <w:b/>
        </w:rPr>
      </w:pPr>
      <w:r>
        <w:rPr>
          <w:b/>
        </w:rPr>
        <w:t>Статистика библиотечного обслуживания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5"/>
        <w:gridCol w:w="1472"/>
        <w:gridCol w:w="1343"/>
        <w:gridCol w:w="1473"/>
      </w:tblGrid>
      <w:tr w:rsidR="002A09D0" w14:paraId="163A8772" w14:textId="77777777" w:rsidTr="00614436">
        <w:trPr>
          <w:trHeight w:val="312"/>
        </w:trPr>
        <w:tc>
          <w:tcPr>
            <w:tcW w:w="5175" w:type="dxa"/>
            <w:tcBorders>
              <w:top w:val="triple" w:sz="4" w:space="0" w:color="auto"/>
              <w:left w:val="triple" w:sz="4" w:space="0" w:color="auto"/>
              <w:bottom w:val="triple" w:sz="4" w:space="0" w:color="auto"/>
              <w:right w:val="triple" w:sz="4" w:space="0" w:color="auto"/>
            </w:tcBorders>
            <w:vAlign w:val="center"/>
          </w:tcPr>
          <w:p w14:paraId="1D048137" w14:textId="77777777" w:rsidR="002A09D0" w:rsidRDefault="00614436">
            <w:pPr>
              <w:jc w:val="center"/>
              <w:rPr>
                <w:sz w:val="20"/>
                <w:szCs w:val="20"/>
              </w:rPr>
            </w:pPr>
            <w:r>
              <w:rPr>
                <w:sz w:val="20"/>
                <w:szCs w:val="20"/>
              </w:rPr>
              <w:t>показатели</w:t>
            </w:r>
          </w:p>
        </w:tc>
        <w:tc>
          <w:tcPr>
            <w:tcW w:w="1472" w:type="dxa"/>
            <w:tcBorders>
              <w:top w:val="triple" w:sz="4" w:space="0" w:color="auto"/>
              <w:left w:val="triple" w:sz="4" w:space="0" w:color="auto"/>
              <w:bottom w:val="triple" w:sz="4" w:space="0" w:color="auto"/>
              <w:right w:val="triple" w:sz="4" w:space="0" w:color="auto"/>
            </w:tcBorders>
            <w:vAlign w:val="center"/>
            <w:hideMark/>
          </w:tcPr>
          <w:p w14:paraId="50DDD2BA" w14:textId="77777777" w:rsidR="002A09D0" w:rsidRPr="00614436" w:rsidRDefault="002A09D0" w:rsidP="002A09D0">
            <w:pPr>
              <w:jc w:val="center"/>
              <w:rPr>
                <w:b/>
              </w:rPr>
            </w:pPr>
            <w:r w:rsidRPr="00614436">
              <w:rPr>
                <w:b/>
              </w:rPr>
              <w:t>2024</w:t>
            </w:r>
          </w:p>
        </w:tc>
        <w:tc>
          <w:tcPr>
            <w:tcW w:w="1343" w:type="dxa"/>
            <w:tcBorders>
              <w:top w:val="triple" w:sz="4" w:space="0" w:color="auto"/>
              <w:left w:val="triple" w:sz="4" w:space="0" w:color="auto"/>
              <w:bottom w:val="triple" w:sz="4" w:space="0" w:color="auto"/>
              <w:right w:val="triple" w:sz="4" w:space="0" w:color="auto"/>
            </w:tcBorders>
            <w:vAlign w:val="center"/>
            <w:hideMark/>
          </w:tcPr>
          <w:p w14:paraId="68EA08CD" w14:textId="77777777" w:rsidR="002A09D0" w:rsidRPr="00614436" w:rsidRDefault="002A09D0" w:rsidP="002A09D0">
            <w:pPr>
              <w:jc w:val="center"/>
              <w:rPr>
                <w:b/>
              </w:rPr>
            </w:pPr>
            <w:r w:rsidRPr="00614436">
              <w:rPr>
                <w:b/>
              </w:rPr>
              <w:t>2025</w:t>
            </w:r>
          </w:p>
        </w:tc>
        <w:tc>
          <w:tcPr>
            <w:tcW w:w="1473" w:type="dxa"/>
            <w:tcBorders>
              <w:top w:val="triple" w:sz="4" w:space="0" w:color="auto"/>
              <w:left w:val="triple" w:sz="4" w:space="0" w:color="auto"/>
              <w:bottom w:val="triple" w:sz="4" w:space="0" w:color="auto"/>
              <w:right w:val="triple" w:sz="4" w:space="0" w:color="auto"/>
            </w:tcBorders>
            <w:vAlign w:val="center"/>
            <w:hideMark/>
          </w:tcPr>
          <w:p w14:paraId="75609B81" w14:textId="77777777" w:rsidR="002A09D0" w:rsidRDefault="002A09D0">
            <w:pPr>
              <w:jc w:val="center"/>
              <w:rPr>
                <w:sz w:val="20"/>
                <w:szCs w:val="20"/>
              </w:rPr>
            </w:pPr>
            <w:r>
              <w:rPr>
                <w:sz w:val="20"/>
                <w:szCs w:val="20"/>
              </w:rPr>
              <w:t>+ / –</w:t>
            </w:r>
          </w:p>
        </w:tc>
      </w:tr>
      <w:tr w:rsidR="002A09D0" w14:paraId="54B955DA" w14:textId="77777777" w:rsidTr="00614436">
        <w:trPr>
          <w:trHeight w:val="411"/>
        </w:trPr>
        <w:tc>
          <w:tcPr>
            <w:tcW w:w="5175" w:type="dxa"/>
            <w:tcBorders>
              <w:top w:val="triple" w:sz="4" w:space="0" w:color="auto"/>
              <w:left w:val="triple" w:sz="4" w:space="0" w:color="auto"/>
              <w:right w:val="triple" w:sz="4" w:space="0" w:color="auto"/>
            </w:tcBorders>
            <w:vAlign w:val="center"/>
            <w:hideMark/>
          </w:tcPr>
          <w:p w14:paraId="5E6AE353" w14:textId="77777777" w:rsidR="002A09D0" w:rsidRDefault="002A09D0" w:rsidP="00614436">
            <w:r>
              <w:t>Количество читателей, всего</w:t>
            </w:r>
            <w:r w:rsidR="00614436">
              <w:t>:</w:t>
            </w:r>
          </w:p>
        </w:tc>
        <w:tc>
          <w:tcPr>
            <w:tcW w:w="1472" w:type="dxa"/>
            <w:tcBorders>
              <w:top w:val="triple" w:sz="4" w:space="0" w:color="auto"/>
              <w:left w:val="triple" w:sz="4" w:space="0" w:color="auto"/>
              <w:bottom w:val="single" w:sz="4" w:space="0" w:color="auto"/>
              <w:right w:val="triple" w:sz="4" w:space="0" w:color="auto"/>
            </w:tcBorders>
            <w:vAlign w:val="center"/>
          </w:tcPr>
          <w:p w14:paraId="459FC8DC" w14:textId="275D5884" w:rsidR="002A09D0" w:rsidRDefault="00C636A3">
            <w:pPr>
              <w:jc w:val="center"/>
            </w:pPr>
            <w:r>
              <w:t>2845</w:t>
            </w:r>
          </w:p>
        </w:tc>
        <w:tc>
          <w:tcPr>
            <w:tcW w:w="1343" w:type="dxa"/>
            <w:tcBorders>
              <w:top w:val="triple" w:sz="4" w:space="0" w:color="auto"/>
              <w:left w:val="triple" w:sz="4" w:space="0" w:color="auto"/>
              <w:bottom w:val="single" w:sz="4" w:space="0" w:color="auto"/>
              <w:right w:val="triple" w:sz="4" w:space="0" w:color="auto"/>
            </w:tcBorders>
            <w:vAlign w:val="center"/>
          </w:tcPr>
          <w:p w14:paraId="1DE9745E" w14:textId="69862F85" w:rsidR="002A09D0" w:rsidRDefault="00C636A3">
            <w:pPr>
              <w:jc w:val="center"/>
            </w:pPr>
            <w:r>
              <w:t>2614</w:t>
            </w:r>
          </w:p>
        </w:tc>
        <w:tc>
          <w:tcPr>
            <w:tcW w:w="1473" w:type="dxa"/>
            <w:vMerge w:val="restart"/>
            <w:tcBorders>
              <w:top w:val="triple" w:sz="4" w:space="0" w:color="auto"/>
              <w:left w:val="triple" w:sz="4" w:space="0" w:color="auto"/>
              <w:right w:val="triple" w:sz="4" w:space="0" w:color="auto"/>
            </w:tcBorders>
            <w:vAlign w:val="center"/>
          </w:tcPr>
          <w:p w14:paraId="3EE70738" w14:textId="77777777" w:rsidR="002A09D0" w:rsidRDefault="00C636A3">
            <w:pPr>
              <w:jc w:val="center"/>
            </w:pPr>
            <w:r>
              <w:t>-231</w:t>
            </w:r>
          </w:p>
          <w:p w14:paraId="063FC817" w14:textId="77777777" w:rsidR="00C636A3" w:rsidRDefault="00C636A3">
            <w:pPr>
              <w:jc w:val="center"/>
            </w:pPr>
            <w:r>
              <w:t>-32</w:t>
            </w:r>
          </w:p>
          <w:p w14:paraId="172C33FA" w14:textId="77777777" w:rsidR="00C636A3" w:rsidRDefault="00C636A3">
            <w:pPr>
              <w:jc w:val="center"/>
            </w:pPr>
            <w:r>
              <w:t>-32</w:t>
            </w:r>
          </w:p>
          <w:p w14:paraId="202208D3" w14:textId="129329A1" w:rsidR="00C636A3" w:rsidRDefault="00C636A3">
            <w:pPr>
              <w:jc w:val="center"/>
            </w:pPr>
            <w:r>
              <w:t>-167</w:t>
            </w:r>
          </w:p>
        </w:tc>
      </w:tr>
      <w:tr w:rsidR="002A09D0" w14:paraId="10DC2BB8" w14:textId="77777777" w:rsidTr="00614436">
        <w:trPr>
          <w:trHeight w:val="288"/>
        </w:trPr>
        <w:tc>
          <w:tcPr>
            <w:tcW w:w="5175" w:type="dxa"/>
            <w:vMerge w:val="restart"/>
            <w:tcBorders>
              <w:left w:val="triple" w:sz="4" w:space="0" w:color="auto"/>
              <w:right w:val="triple" w:sz="4" w:space="0" w:color="auto"/>
            </w:tcBorders>
            <w:vAlign w:val="center"/>
          </w:tcPr>
          <w:p w14:paraId="651F65CF" w14:textId="77777777" w:rsidR="00614436" w:rsidRDefault="00614436" w:rsidP="002A09D0">
            <w:pPr>
              <w:jc w:val="right"/>
            </w:pPr>
            <w:r>
              <w:t>0-14 лет</w:t>
            </w:r>
          </w:p>
          <w:p w14:paraId="00919955" w14:textId="77777777" w:rsidR="00614436" w:rsidRDefault="00614436" w:rsidP="002A09D0">
            <w:pPr>
              <w:jc w:val="right"/>
            </w:pPr>
            <w:r>
              <w:t>15-17</w:t>
            </w:r>
          </w:p>
          <w:p w14:paraId="6CB41144" w14:textId="77777777" w:rsidR="002A09D0" w:rsidRDefault="00614436" w:rsidP="002A09D0">
            <w:pPr>
              <w:jc w:val="right"/>
            </w:pPr>
            <w:r>
              <w:t>18-35</w:t>
            </w:r>
          </w:p>
        </w:tc>
        <w:tc>
          <w:tcPr>
            <w:tcW w:w="1472" w:type="dxa"/>
            <w:tcBorders>
              <w:top w:val="single" w:sz="4" w:space="0" w:color="auto"/>
              <w:left w:val="triple" w:sz="4" w:space="0" w:color="auto"/>
              <w:bottom w:val="single" w:sz="4" w:space="0" w:color="auto"/>
              <w:right w:val="triple" w:sz="4" w:space="0" w:color="auto"/>
            </w:tcBorders>
            <w:vAlign w:val="center"/>
          </w:tcPr>
          <w:p w14:paraId="5307512B" w14:textId="547DC599" w:rsidR="002A09D0" w:rsidRDefault="00C636A3">
            <w:pPr>
              <w:jc w:val="center"/>
            </w:pPr>
            <w:r>
              <w:t>1927</w:t>
            </w:r>
          </w:p>
        </w:tc>
        <w:tc>
          <w:tcPr>
            <w:tcW w:w="1343" w:type="dxa"/>
            <w:tcBorders>
              <w:top w:val="single" w:sz="4" w:space="0" w:color="auto"/>
              <w:left w:val="triple" w:sz="4" w:space="0" w:color="auto"/>
              <w:bottom w:val="single" w:sz="4" w:space="0" w:color="auto"/>
              <w:right w:val="triple" w:sz="4" w:space="0" w:color="auto"/>
            </w:tcBorders>
            <w:vAlign w:val="center"/>
          </w:tcPr>
          <w:p w14:paraId="5AC1C08D" w14:textId="1AC22239" w:rsidR="002A09D0" w:rsidRDefault="00C636A3">
            <w:pPr>
              <w:jc w:val="center"/>
            </w:pPr>
            <w:r>
              <w:t>1895</w:t>
            </w:r>
          </w:p>
        </w:tc>
        <w:tc>
          <w:tcPr>
            <w:tcW w:w="1473" w:type="dxa"/>
            <w:vMerge/>
            <w:tcBorders>
              <w:left w:val="triple" w:sz="4" w:space="0" w:color="auto"/>
              <w:right w:val="triple" w:sz="4" w:space="0" w:color="auto"/>
            </w:tcBorders>
            <w:vAlign w:val="center"/>
          </w:tcPr>
          <w:p w14:paraId="5604CA92" w14:textId="77777777" w:rsidR="002A09D0" w:rsidRDefault="002A09D0">
            <w:pPr>
              <w:jc w:val="center"/>
            </w:pPr>
          </w:p>
        </w:tc>
      </w:tr>
      <w:tr w:rsidR="002A09D0" w14:paraId="5F5DACC7" w14:textId="77777777" w:rsidTr="00614436">
        <w:trPr>
          <w:trHeight w:val="264"/>
        </w:trPr>
        <w:tc>
          <w:tcPr>
            <w:tcW w:w="5175" w:type="dxa"/>
            <w:vMerge/>
            <w:tcBorders>
              <w:left w:val="triple" w:sz="4" w:space="0" w:color="auto"/>
              <w:right w:val="triple" w:sz="4" w:space="0" w:color="auto"/>
            </w:tcBorders>
            <w:vAlign w:val="center"/>
          </w:tcPr>
          <w:p w14:paraId="6985DBCD" w14:textId="77777777" w:rsidR="002A09D0" w:rsidRDefault="002A09D0"/>
        </w:tc>
        <w:tc>
          <w:tcPr>
            <w:tcW w:w="1472" w:type="dxa"/>
            <w:tcBorders>
              <w:top w:val="single" w:sz="4" w:space="0" w:color="auto"/>
              <w:left w:val="triple" w:sz="4" w:space="0" w:color="auto"/>
              <w:bottom w:val="single" w:sz="4" w:space="0" w:color="auto"/>
              <w:right w:val="triple" w:sz="4" w:space="0" w:color="auto"/>
            </w:tcBorders>
            <w:vAlign w:val="center"/>
          </w:tcPr>
          <w:p w14:paraId="4F4E3CE2" w14:textId="1549009F" w:rsidR="002A09D0" w:rsidRDefault="00C636A3">
            <w:pPr>
              <w:jc w:val="center"/>
            </w:pPr>
            <w:r>
              <w:t>477</w:t>
            </w:r>
          </w:p>
        </w:tc>
        <w:tc>
          <w:tcPr>
            <w:tcW w:w="1343" w:type="dxa"/>
            <w:tcBorders>
              <w:top w:val="single" w:sz="4" w:space="0" w:color="auto"/>
              <w:left w:val="triple" w:sz="4" w:space="0" w:color="auto"/>
              <w:bottom w:val="single" w:sz="4" w:space="0" w:color="auto"/>
              <w:right w:val="triple" w:sz="4" w:space="0" w:color="auto"/>
            </w:tcBorders>
            <w:vAlign w:val="center"/>
          </w:tcPr>
          <w:p w14:paraId="07829C25" w14:textId="5DEEC02E" w:rsidR="002A09D0" w:rsidRDefault="00C636A3">
            <w:pPr>
              <w:jc w:val="center"/>
            </w:pPr>
            <w:r>
              <w:t>445</w:t>
            </w:r>
          </w:p>
        </w:tc>
        <w:tc>
          <w:tcPr>
            <w:tcW w:w="1473" w:type="dxa"/>
            <w:vMerge/>
            <w:tcBorders>
              <w:left w:val="triple" w:sz="4" w:space="0" w:color="auto"/>
              <w:right w:val="triple" w:sz="4" w:space="0" w:color="auto"/>
            </w:tcBorders>
            <w:vAlign w:val="center"/>
          </w:tcPr>
          <w:p w14:paraId="38ACFC73" w14:textId="77777777" w:rsidR="002A09D0" w:rsidRDefault="002A09D0">
            <w:pPr>
              <w:jc w:val="center"/>
            </w:pPr>
          </w:p>
        </w:tc>
      </w:tr>
      <w:tr w:rsidR="002A09D0" w14:paraId="04A38D57" w14:textId="77777777" w:rsidTr="00614436">
        <w:trPr>
          <w:trHeight w:val="204"/>
        </w:trPr>
        <w:tc>
          <w:tcPr>
            <w:tcW w:w="5175" w:type="dxa"/>
            <w:vMerge/>
            <w:tcBorders>
              <w:left w:val="triple" w:sz="4" w:space="0" w:color="auto"/>
              <w:bottom w:val="triple" w:sz="4" w:space="0" w:color="auto"/>
              <w:right w:val="triple" w:sz="4" w:space="0" w:color="auto"/>
            </w:tcBorders>
            <w:vAlign w:val="center"/>
          </w:tcPr>
          <w:p w14:paraId="27BA48CD" w14:textId="77777777" w:rsidR="002A09D0" w:rsidRDefault="002A09D0"/>
        </w:tc>
        <w:tc>
          <w:tcPr>
            <w:tcW w:w="1472" w:type="dxa"/>
            <w:tcBorders>
              <w:top w:val="single" w:sz="4" w:space="0" w:color="auto"/>
              <w:left w:val="triple" w:sz="4" w:space="0" w:color="auto"/>
              <w:bottom w:val="triple" w:sz="4" w:space="0" w:color="auto"/>
              <w:right w:val="triple" w:sz="4" w:space="0" w:color="auto"/>
            </w:tcBorders>
            <w:vAlign w:val="center"/>
          </w:tcPr>
          <w:p w14:paraId="3087B9A3" w14:textId="227BA6C3" w:rsidR="002A09D0" w:rsidRDefault="00C636A3">
            <w:pPr>
              <w:jc w:val="center"/>
            </w:pPr>
            <w:r>
              <w:t>441</w:t>
            </w:r>
          </w:p>
        </w:tc>
        <w:tc>
          <w:tcPr>
            <w:tcW w:w="1343" w:type="dxa"/>
            <w:tcBorders>
              <w:top w:val="single" w:sz="4" w:space="0" w:color="auto"/>
              <w:left w:val="triple" w:sz="4" w:space="0" w:color="auto"/>
              <w:bottom w:val="triple" w:sz="4" w:space="0" w:color="auto"/>
              <w:right w:val="triple" w:sz="4" w:space="0" w:color="auto"/>
            </w:tcBorders>
            <w:vAlign w:val="center"/>
          </w:tcPr>
          <w:p w14:paraId="61E981E6" w14:textId="143A9E7E" w:rsidR="002A09D0" w:rsidRDefault="00C636A3">
            <w:pPr>
              <w:jc w:val="center"/>
            </w:pPr>
            <w:r>
              <w:t>274</w:t>
            </w:r>
          </w:p>
        </w:tc>
        <w:tc>
          <w:tcPr>
            <w:tcW w:w="1473" w:type="dxa"/>
            <w:vMerge/>
            <w:tcBorders>
              <w:left w:val="triple" w:sz="4" w:space="0" w:color="auto"/>
              <w:bottom w:val="triple" w:sz="4" w:space="0" w:color="auto"/>
              <w:right w:val="triple" w:sz="4" w:space="0" w:color="auto"/>
            </w:tcBorders>
            <w:vAlign w:val="center"/>
          </w:tcPr>
          <w:p w14:paraId="56292CAB" w14:textId="77777777" w:rsidR="002A09D0" w:rsidRDefault="002A09D0">
            <w:pPr>
              <w:jc w:val="center"/>
            </w:pPr>
          </w:p>
        </w:tc>
      </w:tr>
      <w:tr w:rsidR="002A09D0" w14:paraId="41B99D76" w14:textId="77777777" w:rsidTr="00614436">
        <w:trPr>
          <w:trHeight w:val="315"/>
        </w:trPr>
        <w:tc>
          <w:tcPr>
            <w:tcW w:w="5175" w:type="dxa"/>
            <w:vMerge w:val="restart"/>
            <w:tcBorders>
              <w:top w:val="triple" w:sz="4" w:space="0" w:color="auto"/>
              <w:left w:val="triple" w:sz="4" w:space="0" w:color="auto"/>
              <w:bottom w:val="single" w:sz="4" w:space="0" w:color="auto"/>
              <w:right w:val="triple" w:sz="4" w:space="0" w:color="auto"/>
            </w:tcBorders>
            <w:vAlign w:val="center"/>
            <w:hideMark/>
          </w:tcPr>
          <w:p w14:paraId="117207B1" w14:textId="77777777" w:rsidR="002A09D0" w:rsidRDefault="002A09D0">
            <w:r>
              <w:t>Количество посещений</w:t>
            </w:r>
          </w:p>
          <w:p w14:paraId="5E9DD6E8" w14:textId="77777777" w:rsidR="002A09D0" w:rsidRDefault="002A09D0">
            <w:r>
              <w:t>в т.ч. массовых мероприятий</w:t>
            </w:r>
          </w:p>
        </w:tc>
        <w:tc>
          <w:tcPr>
            <w:tcW w:w="1472" w:type="dxa"/>
            <w:tcBorders>
              <w:top w:val="triple" w:sz="4" w:space="0" w:color="auto"/>
              <w:left w:val="triple" w:sz="4" w:space="0" w:color="auto"/>
              <w:bottom w:val="single" w:sz="4" w:space="0" w:color="auto"/>
              <w:right w:val="triple" w:sz="4" w:space="0" w:color="auto"/>
            </w:tcBorders>
            <w:vAlign w:val="center"/>
          </w:tcPr>
          <w:p w14:paraId="684A78AA" w14:textId="2CBB38D3" w:rsidR="002A09D0" w:rsidRDefault="00D271C1">
            <w:pPr>
              <w:jc w:val="center"/>
            </w:pPr>
            <w:r>
              <w:t>36844</w:t>
            </w:r>
          </w:p>
        </w:tc>
        <w:tc>
          <w:tcPr>
            <w:tcW w:w="1343" w:type="dxa"/>
            <w:tcBorders>
              <w:top w:val="triple" w:sz="4" w:space="0" w:color="auto"/>
              <w:left w:val="triple" w:sz="4" w:space="0" w:color="auto"/>
              <w:bottom w:val="single" w:sz="4" w:space="0" w:color="auto"/>
              <w:right w:val="triple" w:sz="4" w:space="0" w:color="auto"/>
            </w:tcBorders>
            <w:vAlign w:val="center"/>
          </w:tcPr>
          <w:p w14:paraId="0C0411AA" w14:textId="2D4ADEF3" w:rsidR="002A09D0" w:rsidRDefault="00D271C1">
            <w:pPr>
              <w:jc w:val="center"/>
            </w:pPr>
            <w:r>
              <w:t>33403</w:t>
            </w:r>
          </w:p>
        </w:tc>
        <w:tc>
          <w:tcPr>
            <w:tcW w:w="1473" w:type="dxa"/>
            <w:tcBorders>
              <w:top w:val="triple" w:sz="4" w:space="0" w:color="auto"/>
              <w:left w:val="triple" w:sz="4" w:space="0" w:color="auto"/>
              <w:bottom w:val="single" w:sz="4" w:space="0" w:color="auto"/>
              <w:right w:val="triple" w:sz="4" w:space="0" w:color="auto"/>
            </w:tcBorders>
            <w:vAlign w:val="center"/>
          </w:tcPr>
          <w:p w14:paraId="13265C8F" w14:textId="0C6C9485" w:rsidR="002A09D0" w:rsidRDefault="00D271C1">
            <w:pPr>
              <w:jc w:val="center"/>
            </w:pPr>
            <w:r>
              <w:t>-3441</w:t>
            </w:r>
          </w:p>
        </w:tc>
      </w:tr>
      <w:tr w:rsidR="002A09D0" w14:paraId="4C91DCE5" w14:textId="77777777" w:rsidTr="00614436">
        <w:trPr>
          <w:trHeight w:val="300"/>
        </w:trPr>
        <w:tc>
          <w:tcPr>
            <w:tcW w:w="0" w:type="auto"/>
            <w:vMerge/>
            <w:tcBorders>
              <w:top w:val="single" w:sz="4" w:space="0" w:color="auto"/>
              <w:left w:val="triple" w:sz="4" w:space="0" w:color="auto"/>
              <w:bottom w:val="triple" w:sz="4" w:space="0" w:color="auto"/>
              <w:right w:val="triple" w:sz="4" w:space="0" w:color="auto"/>
            </w:tcBorders>
            <w:vAlign w:val="center"/>
            <w:hideMark/>
          </w:tcPr>
          <w:p w14:paraId="08DA8499" w14:textId="77777777" w:rsidR="002A09D0" w:rsidRDefault="002A09D0"/>
        </w:tc>
        <w:tc>
          <w:tcPr>
            <w:tcW w:w="1472" w:type="dxa"/>
            <w:tcBorders>
              <w:top w:val="single" w:sz="4" w:space="0" w:color="auto"/>
              <w:left w:val="triple" w:sz="4" w:space="0" w:color="auto"/>
              <w:bottom w:val="triple" w:sz="4" w:space="0" w:color="auto"/>
              <w:right w:val="triple" w:sz="4" w:space="0" w:color="auto"/>
            </w:tcBorders>
            <w:vAlign w:val="center"/>
          </w:tcPr>
          <w:p w14:paraId="421D950F" w14:textId="732547C4" w:rsidR="002A09D0" w:rsidRDefault="00D271C1">
            <w:pPr>
              <w:jc w:val="center"/>
            </w:pPr>
            <w:r>
              <w:t>24313</w:t>
            </w:r>
          </w:p>
        </w:tc>
        <w:tc>
          <w:tcPr>
            <w:tcW w:w="1343" w:type="dxa"/>
            <w:tcBorders>
              <w:top w:val="single" w:sz="4" w:space="0" w:color="auto"/>
              <w:left w:val="triple" w:sz="4" w:space="0" w:color="auto"/>
              <w:bottom w:val="triple" w:sz="4" w:space="0" w:color="auto"/>
              <w:right w:val="triple" w:sz="4" w:space="0" w:color="auto"/>
            </w:tcBorders>
            <w:vAlign w:val="center"/>
          </w:tcPr>
          <w:p w14:paraId="03EC3220" w14:textId="5E8D897D" w:rsidR="002A09D0" w:rsidRDefault="00D271C1">
            <w:pPr>
              <w:jc w:val="center"/>
            </w:pPr>
            <w:r>
              <w:t>22002</w:t>
            </w:r>
          </w:p>
        </w:tc>
        <w:tc>
          <w:tcPr>
            <w:tcW w:w="1473" w:type="dxa"/>
            <w:tcBorders>
              <w:top w:val="single" w:sz="4" w:space="0" w:color="auto"/>
              <w:left w:val="triple" w:sz="4" w:space="0" w:color="auto"/>
              <w:bottom w:val="triple" w:sz="4" w:space="0" w:color="auto"/>
              <w:right w:val="triple" w:sz="4" w:space="0" w:color="auto"/>
            </w:tcBorders>
            <w:vAlign w:val="center"/>
          </w:tcPr>
          <w:p w14:paraId="174BA8A7" w14:textId="4855E292" w:rsidR="002A09D0" w:rsidRDefault="00D271C1">
            <w:pPr>
              <w:jc w:val="center"/>
            </w:pPr>
            <w:r>
              <w:t>-2311</w:t>
            </w:r>
          </w:p>
        </w:tc>
      </w:tr>
      <w:tr w:rsidR="00614436" w14:paraId="1BA40ABB" w14:textId="77777777" w:rsidTr="00614436">
        <w:trPr>
          <w:trHeight w:val="409"/>
        </w:trPr>
        <w:tc>
          <w:tcPr>
            <w:tcW w:w="5175" w:type="dxa"/>
            <w:tcBorders>
              <w:top w:val="triple" w:sz="4" w:space="0" w:color="auto"/>
              <w:left w:val="triple" w:sz="4" w:space="0" w:color="auto"/>
              <w:bottom w:val="single" w:sz="4" w:space="0" w:color="auto"/>
              <w:right w:val="triple" w:sz="4" w:space="0" w:color="auto"/>
            </w:tcBorders>
            <w:vAlign w:val="center"/>
            <w:hideMark/>
          </w:tcPr>
          <w:p w14:paraId="12D408F2" w14:textId="77777777" w:rsidR="00614436" w:rsidRDefault="00614436" w:rsidP="00614436">
            <w:r>
              <w:t>Количество книговыдач, всего:</w:t>
            </w:r>
          </w:p>
        </w:tc>
        <w:tc>
          <w:tcPr>
            <w:tcW w:w="1472" w:type="dxa"/>
            <w:tcBorders>
              <w:top w:val="triple" w:sz="4" w:space="0" w:color="auto"/>
              <w:left w:val="triple" w:sz="4" w:space="0" w:color="auto"/>
              <w:bottom w:val="single" w:sz="4" w:space="0" w:color="auto"/>
              <w:right w:val="triple" w:sz="4" w:space="0" w:color="auto"/>
            </w:tcBorders>
            <w:vAlign w:val="center"/>
          </w:tcPr>
          <w:p w14:paraId="6B67F7E4" w14:textId="3AE5FDA4" w:rsidR="00614436" w:rsidRDefault="00D271C1">
            <w:pPr>
              <w:jc w:val="center"/>
            </w:pPr>
            <w:r>
              <w:t>49492</w:t>
            </w:r>
          </w:p>
        </w:tc>
        <w:tc>
          <w:tcPr>
            <w:tcW w:w="1343" w:type="dxa"/>
            <w:tcBorders>
              <w:top w:val="triple" w:sz="4" w:space="0" w:color="auto"/>
              <w:left w:val="triple" w:sz="4" w:space="0" w:color="auto"/>
              <w:bottom w:val="single" w:sz="4" w:space="0" w:color="auto"/>
              <w:right w:val="triple" w:sz="4" w:space="0" w:color="auto"/>
            </w:tcBorders>
            <w:vAlign w:val="center"/>
          </w:tcPr>
          <w:p w14:paraId="0E9DC6B7" w14:textId="585866EB" w:rsidR="00614436" w:rsidRDefault="00D271C1">
            <w:pPr>
              <w:jc w:val="center"/>
            </w:pPr>
            <w:r>
              <w:t>47712</w:t>
            </w:r>
          </w:p>
        </w:tc>
        <w:tc>
          <w:tcPr>
            <w:tcW w:w="1473" w:type="dxa"/>
            <w:vMerge w:val="restart"/>
            <w:tcBorders>
              <w:top w:val="triple" w:sz="4" w:space="0" w:color="auto"/>
              <w:left w:val="triple" w:sz="4" w:space="0" w:color="auto"/>
              <w:right w:val="triple" w:sz="4" w:space="0" w:color="auto"/>
            </w:tcBorders>
            <w:vAlign w:val="center"/>
          </w:tcPr>
          <w:p w14:paraId="6B1F7435" w14:textId="77777777" w:rsidR="00614436" w:rsidRDefault="00D271C1">
            <w:pPr>
              <w:jc w:val="center"/>
            </w:pPr>
            <w:r>
              <w:t>-1780</w:t>
            </w:r>
          </w:p>
          <w:p w14:paraId="44738570" w14:textId="77777777" w:rsidR="00D271C1" w:rsidRDefault="00D271C1">
            <w:pPr>
              <w:jc w:val="center"/>
            </w:pPr>
            <w:r>
              <w:t>-7115</w:t>
            </w:r>
          </w:p>
          <w:p w14:paraId="73DDAA2D" w14:textId="77777777" w:rsidR="00D271C1" w:rsidRDefault="00D271C1">
            <w:pPr>
              <w:jc w:val="center"/>
            </w:pPr>
            <w:r>
              <w:t>+2715</w:t>
            </w:r>
          </w:p>
          <w:p w14:paraId="55DD08B6" w14:textId="00A6492D" w:rsidR="00D271C1" w:rsidRDefault="00D271C1">
            <w:pPr>
              <w:jc w:val="center"/>
            </w:pPr>
            <w:r>
              <w:t>+2620</w:t>
            </w:r>
          </w:p>
        </w:tc>
      </w:tr>
      <w:tr w:rsidR="00614436" w14:paraId="5ADF1C65" w14:textId="77777777" w:rsidTr="00614436">
        <w:trPr>
          <w:trHeight w:val="264"/>
        </w:trPr>
        <w:tc>
          <w:tcPr>
            <w:tcW w:w="5175" w:type="dxa"/>
            <w:vMerge w:val="restart"/>
            <w:tcBorders>
              <w:top w:val="single" w:sz="4" w:space="0" w:color="auto"/>
              <w:left w:val="triple" w:sz="4" w:space="0" w:color="auto"/>
              <w:right w:val="triple" w:sz="4" w:space="0" w:color="auto"/>
            </w:tcBorders>
            <w:vAlign w:val="center"/>
          </w:tcPr>
          <w:p w14:paraId="7F3C6EE3" w14:textId="77777777" w:rsidR="00614436" w:rsidRDefault="00614436" w:rsidP="00614436">
            <w:pPr>
              <w:jc w:val="right"/>
            </w:pPr>
            <w:r>
              <w:t>0-14 лет</w:t>
            </w:r>
          </w:p>
          <w:p w14:paraId="4C76FB31" w14:textId="77777777" w:rsidR="00614436" w:rsidRDefault="00614436" w:rsidP="00614436">
            <w:pPr>
              <w:jc w:val="right"/>
            </w:pPr>
            <w:r>
              <w:t>15-17</w:t>
            </w:r>
          </w:p>
          <w:p w14:paraId="0B8F630B" w14:textId="77777777" w:rsidR="00614436" w:rsidRDefault="00614436" w:rsidP="00614436">
            <w:pPr>
              <w:jc w:val="right"/>
            </w:pPr>
            <w:r>
              <w:t>18-35</w:t>
            </w:r>
          </w:p>
        </w:tc>
        <w:tc>
          <w:tcPr>
            <w:tcW w:w="1472" w:type="dxa"/>
            <w:tcBorders>
              <w:top w:val="single" w:sz="4" w:space="0" w:color="auto"/>
              <w:left w:val="triple" w:sz="4" w:space="0" w:color="auto"/>
              <w:bottom w:val="single" w:sz="4" w:space="0" w:color="auto"/>
              <w:right w:val="triple" w:sz="4" w:space="0" w:color="auto"/>
            </w:tcBorders>
            <w:vAlign w:val="center"/>
          </w:tcPr>
          <w:p w14:paraId="16D7411D" w14:textId="6E30BA17" w:rsidR="00614436" w:rsidRDefault="00D271C1">
            <w:pPr>
              <w:jc w:val="center"/>
            </w:pPr>
            <w:r>
              <w:t>38377</w:t>
            </w:r>
          </w:p>
        </w:tc>
        <w:tc>
          <w:tcPr>
            <w:tcW w:w="1343" w:type="dxa"/>
            <w:tcBorders>
              <w:top w:val="single" w:sz="4" w:space="0" w:color="auto"/>
              <w:left w:val="triple" w:sz="4" w:space="0" w:color="auto"/>
              <w:bottom w:val="single" w:sz="4" w:space="0" w:color="auto"/>
              <w:right w:val="triple" w:sz="4" w:space="0" w:color="auto"/>
            </w:tcBorders>
            <w:vAlign w:val="center"/>
          </w:tcPr>
          <w:p w14:paraId="5AE9BE24" w14:textId="389F418E" w:rsidR="00614436" w:rsidRDefault="00D271C1">
            <w:pPr>
              <w:jc w:val="center"/>
            </w:pPr>
            <w:r>
              <w:t>31262</w:t>
            </w:r>
          </w:p>
        </w:tc>
        <w:tc>
          <w:tcPr>
            <w:tcW w:w="1473" w:type="dxa"/>
            <w:vMerge/>
            <w:tcBorders>
              <w:left w:val="triple" w:sz="4" w:space="0" w:color="auto"/>
              <w:right w:val="triple" w:sz="4" w:space="0" w:color="auto"/>
            </w:tcBorders>
            <w:vAlign w:val="center"/>
          </w:tcPr>
          <w:p w14:paraId="5430454A" w14:textId="77777777" w:rsidR="00614436" w:rsidRDefault="00614436">
            <w:pPr>
              <w:jc w:val="center"/>
            </w:pPr>
          </w:p>
        </w:tc>
      </w:tr>
      <w:tr w:rsidR="00614436" w14:paraId="160773F8" w14:textId="77777777" w:rsidTr="00614436">
        <w:trPr>
          <w:trHeight w:val="300"/>
        </w:trPr>
        <w:tc>
          <w:tcPr>
            <w:tcW w:w="5175" w:type="dxa"/>
            <w:vMerge/>
            <w:tcBorders>
              <w:left w:val="triple" w:sz="4" w:space="0" w:color="auto"/>
              <w:right w:val="triple" w:sz="4" w:space="0" w:color="auto"/>
            </w:tcBorders>
            <w:vAlign w:val="center"/>
          </w:tcPr>
          <w:p w14:paraId="3C5139D7" w14:textId="77777777" w:rsidR="00614436" w:rsidRDefault="00614436" w:rsidP="00614436">
            <w:pPr>
              <w:jc w:val="right"/>
            </w:pPr>
          </w:p>
        </w:tc>
        <w:tc>
          <w:tcPr>
            <w:tcW w:w="1472" w:type="dxa"/>
            <w:tcBorders>
              <w:top w:val="single" w:sz="4" w:space="0" w:color="auto"/>
              <w:left w:val="triple" w:sz="4" w:space="0" w:color="auto"/>
              <w:bottom w:val="single" w:sz="4" w:space="0" w:color="auto"/>
              <w:right w:val="triple" w:sz="4" w:space="0" w:color="auto"/>
            </w:tcBorders>
            <w:vAlign w:val="center"/>
          </w:tcPr>
          <w:p w14:paraId="1324BD35" w14:textId="1BC46B83" w:rsidR="00614436" w:rsidRDefault="00D271C1">
            <w:pPr>
              <w:jc w:val="center"/>
            </w:pPr>
            <w:r>
              <w:t>6320</w:t>
            </w:r>
          </w:p>
        </w:tc>
        <w:tc>
          <w:tcPr>
            <w:tcW w:w="1343" w:type="dxa"/>
            <w:tcBorders>
              <w:top w:val="single" w:sz="4" w:space="0" w:color="auto"/>
              <w:left w:val="triple" w:sz="4" w:space="0" w:color="auto"/>
              <w:bottom w:val="single" w:sz="4" w:space="0" w:color="auto"/>
              <w:right w:val="triple" w:sz="4" w:space="0" w:color="auto"/>
            </w:tcBorders>
            <w:vAlign w:val="center"/>
          </w:tcPr>
          <w:p w14:paraId="037B5467" w14:textId="3884D604" w:rsidR="00614436" w:rsidRDefault="00D271C1">
            <w:pPr>
              <w:jc w:val="center"/>
            </w:pPr>
            <w:r>
              <w:t>9035</w:t>
            </w:r>
          </w:p>
        </w:tc>
        <w:tc>
          <w:tcPr>
            <w:tcW w:w="1473" w:type="dxa"/>
            <w:vMerge/>
            <w:tcBorders>
              <w:left w:val="triple" w:sz="4" w:space="0" w:color="auto"/>
              <w:right w:val="triple" w:sz="4" w:space="0" w:color="auto"/>
            </w:tcBorders>
            <w:vAlign w:val="center"/>
          </w:tcPr>
          <w:p w14:paraId="2D61A519" w14:textId="77777777" w:rsidR="00614436" w:rsidRDefault="00614436">
            <w:pPr>
              <w:jc w:val="center"/>
            </w:pPr>
          </w:p>
        </w:tc>
      </w:tr>
      <w:tr w:rsidR="00614436" w14:paraId="190040C6" w14:textId="77777777" w:rsidTr="00614436">
        <w:trPr>
          <w:trHeight w:val="240"/>
        </w:trPr>
        <w:tc>
          <w:tcPr>
            <w:tcW w:w="5175" w:type="dxa"/>
            <w:vMerge/>
            <w:tcBorders>
              <w:left w:val="triple" w:sz="4" w:space="0" w:color="auto"/>
              <w:bottom w:val="triple" w:sz="4" w:space="0" w:color="auto"/>
              <w:right w:val="triple" w:sz="4" w:space="0" w:color="auto"/>
            </w:tcBorders>
            <w:vAlign w:val="center"/>
          </w:tcPr>
          <w:p w14:paraId="36F8BA4D" w14:textId="77777777" w:rsidR="00614436" w:rsidRDefault="00614436" w:rsidP="00614436">
            <w:pPr>
              <w:jc w:val="right"/>
            </w:pPr>
          </w:p>
        </w:tc>
        <w:tc>
          <w:tcPr>
            <w:tcW w:w="1472" w:type="dxa"/>
            <w:tcBorders>
              <w:top w:val="single" w:sz="4" w:space="0" w:color="auto"/>
              <w:left w:val="triple" w:sz="4" w:space="0" w:color="auto"/>
              <w:bottom w:val="triple" w:sz="4" w:space="0" w:color="auto"/>
              <w:right w:val="triple" w:sz="4" w:space="0" w:color="auto"/>
            </w:tcBorders>
            <w:vAlign w:val="center"/>
          </w:tcPr>
          <w:p w14:paraId="7F0FE134" w14:textId="6BF8CFED" w:rsidR="00614436" w:rsidRDefault="00D271C1">
            <w:pPr>
              <w:jc w:val="center"/>
            </w:pPr>
            <w:r>
              <w:t>4795</w:t>
            </w:r>
          </w:p>
        </w:tc>
        <w:tc>
          <w:tcPr>
            <w:tcW w:w="1343" w:type="dxa"/>
            <w:tcBorders>
              <w:top w:val="single" w:sz="4" w:space="0" w:color="auto"/>
              <w:left w:val="triple" w:sz="4" w:space="0" w:color="auto"/>
              <w:bottom w:val="triple" w:sz="4" w:space="0" w:color="auto"/>
              <w:right w:val="triple" w:sz="4" w:space="0" w:color="auto"/>
            </w:tcBorders>
            <w:vAlign w:val="center"/>
          </w:tcPr>
          <w:p w14:paraId="1F3F81CD" w14:textId="5229CBA6" w:rsidR="00614436" w:rsidRDefault="00D271C1">
            <w:pPr>
              <w:jc w:val="center"/>
            </w:pPr>
            <w:r>
              <w:t>7415</w:t>
            </w:r>
          </w:p>
        </w:tc>
        <w:tc>
          <w:tcPr>
            <w:tcW w:w="1473" w:type="dxa"/>
            <w:vMerge/>
            <w:tcBorders>
              <w:left w:val="triple" w:sz="4" w:space="0" w:color="auto"/>
              <w:bottom w:val="triple" w:sz="4" w:space="0" w:color="auto"/>
              <w:right w:val="triple" w:sz="4" w:space="0" w:color="auto"/>
            </w:tcBorders>
            <w:vAlign w:val="center"/>
          </w:tcPr>
          <w:p w14:paraId="62635D54" w14:textId="77777777" w:rsidR="00614436" w:rsidRDefault="00614436">
            <w:pPr>
              <w:jc w:val="center"/>
            </w:pPr>
          </w:p>
        </w:tc>
      </w:tr>
    </w:tbl>
    <w:p w14:paraId="39C1BCEE" w14:textId="77777777" w:rsidR="002A09D0" w:rsidRDefault="002A09D0" w:rsidP="006303AD">
      <w:pPr>
        <w:rPr>
          <w:b/>
        </w:rPr>
      </w:pPr>
    </w:p>
    <w:p w14:paraId="5879B77F" w14:textId="77777777" w:rsidR="00A72531" w:rsidRPr="00401EA6" w:rsidRDefault="00614436" w:rsidP="006303AD">
      <w:r w:rsidRPr="00B423DC">
        <w:rPr>
          <w:b/>
        </w:rPr>
        <w:t>Анализ динамики</w:t>
      </w:r>
      <w:r w:rsidR="00B423DC" w:rsidRPr="00401EA6">
        <w:t xml:space="preserve"> </w:t>
      </w:r>
      <w:r w:rsidR="00A72531" w:rsidRPr="00401EA6">
        <w:t>статистических показателей</w:t>
      </w:r>
      <w:r w:rsidR="00235494">
        <w:t xml:space="preserve"> (кратко):</w:t>
      </w:r>
    </w:p>
    <w:p w14:paraId="40D32EA4" w14:textId="5E127BE1" w:rsidR="00AA6B93" w:rsidRPr="00222D79" w:rsidRDefault="00D271C1" w:rsidP="00D271C1">
      <w:pPr>
        <w:pStyle w:val="a7"/>
        <w:spacing w:after="120"/>
        <w:ind w:left="0" w:firstLine="708"/>
        <w:jc w:val="both"/>
      </w:pPr>
      <w:r w:rsidRPr="00222D79">
        <w:t xml:space="preserve">Исходя из вышеизложенного, по всем пунктам наблюдается </w:t>
      </w:r>
      <w:r w:rsidR="00AA6B93" w:rsidRPr="00222D79">
        <w:t xml:space="preserve">незначительное </w:t>
      </w:r>
      <w:r w:rsidRPr="00222D79">
        <w:t>у</w:t>
      </w:r>
      <w:r w:rsidR="00AA6B93" w:rsidRPr="00222D79">
        <w:t>меньшение</w:t>
      </w:r>
      <w:r w:rsidRPr="00222D79">
        <w:t>, что связано с</w:t>
      </w:r>
      <w:r w:rsidR="00AA6B93" w:rsidRPr="00222D79">
        <w:t xml:space="preserve"> тем, что в округе идет отток населения</w:t>
      </w:r>
      <w:r w:rsidR="00294C8A" w:rsidRPr="00222D79">
        <w:t>, а также в двух библиотеках отсутствовали сотрудники</w:t>
      </w:r>
      <w:r w:rsidR="00AA6B93" w:rsidRPr="00222D79">
        <w:t>.</w:t>
      </w:r>
    </w:p>
    <w:p w14:paraId="60325398" w14:textId="5BF9AFA4" w:rsidR="00AA6B93" w:rsidRDefault="00AA6B93" w:rsidP="00AA6B93">
      <w:pPr>
        <w:pStyle w:val="a7"/>
        <w:ind w:left="0" w:firstLine="708"/>
        <w:jc w:val="both"/>
      </w:pPr>
      <w:r w:rsidRPr="00222D79">
        <w:lastRenderedPageBreak/>
        <w:t>Считаю, что для привлечения детей и молодежи в библиотеки необходимо разработать циклы мероприятий в новых форматах (литературные марафоны, флэшмобы, челленджи, литературные бат</w:t>
      </w:r>
      <w:r w:rsidR="00222D79">
        <w:t>т</w:t>
      </w:r>
      <w:r w:rsidRPr="00222D79">
        <w:t>лы, квизы), привлечением читателей для участия в муниципальных, региональных конкурсах, привлечением сотрудниками библиотек детей дошкольного возраста, тем самым прививая любовь к чтению с детства.</w:t>
      </w:r>
      <w:r w:rsidR="00222D79">
        <w:t xml:space="preserve"> </w:t>
      </w:r>
      <w:r w:rsidR="00222D79" w:rsidRPr="00697EC3">
        <w:t>Также следует рассмотреть возможность расширения предложения электронных ресурсов и дистанционного обслуживания, учитывая современные предпочтения молодежи.</w:t>
      </w:r>
    </w:p>
    <w:p w14:paraId="11AA0886" w14:textId="77777777" w:rsidR="00B3796C" w:rsidRPr="00401EA6" w:rsidRDefault="00B3796C" w:rsidP="006A30C2">
      <w:pPr>
        <w:jc w:val="center"/>
        <w:rPr>
          <w:sz w:val="16"/>
          <w:szCs w:val="16"/>
        </w:rPr>
      </w:pPr>
    </w:p>
    <w:p w14:paraId="4315C1FD" w14:textId="77777777" w:rsidR="009B3051" w:rsidRPr="00401EA6" w:rsidRDefault="00A37185" w:rsidP="00614436">
      <w:pPr>
        <w:pStyle w:val="a7"/>
        <w:spacing w:before="240" w:after="120"/>
        <w:ind w:left="357" w:hanging="357"/>
      </w:pPr>
      <w:r w:rsidRPr="00401EA6">
        <w:t>УЧАСТИЕ БИБЛИОТЕК В РАБОТЕ ПОРТАЛА «БИБЛИОТЕКИ РОССИИ – ДЕТЯМ»</w:t>
      </w:r>
    </w:p>
    <w:p w14:paraId="34BFE16D" w14:textId="06A33566" w:rsidR="00A37185" w:rsidRPr="00401EA6" w:rsidRDefault="00A37185" w:rsidP="0034099E">
      <w:pPr>
        <w:spacing w:after="120"/>
      </w:pPr>
      <w:r w:rsidRPr="00401EA6">
        <w:t xml:space="preserve">Количество </w:t>
      </w:r>
      <w:r w:rsidR="0034099E" w:rsidRPr="00401EA6">
        <w:t xml:space="preserve">опубликованных </w:t>
      </w:r>
      <w:r w:rsidRPr="00401EA6">
        <w:t>библиотек</w:t>
      </w:r>
      <w:r w:rsidR="0034099E" w:rsidRPr="00401EA6">
        <w:t>, обслуживающих детей, на портале</w:t>
      </w:r>
      <w:r w:rsidR="00303EB9" w:rsidRPr="00401EA6">
        <w:t>:</w:t>
      </w:r>
      <w:r w:rsidR="00C545B3" w:rsidRPr="00401EA6">
        <w:t xml:space="preserve"> </w:t>
      </w:r>
      <w:r w:rsidR="00AA6B93">
        <w:t>8</w:t>
      </w:r>
    </w:p>
    <w:p w14:paraId="4037D642" w14:textId="77777777" w:rsidR="008C032F" w:rsidRPr="00401EA6" w:rsidRDefault="002D48D0" w:rsidP="00C545B3">
      <w:pPr>
        <w:spacing w:after="120"/>
        <w:rPr>
          <w:b/>
          <w:color w:val="FF0000"/>
        </w:rPr>
      </w:pPr>
      <w:r w:rsidRPr="00401EA6">
        <w:rPr>
          <w:b/>
          <w:color w:val="FF0000"/>
        </w:rPr>
        <w:t>К</w:t>
      </w:r>
      <w:r w:rsidR="00BA2951" w:rsidRPr="00401EA6">
        <w:rPr>
          <w:b/>
          <w:color w:val="FF0000"/>
        </w:rPr>
        <w:t xml:space="preserve">онтактные и статистические </w:t>
      </w:r>
      <w:r w:rsidR="006D6D0C" w:rsidRPr="00401EA6">
        <w:rPr>
          <w:b/>
          <w:color w:val="FF0000"/>
        </w:rPr>
        <w:t>данные за 202</w:t>
      </w:r>
      <w:r w:rsidR="00490B0E">
        <w:rPr>
          <w:b/>
          <w:color w:val="FF0000"/>
        </w:rPr>
        <w:t>5</w:t>
      </w:r>
      <w:r w:rsidR="00F27464" w:rsidRPr="00401EA6">
        <w:rPr>
          <w:b/>
          <w:color w:val="FF0000"/>
        </w:rPr>
        <w:t xml:space="preserve"> год </w:t>
      </w:r>
      <w:r w:rsidR="006D6D0C" w:rsidRPr="00401EA6">
        <w:rPr>
          <w:b/>
          <w:color w:val="FF0000"/>
        </w:rPr>
        <w:t>заполня</w:t>
      </w:r>
      <w:r w:rsidR="00813C10">
        <w:rPr>
          <w:b/>
          <w:color w:val="FF0000"/>
        </w:rPr>
        <w:t>ются</w:t>
      </w:r>
      <w:r w:rsidR="00BA2951" w:rsidRPr="00401EA6">
        <w:rPr>
          <w:b/>
          <w:color w:val="FF0000"/>
        </w:rPr>
        <w:t xml:space="preserve"> на портале </w:t>
      </w:r>
      <w:r w:rsidR="006F4875" w:rsidRPr="00401EA6">
        <w:rPr>
          <w:b/>
          <w:color w:val="FF0000"/>
        </w:rPr>
        <w:t>до 2</w:t>
      </w:r>
      <w:r w:rsidR="00157E2F" w:rsidRPr="00401EA6">
        <w:rPr>
          <w:b/>
          <w:color w:val="FF0000"/>
        </w:rPr>
        <w:t>0</w:t>
      </w:r>
      <w:r w:rsidR="00C545B3" w:rsidRPr="00401EA6">
        <w:rPr>
          <w:b/>
          <w:color w:val="FF0000"/>
        </w:rPr>
        <w:t xml:space="preserve"> февраля 202</w:t>
      </w:r>
      <w:r w:rsidR="00490B0E">
        <w:rPr>
          <w:b/>
          <w:color w:val="FF0000"/>
        </w:rPr>
        <w:t>6</w:t>
      </w:r>
      <w:r w:rsidR="00401EA6">
        <w:rPr>
          <w:b/>
          <w:color w:val="FF0000"/>
        </w:rPr>
        <w:t xml:space="preserve"> </w:t>
      </w:r>
      <w:r w:rsidR="008C032F" w:rsidRPr="00401EA6">
        <w:rPr>
          <w:b/>
          <w:color w:val="FF0000"/>
        </w:rPr>
        <w:t>г.</w:t>
      </w:r>
    </w:p>
    <w:p w14:paraId="39237CA4" w14:textId="77777777" w:rsidR="00D07258" w:rsidRPr="006A30C2" w:rsidRDefault="002F63D3" w:rsidP="00B423DC">
      <w:pPr>
        <w:pStyle w:val="a7"/>
        <w:numPr>
          <w:ilvl w:val="0"/>
          <w:numId w:val="18"/>
        </w:numPr>
        <w:spacing w:before="360"/>
        <w:ind w:left="357" w:hanging="357"/>
        <w:jc w:val="both"/>
        <w:rPr>
          <w:b/>
          <w:u w:val="single"/>
        </w:rPr>
      </w:pPr>
      <w:r w:rsidRPr="006A30C2">
        <w:rPr>
          <w:b/>
          <w:u w:val="single"/>
        </w:rPr>
        <w:t>Б</w:t>
      </w:r>
      <w:r w:rsidR="006A30C2" w:rsidRPr="006A30C2">
        <w:rPr>
          <w:b/>
          <w:u w:val="single"/>
        </w:rPr>
        <w:t>иблиотека</w:t>
      </w:r>
      <w:r w:rsidRPr="006A30C2">
        <w:rPr>
          <w:b/>
          <w:u w:val="single"/>
        </w:rPr>
        <w:t xml:space="preserve">, </w:t>
      </w:r>
      <w:r w:rsidR="006A30C2" w:rsidRPr="006A30C2">
        <w:rPr>
          <w:b/>
          <w:u w:val="single"/>
        </w:rPr>
        <w:t>как пространство для чтения</w:t>
      </w:r>
      <w:r w:rsidRPr="006A30C2">
        <w:rPr>
          <w:b/>
          <w:u w:val="single"/>
        </w:rPr>
        <w:t xml:space="preserve">, </w:t>
      </w:r>
      <w:r w:rsidR="006A30C2" w:rsidRPr="006A30C2">
        <w:rPr>
          <w:b/>
          <w:u w:val="single"/>
        </w:rPr>
        <w:t>коммуникаций</w:t>
      </w:r>
      <w:r w:rsidRPr="006A30C2">
        <w:rPr>
          <w:b/>
          <w:u w:val="single"/>
        </w:rPr>
        <w:t xml:space="preserve">, </w:t>
      </w:r>
      <w:r w:rsidR="006A30C2" w:rsidRPr="006A30C2">
        <w:rPr>
          <w:b/>
          <w:u w:val="single"/>
        </w:rPr>
        <w:t>дополнительного образования детей и молодежи</w:t>
      </w:r>
    </w:p>
    <w:p w14:paraId="563E3134" w14:textId="77777777" w:rsidR="00294C8A" w:rsidRPr="00383C9B" w:rsidRDefault="00863387" w:rsidP="00383C9B">
      <w:pPr>
        <w:pStyle w:val="a7"/>
        <w:numPr>
          <w:ilvl w:val="0"/>
          <w:numId w:val="22"/>
        </w:numPr>
        <w:ind w:left="0" w:firstLine="709"/>
        <w:jc w:val="both"/>
      </w:pPr>
      <w:r w:rsidRPr="00383C9B">
        <w:t>Изучение и</w:t>
      </w:r>
      <w:r w:rsidR="007873A8" w:rsidRPr="00383C9B">
        <w:t>нтерес</w:t>
      </w:r>
      <w:r w:rsidRPr="00383C9B">
        <w:t>ов</w:t>
      </w:r>
      <w:r w:rsidR="007873A8" w:rsidRPr="00383C9B">
        <w:t xml:space="preserve"> и ожидани</w:t>
      </w:r>
      <w:r w:rsidRPr="00383C9B">
        <w:t>й</w:t>
      </w:r>
      <w:r w:rsidR="00D03C05" w:rsidRPr="00383C9B">
        <w:t xml:space="preserve"> населения</w:t>
      </w:r>
      <w:r w:rsidRPr="00383C9B">
        <w:t xml:space="preserve"> (</w:t>
      </w:r>
      <w:r w:rsidR="00083389" w:rsidRPr="00383C9B">
        <w:t xml:space="preserve">исследования </w:t>
      </w:r>
      <w:r w:rsidR="007B56BD" w:rsidRPr="00383C9B">
        <w:t>в области</w:t>
      </w:r>
      <w:r w:rsidR="00083389" w:rsidRPr="00383C9B">
        <w:t xml:space="preserve"> чтени</w:t>
      </w:r>
      <w:r w:rsidR="007B56BD" w:rsidRPr="00383C9B">
        <w:t>я</w:t>
      </w:r>
      <w:r w:rsidR="00083389" w:rsidRPr="00383C9B">
        <w:t xml:space="preserve"> детей и молодежи</w:t>
      </w:r>
      <w:r w:rsidR="00122EBA" w:rsidRPr="00383C9B">
        <w:rPr>
          <w:color w:val="000000" w:themeColor="text1"/>
        </w:rPr>
        <w:t>)</w:t>
      </w:r>
      <w:r w:rsidR="002D48D0" w:rsidRPr="00383C9B">
        <w:rPr>
          <w:color w:val="000000" w:themeColor="text1"/>
        </w:rPr>
        <w:t xml:space="preserve"> </w:t>
      </w:r>
      <w:r w:rsidR="00294C8A" w:rsidRPr="00383C9B">
        <w:rPr>
          <w:color w:val="000000" w:themeColor="text1"/>
        </w:rPr>
        <w:t xml:space="preserve">В течение 2025 года в библиотеках СМО проводились анализы посещаемости, исходя из которых проводился анализ эффективности и качества работы, также проводились акции различного характера, позднее проводился анализ эффективности акций. </w:t>
      </w:r>
    </w:p>
    <w:p w14:paraId="17B92A0C" w14:textId="77777777" w:rsidR="00383C9B" w:rsidRPr="00383C9B" w:rsidRDefault="00CE1D1B" w:rsidP="00383C9B">
      <w:pPr>
        <w:pStyle w:val="a7"/>
        <w:numPr>
          <w:ilvl w:val="0"/>
          <w:numId w:val="22"/>
        </w:numPr>
        <w:ind w:left="0" w:firstLine="709"/>
        <w:jc w:val="both"/>
      </w:pPr>
      <w:r w:rsidRPr="00383C9B">
        <w:t>Раскрытие книжного фонда</w:t>
      </w:r>
      <w:r w:rsidR="007B56BD" w:rsidRPr="00383C9B">
        <w:t xml:space="preserve"> и</w:t>
      </w:r>
      <w:r w:rsidR="00B96C63" w:rsidRPr="00383C9B">
        <w:t xml:space="preserve"> информа</w:t>
      </w:r>
      <w:r w:rsidR="005D3520" w:rsidRPr="00383C9B">
        <w:t>ционных возможностей библиотеки</w:t>
      </w:r>
      <w:r w:rsidR="007B56BD" w:rsidRPr="00383C9B">
        <w:t xml:space="preserve"> (исследования</w:t>
      </w:r>
      <w:r w:rsidR="006345EB" w:rsidRPr="00383C9B">
        <w:t xml:space="preserve"> в эт</w:t>
      </w:r>
      <w:r w:rsidR="006303AD" w:rsidRPr="00383C9B">
        <w:t>ой области, инновационные формы работы</w:t>
      </w:r>
      <w:r w:rsidR="007B56BD" w:rsidRPr="00383C9B">
        <w:t>)</w:t>
      </w:r>
    </w:p>
    <w:p w14:paraId="01DAD74E" w14:textId="5AAC1BF3" w:rsidR="00294C8A" w:rsidRPr="00383C9B" w:rsidRDefault="00294C8A" w:rsidP="00383C9B">
      <w:pPr>
        <w:pStyle w:val="a7"/>
        <w:ind w:left="0" w:firstLine="709"/>
        <w:jc w:val="both"/>
      </w:pPr>
      <w:r w:rsidRPr="00383C9B">
        <w:t>В библиотеках Сосьвинского муниципального округа отдельно сформированы специализированные фонды, направленные на удовлетворение информационных потребностей родителей и детей, которые включают в себя фонд детской литературы и периодических изданий для детей и юношества. Они располагаются на отдельных стеллажах, либо в уголках детской литературы и периодики.</w:t>
      </w:r>
    </w:p>
    <w:p w14:paraId="4382804F" w14:textId="6CFA7DC7" w:rsidR="00294C8A" w:rsidRPr="00383C9B" w:rsidRDefault="00294C8A" w:rsidP="00383C9B">
      <w:pPr>
        <w:ind w:firstLine="709"/>
        <w:jc w:val="both"/>
      </w:pPr>
      <w:r w:rsidRPr="00383C9B">
        <w:rPr>
          <w:highlight w:val="white"/>
        </w:rPr>
        <w:t>Каждая библиотека существует в конкретном пространстве, адресует свои фонды и услуги определённым категориям пользователей, что отражается и на формах проведения выставочной раб</w:t>
      </w:r>
      <w:r w:rsidRPr="00383C9B">
        <w:t>оты.</w:t>
      </w:r>
    </w:p>
    <w:p w14:paraId="7ACB3F50" w14:textId="02A30263" w:rsidR="00383C9B" w:rsidRPr="00383C9B" w:rsidRDefault="00294C8A" w:rsidP="00383C9B">
      <w:pPr>
        <w:ind w:firstLine="709"/>
        <w:jc w:val="both"/>
        <w:rPr>
          <w:b/>
        </w:rPr>
      </w:pPr>
      <w:r w:rsidRPr="00383C9B">
        <w:t>Для всех категорий населения, в том числе для детей и молодежи представлены книжные выставки, раскрывающие фонды библиотек.</w:t>
      </w:r>
      <w:r w:rsidRPr="00383C9B">
        <w:tab/>
        <w:t>Книги с выставок участвовали в различных мероприятиях: акциях, громких чтениях, и др.</w:t>
      </w:r>
    </w:p>
    <w:p w14:paraId="3AED63B1" w14:textId="1733807B" w:rsidR="00383C9B" w:rsidRPr="00383C9B" w:rsidRDefault="00383C9B" w:rsidP="00383C9B">
      <w:pPr>
        <w:ind w:firstLine="709"/>
        <w:jc w:val="both"/>
        <w:rPr>
          <w:b/>
        </w:rPr>
      </w:pPr>
      <w:r w:rsidRPr="00383C9B">
        <w:t>В 202</w:t>
      </w:r>
      <w:r>
        <w:t>5</w:t>
      </w:r>
      <w:r w:rsidRPr="00383C9B">
        <w:t xml:space="preserve"> году библиотеки Сосьвинского муниципального округа Свердловской области</w:t>
      </w:r>
      <w:r>
        <w:t xml:space="preserve"> </w:t>
      </w:r>
      <w:r w:rsidRPr="00383C9B">
        <w:t xml:space="preserve">получили субсидию на закупку книг в размере </w:t>
      </w:r>
      <w:r w:rsidR="009311EE">
        <w:t>1</w:t>
      </w:r>
      <w:r>
        <w:t>25 100</w:t>
      </w:r>
      <w:r w:rsidRPr="00383C9B">
        <w:t xml:space="preserve"> рублей, благодаря этому фонды библиотек пополнились детской и юношеской литературой на </w:t>
      </w:r>
      <w:r w:rsidR="009311EE">
        <w:t>38% больше, чем планировалось в отчетном году</w:t>
      </w:r>
      <w:r w:rsidRPr="00383C9B">
        <w:t xml:space="preserve">. </w:t>
      </w:r>
    </w:p>
    <w:p w14:paraId="73C9FD33" w14:textId="77777777" w:rsidR="00222D79" w:rsidRPr="00383C9B" w:rsidRDefault="00294C8A" w:rsidP="00383C9B">
      <w:pPr>
        <w:ind w:firstLine="709"/>
        <w:jc w:val="both"/>
        <w:rPr>
          <w:shd w:val="clear" w:color="auto" w:fill="FFFFFF"/>
        </w:rPr>
      </w:pPr>
      <w:r w:rsidRPr="00383C9B">
        <w:t>Раскрытию фондов детской и подростковой литературы способствуют красочно оформленные тематические выставки книг и журналов, также б</w:t>
      </w:r>
      <w:r w:rsidRPr="00383C9B">
        <w:rPr>
          <w:shd w:val="clear" w:color="auto" w:fill="FFFFFF"/>
        </w:rPr>
        <w:t xml:space="preserve">иблиотекари постоянно находятся в поиске новых форм, средств и приёмов: введение маркировки изданий, наиболее значимых для развития интереса к определённой теме или проблеме, конкретному жанру, </w:t>
      </w:r>
      <w:r w:rsidRPr="00383C9B">
        <w:rPr>
          <w:bCs/>
          <w:shd w:val="clear" w:color="auto" w:fill="FFFFFF"/>
        </w:rPr>
        <w:t>книжной</w:t>
      </w:r>
      <w:r w:rsidRPr="00383C9B">
        <w:rPr>
          <w:shd w:val="clear" w:color="auto" w:fill="FFFFFF"/>
        </w:rPr>
        <w:t xml:space="preserve"> серии, отдельной книге, расширение пространства </w:t>
      </w:r>
      <w:r w:rsidRPr="00383C9B">
        <w:rPr>
          <w:bCs/>
          <w:shd w:val="clear" w:color="auto" w:fill="FFFFFF"/>
        </w:rPr>
        <w:t>книжной</w:t>
      </w:r>
      <w:r w:rsidRPr="00383C9B">
        <w:rPr>
          <w:shd w:val="clear" w:color="auto" w:fill="FFFFFF"/>
        </w:rPr>
        <w:t xml:space="preserve"> рекомендации за счет ресурсов мультимедиа.</w:t>
      </w:r>
    </w:p>
    <w:p w14:paraId="4F786EAD" w14:textId="77777777" w:rsidR="00867003" w:rsidRPr="00867003" w:rsidRDefault="006345EB" w:rsidP="00867003">
      <w:pPr>
        <w:pStyle w:val="a7"/>
        <w:numPr>
          <w:ilvl w:val="0"/>
          <w:numId w:val="22"/>
        </w:numPr>
        <w:ind w:left="0" w:firstLine="709"/>
        <w:jc w:val="both"/>
        <w:rPr>
          <w:shd w:val="clear" w:color="auto" w:fill="FFFFFF"/>
        </w:rPr>
      </w:pPr>
      <w:r w:rsidRPr="00383C9B">
        <w:t>Интересные решения в о</w:t>
      </w:r>
      <w:r w:rsidR="00CE1D1B" w:rsidRPr="00383C9B">
        <w:t>рганизаци</w:t>
      </w:r>
      <w:r w:rsidRPr="00383C9B">
        <w:t>и</w:t>
      </w:r>
      <w:r w:rsidR="00CE1D1B" w:rsidRPr="00383C9B">
        <w:t xml:space="preserve"> </w:t>
      </w:r>
      <w:r w:rsidR="00CC160A" w:rsidRPr="00383C9B">
        <w:t xml:space="preserve">библиотечного </w:t>
      </w:r>
      <w:r w:rsidR="00CE1D1B" w:rsidRPr="00383C9B">
        <w:t>пространства</w:t>
      </w:r>
      <w:r w:rsidR="005129F1" w:rsidRPr="00383C9B">
        <w:t xml:space="preserve"> </w:t>
      </w:r>
      <w:r w:rsidR="00821391" w:rsidRPr="00383C9B">
        <w:t>(с</w:t>
      </w:r>
      <w:r w:rsidRPr="00383C9B">
        <w:t>труктурные, оформительские</w:t>
      </w:r>
      <w:r w:rsidR="00821391" w:rsidRPr="00383C9B">
        <w:t>)</w:t>
      </w:r>
      <w:r w:rsidRPr="00383C9B">
        <w:t xml:space="preserve"> </w:t>
      </w:r>
    </w:p>
    <w:p w14:paraId="7D963A55" w14:textId="77777777" w:rsidR="00867003" w:rsidRDefault="00867003" w:rsidP="00867003">
      <w:pPr>
        <w:pStyle w:val="a7"/>
        <w:ind w:left="0" w:firstLine="709"/>
        <w:jc w:val="both"/>
      </w:pPr>
      <w:r w:rsidRPr="00867003">
        <w:t>В большинстве библиотек округа нет столько пространства, чтобы обустроить отдельные зоны для детей и молодежи, за исключением ЦРБ им. М. Горького. Здесь имеется детский и взрослый абонементы. Преимущество в том, что именно с детского абонемента юный читатель начинает свое знакомство с книгой. Здесь есть столы для мастер-классов и мягкие кресло-мешки. а на взрослом абонементе представлена разнообразная отраслевая и художественная литература, в том числе возрастной категории 16+. Здесь также оформлена зона отдыха для читателей. Круглый стол, стол с новинками, мягкие кресла.</w:t>
      </w:r>
    </w:p>
    <w:p w14:paraId="2795F177" w14:textId="0F5E053F" w:rsidR="006303AD" w:rsidRPr="00867003" w:rsidRDefault="006303AD" w:rsidP="00867003">
      <w:pPr>
        <w:pStyle w:val="a7"/>
        <w:numPr>
          <w:ilvl w:val="0"/>
          <w:numId w:val="22"/>
        </w:numPr>
        <w:ind w:left="0" w:firstLine="709"/>
        <w:jc w:val="both"/>
        <w:rPr>
          <w:shd w:val="clear" w:color="auto" w:fill="FFFFFF"/>
        </w:rPr>
      </w:pPr>
      <w:r w:rsidRPr="00383C9B">
        <w:t>К</w:t>
      </w:r>
      <w:r w:rsidR="00CE1D1B" w:rsidRPr="00383C9B">
        <w:t xml:space="preserve">нижные и другие экспозиции </w:t>
      </w:r>
      <w:r w:rsidRPr="00383C9B">
        <w:t xml:space="preserve">(передвижные, стационарные, виртуальные) – 2-3 </w:t>
      </w:r>
      <w:r w:rsidR="006A63BC" w:rsidRPr="00383C9B">
        <w:t>лучшие</w:t>
      </w:r>
    </w:p>
    <w:p w14:paraId="4B735217" w14:textId="5DE00D19" w:rsidR="00867003" w:rsidRDefault="00867003" w:rsidP="00383C9B">
      <w:pPr>
        <w:spacing w:after="120"/>
        <w:ind w:firstLine="709"/>
        <w:jc w:val="both"/>
      </w:pPr>
      <w:r>
        <w:lastRenderedPageBreak/>
        <w:t>Книжная в</w:t>
      </w:r>
      <w:r w:rsidRPr="00867003">
        <w:t xml:space="preserve">ыставка </w:t>
      </w:r>
      <w:r>
        <w:t xml:space="preserve">в Центральной районной библиотеке им. М. Горького </w:t>
      </w:r>
      <w:r w:rsidRPr="00867003">
        <w:t>«Бажов: магия камня и слова» погру</w:t>
      </w:r>
      <w:r>
        <w:t>зила</w:t>
      </w:r>
      <w:r w:rsidRPr="00867003">
        <w:t xml:space="preserve"> посетителей в удивительный мир уральских сказов Павла Петровича Бажова и узнать о нём самом. Здесь представлены издания его знаменитых произведений, среди которых «Малахитовая шкатулка», «Каменный цветок» и многие другие. Выставка знакомит с творчеством и жизнью писателя, чья любовь к родному краю и глубокое знание народных преданий нашли отражение в его произведениях. Через книги посетители смогут ощутить магию уральской природы и прикоснуться к богатому культурному наследию региона.</w:t>
      </w:r>
    </w:p>
    <w:p w14:paraId="04827C3A" w14:textId="02B3EC0D" w:rsidR="00B115BD" w:rsidRDefault="00B115BD" w:rsidP="00383C9B">
      <w:pPr>
        <w:spacing w:after="120"/>
        <w:ind w:firstLine="709"/>
        <w:jc w:val="both"/>
      </w:pPr>
      <w:r>
        <w:t>В рамках областной акции День чтения-2025 в Детской библиотеке им. А.С. Пушкина прошел ряд мероприятий.  Для старшего поколения пгт. Сосьва прошли громкие чтения «Читаем Есенина», в ходе которых библиотекарь Детской библиотеки им. А.С. Пушкина читала стихи поэта и познакомила с произведения Сергея Есенина, которые были представлены на выставке «Вальс природы». День чтения-2025 подарил незабываемые минуты погружения в мир книги и литературы. Участники акции открыли для себя новые горизонты, насладились разнообразием жанров и почерпнули множество знаний и эмоций.</w:t>
      </w:r>
    </w:p>
    <w:p w14:paraId="2CE84AA1" w14:textId="17DD43B7" w:rsidR="00B115BD" w:rsidRPr="00B115BD" w:rsidRDefault="00B115BD" w:rsidP="00383C9B">
      <w:pPr>
        <w:spacing w:after="120"/>
        <w:ind w:firstLine="709"/>
        <w:jc w:val="both"/>
      </w:pPr>
      <w:r>
        <w:t xml:space="preserve">В Кошайской сельской библиотеке оформлены тематическая выставка-обзор «Золотая осень литературы», на которой представлены книги со стихами известных поэтов </w:t>
      </w:r>
      <w:r w:rsidRPr="00B115BD">
        <w:t>Пушкина, Тютчева, Есенина, Фета, Пастернака</w:t>
      </w:r>
      <w:r>
        <w:t>.</w:t>
      </w:r>
    </w:p>
    <w:p w14:paraId="347ADAA5" w14:textId="04970832" w:rsidR="00E90D6B" w:rsidRDefault="006A30C2" w:rsidP="00383C9B">
      <w:pPr>
        <w:spacing w:after="120"/>
        <w:ind w:firstLine="709"/>
        <w:jc w:val="both"/>
      </w:pPr>
      <w:r w:rsidRPr="00235496">
        <w:t>А</w:t>
      </w:r>
      <w:r w:rsidR="00E90D6B" w:rsidRPr="00235496">
        <w:t xml:space="preserve">нализ эффективности </w:t>
      </w:r>
      <w:r w:rsidRPr="00235496">
        <w:t xml:space="preserve">работы в данном направлении </w:t>
      </w:r>
      <w:r w:rsidR="00832CA2" w:rsidRPr="00235496">
        <w:t>(ориентируясь на</w:t>
      </w:r>
      <w:r w:rsidR="00E90D6B" w:rsidRPr="00235496">
        <w:t xml:space="preserve"> </w:t>
      </w:r>
      <w:r w:rsidR="00235496" w:rsidRPr="00235496">
        <w:t xml:space="preserve">изменения </w:t>
      </w:r>
      <w:r w:rsidR="00E90D6B" w:rsidRPr="00235496">
        <w:t>основны</w:t>
      </w:r>
      <w:r w:rsidR="00235496" w:rsidRPr="00235496">
        <w:t>х</w:t>
      </w:r>
      <w:r w:rsidR="00E90D6B" w:rsidRPr="00235496">
        <w:t xml:space="preserve"> статистически</w:t>
      </w:r>
      <w:r w:rsidR="00235496" w:rsidRPr="00235496">
        <w:t>х</w:t>
      </w:r>
      <w:r w:rsidR="00832CA2" w:rsidRPr="00235496">
        <w:t xml:space="preserve"> </w:t>
      </w:r>
      <w:r w:rsidR="00E90D6B" w:rsidRPr="00235496">
        <w:t>показател</w:t>
      </w:r>
      <w:r w:rsidR="00235496" w:rsidRPr="00235496">
        <w:t>ей</w:t>
      </w:r>
      <w:r w:rsidR="00B115BD">
        <w:t>)</w:t>
      </w:r>
    </w:p>
    <w:p w14:paraId="403A74A2" w14:textId="6BEEAC31" w:rsidR="00B115BD" w:rsidRPr="00235496" w:rsidRDefault="00B115BD" w:rsidP="00383C9B">
      <w:pPr>
        <w:spacing w:after="120"/>
        <w:ind w:firstLine="709"/>
        <w:jc w:val="both"/>
      </w:pPr>
      <w:r w:rsidRPr="00B115BD">
        <w:t>Выставки</w:t>
      </w:r>
      <w:r>
        <w:t xml:space="preserve">, оформленные в библиотеках Сосьвинского МО </w:t>
      </w:r>
      <w:r w:rsidRPr="00B115BD">
        <w:t xml:space="preserve">охватывали как практическую, социально-востребованную тематику, так и духовно-эстетическую, что демонстрирует сбалансированный подход к работе с фондом и </w:t>
      </w:r>
      <w:r w:rsidRPr="00383C9B">
        <w:t>аудиторией.</w:t>
      </w:r>
      <w:r w:rsidRPr="00D31580">
        <w:rPr>
          <w:u w:val="single"/>
        </w:rPr>
        <w:t xml:space="preserve"> </w:t>
      </w:r>
    </w:p>
    <w:p w14:paraId="6822AAF4" w14:textId="77777777" w:rsidR="00667F00" w:rsidRPr="00F73D24" w:rsidRDefault="00667F00" w:rsidP="00532815">
      <w:pPr>
        <w:pStyle w:val="a7"/>
        <w:numPr>
          <w:ilvl w:val="0"/>
          <w:numId w:val="22"/>
        </w:numPr>
        <w:spacing w:after="120"/>
        <w:ind w:left="0" w:firstLine="709"/>
        <w:jc w:val="both"/>
      </w:pPr>
      <w:r w:rsidRPr="00235496">
        <w:t>Продвижение книги и чтения</w:t>
      </w:r>
      <w:r w:rsidR="00094B1E" w:rsidRPr="00235496">
        <w:t>. Лучш</w:t>
      </w:r>
      <w:r w:rsidR="00B95418" w:rsidRPr="00235496">
        <w:t>ие</w:t>
      </w:r>
      <w:r w:rsidR="005129F1" w:rsidRPr="00235496">
        <w:t xml:space="preserve"> </w:t>
      </w:r>
      <w:r w:rsidR="00B95418" w:rsidRPr="00235496">
        <w:t xml:space="preserve">проекты, акции, мероприятия </w:t>
      </w:r>
      <w:r w:rsidR="00094B1E" w:rsidRPr="00235496">
        <w:t>года</w:t>
      </w:r>
      <w:r w:rsidR="00157E2F" w:rsidRPr="00235496">
        <w:t xml:space="preserve"> </w:t>
      </w:r>
      <w:r w:rsidR="00157E2F" w:rsidRPr="00F73D24">
        <w:t>(не более 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552"/>
        <w:gridCol w:w="5663"/>
      </w:tblGrid>
      <w:tr w:rsidR="00B37BD3" w:rsidRPr="00761D34" w14:paraId="45BA5EA8" w14:textId="77777777" w:rsidTr="00886F63">
        <w:tc>
          <w:tcPr>
            <w:tcW w:w="1588" w:type="dxa"/>
            <w:shd w:val="clear" w:color="auto" w:fill="auto"/>
            <w:vAlign w:val="center"/>
          </w:tcPr>
          <w:p w14:paraId="150549A1" w14:textId="77777777" w:rsidR="00B37BD3" w:rsidRPr="00761D34" w:rsidRDefault="00B37BD3" w:rsidP="00521A17">
            <w:pPr>
              <w:jc w:val="center"/>
              <w:rPr>
                <w:sz w:val="20"/>
                <w:szCs w:val="20"/>
              </w:rPr>
            </w:pPr>
            <w:r w:rsidRPr="00761D34">
              <w:rPr>
                <w:sz w:val="20"/>
                <w:szCs w:val="20"/>
              </w:rPr>
              <w:t>форма, название</w:t>
            </w:r>
          </w:p>
        </w:tc>
        <w:tc>
          <w:tcPr>
            <w:tcW w:w="2552" w:type="dxa"/>
            <w:shd w:val="clear" w:color="auto" w:fill="auto"/>
            <w:vAlign w:val="center"/>
          </w:tcPr>
          <w:p w14:paraId="06E66A0D" w14:textId="77777777" w:rsidR="00343030" w:rsidRPr="00761D34" w:rsidRDefault="00ED498F" w:rsidP="00ED498F">
            <w:pPr>
              <w:jc w:val="center"/>
              <w:rPr>
                <w:sz w:val="20"/>
                <w:szCs w:val="20"/>
              </w:rPr>
            </w:pPr>
            <w:r w:rsidRPr="00761D34">
              <w:rPr>
                <w:sz w:val="20"/>
                <w:szCs w:val="20"/>
              </w:rPr>
              <w:t>ц</w:t>
            </w:r>
            <w:r w:rsidR="00B37BD3" w:rsidRPr="00761D34">
              <w:rPr>
                <w:sz w:val="20"/>
                <w:szCs w:val="20"/>
              </w:rPr>
              <w:t>елевая аудитория</w:t>
            </w:r>
            <w:r w:rsidRPr="00761D34">
              <w:rPr>
                <w:sz w:val="20"/>
                <w:szCs w:val="20"/>
              </w:rPr>
              <w:t>, м</w:t>
            </w:r>
            <w:r w:rsidR="00343030" w:rsidRPr="00761D34">
              <w:rPr>
                <w:sz w:val="20"/>
                <w:szCs w:val="20"/>
              </w:rPr>
              <w:t>есто проведения</w:t>
            </w:r>
            <w:r w:rsidR="005129F1" w:rsidRPr="00761D34">
              <w:rPr>
                <w:sz w:val="20"/>
                <w:szCs w:val="20"/>
              </w:rPr>
              <w:t xml:space="preserve"> </w:t>
            </w:r>
            <w:r w:rsidR="00343030" w:rsidRPr="00761D34">
              <w:rPr>
                <w:sz w:val="20"/>
                <w:szCs w:val="20"/>
              </w:rPr>
              <w:t>(в библиотеке, на улице, в интернет</w:t>
            </w:r>
            <w:r w:rsidR="00521A17" w:rsidRPr="00761D34">
              <w:rPr>
                <w:sz w:val="20"/>
                <w:szCs w:val="20"/>
              </w:rPr>
              <w:t xml:space="preserve"> пространстве</w:t>
            </w:r>
            <w:r w:rsidR="00343030" w:rsidRPr="00761D34">
              <w:rPr>
                <w:sz w:val="20"/>
                <w:szCs w:val="20"/>
              </w:rPr>
              <w:t>)</w:t>
            </w:r>
          </w:p>
        </w:tc>
        <w:tc>
          <w:tcPr>
            <w:tcW w:w="5663" w:type="dxa"/>
            <w:shd w:val="clear" w:color="auto" w:fill="auto"/>
            <w:vAlign w:val="center"/>
          </w:tcPr>
          <w:p w14:paraId="507F2FEA" w14:textId="77777777" w:rsidR="00B37BD3" w:rsidRPr="00761D34" w:rsidRDefault="00B37BD3" w:rsidP="00521A17">
            <w:pPr>
              <w:jc w:val="center"/>
              <w:rPr>
                <w:sz w:val="20"/>
                <w:szCs w:val="20"/>
              </w:rPr>
            </w:pPr>
            <w:r w:rsidRPr="00761D34">
              <w:rPr>
                <w:sz w:val="20"/>
                <w:szCs w:val="20"/>
              </w:rPr>
              <w:t>содержание</w:t>
            </w:r>
          </w:p>
          <w:p w14:paraId="3A5E10E1" w14:textId="77777777" w:rsidR="00B37BD3" w:rsidRPr="00761D34" w:rsidRDefault="008A1523" w:rsidP="008A1523">
            <w:pPr>
              <w:jc w:val="center"/>
              <w:rPr>
                <w:sz w:val="20"/>
                <w:szCs w:val="20"/>
              </w:rPr>
            </w:pPr>
            <w:r w:rsidRPr="00761D34">
              <w:rPr>
                <w:sz w:val="20"/>
                <w:szCs w:val="20"/>
              </w:rPr>
              <w:t>(цель и краткая аннотация)</w:t>
            </w:r>
          </w:p>
        </w:tc>
      </w:tr>
      <w:tr w:rsidR="00B37BD3" w:rsidRPr="00761D34" w14:paraId="64BFB522" w14:textId="77777777" w:rsidTr="00886F63">
        <w:tc>
          <w:tcPr>
            <w:tcW w:w="1588" w:type="dxa"/>
            <w:shd w:val="clear" w:color="auto" w:fill="auto"/>
          </w:tcPr>
          <w:p w14:paraId="19CE217C" w14:textId="2BE61B08" w:rsidR="00B37BD3" w:rsidRPr="00761D34" w:rsidRDefault="00B115BD" w:rsidP="00923028">
            <w:pPr>
              <w:jc w:val="both"/>
              <w:rPr>
                <w:sz w:val="20"/>
                <w:szCs w:val="20"/>
              </w:rPr>
            </w:pPr>
            <w:r w:rsidRPr="00761D34">
              <w:rPr>
                <w:sz w:val="20"/>
                <w:szCs w:val="20"/>
              </w:rPr>
              <w:t>Акция «День книгодарения»</w:t>
            </w:r>
          </w:p>
        </w:tc>
        <w:tc>
          <w:tcPr>
            <w:tcW w:w="2552" w:type="dxa"/>
            <w:shd w:val="clear" w:color="auto" w:fill="auto"/>
          </w:tcPr>
          <w:p w14:paraId="65B43055" w14:textId="77777777" w:rsidR="00B37BD3" w:rsidRPr="00761D34" w:rsidRDefault="000A1BA9" w:rsidP="00923028">
            <w:pPr>
              <w:jc w:val="both"/>
              <w:rPr>
                <w:sz w:val="20"/>
                <w:szCs w:val="20"/>
              </w:rPr>
            </w:pPr>
            <w:r w:rsidRPr="00761D34">
              <w:rPr>
                <w:sz w:val="20"/>
                <w:szCs w:val="20"/>
              </w:rPr>
              <w:t>Детская библиотека им. А.С. Пушкина</w:t>
            </w:r>
          </w:p>
          <w:p w14:paraId="13E74C58" w14:textId="6D354022" w:rsidR="000A1BA9" w:rsidRPr="00761D34" w:rsidRDefault="000A1BA9" w:rsidP="00923028">
            <w:pPr>
              <w:jc w:val="both"/>
              <w:rPr>
                <w:sz w:val="20"/>
                <w:szCs w:val="20"/>
              </w:rPr>
            </w:pPr>
            <w:r w:rsidRPr="00761D34">
              <w:rPr>
                <w:sz w:val="20"/>
                <w:szCs w:val="20"/>
              </w:rPr>
              <w:t>Дети, молодежь, взрослые</w:t>
            </w:r>
          </w:p>
        </w:tc>
        <w:tc>
          <w:tcPr>
            <w:tcW w:w="5663" w:type="dxa"/>
            <w:shd w:val="clear" w:color="auto" w:fill="auto"/>
          </w:tcPr>
          <w:p w14:paraId="2B688B96" w14:textId="253885D9" w:rsidR="00B37BD3" w:rsidRPr="00761D34" w:rsidRDefault="000A1BA9" w:rsidP="00923028">
            <w:pPr>
              <w:jc w:val="both"/>
              <w:rPr>
                <w:sz w:val="20"/>
                <w:szCs w:val="20"/>
              </w:rPr>
            </w:pPr>
            <w:r w:rsidRPr="00761D34">
              <w:rPr>
                <w:sz w:val="20"/>
                <w:szCs w:val="20"/>
              </w:rPr>
              <w:t>В рамках Дня книгодарения-2025 для читателей Детской библиотеки им. А.С. Пушкина прошла акция с раздачей закладок для книг. Также прошла акция, в ходе которой читатель получал в подарок книгу-сюрприз</w:t>
            </w:r>
          </w:p>
        </w:tc>
      </w:tr>
      <w:tr w:rsidR="00B115BD" w:rsidRPr="00761D34" w14:paraId="13C70CD7" w14:textId="77777777" w:rsidTr="00886F63">
        <w:tc>
          <w:tcPr>
            <w:tcW w:w="1588" w:type="dxa"/>
            <w:shd w:val="clear" w:color="auto" w:fill="auto"/>
          </w:tcPr>
          <w:p w14:paraId="33AD64D3" w14:textId="4C1F9498" w:rsidR="00B115BD" w:rsidRPr="00761D34" w:rsidRDefault="00B115BD" w:rsidP="00B115BD">
            <w:pPr>
              <w:jc w:val="both"/>
              <w:rPr>
                <w:sz w:val="20"/>
                <w:szCs w:val="20"/>
              </w:rPr>
            </w:pPr>
            <w:r w:rsidRPr="00761D34">
              <w:rPr>
                <w:sz w:val="20"/>
                <w:szCs w:val="20"/>
              </w:rPr>
              <w:t>Акция «Неделя детской книги»</w:t>
            </w:r>
          </w:p>
        </w:tc>
        <w:tc>
          <w:tcPr>
            <w:tcW w:w="2552" w:type="dxa"/>
            <w:shd w:val="clear" w:color="auto" w:fill="auto"/>
          </w:tcPr>
          <w:p w14:paraId="293286D2" w14:textId="77777777" w:rsidR="00B115BD" w:rsidRPr="00761D34" w:rsidRDefault="00B115BD" w:rsidP="00B115BD">
            <w:pPr>
              <w:jc w:val="both"/>
              <w:rPr>
                <w:sz w:val="20"/>
                <w:szCs w:val="20"/>
              </w:rPr>
            </w:pPr>
            <w:r w:rsidRPr="00761D34">
              <w:rPr>
                <w:sz w:val="20"/>
                <w:szCs w:val="20"/>
              </w:rPr>
              <w:t>Библиотеки СМО</w:t>
            </w:r>
          </w:p>
          <w:p w14:paraId="1E01D2A3" w14:textId="1D9882C6" w:rsidR="000A1BA9" w:rsidRPr="00761D34" w:rsidRDefault="000A1BA9" w:rsidP="00B115BD">
            <w:pPr>
              <w:jc w:val="both"/>
              <w:rPr>
                <w:sz w:val="20"/>
                <w:szCs w:val="20"/>
              </w:rPr>
            </w:pPr>
            <w:r w:rsidRPr="00761D34">
              <w:rPr>
                <w:sz w:val="20"/>
                <w:szCs w:val="20"/>
              </w:rPr>
              <w:t>Дети, взрослые</w:t>
            </w:r>
          </w:p>
        </w:tc>
        <w:tc>
          <w:tcPr>
            <w:tcW w:w="5663" w:type="dxa"/>
            <w:shd w:val="clear" w:color="auto" w:fill="auto"/>
          </w:tcPr>
          <w:p w14:paraId="2B4E4945" w14:textId="77777777" w:rsidR="00B115BD" w:rsidRPr="00761D34" w:rsidRDefault="00D1662E" w:rsidP="00B115BD">
            <w:pPr>
              <w:jc w:val="both"/>
              <w:rPr>
                <w:sz w:val="20"/>
                <w:szCs w:val="20"/>
              </w:rPr>
            </w:pPr>
            <w:r w:rsidRPr="00761D34">
              <w:rPr>
                <w:sz w:val="20"/>
                <w:szCs w:val="20"/>
              </w:rPr>
              <w:t>В рамках акции в Предтурской библиотеке прошел час веселья "Книжкина неделя". Участники узнали историю праздника, встретились со сказочными и литературными героями, а также с главной гостьей праздника Королевой Книгой. Дети поиграли и протанцевали с Бабой-ягой.</w:t>
            </w:r>
          </w:p>
          <w:p w14:paraId="46FA84D7" w14:textId="7251B435" w:rsidR="00D1662E" w:rsidRPr="00761D34" w:rsidRDefault="00D1662E" w:rsidP="00B115BD">
            <w:pPr>
              <w:jc w:val="both"/>
              <w:rPr>
                <w:sz w:val="20"/>
                <w:szCs w:val="20"/>
              </w:rPr>
            </w:pPr>
            <w:r w:rsidRPr="00761D34">
              <w:rPr>
                <w:sz w:val="20"/>
                <w:szCs w:val="20"/>
              </w:rPr>
              <w:t>В Детской библиотеке им. А.С. Пушкина прошел ряд мероприятий. На абонементе оформлена выставка, на которой посетители могут познакомиться со сказками, смешными рассказами для детей, а также новинками детской литературы; проведена акция-раздача буклетов , в которых размещена информация с рекомендациями прочтения стихов поэтов-фронтовиков, а также произведения о войне; прошла акция, в ходе участия в которой присутствующие научились правильно ремонтировать книжки, применив свои навыки на практике; прошел марафон, в ходе которого участником предлагались к прочтению известные произведения, произведения-новинки, а также произведения-"незабудки". После прочтения произведения ребята обсуждали с интересом прочитанное.</w:t>
            </w:r>
          </w:p>
        </w:tc>
      </w:tr>
      <w:tr w:rsidR="00B115BD" w:rsidRPr="00761D34" w14:paraId="4CD512B6" w14:textId="77777777" w:rsidTr="00886F63">
        <w:tc>
          <w:tcPr>
            <w:tcW w:w="1588" w:type="dxa"/>
            <w:shd w:val="clear" w:color="auto" w:fill="auto"/>
          </w:tcPr>
          <w:p w14:paraId="3D53ABEF" w14:textId="253BBBF1" w:rsidR="00B115BD" w:rsidRPr="00761D34" w:rsidRDefault="00B115BD" w:rsidP="00B115BD">
            <w:pPr>
              <w:jc w:val="both"/>
              <w:rPr>
                <w:sz w:val="20"/>
                <w:szCs w:val="20"/>
              </w:rPr>
            </w:pPr>
            <w:r w:rsidRPr="00761D34">
              <w:rPr>
                <w:sz w:val="20"/>
                <w:szCs w:val="20"/>
              </w:rPr>
              <w:t>Акция «День чтения»</w:t>
            </w:r>
          </w:p>
        </w:tc>
        <w:tc>
          <w:tcPr>
            <w:tcW w:w="2552" w:type="dxa"/>
            <w:shd w:val="clear" w:color="auto" w:fill="auto"/>
          </w:tcPr>
          <w:p w14:paraId="176CAFC8" w14:textId="77777777" w:rsidR="00B115BD" w:rsidRPr="00761D34" w:rsidRDefault="00B115BD" w:rsidP="00B115BD">
            <w:pPr>
              <w:jc w:val="both"/>
              <w:rPr>
                <w:sz w:val="20"/>
                <w:szCs w:val="20"/>
              </w:rPr>
            </w:pPr>
            <w:r w:rsidRPr="00761D34">
              <w:rPr>
                <w:sz w:val="20"/>
                <w:szCs w:val="20"/>
              </w:rPr>
              <w:t>Библиотеки СМО</w:t>
            </w:r>
          </w:p>
          <w:p w14:paraId="4DF7CF95" w14:textId="3FA050D1" w:rsidR="000A1BA9" w:rsidRPr="00761D34" w:rsidRDefault="000A1BA9" w:rsidP="00B115BD">
            <w:pPr>
              <w:jc w:val="both"/>
              <w:rPr>
                <w:sz w:val="20"/>
                <w:szCs w:val="20"/>
              </w:rPr>
            </w:pPr>
            <w:r w:rsidRPr="00761D34">
              <w:rPr>
                <w:sz w:val="20"/>
                <w:szCs w:val="20"/>
              </w:rPr>
              <w:t>Дети, молодежь, взрослые</w:t>
            </w:r>
          </w:p>
        </w:tc>
        <w:tc>
          <w:tcPr>
            <w:tcW w:w="5663" w:type="dxa"/>
            <w:shd w:val="clear" w:color="auto" w:fill="auto"/>
          </w:tcPr>
          <w:p w14:paraId="22BD284D" w14:textId="52F44930" w:rsidR="00B115BD" w:rsidRDefault="00EC128F" w:rsidP="00B115BD">
            <w:pPr>
              <w:jc w:val="both"/>
              <w:rPr>
                <w:sz w:val="20"/>
                <w:szCs w:val="20"/>
              </w:rPr>
            </w:pPr>
            <w:r w:rsidRPr="00761D34">
              <w:rPr>
                <w:sz w:val="20"/>
                <w:szCs w:val="20"/>
              </w:rPr>
              <w:t>2 октября 2025 года в Свердловской области состоялась областная акция тотального чтения «День чтения». Тема акции — «Память, застывшая в строках», она приурочена к Году защитника Отечества и посвящена 80-летию Победы в Великой Отечественной войне. Девиз акции — «Читать, чтобы помнить!».</w:t>
            </w:r>
          </w:p>
          <w:p w14:paraId="00A88F9B" w14:textId="1138075F" w:rsidR="00761D34" w:rsidRDefault="00761D34" w:rsidP="00B115BD">
            <w:pPr>
              <w:jc w:val="both"/>
              <w:rPr>
                <w:sz w:val="20"/>
                <w:szCs w:val="20"/>
              </w:rPr>
            </w:pPr>
            <w:r>
              <w:rPr>
                <w:sz w:val="20"/>
                <w:szCs w:val="20"/>
              </w:rPr>
              <w:t>В Центральной районной библиотеке им. М. Горького в рамках акции состоялись следующие мероприятия:</w:t>
            </w:r>
          </w:p>
          <w:p w14:paraId="2D7F8FD2" w14:textId="59212E10" w:rsidR="00761D34" w:rsidRDefault="00761D34" w:rsidP="00B115BD">
            <w:pPr>
              <w:jc w:val="both"/>
              <w:rPr>
                <w:sz w:val="20"/>
                <w:szCs w:val="20"/>
              </w:rPr>
            </w:pPr>
            <w:r>
              <w:rPr>
                <w:sz w:val="20"/>
                <w:szCs w:val="20"/>
              </w:rPr>
              <w:lastRenderedPageBreak/>
              <w:t xml:space="preserve">- </w:t>
            </w:r>
            <w:r w:rsidRPr="00761D34">
              <w:rPr>
                <w:sz w:val="20"/>
                <w:szCs w:val="20"/>
              </w:rPr>
              <w:t>Громкие чтения «Читаем и помним»</w:t>
            </w:r>
            <w:r>
              <w:rPr>
                <w:sz w:val="20"/>
                <w:szCs w:val="20"/>
              </w:rPr>
              <w:t>;</w:t>
            </w:r>
          </w:p>
          <w:p w14:paraId="68F0FF3D" w14:textId="268A15E7" w:rsidR="00761D34" w:rsidRDefault="00761D34" w:rsidP="00B115BD">
            <w:pPr>
              <w:jc w:val="both"/>
              <w:rPr>
                <w:sz w:val="20"/>
                <w:szCs w:val="20"/>
              </w:rPr>
            </w:pPr>
            <w:r>
              <w:rPr>
                <w:sz w:val="20"/>
                <w:szCs w:val="20"/>
              </w:rPr>
              <w:t xml:space="preserve">- </w:t>
            </w:r>
            <w:r w:rsidRPr="00761D34">
              <w:rPr>
                <w:sz w:val="20"/>
                <w:szCs w:val="20"/>
              </w:rPr>
              <w:t>Онлайн-викторина «Читай-ка: книжный квест!»</w:t>
            </w:r>
            <w:r>
              <w:rPr>
                <w:sz w:val="20"/>
                <w:szCs w:val="20"/>
              </w:rPr>
              <w:t>;</w:t>
            </w:r>
          </w:p>
          <w:p w14:paraId="1A77152A" w14:textId="176877F3" w:rsidR="00761D34" w:rsidRDefault="00761D34" w:rsidP="00B115BD">
            <w:pPr>
              <w:jc w:val="both"/>
              <w:rPr>
                <w:sz w:val="20"/>
                <w:szCs w:val="20"/>
              </w:rPr>
            </w:pPr>
            <w:r>
              <w:rPr>
                <w:sz w:val="20"/>
                <w:szCs w:val="20"/>
              </w:rPr>
              <w:t xml:space="preserve">- </w:t>
            </w:r>
            <w:r w:rsidRPr="00761D34">
              <w:rPr>
                <w:sz w:val="20"/>
                <w:szCs w:val="20"/>
              </w:rPr>
              <w:t>Квиз «Мы чтим подвиг советского народа»</w:t>
            </w:r>
            <w:r>
              <w:rPr>
                <w:sz w:val="20"/>
                <w:szCs w:val="20"/>
              </w:rPr>
              <w:t>;</w:t>
            </w:r>
          </w:p>
          <w:p w14:paraId="1DCE73BB" w14:textId="12946E83" w:rsidR="00761D34" w:rsidRPr="00761D34" w:rsidRDefault="00761D34" w:rsidP="00B115BD">
            <w:pPr>
              <w:jc w:val="both"/>
              <w:rPr>
                <w:sz w:val="20"/>
                <w:szCs w:val="20"/>
              </w:rPr>
            </w:pPr>
            <w:r>
              <w:rPr>
                <w:sz w:val="20"/>
                <w:szCs w:val="20"/>
              </w:rPr>
              <w:t xml:space="preserve">- </w:t>
            </w:r>
            <w:r w:rsidRPr="00761D34">
              <w:rPr>
                <w:sz w:val="20"/>
                <w:szCs w:val="20"/>
              </w:rPr>
              <w:t>Игровая программа «Сказочные тропинки: в гости к любимым героям!»</w:t>
            </w:r>
            <w:r>
              <w:rPr>
                <w:sz w:val="20"/>
                <w:szCs w:val="20"/>
              </w:rPr>
              <w:t xml:space="preserve"> для воспитанников детских садов.</w:t>
            </w:r>
          </w:p>
          <w:p w14:paraId="2D644212" w14:textId="53B375D4" w:rsidR="00EC128F" w:rsidRPr="00761D34" w:rsidRDefault="00EC128F" w:rsidP="00B115BD">
            <w:pPr>
              <w:jc w:val="both"/>
              <w:rPr>
                <w:sz w:val="20"/>
                <w:szCs w:val="20"/>
              </w:rPr>
            </w:pPr>
            <w:r w:rsidRPr="00761D34">
              <w:rPr>
                <w:sz w:val="20"/>
                <w:szCs w:val="20"/>
              </w:rPr>
              <w:t>В Отрадновской библиотеке прошли громкие чтения для учащихся 5 класса. Ребята познакомились с произведениями авторов, которые писали рассказы о войне именно для детей, узнали об очень важных вещах, о героях - детях.</w:t>
            </w:r>
          </w:p>
          <w:p w14:paraId="71F7726A" w14:textId="3D8CB607" w:rsidR="00EC128F" w:rsidRPr="00761D34" w:rsidRDefault="00EC128F" w:rsidP="00EC128F">
            <w:pPr>
              <w:jc w:val="both"/>
              <w:rPr>
                <w:sz w:val="20"/>
                <w:szCs w:val="20"/>
              </w:rPr>
            </w:pPr>
            <w:r w:rsidRPr="00761D34">
              <w:rPr>
                <w:sz w:val="20"/>
                <w:szCs w:val="20"/>
              </w:rPr>
              <w:t>В Предтурской библиотеке ученики 4 класса МБОУ СОШ № приняли участие в мастер-классе по изготовлению памятной закладки в виде воина-защитника.</w:t>
            </w:r>
          </w:p>
          <w:p w14:paraId="7DDB6E48" w14:textId="75000FFA" w:rsidR="00EC128F" w:rsidRPr="00761D34" w:rsidRDefault="00EC128F" w:rsidP="00EC128F">
            <w:pPr>
              <w:jc w:val="both"/>
              <w:rPr>
                <w:sz w:val="20"/>
                <w:szCs w:val="20"/>
              </w:rPr>
            </w:pPr>
            <w:r w:rsidRPr="00761D34">
              <w:rPr>
                <w:sz w:val="20"/>
                <w:szCs w:val="20"/>
              </w:rPr>
              <w:t>Также в рамках дня чтения все желающие могли посмотреть организованную выставку-инсталляцию «Оружие Победы», н которой были выставлены макеты машин, танков и другой военной техники.</w:t>
            </w:r>
          </w:p>
          <w:p w14:paraId="0303A29F" w14:textId="11E9C86A" w:rsidR="00EC128F" w:rsidRPr="00761D34" w:rsidRDefault="00EC128F" w:rsidP="00C03EE4">
            <w:pPr>
              <w:jc w:val="both"/>
              <w:rPr>
                <w:sz w:val="20"/>
                <w:szCs w:val="20"/>
              </w:rPr>
            </w:pPr>
            <w:r w:rsidRPr="00761D34">
              <w:rPr>
                <w:sz w:val="20"/>
                <w:szCs w:val="20"/>
              </w:rPr>
              <w:t>В Кошайской сельской библиотеке прошел марафон громких чтений «Читаем и помним», посвященный книгам о Великой Отечественной войне.</w:t>
            </w:r>
          </w:p>
          <w:p w14:paraId="2404EA1D" w14:textId="1AE7D874" w:rsidR="00EC128F" w:rsidRPr="00761D34" w:rsidRDefault="00C03EE4" w:rsidP="00EC128F">
            <w:pPr>
              <w:jc w:val="both"/>
              <w:rPr>
                <w:sz w:val="20"/>
                <w:szCs w:val="20"/>
              </w:rPr>
            </w:pPr>
            <w:r>
              <w:rPr>
                <w:sz w:val="20"/>
                <w:szCs w:val="20"/>
              </w:rPr>
              <w:t>В Масловской сельской библиотеке прошли г</w:t>
            </w:r>
            <w:r w:rsidRPr="00C03EE4">
              <w:rPr>
                <w:sz w:val="20"/>
                <w:szCs w:val="20"/>
              </w:rPr>
              <w:t>ромкие чтения «Читаем и помним»</w:t>
            </w:r>
            <w:r>
              <w:rPr>
                <w:sz w:val="20"/>
                <w:szCs w:val="20"/>
              </w:rPr>
              <w:t xml:space="preserve">, в которых приняли </w:t>
            </w:r>
            <w:r w:rsidR="00EC128F" w:rsidRPr="00761D34">
              <w:rPr>
                <w:sz w:val="20"/>
                <w:szCs w:val="20"/>
              </w:rPr>
              <w:t>участие жители деревни: прочитали стихотворение Александра Твардовского «Я убит подо Ржевом» и стихотворение Ивана Грибушина «От Сосьвы до Днепра», которое он посвятил Герою Советского Союза Копылову Степану Андреевичу.  В конце мероприятия ознакомились с выставкой «Читаем. Помним», в которой представлены различные произведения о Великой Отечественной войне 1941-1945 гг.</w:t>
            </w:r>
          </w:p>
          <w:p w14:paraId="46F467D1" w14:textId="77777777" w:rsidR="00EC128F" w:rsidRPr="00761D34" w:rsidRDefault="00EC128F" w:rsidP="00EC128F">
            <w:pPr>
              <w:jc w:val="both"/>
              <w:rPr>
                <w:sz w:val="20"/>
                <w:szCs w:val="20"/>
              </w:rPr>
            </w:pPr>
            <w:r w:rsidRPr="00761D34">
              <w:rPr>
                <w:sz w:val="20"/>
                <w:szCs w:val="20"/>
              </w:rPr>
              <w:t>В рамках областной акции День чтения-2025 в Детской библиотеке им. А.С. Пушкина прошел ряд мероприятий.</w:t>
            </w:r>
          </w:p>
          <w:p w14:paraId="36E36637" w14:textId="4B67934F" w:rsidR="00EC128F" w:rsidRPr="00761D34" w:rsidRDefault="00EC128F" w:rsidP="00EC128F">
            <w:pPr>
              <w:jc w:val="both"/>
              <w:rPr>
                <w:sz w:val="20"/>
                <w:szCs w:val="20"/>
              </w:rPr>
            </w:pPr>
            <w:r w:rsidRPr="00761D34">
              <w:rPr>
                <w:sz w:val="20"/>
                <w:szCs w:val="20"/>
              </w:rPr>
              <w:t xml:space="preserve">Для читателей библиотеки прошла акция «Читают дети о войне», в ходе которой присутствующие читали произведения известных авторов о войне и победе в Великой Отечественной войне 1941-1945 гг., а после обсуждали прочитанное. Также дети и взрослые делились историями о героях своих семей. Прошла акция «Письмо солдату», в ходе которой дети рисовали рисунки и писали пожелания участникам специальной военной операции, позже эти письма отправятся к нашим бойцам в зону СВО. </w:t>
            </w:r>
          </w:p>
        </w:tc>
      </w:tr>
    </w:tbl>
    <w:p w14:paraId="41EFB367" w14:textId="77777777" w:rsidR="004C6B21" w:rsidRDefault="004C6B21" w:rsidP="004C6B21">
      <w:pPr>
        <w:pStyle w:val="a7"/>
        <w:spacing w:after="120"/>
        <w:jc w:val="both"/>
      </w:pPr>
    </w:p>
    <w:p w14:paraId="23C23D4D" w14:textId="77777777" w:rsidR="00157E2F" w:rsidRPr="00F73D24" w:rsidRDefault="00521A17" w:rsidP="00235496">
      <w:pPr>
        <w:pStyle w:val="a7"/>
        <w:numPr>
          <w:ilvl w:val="0"/>
          <w:numId w:val="22"/>
        </w:numPr>
        <w:spacing w:after="120"/>
        <w:jc w:val="both"/>
      </w:pPr>
      <w:r w:rsidRPr="00235496">
        <w:t>Социально</w:t>
      </w:r>
      <w:r w:rsidR="008F6C2B" w:rsidRPr="00235496">
        <w:t>-</w:t>
      </w:r>
      <w:r w:rsidRPr="00235496">
        <w:t>значимые темы. Лучшие проекты, акции, мероприятия года</w:t>
      </w:r>
      <w:r w:rsidR="008A1523" w:rsidRPr="00235496">
        <w:t xml:space="preserve"> </w:t>
      </w:r>
      <w:r w:rsidR="008A1523" w:rsidRPr="00F73D24">
        <w:t>(не более 2-3 по каждому пункту)</w:t>
      </w:r>
      <w:r w:rsidR="00401EA6" w:rsidRPr="00F73D24">
        <w:t>:</w:t>
      </w:r>
    </w:p>
    <w:p w14:paraId="6DB6865E" w14:textId="02FE5F3A" w:rsidR="00813C10" w:rsidRDefault="00813C10" w:rsidP="00235496">
      <w:pPr>
        <w:pStyle w:val="a7"/>
        <w:spacing w:after="120"/>
        <w:jc w:val="both"/>
      </w:pPr>
      <w:r w:rsidRPr="00813C10">
        <w:t>- патриотическое воспитание</w:t>
      </w:r>
      <w:r>
        <w:t xml:space="preserve"> в условиях СВО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835"/>
        <w:gridCol w:w="4813"/>
      </w:tblGrid>
      <w:tr w:rsidR="00F73D24" w:rsidRPr="002E16C9" w14:paraId="7AF204FD" w14:textId="77777777" w:rsidTr="00886F63">
        <w:tc>
          <w:tcPr>
            <w:tcW w:w="2155" w:type="dxa"/>
            <w:shd w:val="clear" w:color="auto" w:fill="auto"/>
            <w:vAlign w:val="center"/>
          </w:tcPr>
          <w:p w14:paraId="2B6EE08A" w14:textId="77777777" w:rsidR="00F73D24" w:rsidRPr="002E16C9" w:rsidRDefault="00F73D24" w:rsidP="00076B1C">
            <w:pPr>
              <w:jc w:val="center"/>
              <w:rPr>
                <w:sz w:val="20"/>
                <w:szCs w:val="20"/>
              </w:rPr>
            </w:pPr>
            <w:r w:rsidRPr="002E16C9">
              <w:rPr>
                <w:sz w:val="20"/>
                <w:szCs w:val="20"/>
              </w:rPr>
              <w:t>форма, название</w:t>
            </w:r>
          </w:p>
        </w:tc>
        <w:tc>
          <w:tcPr>
            <w:tcW w:w="2835" w:type="dxa"/>
            <w:shd w:val="clear" w:color="auto" w:fill="auto"/>
            <w:vAlign w:val="center"/>
          </w:tcPr>
          <w:p w14:paraId="57A8EB7E" w14:textId="07B2A0BA" w:rsidR="00F73D24" w:rsidRPr="002E16C9" w:rsidRDefault="00F73D24" w:rsidP="00076B1C">
            <w:pPr>
              <w:jc w:val="center"/>
              <w:rPr>
                <w:sz w:val="20"/>
                <w:szCs w:val="20"/>
              </w:rPr>
            </w:pPr>
            <w:r w:rsidRPr="002E16C9">
              <w:rPr>
                <w:sz w:val="20"/>
                <w:szCs w:val="20"/>
              </w:rPr>
              <w:t xml:space="preserve">целевая аудитория, место проведения (в библиотеке, на улице, в </w:t>
            </w:r>
            <w:r w:rsidR="00CA26A1" w:rsidRPr="002E16C9">
              <w:rPr>
                <w:sz w:val="20"/>
                <w:szCs w:val="20"/>
              </w:rPr>
              <w:t>интернет-пространстве</w:t>
            </w:r>
            <w:r w:rsidRPr="002E16C9">
              <w:rPr>
                <w:sz w:val="20"/>
                <w:szCs w:val="20"/>
              </w:rPr>
              <w:t>)</w:t>
            </w:r>
          </w:p>
        </w:tc>
        <w:tc>
          <w:tcPr>
            <w:tcW w:w="4813" w:type="dxa"/>
            <w:shd w:val="clear" w:color="auto" w:fill="auto"/>
            <w:vAlign w:val="center"/>
          </w:tcPr>
          <w:p w14:paraId="065F270E" w14:textId="77777777" w:rsidR="00F73D24" w:rsidRPr="002E16C9" w:rsidRDefault="00F73D24" w:rsidP="00076B1C">
            <w:pPr>
              <w:jc w:val="center"/>
              <w:rPr>
                <w:sz w:val="20"/>
                <w:szCs w:val="20"/>
              </w:rPr>
            </w:pPr>
            <w:r w:rsidRPr="002E16C9">
              <w:rPr>
                <w:sz w:val="20"/>
                <w:szCs w:val="20"/>
              </w:rPr>
              <w:t>содержание</w:t>
            </w:r>
          </w:p>
          <w:p w14:paraId="0B69F53E" w14:textId="77777777" w:rsidR="00F73D24" w:rsidRPr="002E16C9" w:rsidRDefault="00F73D24" w:rsidP="00076B1C">
            <w:pPr>
              <w:jc w:val="center"/>
              <w:rPr>
                <w:sz w:val="20"/>
                <w:szCs w:val="20"/>
              </w:rPr>
            </w:pPr>
            <w:r w:rsidRPr="002E16C9">
              <w:rPr>
                <w:sz w:val="20"/>
                <w:szCs w:val="20"/>
              </w:rPr>
              <w:t>(цель и краткая аннотация)</w:t>
            </w:r>
          </w:p>
        </w:tc>
      </w:tr>
      <w:tr w:rsidR="00CA540D" w:rsidRPr="002E16C9" w14:paraId="2C4E9F00" w14:textId="77777777" w:rsidTr="00886F63">
        <w:tc>
          <w:tcPr>
            <w:tcW w:w="2155" w:type="dxa"/>
            <w:shd w:val="clear" w:color="auto" w:fill="auto"/>
          </w:tcPr>
          <w:p w14:paraId="31B66A54" w14:textId="4297B6AE" w:rsidR="00CA540D" w:rsidRPr="002E16C9" w:rsidRDefault="00CA540D" w:rsidP="00CA540D">
            <w:pPr>
              <w:jc w:val="both"/>
              <w:rPr>
                <w:sz w:val="20"/>
                <w:szCs w:val="20"/>
              </w:rPr>
            </w:pPr>
            <w:r w:rsidRPr="002E16C9">
              <w:rPr>
                <w:rFonts w:eastAsia="SimSun"/>
                <w:color w:val="000000"/>
                <w:sz w:val="20"/>
                <w:szCs w:val="20"/>
                <w:lang w:val="en-US" w:eastAsia="zh-CN" w:bidi="ar"/>
              </w:rPr>
              <w:t>Час памяти «900 дней мужества»</w:t>
            </w:r>
          </w:p>
        </w:tc>
        <w:tc>
          <w:tcPr>
            <w:tcW w:w="2835" w:type="dxa"/>
            <w:shd w:val="clear" w:color="auto" w:fill="auto"/>
          </w:tcPr>
          <w:p w14:paraId="51481C48" w14:textId="7519231E" w:rsidR="00CA540D" w:rsidRPr="002E16C9" w:rsidRDefault="00CA540D" w:rsidP="00CA540D">
            <w:pPr>
              <w:rPr>
                <w:sz w:val="20"/>
                <w:szCs w:val="20"/>
              </w:rPr>
            </w:pPr>
            <w:r w:rsidRPr="002E16C9">
              <w:rPr>
                <w:sz w:val="20"/>
                <w:szCs w:val="20"/>
              </w:rPr>
              <w:t>Дети до 14 лет, молодёжь</w:t>
            </w:r>
          </w:p>
          <w:p w14:paraId="5671E5A6" w14:textId="77777777" w:rsidR="00CA540D" w:rsidRPr="002E16C9" w:rsidRDefault="00CA540D" w:rsidP="00CA540D">
            <w:pPr>
              <w:rPr>
                <w:sz w:val="20"/>
                <w:szCs w:val="20"/>
              </w:rPr>
            </w:pPr>
            <w:r w:rsidRPr="002E16C9">
              <w:rPr>
                <w:sz w:val="20"/>
                <w:szCs w:val="20"/>
              </w:rPr>
              <w:t>Отрадновская библиотека</w:t>
            </w:r>
          </w:p>
          <w:p w14:paraId="3E19DB47" w14:textId="637EA97D" w:rsidR="00CA540D" w:rsidRPr="002E16C9" w:rsidRDefault="00CA540D" w:rsidP="00CA540D">
            <w:pPr>
              <w:jc w:val="both"/>
              <w:rPr>
                <w:sz w:val="20"/>
                <w:szCs w:val="20"/>
              </w:rPr>
            </w:pPr>
            <w:r w:rsidRPr="002E16C9">
              <w:rPr>
                <w:sz w:val="20"/>
                <w:szCs w:val="20"/>
              </w:rPr>
              <w:t>МБОУ СОШ №2 п. Восточный</w:t>
            </w:r>
          </w:p>
        </w:tc>
        <w:tc>
          <w:tcPr>
            <w:tcW w:w="4813" w:type="dxa"/>
            <w:shd w:val="clear" w:color="auto" w:fill="auto"/>
          </w:tcPr>
          <w:p w14:paraId="00FE0691" w14:textId="31CC2174" w:rsidR="00CA540D" w:rsidRPr="002E16C9" w:rsidRDefault="00CA540D" w:rsidP="00CA540D">
            <w:pPr>
              <w:jc w:val="both"/>
              <w:rPr>
                <w:sz w:val="20"/>
                <w:szCs w:val="20"/>
              </w:rPr>
            </w:pPr>
            <w:r w:rsidRPr="002E16C9">
              <w:rPr>
                <w:sz w:val="20"/>
                <w:szCs w:val="20"/>
              </w:rPr>
              <w:t>Для обучающихся МБОУ СОШ № 2 посёлка Восточный был проведён час памяти, посвящённый Дню снятия блокады Ленинграда. Библиотекарь совместно с сотрудниками Дома культуры имени В.А. Пестова рассказали ребятам о трагических событиях блокады, показали видеоролики о блокадном хлебе и поделились историями о том, какой ценой поддерживалась жизнь в осаждённом городе.</w:t>
            </w:r>
          </w:p>
        </w:tc>
      </w:tr>
      <w:tr w:rsidR="00CA540D" w:rsidRPr="002E16C9" w14:paraId="48CF61B6" w14:textId="77777777" w:rsidTr="00886F63">
        <w:tc>
          <w:tcPr>
            <w:tcW w:w="2155" w:type="dxa"/>
            <w:shd w:val="clear" w:color="auto" w:fill="auto"/>
          </w:tcPr>
          <w:p w14:paraId="5F3690ED" w14:textId="314726E7" w:rsidR="00CA540D" w:rsidRPr="002E16C9" w:rsidRDefault="00CA540D" w:rsidP="00CA540D">
            <w:pPr>
              <w:jc w:val="both"/>
              <w:rPr>
                <w:sz w:val="20"/>
                <w:szCs w:val="20"/>
              </w:rPr>
            </w:pPr>
            <w:r w:rsidRPr="002E16C9">
              <w:rPr>
                <w:sz w:val="20"/>
                <w:szCs w:val="20"/>
              </w:rPr>
              <w:t>Конкурс чтецов «Чтобы жить, надо помнить!»</w:t>
            </w:r>
          </w:p>
        </w:tc>
        <w:tc>
          <w:tcPr>
            <w:tcW w:w="2835" w:type="dxa"/>
            <w:shd w:val="clear" w:color="auto" w:fill="auto"/>
          </w:tcPr>
          <w:p w14:paraId="5FFE14E9" w14:textId="22BA1CAE" w:rsidR="00CA540D" w:rsidRPr="002E16C9" w:rsidRDefault="00CA540D" w:rsidP="00CA540D">
            <w:pPr>
              <w:rPr>
                <w:sz w:val="20"/>
                <w:szCs w:val="20"/>
              </w:rPr>
            </w:pPr>
            <w:r w:rsidRPr="002E16C9">
              <w:rPr>
                <w:sz w:val="20"/>
                <w:szCs w:val="20"/>
              </w:rPr>
              <w:t>Дети, молодежь, взрослые</w:t>
            </w:r>
          </w:p>
          <w:p w14:paraId="4B62B5D7" w14:textId="2B32E5DA" w:rsidR="00CA540D" w:rsidRPr="002E16C9" w:rsidRDefault="00CA540D" w:rsidP="00CA540D">
            <w:pPr>
              <w:jc w:val="both"/>
              <w:rPr>
                <w:sz w:val="20"/>
                <w:szCs w:val="20"/>
              </w:rPr>
            </w:pPr>
            <w:r w:rsidRPr="002E16C9">
              <w:rPr>
                <w:sz w:val="20"/>
                <w:szCs w:val="20"/>
              </w:rPr>
              <w:t>Детская библиотека им. А.С. Пушкина</w:t>
            </w:r>
          </w:p>
        </w:tc>
        <w:tc>
          <w:tcPr>
            <w:tcW w:w="4813" w:type="dxa"/>
            <w:shd w:val="clear" w:color="auto" w:fill="auto"/>
          </w:tcPr>
          <w:p w14:paraId="14ACE593" w14:textId="15357652" w:rsidR="00CA540D" w:rsidRPr="002E16C9" w:rsidRDefault="00CA540D" w:rsidP="00CA540D">
            <w:pPr>
              <w:jc w:val="both"/>
              <w:rPr>
                <w:sz w:val="20"/>
                <w:szCs w:val="20"/>
              </w:rPr>
            </w:pPr>
            <w:r w:rsidRPr="002E16C9">
              <w:rPr>
                <w:sz w:val="20"/>
                <w:szCs w:val="20"/>
              </w:rPr>
              <w:t xml:space="preserve">В Детской библиотеке им .А.С. Пушкина прошёл конкурс чтецов «Чтобы жить, надо помнить!», посвящённый 80-ой годовщине со дня Победы в Великой Отечественной войне 1941-1945 гг., </w:t>
            </w:r>
          </w:p>
          <w:p w14:paraId="24E6E441" w14:textId="6659D6AF" w:rsidR="00CA540D" w:rsidRPr="002E16C9" w:rsidRDefault="00CA540D" w:rsidP="00CA540D">
            <w:pPr>
              <w:jc w:val="both"/>
              <w:rPr>
                <w:sz w:val="20"/>
                <w:szCs w:val="20"/>
              </w:rPr>
            </w:pPr>
            <w:r w:rsidRPr="002E16C9">
              <w:rPr>
                <w:sz w:val="20"/>
                <w:szCs w:val="20"/>
              </w:rPr>
              <w:t xml:space="preserve">  На конкурс среди учащихся 1-11 классов Сосьвинского МО подано 80 заявок. Участники конкурса читали наизусть произведения о Великой Отечественной войны. Победителям вручены грамоты, остальным - благодарности за участие</w:t>
            </w:r>
          </w:p>
        </w:tc>
      </w:tr>
      <w:tr w:rsidR="00CA540D" w:rsidRPr="002E16C9" w14:paraId="2F891907" w14:textId="77777777" w:rsidTr="00886F63">
        <w:tc>
          <w:tcPr>
            <w:tcW w:w="2155" w:type="dxa"/>
            <w:shd w:val="clear" w:color="auto" w:fill="auto"/>
          </w:tcPr>
          <w:p w14:paraId="037AE5F8" w14:textId="73D009D1" w:rsidR="00CA540D" w:rsidRPr="002E16C9" w:rsidRDefault="00CA26A1" w:rsidP="00CA540D">
            <w:pPr>
              <w:jc w:val="both"/>
              <w:rPr>
                <w:sz w:val="20"/>
                <w:szCs w:val="20"/>
              </w:rPr>
            </w:pPr>
            <w:r w:rsidRPr="002E16C9">
              <w:rPr>
                <w:sz w:val="20"/>
                <w:szCs w:val="20"/>
              </w:rPr>
              <w:lastRenderedPageBreak/>
              <w:t>Читательская конференция «Цена блокадного хлеба»</w:t>
            </w:r>
          </w:p>
        </w:tc>
        <w:tc>
          <w:tcPr>
            <w:tcW w:w="2835" w:type="dxa"/>
            <w:shd w:val="clear" w:color="auto" w:fill="auto"/>
          </w:tcPr>
          <w:p w14:paraId="7C0DE52D" w14:textId="77777777" w:rsidR="00CA26A1" w:rsidRPr="002E16C9" w:rsidRDefault="00CA26A1" w:rsidP="00CA26A1">
            <w:pPr>
              <w:rPr>
                <w:sz w:val="20"/>
                <w:szCs w:val="20"/>
              </w:rPr>
            </w:pPr>
            <w:r w:rsidRPr="002E16C9">
              <w:rPr>
                <w:sz w:val="20"/>
                <w:szCs w:val="20"/>
              </w:rPr>
              <w:t>Дети, молодежь, взрослые</w:t>
            </w:r>
          </w:p>
          <w:p w14:paraId="1CD4FA57" w14:textId="01DEE4E1" w:rsidR="00CA540D" w:rsidRPr="002E16C9" w:rsidRDefault="00CA26A1" w:rsidP="00CA540D">
            <w:pPr>
              <w:jc w:val="both"/>
              <w:rPr>
                <w:sz w:val="20"/>
                <w:szCs w:val="20"/>
              </w:rPr>
            </w:pPr>
            <w:r w:rsidRPr="002E16C9">
              <w:rPr>
                <w:sz w:val="20"/>
                <w:szCs w:val="20"/>
              </w:rPr>
              <w:t>Центральная районная библиотека им. М. Горького</w:t>
            </w:r>
          </w:p>
        </w:tc>
        <w:tc>
          <w:tcPr>
            <w:tcW w:w="4813" w:type="dxa"/>
            <w:shd w:val="clear" w:color="auto" w:fill="auto"/>
          </w:tcPr>
          <w:p w14:paraId="3194ABA1" w14:textId="14FD1259" w:rsidR="00CA540D" w:rsidRPr="002E16C9" w:rsidRDefault="00CA26A1" w:rsidP="00CA540D">
            <w:pPr>
              <w:jc w:val="both"/>
              <w:rPr>
                <w:sz w:val="20"/>
                <w:szCs w:val="20"/>
              </w:rPr>
            </w:pPr>
            <w:r w:rsidRPr="002E16C9">
              <w:rPr>
                <w:sz w:val="20"/>
                <w:szCs w:val="20"/>
              </w:rPr>
              <w:t>27 января в Центральной районной библиотеке им. М. Горького прошла читательская конференция «Цена блокадного хлеба», посвящённая блокаде Ленинграда. Участники обсудили важные моменты этого периода: начало блокады, установление норм выдачи хлеба, зиму 1941-1942 годов, Дорогу Жизни, восстановление производства хлеба, весеннее улучшение ситуации, литературу и искусство, детей блокадного Ленинграда, медицину и здравоохранение, попытки прорыва блокады и полное её снятие. В этих докладах вспомнили о мужестве и стойкости ленинградцев. Благодарим всех участников и их руководителей за вклад в сохранение памяти об этом важном историческом событии.</w:t>
            </w:r>
          </w:p>
        </w:tc>
      </w:tr>
      <w:tr w:rsidR="006E4141" w:rsidRPr="002E16C9" w14:paraId="2549AE48" w14:textId="77777777" w:rsidTr="00886F63">
        <w:tc>
          <w:tcPr>
            <w:tcW w:w="2155" w:type="dxa"/>
            <w:shd w:val="clear" w:color="auto" w:fill="auto"/>
          </w:tcPr>
          <w:p w14:paraId="237D78C3" w14:textId="13324935" w:rsidR="006E4141" w:rsidRPr="006E4141" w:rsidRDefault="006E4141" w:rsidP="006E4141">
            <w:pPr>
              <w:jc w:val="both"/>
              <w:rPr>
                <w:sz w:val="20"/>
                <w:szCs w:val="20"/>
              </w:rPr>
            </w:pPr>
            <w:r w:rsidRPr="006E4141">
              <w:rPr>
                <w:sz w:val="20"/>
                <w:szCs w:val="20"/>
              </w:rPr>
              <w:t>Мероприятия для поддержки участников СВО</w:t>
            </w:r>
            <w:r>
              <w:rPr>
                <w:sz w:val="20"/>
                <w:szCs w:val="20"/>
              </w:rPr>
              <w:t xml:space="preserve"> и их семей</w:t>
            </w:r>
          </w:p>
        </w:tc>
        <w:tc>
          <w:tcPr>
            <w:tcW w:w="2835" w:type="dxa"/>
            <w:shd w:val="clear" w:color="auto" w:fill="auto"/>
          </w:tcPr>
          <w:p w14:paraId="78002334" w14:textId="77777777" w:rsidR="006E4141" w:rsidRPr="00A21902" w:rsidRDefault="006E4141" w:rsidP="006E4141">
            <w:pPr>
              <w:jc w:val="both"/>
              <w:rPr>
                <w:sz w:val="20"/>
                <w:szCs w:val="20"/>
              </w:rPr>
            </w:pPr>
            <w:r w:rsidRPr="00A21902">
              <w:rPr>
                <w:sz w:val="20"/>
                <w:szCs w:val="20"/>
              </w:rPr>
              <w:t>Дети, молодежь, взрослые</w:t>
            </w:r>
          </w:p>
          <w:p w14:paraId="1F8E9853" w14:textId="38537AD3" w:rsidR="006E4141" w:rsidRPr="002E16C9" w:rsidRDefault="006E4141" w:rsidP="006E4141">
            <w:pPr>
              <w:rPr>
                <w:sz w:val="20"/>
                <w:szCs w:val="20"/>
              </w:rPr>
            </w:pPr>
            <w:r w:rsidRPr="00A21902">
              <w:rPr>
                <w:sz w:val="20"/>
                <w:szCs w:val="20"/>
              </w:rPr>
              <w:t>Библиотеки СМО</w:t>
            </w:r>
          </w:p>
        </w:tc>
        <w:tc>
          <w:tcPr>
            <w:tcW w:w="4813" w:type="dxa"/>
            <w:shd w:val="clear" w:color="auto" w:fill="auto"/>
          </w:tcPr>
          <w:p w14:paraId="3C766691" w14:textId="0B2F26F6" w:rsidR="006E4141" w:rsidRPr="002E16C9" w:rsidRDefault="006E4141" w:rsidP="006E4141">
            <w:pPr>
              <w:jc w:val="both"/>
              <w:rPr>
                <w:sz w:val="20"/>
                <w:szCs w:val="20"/>
              </w:rPr>
            </w:pPr>
            <w:r w:rsidRPr="006E4141">
              <w:rPr>
                <w:sz w:val="20"/>
                <w:szCs w:val="20"/>
              </w:rPr>
              <w:t>В течение года проводились такие мероприятия, как акции «СВОих не бросаем!», «Тепло из дома для СВОих», «Письмо солдату», мастер-класс по изготовлению окопных свечей «Тепло семейного очага». Рассказывалось о мужестве и героизме через выставочную деятельность «Свои герои: лица и судьбы», «Герои прошлого, настоящего будущего», «Свои герои». К сожалению, приходилось быть организатором таких мероприятиях как фотовыставка «С праздником, папочка!» – мероприятие, посвященное выпускнику Пасынковской школы, погибшем на СВО и открытие мемориальной доски Тарасову Д.С.</w:t>
            </w:r>
          </w:p>
        </w:tc>
      </w:tr>
    </w:tbl>
    <w:p w14:paraId="277AC1F0" w14:textId="77777777" w:rsidR="00F73D24" w:rsidRDefault="00F73D24" w:rsidP="00235496">
      <w:pPr>
        <w:pStyle w:val="a7"/>
        <w:spacing w:after="120"/>
        <w:jc w:val="both"/>
      </w:pPr>
    </w:p>
    <w:p w14:paraId="0E4DA45C" w14:textId="65E3DC74" w:rsidR="00813C10" w:rsidRDefault="00813C10" w:rsidP="00235496">
      <w:pPr>
        <w:pStyle w:val="a7"/>
        <w:spacing w:after="120"/>
        <w:jc w:val="both"/>
      </w:pPr>
      <w:r>
        <w:t>- поддержка и продвижение русского языка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835"/>
        <w:gridCol w:w="4813"/>
      </w:tblGrid>
      <w:tr w:rsidR="00F73D24" w:rsidRPr="002E16C9" w14:paraId="434E86A9" w14:textId="77777777" w:rsidTr="00886F63">
        <w:tc>
          <w:tcPr>
            <w:tcW w:w="2155" w:type="dxa"/>
            <w:shd w:val="clear" w:color="auto" w:fill="auto"/>
            <w:vAlign w:val="center"/>
          </w:tcPr>
          <w:p w14:paraId="30B9566F" w14:textId="77777777" w:rsidR="00F73D24" w:rsidRPr="002E16C9" w:rsidRDefault="00F73D24" w:rsidP="00076B1C">
            <w:pPr>
              <w:jc w:val="center"/>
              <w:rPr>
                <w:sz w:val="20"/>
                <w:szCs w:val="20"/>
              </w:rPr>
            </w:pPr>
            <w:r w:rsidRPr="002E16C9">
              <w:rPr>
                <w:sz w:val="20"/>
                <w:szCs w:val="20"/>
              </w:rPr>
              <w:t>форма, название</w:t>
            </w:r>
          </w:p>
        </w:tc>
        <w:tc>
          <w:tcPr>
            <w:tcW w:w="2835" w:type="dxa"/>
            <w:shd w:val="clear" w:color="auto" w:fill="auto"/>
            <w:vAlign w:val="center"/>
          </w:tcPr>
          <w:p w14:paraId="5135A58F" w14:textId="013F713E" w:rsidR="00F73D24" w:rsidRPr="002E16C9" w:rsidRDefault="00F73D24" w:rsidP="00076B1C">
            <w:pPr>
              <w:jc w:val="center"/>
              <w:rPr>
                <w:sz w:val="20"/>
                <w:szCs w:val="20"/>
              </w:rPr>
            </w:pPr>
            <w:r w:rsidRPr="002E16C9">
              <w:rPr>
                <w:sz w:val="20"/>
                <w:szCs w:val="20"/>
              </w:rPr>
              <w:t xml:space="preserve">целевая аудитория, место проведения (в библиотеке, на улице, в </w:t>
            </w:r>
            <w:r w:rsidR="00127BBD" w:rsidRPr="002E16C9">
              <w:rPr>
                <w:sz w:val="20"/>
                <w:szCs w:val="20"/>
              </w:rPr>
              <w:t>интернет-пространстве</w:t>
            </w:r>
            <w:r w:rsidRPr="002E16C9">
              <w:rPr>
                <w:sz w:val="20"/>
                <w:szCs w:val="20"/>
              </w:rPr>
              <w:t>)</w:t>
            </w:r>
          </w:p>
        </w:tc>
        <w:tc>
          <w:tcPr>
            <w:tcW w:w="4813" w:type="dxa"/>
            <w:shd w:val="clear" w:color="auto" w:fill="auto"/>
            <w:vAlign w:val="center"/>
          </w:tcPr>
          <w:p w14:paraId="121D327F" w14:textId="77777777" w:rsidR="00F73D24" w:rsidRPr="002E16C9" w:rsidRDefault="00F73D24" w:rsidP="00076B1C">
            <w:pPr>
              <w:jc w:val="center"/>
              <w:rPr>
                <w:sz w:val="20"/>
                <w:szCs w:val="20"/>
              </w:rPr>
            </w:pPr>
            <w:r w:rsidRPr="002E16C9">
              <w:rPr>
                <w:sz w:val="20"/>
                <w:szCs w:val="20"/>
              </w:rPr>
              <w:t>содержание</w:t>
            </w:r>
          </w:p>
          <w:p w14:paraId="0526F9EC" w14:textId="77777777" w:rsidR="00F73D24" w:rsidRPr="002E16C9" w:rsidRDefault="00F73D24" w:rsidP="00076B1C">
            <w:pPr>
              <w:jc w:val="center"/>
              <w:rPr>
                <w:sz w:val="20"/>
                <w:szCs w:val="20"/>
              </w:rPr>
            </w:pPr>
            <w:r w:rsidRPr="002E16C9">
              <w:rPr>
                <w:sz w:val="20"/>
                <w:szCs w:val="20"/>
              </w:rPr>
              <w:t>(цель и краткая аннотация)</w:t>
            </w:r>
          </w:p>
        </w:tc>
      </w:tr>
      <w:tr w:rsidR="00F73D24" w:rsidRPr="002E16C9" w14:paraId="44F4A726" w14:textId="77777777" w:rsidTr="00886F63">
        <w:tc>
          <w:tcPr>
            <w:tcW w:w="2155" w:type="dxa"/>
            <w:shd w:val="clear" w:color="auto" w:fill="auto"/>
          </w:tcPr>
          <w:p w14:paraId="3690D684" w14:textId="2882E979" w:rsidR="00F73D24" w:rsidRPr="002E16C9" w:rsidRDefault="0067642B" w:rsidP="00076B1C">
            <w:pPr>
              <w:jc w:val="both"/>
              <w:rPr>
                <w:sz w:val="20"/>
                <w:szCs w:val="20"/>
              </w:rPr>
            </w:pPr>
            <w:r w:rsidRPr="002E16C9">
              <w:rPr>
                <w:sz w:val="20"/>
                <w:szCs w:val="20"/>
              </w:rPr>
              <w:t>Литературный час по сказкам А.С. Пушкина «У лукоморья дуб зелёный…», приуроченный к Пушкинскому дню</w:t>
            </w:r>
          </w:p>
        </w:tc>
        <w:tc>
          <w:tcPr>
            <w:tcW w:w="2835" w:type="dxa"/>
            <w:shd w:val="clear" w:color="auto" w:fill="auto"/>
          </w:tcPr>
          <w:p w14:paraId="421A9A8C" w14:textId="77777777" w:rsidR="00F73D24" w:rsidRPr="002E16C9" w:rsidRDefault="0067642B" w:rsidP="00076B1C">
            <w:pPr>
              <w:jc w:val="both"/>
              <w:rPr>
                <w:sz w:val="20"/>
                <w:szCs w:val="20"/>
              </w:rPr>
            </w:pPr>
            <w:r w:rsidRPr="002E16C9">
              <w:rPr>
                <w:sz w:val="20"/>
                <w:szCs w:val="20"/>
              </w:rPr>
              <w:t>Дети, взрослые</w:t>
            </w:r>
          </w:p>
          <w:p w14:paraId="6D82469D" w14:textId="4E17B6BC" w:rsidR="0067642B" w:rsidRPr="002E16C9" w:rsidRDefault="0067642B" w:rsidP="00076B1C">
            <w:pPr>
              <w:jc w:val="both"/>
              <w:rPr>
                <w:sz w:val="20"/>
                <w:szCs w:val="20"/>
              </w:rPr>
            </w:pPr>
            <w:r w:rsidRPr="002E16C9">
              <w:rPr>
                <w:sz w:val="20"/>
                <w:szCs w:val="20"/>
              </w:rPr>
              <w:t>Детская библиотека им. А.С. Пушкина</w:t>
            </w:r>
          </w:p>
        </w:tc>
        <w:tc>
          <w:tcPr>
            <w:tcW w:w="4813" w:type="dxa"/>
            <w:shd w:val="clear" w:color="auto" w:fill="auto"/>
          </w:tcPr>
          <w:p w14:paraId="39DBEBDF" w14:textId="0E29C49C" w:rsidR="00F73D24" w:rsidRPr="002E16C9" w:rsidRDefault="0067642B" w:rsidP="00076B1C">
            <w:pPr>
              <w:jc w:val="both"/>
              <w:rPr>
                <w:sz w:val="20"/>
                <w:szCs w:val="20"/>
              </w:rPr>
            </w:pPr>
            <w:r w:rsidRPr="002E16C9">
              <w:rPr>
                <w:sz w:val="20"/>
                <w:szCs w:val="20"/>
              </w:rPr>
              <w:t>Для детей ЛОЛ "Солнышко" школы № 4 в рамках дня рождения А.С. Пушкина прошла беседа, в ходе которой ребята узнали интересные факты из биографии поэта, о его творческом пути, о редких произведениях</w:t>
            </w:r>
          </w:p>
        </w:tc>
      </w:tr>
      <w:tr w:rsidR="0067642B" w:rsidRPr="002E16C9" w14:paraId="55E2ADC8" w14:textId="77777777" w:rsidTr="00886F63">
        <w:tc>
          <w:tcPr>
            <w:tcW w:w="2155" w:type="dxa"/>
            <w:shd w:val="clear" w:color="auto" w:fill="auto"/>
          </w:tcPr>
          <w:p w14:paraId="78BD2E2C" w14:textId="38BBC3D0" w:rsidR="0067642B" w:rsidRPr="002E16C9" w:rsidRDefault="0067642B" w:rsidP="0067642B">
            <w:pPr>
              <w:jc w:val="both"/>
              <w:rPr>
                <w:sz w:val="20"/>
                <w:szCs w:val="20"/>
              </w:rPr>
            </w:pPr>
            <w:r w:rsidRPr="002E16C9">
              <w:rPr>
                <w:sz w:val="20"/>
                <w:szCs w:val="20"/>
              </w:rPr>
              <w:t>Игра-путешествие «Раскопки за столом» ко Дню словарей и к 225-летию со дня рождения В. Даля в 2026 г.</w:t>
            </w:r>
          </w:p>
        </w:tc>
        <w:tc>
          <w:tcPr>
            <w:tcW w:w="2835" w:type="dxa"/>
            <w:shd w:val="clear" w:color="auto" w:fill="auto"/>
          </w:tcPr>
          <w:p w14:paraId="7E396E12" w14:textId="77777777" w:rsidR="0067642B" w:rsidRPr="002E16C9" w:rsidRDefault="0067642B" w:rsidP="0067642B">
            <w:pPr>
              <w:jc w:val="both"/>
              <w:rPr>
                <w:sz w:val="20"/>
                <w:szCs w:val="20"/>
              </w:rPr>
            </w:pPr>
            <w:r w:rsidRPr="002E16C9">
              <w:rPr>
                <w:sz w:val="20"/>
                <w:szCs w:val="20"/>
              </w:rPr>
              <w:t>Дети, взрослые</w:t>
            </w:r>
          </w:p>
          <w:p w14:paraId="0CA1583B" w14:textId="7C40B58D" w:rsidR="0067642B" w:rsidRPr="002E16C9" w:rsidRDefault="0067642B" w:rsidP="0067642B">
            <w:pPr>
              <w:jc w:val="both"/>
              <w:rPr>
                <w:sz w:val="20"/>
                <w:szCs w:val="20"/>
              </w:rPr>
            </w:pPr>
            <w:r w:rsidRPr="002E16C9">
              <w:rPr>
                <w:sz w:val="20"/>
                <w:szCs w:val="20"/>
              </w:rPr>
              <w:t>Детская библиотека им. А.С. Пушкина</w:t>
            </w:r>
          </w:p>
        </w:tc>
        <w:tc>
          <w:tcPr>
            <w:tcW w:w="4813" w:type="dxa"/>
            <w:shd w:val="clear" w:color="auto" w:fill="auto"/>
          </w:tcPr>
          <w:p w14:paraId="24C287DB" w14:textId="1DBC0CD9" w:rsidR="0067642B" w:rsidRPr="002E16C9" w:rsidRDefault="0067642B" w:rsidP="0067642B">
            <w:pPr>
              <w:jc w:val="both"/>
              <w:rPr>
                <w:sz w:val="20"/>
                <w:szCs w:val="20"/>
              </w:rPr>
            </w:pPr>
            <w:r w:rsidRPr="002E16C9">
              <w:rPr>
                <w:sz w:val="20"/>
                <w:szCs w:val="20"/>
              </w:rPr>
              <w:t>В преддверие дня рождения русского писателя, этнографа, лексикографа Владимира Ивановича Даля в Детской библиотеке им. А.С. Пушкина прошла игра-путешествие «Раскопки за столом».  Присутствующие погрузились в удивительный мир русского языка и народной мудрости через призму труда Владимира Ивановича Даля — автора «Толкового словаря живого великорусского языка», в который вошло более 200 000 слов. Также ребята совершили виртуальное путешествие по местам, где побывал Владимир Даль. Завершилось мероприятие обзором словарей русского языка, были перечислены главные виды книг — помощников и даны пояснения, для чего они нужны.</w:t>
            </w:r>
          </w:p>
        </w:tc>
      </w:tr>
      <w:tr w:rsidR="002E16C9" w:rsidRPr="002E16C9" w14:paraId="09E7A208" w14:textId="77777777" w:rsidTr="00886F63">
        <w:tc>
          <w:tcPr>
            <w:tcW w:w="2155" w:type="dxa"/>
            <w:shd w:val="clear" w:color="auto" w:fill="auto"/>
          </w:tcPr>
          <w:p w14:paraId="71EDFC70" w14:textId="7E687F68" w:rsidR="002E16C9" w:rsidRPr="002E16C9" w:rsidRDefault="002E16C9" w:rsidP="0067642B">
            <w:pPr>
              <w:jc w:val="both"/>
              <w:rPr>
                <w:sz w:val="20"/>
                <w:szCs w:val="20"/>
              </w:rPr>
            </w:pPr>
            <w:r w:rsidRPr="002E16C9">
              <w:rPr>
                <w:sz w:val="20"/>
                <w:szCs w:val="20"/>
              </w:rPr>
              <w:t>Беседа "Владимир Даль: жизнь и творчество"</w:t>
            </w:r>
          </w:p>
        </w:tc>
        <w:tc>
          <w:tcPr>
            <w:tcW w:w="2835" w:type="dxa"/>
            <w:shd w:val="clear" w:color="auto" w:fill="auto"/>
          </w:tcPr>
          <w:p w14:paraId="58BD5881" w14:textId="17813A69" w:rsidR="002E16C9" w:rsidRPr="002E16C9" w:rsidRDefault="002E16C9" w:rsidP="002E16C9">
            <w:pPr>
              <w:jc w:val="both"/>
              <w:rPr>
                <w:sz w:val="20"/>
                <w:szCs w:val="20"/>
              </w:rPr>
            </w:pPr>
            <w:r>
              <w:rPr>
                <w:sz w:val="20"/>
                <w:szCs w:val="20"/>
              </w:rPr>
              <w:t>М</w:t>
            </w:r>
            <w:r w:rsidRPr="002E16C9">
              <w:rPr>
                <w:sz w:val="20"/>
                <w:szCs w:val="20"/>
              </w:rPr>
              <w:t>олодежь</w:t>
            </w:r>
          </w:p>
          <w:p w14:paraId="51FA3AAA" w14:textId="72F92B32" w:rsidR="002E16C9" w:rsidRPr="002E16C9" w:rsidRDefault="002E16C9" w:rsidP="002E16C9">
            <w:pPr>
              <w:jc w:val="both"/>
              <w:rPr>
                <w:sz w:val="20"/>
                <w:szCs w:val="20"/>
              </w:rPr>
            </w:pPr>
            <w:r w:rsidRPr="002E16C9">
              <w:rPr>
                <w:sz w:val="20"/>
                <w:szCs w:val="20"/>
              </w:rPr>
              <w:t>Центральная районная библиотека им. М. Горького</w:t>
            </w:r>
          </w:p>
        </w:tc>
        <w:tc>
          <w:tcPr>
            <w:tcW w:w="4813" w:type="dxa"/>
            <w:shd w:val="clear" w:color="auto" w:fill="auto"/>
          </w:tcPr>
          <w:p w14:paraId="07A96DD8" w14:textId="423CD193" w:rsidR="002E16C9" w:rsidRPr="002E16C9" w:rsidRDefault="002E16C9" w:rsidP="0067642B">
            <w:pPr>
              <w:jc w:val="both"/>
              <w:rPr>
                <w:sz w:val="20"/>
                <w:szCs w:val="20"/>
              </w:rPr>
            </w:pPr>
            <w:r w:rsidRPr="002E16C9">
              <w:rPr>
                <w:sz w:val="20"/>
                <w:szCs w:val="20"/>
              </w:rPr>
              <w:t>Беседа о Владимире Дале прошла в уютной обстановке. Участники познакомились с жизнью и творчеством известного писателя, этнографа и создателя "Толкового словаря живого великорусского языка". Осветили ключевые моменты биографии Даля, его путешествия по России и сбор народного фольклора. Особое внимание уделили его литературному наследию, включая рассказы и сказки. Встреча завершилась обсуждением и обменом мнениями.</w:t>
            </w:r>
          </w:p>
        </w:tc>
      </w:tr>
    </w:tbl>
    <w:p w14:paraId="22083A82" w14:textId="77777777" w:rsidR="00F73D24" w:rsidRDefault="00F73D24" w:rsidP="00235496">
      <w:pPr>
        <w:pStyle w:val="a7"/>
        <w:spacing w:after="120"/>
        <w:jc w:val="both"/>
      </w:pPr>
    </w:p>
    <w:p w14:paraId="53A71997" w14:textId="44E4746D" w:rsidR="00813C10" w:rsidRDefault="00813C10" w:rsidP="00235496">
      <w:pPr>
        <w:pStyle w:val="a7"/>
        <w:spacing w:after="120"/>
        <w:jc w:val="both"/>
      </w:pPr>
      <w:r w:rsidRPr="00813C10">
        <w:lastRenderedPageBreak/>
        <w:t>- семейное воспитание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835"/>
        <w:gridCol w:w="4813"/>
      </w:tblGrid>
      <w:tr w:rsidR="00F73D24" w:rsidRPr="00A21902" w14:paraId="7A614ACF" w14:textId="77777777" w:rsidTr="00886F63">
        <w:tc>
          <w:tcPr>
            <w:tcW w:w="2155" w:type="dxa"/>
            <w:shd w:val="clear" w:color="auto" w:fill="auto"/>
            <w:vAlign w:val="center"/>
          </w:tcPr>
          <w:p w14:paraId="0A6E06DA" w14:textId="77777777" w:rsidR="00F73D24" w:rsidRPr="00A21902" w:rsidRDefault="00F73D24" w:rsidP="00076B1C">
            <w:pPr>
              <w:jc w:val="center"/>
              <w:rPr>
                <w:sz w:val="20"/>
                <w:szCs w:val="20"/>
              </w:rPr>
            </w:pPr>
            <w:r w:rsidRPr="00A21902">
              <w:rPr>
                <w:sz w:val="20"/>
                <w:szCs w:val="20"/>
              </w:rPr>
              <w:t>форма, название</w:t>
            </w:r>
          </w:p>
        </w:tc>
        <w:tc>
          <w:tcPr>
            <w:tcW w:w="2835" w:type="dxa"/>
            <w:shd w:val="clear" w:color="auto" w:fill="auto"/>
            <w:vAlign w:val="center"/>
          </w:tcPr>
          <w:p w14:paraId="3A099E5B" w14:textId="66183CC8" w:rsidR="00F73D24" w:rsidRPr="00A21902" w:rsidRDefault="00F73D24" w:rsidP="00076B1C">
            <w:pPr>
              <w:jc w:val="center"/>
              <w:rPr>
                <w:sz w:val="20"/>
                <w:szCs w:val="20"/>
              </w:rPr>
            </w:pPr>
            <w:r w:rsidRPr="00A21902">
              <w:rPr>
                <w:sz w:val="20"/>
                <w:szCs w:val="20"/>
              </w:rPr>
              <w:t xml:space="preserve">целевая аудитория, место проведения (в библиотеке, на улице, в </w:t>
            </w:r>
            <w:r w:rsidR="00127BBD" w:rsidRPr="00A21902">
              <w:rPr>
                <w:sz w:val="20"/>
                <w:szCs w:val="20"/>
              </w:rPr>
              <w:t>интернет-пространстве</w:t>
            </w:r>
            <w:r w:rsidRPr="00A21902">
              <w:rPr>
                <w:sz w:val="20"/>
                <w:szCs w:val="20"/>
              </w:rPr>
              <w:t>)</w:t>
            </w:r>
          </w:p>
        </w:tc>
        <w:tc>
          <w:tcPr>
            <w:tcW w:w="4813" w:type="dxa"/>
            <w:shd w:val="clear" w:color="auto" w:fill="auto"/>
            <w:vAlign w:val="center"/>
          </w:tcPr>
          <w:p w14:paraId="1E0CD5A3" w14:textId="77777777" w:rsidR="00F73D24" w:rsidRPr="00A21902" w:rsidRDefault="00F73D24" w:rsidP="00076B1C">
            <w:pPr>
              <w:jc w:val="center"/>
              <w:rPr>
                <w:sz w:val="20"/>
                <w:szCs w:val="20"/>
              </w:rPr>
            </w:pPr>
            <w:r w:rsidRPr="00A21902">
              <w:rPr>
                <w:sz w:val="20"/>
                <w:szCs w:val="20"/>
              </w:rPr>
              <w:t>содержание</w:t>
            </w:r>
          </w:p>
          <w:p w14:paraId="6D6C9A1D" w14:textId="77777777" w:rsidR="00F73D24" w:rsidRPr="00A21902" w:rsidRDefault="00F73D24" w:rsidP="00076B1C">
            <w:pPr>
              <w:jc w:val="center"/>
              <w:rPr>
                <w:sz w:val="20"/>
                <w:szCs w:val="20"/>
              </w:rPr>
            </w:pPr>
            <w:r w:rsidRPr="00A21902">
              <w:rPr>
                <w:sz w:val="20"/>
                <w:szCs w:val="20"/>
              </w:rPr>
              <w:t>(цель и краткая аннотация)</w:t>
            </w:r>
          </w:p>
        </w:tc>
      </w:tr>
      <w:tr w:rsidR="0067642B" w:rsidRPr="00A21902" w14:paraId="79DE2DF6" w14:textId="77777777" w:rsidTr="00886F63">
        <w:tc>
          <w:tcPr>
            <w:tcW w:w="2155" w:type="dxa"/>
            <w:shd w:val="clear" w:color="auto" w:fill="auto"/>
          </w:tcPr>
          <w:p w14:paraId="6F8B5A8C" w14:textId="2A269495" w:rsidR="0067642B" w:rsidRPr="00A21902" w:rsidRDefault="0067642B" w:rsidP="00076B1C">
            <w:pPr>
              <w:jc w:val="both"/>
              <w:rPr>
                <w:sz w:val="20"/>
                <w:szCs w:val="20"/>
              </w:rPr>
            </w:pPr>
            <w:r w:rsidRPr="00A21902">
              <w:rPr>
                <w:sz w:val="20"/>
                <w:szCs w:val="20"/>
              </w:rPr>
              <w:t>День защиты детей</w:t>
            </w:r>
          </w:p>
        </w:tc>
        <w:tc>
          <w:tcPr>
            <w:tcW w:w="2835" w:type="dxa"/>
            <w:shd w:val="clear" w:color="auto" w:fill="auto"/>
          </w:tcPr>
          <w:p w14:paraId="08647A43" w14:textId="77777777" w:rsidR="0067642B" w:rsidRPr="00A21902" w:rsidRDefault="0067642B" w:rsidP="00076B1C">
            <w:pPr>
              <w:jc w:val="both"/>
              <w:rPr>
                <w:sz w:val="20"/>
                <w:szCs w:val="20"/>
              </w:rPr>
            </w:pPr>
            <w:r w:rsidRPr="00A21902">
              <w:rPr>
                <w:sz w:val="20"/>
                <w:szCs w:val="20"/>
              </w:rPr>
              <w:t>Дети, молодежь, взрослые</w:t>
            </w:r>
          </w:p>
          <w:p w14:paraId="501D95E8" w14:textId="49576F0A" w:rsidR="0067642B" w:rsidRPr="00A21902" w:rsidRDefault="0067642B" w:rsidP="00076B1C">
            <w:pPr>
              <w:jc w:val="both"/>
              <w:rPr>
                <w:sz w:val="20"/>
                <w:szCs w:val="20"/>
              </w:rPr>
            </w:pPr>
            <w:r w:rsidRPr="00A21902">
              <w:rPr>
                <w:sz w:val="20"/>
                <w:szCs w:val="20"/>
              </w:rPr>
              <w:t>Библиотеки СМО</w:t>
            </w:r>
          </w:p>
        </w:tc>
        <w:tc>
          <w:tcPr>
            <w:tcW w:w="4813" w:type="dxa"/>
            <w:shd w:val="clear" w:color="auto" w:fill="auto"/>
          </w:tcPr>
          <w:p w14:paraId="4AECD187" w14:textId="77777777" w:rsidR="0067642B" w:rsidRPr="00A21902" w:rsidRDefault="0067642B" w:rsidP="00076B1C">
            <w:pPr>
              <w:jc w:val="both"/>
              <w:rPr>
                <w:sz w:val="20"/>
                <w:szCs w:val="20"/>
              </w:rPr>
            </w:pPr>
            <w:r w:rsidRPr="00A21902">
              <w:rPr>
                <w:sz w:val="20"/>
                <w:szCs w:val="20"/>
              </w:rPr>
              <w:t xml:space="preserve">В рамках Дня защиты детей для детей пгт. Сосьва проведена развлекательная программа «В стране детства», в ходе которой присутствующие собирали пазлы, отгадывали загадки и ребусы, находили отличия на изображениях и раскрашивали героев советских мультфильмов. </w:t>
            </w:r>
          </w:p>
          <w:p w14:paraId="33E56006" w14:textId="77777777" w:rsidR="0067642B" w:rsidRPr="00A21902" w:rsidRDefault="0067642B" w:rsidP="0067642B">
            <w:pPr>
              <w:jc w:val="both"/>
              <w:rPr>
                <w:sz w:val="20"/>
                <w:szCs w:val="20"/>
              </w:rPr>
            </w:pPr>
            <w:r w:rsidRPr="00A21902">
              <w:rPr>
                <w:sz w:val="20"/>
                <w:szCs w:val="20"/>
              </w:rPr>
              <w:t>На площади Масловского сельского Дома культуры прошло яркое и красивое мероприятие. Ребятню встречала громкая веселая музыка и украшенная площадь, которая придавала всем праздничное настроение. В ходе мероприятия дети с удовольствием приняли участие в различных играх, конкурсах, отгадывали загадки, показывали свою силу, ловкость, находчивость, сообразительность. Дети весело пообщались друг с другом. Все участники были награждены подарками.</w:t>
            </w:r>
          </w:p>
          <w:p w14:paraId="1A0CD899" w14:textId="191337CA" w:rsidR="00C87E50" w:rsidRPr="00A21902" w:rsidRDefault="00C87E50" w:rsidP="0067642B">
            <w:pPr>
              <w:jc w:val="both"/>
              <w:rPr>
                <w:sz w:val="20"/>
                <w:szCs w:val="20"/>
              </w:rPr>
            </w:pPr>
            <w:r w:rsidRPr="00A21902">
              <w:rPr>
                <w:sz w:val="20"/>
                <w:szCs w:val="20"/>
              </w:rPr>
              <w:t>Для посетителей Предтурской библиотеки прошло развлекательное мероприятие нон-стоп «Какого цвета лето?» Дети читали стихи о лете, играли в игры на внимание, логику и память.</w:t>
            </w:r>
          </w:p>
        </w:tc>
      </w:tr>
      <w:tr w:rsidR="00F73D24" w:rsidRPr="00A21902" w14:paraId="11DBAAC3" w14:textId="77777777" w:rsidTr="00886F63">
        <w:tc>
          <w:tcPr>
            <w:tcW w:w="2155" w:type="dxa"/>
            <w:shd w:val="clear" w:color="auto" w:fill="auto"/>
          </w:tcPr>
          <w:p w14:paraId="017FE635" w14:textId="50B05487" w:rsidR="00F73D24" w:rsidRPr="00A21902" w:rsidRDefault="0067642B" w:rsidP="00076B1C">
            <w:pPr>
              <w:jc w:val="both"/>
              <w:rPr>
                <w:sz w:val="20"/>
                <w:szCs w:val="20"/>
              </w:rPr>
            </w:pPr>
            <w:r w:rsidRPr="00A21902">
              <w:rPr>
                <w:sz w:val="20"/>
                <w:szCs w:val="20"/>
              </w:rPr>
              <w:t>День семьи, любви и верности</w:t>
            </w:r>
          </w:p>
        </w:tc>
        <w:tc>
          <w:tcPr>
            <w:tcW w:w="2835" w:type="dxa"/>
            <w:shd w:val="clear" w:color="auto" w:fill="auto"/>
          </w:tcPr>
          <w:p w14:paraId="13CA72F2" w14:textId="77777777" w:rsidR="00F73D24" w:rsidRPr="00A21902" w:rsidRDefault="0067642B" w:rsidP="00076B1C">
            <w:pPr>
              <w:jc w:val="both"/>
              <w:rPr>
                <w:sz w:val="20"/>
                <w:szCs w:val="20"/>
              </w:rPr>
            </w:pPr>
            <w:r w:rsidRPr="00A21902">
              <w:rPr>
                <w:sz w:val="20"/>
                <w:szCs w:val="20"/>
              </w:rPr>
              <w:t>Дети, молодежь, взрослые</w:t>
            </w:r>
          </w:p>
          <w:p w14:paraId="22AF2E3C" w14:textId="1C82784B" w:rsidR="0067642B" w:rsidRPr="00A21902" w:rsidRDefault="0067642B" w:rsidP="00076B1C">
            <w:pPr>
              <w:jc w:val="both"/>
              <w:rPr>
                <w:sz w:val="20"/>
                <w:szCs w:val="20"/>
              </w:rPr>
            </w:pPr>
            <w:r w:rsidRPr="00A21902">
              <w:rPr>
                <w:sz w:val="20"/>
                <w:szCs w:val="20"/>
              </w:rPr>
              <w:t>Библиотеки СМО</w:t>
            </w:r>
          </w:p>
        </w:tc>
        <w:tc>
          <w:tcPr>
            <w:tcW w:w="4813" w:type="dxa"/>
            <w:shd w:val="clear" w:color="auto" w:fill="auto"/>
          </w:tcPr>
          <w:p w14:paraId="0831F50D" w14:textId="77777777" w:rsidR="00F73D24" w:rsidRPr="00A21902" w:rsidRDefault="0067642B" w:rsidP="00076B1C">
            <w:pPr>
              <w:jc w:val="both"/>
              <w:rPr>
                <w:sz w:val="20"/>
                <w:szCs w:val="20"/>
              </w:rPr>
            </w:pPr>
            <w:r w:rsidRPr="00A21902">
              <w:rPr>
                <w:sz w:val="20"/>
                <w:szCs w:val="20"/>
              </w:rPr>
              <w:t>В День семьи, любви и верности, на улицах деревни Маслова силами библиотекаря Масловской сельской библиотеки прошла поздравительная акция. В рамках акции библиотекарь и юные читатели с наилучшими пожеланиями любви, верности, благополучия, счастья, добра и улыбок предлагали гостям и жителям деревни сфотографироваться со специально изготовленной фоторамкой из бумажных ромашек — символом праздника. Поздравительная акция подарила всем участникам радость общения и хорошее настроение.</w:t>
            </w:r>
          </w:p>
          <w:p w14:paraId="35ECC294" w14:textId="77777777" w:rsidR="0067642B" w:rsidRPr="00A21902" w:rsidRDefault="0067642B" w:rsidP="00076B1C">
            <w:pPr>
              <w:jc w:val="both"/>
              <w:rPr>
                <w:sz w:val="20"/>
                <w:szCs w:val="20"/>
              </w:rPr>
            </w:pPr>
            <w:r w:rsidRPr="00A21902">
              <w:rPr>
                <w:sz w:val="20"/>
                <w:szCs w:val="20"/>
              </w:rPr>
              <w:t>В Детской библиотеке им. А.С. Пушкина прошел ряд мероприятий.</w:t>
            </w:r>
          </w:p>
          <w:p w14:paraId="358D895E" w14:textId="03987111" w:rsidR="0067642B" w:rsidRPr="00A21902" w:rsidRDefault="0067642B" w:rsidP="00076B1C">
            <w:pPr>
              <w:jc w:val="both"/>
              <w:rPr>
                <w:sz w:val="20"/>
                <w:szCs w:val="20"/>
              </w:rPr>
            </w:pPr>
            <w:r w:rsidRPr="00A21902">
              <w:rPr>
                <w:sz w:val="20"/>
                <w:szCs w:val="20"/>
              </w:rPr>
              <w:t>В ходе беседы "Все начинается с семьи", приуроченной ко Дню семьи, любви и верности, детям ЛОЛ "Солнышко" Дома детского творчества было рассказано о истории возникновения праздника, о важной роли семьи в жизни каждого. В ходе мастер-класса, приуроченного ко Дню семьи, любви и верности, ребята ЛОЛ "Солнышко" Дома детского творчества сделали из цветной бумаги символы Дня семьи, любви и верности - ромашки. Для жителей пгт. Сосьва прошла акция «Ромашка на счастье», в ходе которой волонтеры раздавали ромашки, сделанные из цветной бумаги</w:t>
            </w:r>
          </w:p>
        </w:tc>
      </w:tr>
      <w:tr w:rsidR="00127BBD" w:rsidRPr="00A21902" w14:paraId="1ADE0EED" w14:textId="77777777" w:rsidTr="00886F63">
        <w:tc>
          <w:tcPr>
            <w:tcW w:w="2155" w:type="dxa"/>
            <w:shd w:val="clear" w:color="auto" w:fill="auto"/>
          </w:tcPr>
          <w:p w14:paraId="0BD1864C" w14:textId="1DB69B21" w:rsidR="00127BBD" w:rsidRPr="00A21902" w:rsidRDefault="00127BBD" w:rsidP="00076B1C">
            <w:pPr>
              <w:jc w:val="both"/>
              <w:rPr>
                <w:sz w:val="20"/>
                <w:szCs w:val="20"/>
              </w:rPr>
            </w:pPr>
            <w:r w:rsidRPr="00127BBD">
              <w:rPr>
                <w:sz w:val="20"/>
                <w:szCs w:val="20"/>
              </w:rPr>
              <w:t>Шкатулка мастерства «Скажем матери спасибо!»</w:t>
            </w:r>
          </w:p>
        </w:tc>
        <w:tc>
          <w:tcPr>
            <w:tcW w:w="2835" w:type="dxa"/>
            <w:shd w:val="clear" w:color="auto" w:fill="auto"/>
          </w:tcPr>
          <w:p w14:paraId="0FD27A1C" w14:textId="1C00DE06" w:rsidR="00127BBD" w:rsidRPr="00A21902" w:rsidRDefault="00127BBD" w:rsidP="00127BBD">
            <w:pPr>
              <w:jc w:val="both"/>
              <w:rPr>
                <w:sz w:val="20"/>
                <w:szCs w:val="20"/>
              </w:rPr>
            </w:pPr>
            <w:r w:rsidRPr="00A21902">
              <w:rPr>
                <w:sz w:val="20"/>
                <w:szCs w:val="20"/>
              </w:rPr>
              <w:t>Дети, молодежь</w:t>
            </w:r>
            <w:r>
              <w:rPr>
                <w:sz w:val="20"/>
                <w:szCs w:val="20"/>
              </w:rPr>
              <w:t>.</w:t>
            </w:r>
          </w:p>
          <w:p w14:paraId="0019D2F3" w14:textId="212FB43A" w:rsidR="00127BBD" w:rsidRPr="00A21902" w:rsidRDefault="00127BBD" w:rsidP="00127BBD">
            <w:pPr>
              <w:jc w:val="both"/>
              <w:rPr>
                <w:sz w:val="20"/>
                <w:szCs w:val="20"/>
              </w:rPr>
            </w:pPr>
            <w:r w:rsidRPr="002E16C9">
              <w:rPr>
                <w:sz w:val="20"/>
                <w:szCs w:val="20"/>
              </w:rPr>
              <w:t>Центральная районная библиотека им. М. Горького</w:t>
            </w:r>
          </w:p>
        </w:tc>
        <w:tc>
          <w:tcPr>
            <w:tcW w:w="4813" w:type="dxa"/>
            <w:shd w:val="clear" w:color="auto" w:fill="auto"/>
          </w:tcPr>
          <w:p w14:paraId="436454C5" w14:textId="54B7F3BF" w:rsidR="00127BBD" w:rsidRPr="00127BBD" w:rsidRDefault="00127BBD" w:rsidP="00127BBD">
            <w:pPr>
              <w:jc w:val="both"/>
              <w:rPr>
                <w:sz w:val="20"/>
                <w:szCs w:val="20"/>
              </w:rPr>
            </w:pPr>
            <w:r w:rsidRPr="00127BBD">
              <w:rPr>
                <w:sz w:val="20"/>
                <w:szCs w:val="20"/>
              </w:rPr>
              <w:t>В теплой атмосфере дети вместе с библиотекарем создавали открытки, выражающие искреннюю любовь и благодарность своим мамочкам.</w:t>
            </w:r>
          </w:p>
          <w:p w14:paraId="7B14E619" w14:textId="77777777" w:rsidR="00127BBD" w:rsidRPr="00127BBD" w:rsidRDefault="00127BBD" w:rsidP="00127BBD">
            <w:pPr>
              <w:jc w:val="both"/>
              <w:rPr>
                <w:sz w:val="20"/>
                <w:szCs w:val="20"/>
              </w:rPr>
            </w:pPr>
            <w:r w:rsidRPr="00127BBD">
              <w:rPr>
                <w:sz w:val="20"/>
                <w:szCs w:val="20"/>
              </w:rPr>
              <w:t>Это было чудесное событие, полное улыбок, радости и творчества. Каждая открытка получилась особенной, отражающей тепло детских сердец.</w:t>
            </w:r>
          </w:p>
          <w:p w14:paraId="79BE76BC" w14:textId="6BCC59CC" w:rsidR="00127BBD" w:rsidRPr="00A21902" w:rsidRDefault="00127BBD" w:rsidP="00127BBD">
            <w:pPr>
              <w:jc w:val="both"/>
              <w:rPr>
                <w:sz w:val="20"/>
                <w:szCs w:val="20"/>
              </w:rPr>
            </w:pPr>
            <w:r w:rsidRPr="00127BBD">
              <w:rPr>
                <w:sz w:val="20"/>
                <w:szCs w:val="20"/>
              </w:rPr>
              <w:t>Не забудьте сказать вашим любимым мамам теплые слова благодарности каждый день! И помните, что дарить радость близким людям — самое лучшее занятие в мире.</w:t>
            </w:r>
          </w:p>
        </w:tc>
      </w:tr>
      <w:tr w:rsidR="00094E6F" w:rsidRPr="00A21902" w14:paraId="274E7ECB" w14:textId="77777777" w:rsidTr="00886F63">
        <w:tc>
          <w:tcPr>
            <w:tcW w:w="2155" w:type="dxa"/>
            <w:shd w:val="clear" w:color="auto" w:fill="auto"/>
          </w:tcPr>
          <w:p w14:paraId="2806508B" w14:textId="09630AEA" w:rsidR="00094E6F" w:rsidRPr="00127BBD" w:rsidRDefault="00094E6F" w:rsidP="00094E6F">
            <w:pPr>
              <w:jc w:val="both"/>
              <w:rPr>
                <w:sz w:val="20"/>
                <w:szCs w:val="20"/>
              </w:rPr>
            </w:pPr>
            <w:r w:rsidRPr="00094E6F">
              <w:rPr>
                <w:sz w:val="20"/>
                <w:szCs w:val="20"/>
              </w:rPr>
              <w:t>Флешмоб «Спасибо за мудрость»</w:t>
            </w:r>
          </w:p>
        </w:tc>
        <w:tc>
          <w:tcPr>
            <w:tcW w:w="2835" w:type="dxa"/>
            <w:shd w:val="clear" w:color="auto" w:fill="auto"/>
          </w:tcPr>
          <w:p w14:paraId="78A79F13" w14:textId="77777777" w:rsidR="00094E6F" w:rsidRPr="00A21902" w:rsidRDefault="00094E6F" w:rsidP="00094E6F">
            <w:pPr>
              <w:jc w:val="both"/>
              <w:rPr>
                <w:sz w:val="20"/>
                <w:szCs w:val="20"/>
              </w:rPr>
            </w:pPr>
            <w:r w:rsidRPr="00A21902">
              <w:rPr>
                <w:sz w:val="20"/>
                <w:szCs w:val="20"/>
              </w:rPr>
              <w:t>Дети, молодежь</w:t>
            </w:r>
            <w:r>
              <w:rPr>
                <w:sz w:val="20"/>
                <w:szCs w:val="20"/>
              </w:rPr>
              <w:t>.</w:t>
            </w:r>
          </w:p>
          <w:p w14:paraId="154CA982" w14:textId="2D7A0FCF" w:rsidR="00094E6F" w:rsidRPr="00A21902" w:rsidRDefault="00094E6F" w:rsidP="00094E6F">
            <w:pPr>
              <w:jc w:val="both"/>
              <w:rPr>
                <w:sz w:val="20"/>
                <w:szCs w:val="20"/>
              </w:rPr>
            </w:pPr>
            <w:r>
              <w:rPr>
                <w:sz w:val="20"/>
                <w:szCs w:val="20"/>
              </w:rPr>
              <w:t>Кошайская сельская библиотека</w:t>
            </w:r>
          </w:p>
        </w:tc>
        <w:tc>
          <w:tcPr>
            <w:tcW w:w="4813" w:type="dxa"/>
            <w:shd w:val="clear" w:color="auto" w:fill="auto"/>
          </w:tcPr>
          <w:p w14:paraId="390F9EDE" w14:textId="1E3C8DD7" w:rsidR="00094E6F" w:rsidRPr="00127BBD" w:rsidRDefault="00094E6F" w:rsidP="00094E6F">
            <w:pPr>
              <w:jc w:val="both"/>
              <w:rPr>
                <w:sz w:val="20"/>
                <w:szCs w:val="20"/>
              </w:rPr>
            </w:pPr>
            <w:r>
              <w:rPr>
                <w:sz w:val="20"/>
                <w:szCs w:val="20"/>
              </w:rPr>
              <w:t xml:space="preserve">Поздравление с Днем пожилого человека и </w:t>
            </w:r>
            <w:r w:rsidRPr="00094E6F">
              <w:rPr>
                <w:sz w:val="20"/>
                <w:szCs w:val="20"/>
              </w:rPr>
              <w:t>выражение благодарности старшему поколению.</w:t>
            </w:r>
          </w:p>
        </w:tc>
      </w:tr>
    </w:tbl>
    <w:p w14:paraId="14227EFA" w14:textId="77777777" w:rsidR="00F73D24" w:rsidRDefault="00F73D24" w:rsidP="00235496">
      <w:pPr>
        <w:pStyle w:val="a7"/>
        <w:spacing w:after="120"/>
        <w:jc w:val="both"/>
      </w:pPr>
    </w:p>
    <w:p w14:paraId="4C8D8A39" w14:textId="686C0E2E" w:rsidR="00813C10" w:rsidRDefault="00813C10" w:rsidP="00235496">
      <w:pPr>
        <w:pStyle w:val="a7"/>
        <w:spacing w:after="120"/>
        <w:jc w:val="both"/>
      </w:pPr>
      <w:r>
        <w:t>- краеведение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835"/>
        <w:gridCol w:w="4813"/>
      </w:tblGrid>
      <w:tr w:rsidR="00F73D24" w:rsidRPr="00127BBD" w14:paraId="40DB619D" w14:textId="77777777" w:rsidTr="00886F63">
        <w:tc>
          <w:tcPr>
            <w:tcW w:w="2155" w:type="dxa"/>
            <w:shd w:val="clear" w:color="auto" w:fill="auto"/>
            <w:vAlign w:val="center"/>
          </w:tcPr>
          <w:p w14:paraId="00E15E9A" w14:textId="77777777" w:rsidR="00F73D24" w:rsidRPr="00127BBD" w:rsidRDefault="00F73D24" w:rsidP="00076B1C">
            <w:pPr>
              <w:jc w:val="center"/>
              <w:rPr>
                <w:sz w:val="20"/>
                <w:szCs w:val="20"/>
              </w:rPr>
            </w:pPr>
            <w:r w:rsidRPr="00127BBD">
              <w:rPr>
                <w:sz w:val="20"/>
                <w:szCs w:val="20"/>
              </w:rPr>
              <w:lastRenderedPageBreak/>
              <w:t>форма, название</w:t>
            </w:r>
          </w:p>
        </w:tc>
        <w:tc>
          <w:tcPr>
            <w:tcW w:w="2835" w:type="dxa"/>
            <w:shd w:val="clear" w:color="auto" w:fill="auto"/>
            <w:vAlign w:val="center"/>
          </w:tcPr>
          <w:p w14:paraId="60F6D837" w14:textId="08D2453D" w:rsidR="00F73D24" w:rsidRPr="00127BBD" w:rsidRDefault="00F73D24" w:rsidP="00076B1C">
            <w:pPr>
              <w:jc w:val="center"/>
              <w:rPr>
                <w:sz w:val="20"/>
                <w:szCs w:val="20"/>
              </w:rPr>
            </w:pPr>
            <w:r w:rsidRPr="00127BBD">
              <w:rPr>
                <w:sz w:val="20"/>
                <w:szCs w:val="20"/>
              </w:rPr>
              <w:t xml:space="preserve">целевая аудитория, место проведения (в библиотеке, на улице, в </w:t>
            </w:r>
            <w:r w:rsidR="00127BBD" w:rsidRPr="00127BBD">
              <w:rPr>
                <w:sz w:val="20"/>
                <w:szCs w:val="20"/>
              </w:rPr>
              <w:t>интернет-пространстве</w:t>
            </w:r>
            <w:r w:rsidRPr="00127BBD">
              <w:rPr>
                <w:sz w:val="20"/>
                <w:szCs w:val="20"/>
              </w:rPr>
              <w:t>)</w:t>
            </w:r>
          </w:p>
        </w:tc>
        <w:tc>
          <w:tcPr>
            <w:tcW w:w="4813" w:type="dxa"/>
            <w:shd w:val="clear" w:color="auto" w:fill="auto"/>
            <w:vAlign w:val="center"/>
          </w:tcPr>
          <w:p w14:paraId="78D19E81" w14:textId="77777777" w:rsidR="00F73D24" w:rsidRPr="00127BBD" w:rsidRDefault="00F73D24" w:rsidP="00076B1C">
            <w:pPr>
              <w:jc w:val="center"/>
              <w:rPr>
                <w:sz w:val="20"/>
                <w:szCs w:val="20"/>
              </w:rPr>
            </w:pPr>
            <w:r w:rsidRPr="00127BBD">
              <w:rPr>
                <w:sz w:val="20"/>
                <w:szCs w:val="20"/>
              </w:rPr>
              <w:t>содержание</w:t>
            </w:r>
          </w:p>
          <w:p w14:paraId="1CBAAF14" w14:textId="77777777" w:rsidR="00F73D24" w:rsidRPr="00127BBD" w:rsidRDefault="00F73D24" w:rsidP="00076B1C">
            <w:pPr>
              <w:jc w:val="center"/>
              <w:rPr>
                <w:sz w:val="20"/>
                <w:szCs w:val="20"/>
              </w:rPr>
            </w:pPr>
            <w:r w:rsidRPr="00127BBD">
              <w:rPr>
                <w:sz w:val="20"/>
                <w:szCs w:val="20"/>
              </w:rPr>
              <w:t>(цель и краткая аннотация)</w:t>
            </w:r>
          </w:p>
        </w:tc>
      </w:tr>
      <w:tr w:rsidR="00F73D24" w:rsidRPr="00127BBD" w14:paraId="54E0A615" w14:textId="77777777" w:rsidTr="00886F63">
        <w:tc>
          <w:tcPr>
            <w:tcW w:w="2155" w:type="dxa"/>
            <w:shd w:val="clear" w:color="auto" w:fill="auto"/>
          </w:tcPr>
          <w:p w14:paraId="3B3CAB96" w14:textId="40D65EE1" w:rsidR="00F73D24" w:rsidRPr="00127BBD" w:rsidRDefault="005C4C07" w:rsidP="00076B1C">
            <w:pPr>
              <w:jc w:val="both"/>
              <w:rPr>
                <w:sz w:val="20"/>
                <w:szCs w:val="20"/>
              </w:rPr>
            </w:pPr>
            <w:r w:rsidRPr="00127BBD">
              <w:rPr>
                <w:sz w:val="20"/>
                <w:szCs w:val="20"/>
              </w:rPr>
              <w:t>Фотовыставка «Сосьвинская летопись», приуроченная ко Дню поселка</w:t>
            </w:r>
          </w:p>
        </w:tc>
        <w:tc>
          <w:tcPr>
            <w:tcW w:w="2835" w:type="dxa"/>
            <w:shd w:val="clear" w:color="auto" w:fill="auto"/>
          </w:tcPr>
          <w:p w14:paraId="629DF8BA" w14:textId="77777777" w:rsidR="00F73D24" w:rsidRPr="00127BBD" w:rsidRDefault="005C4C07" w:rsidP="00076B1C">
            <w:pPr>
              <w:jc w:val="both"/>
              <w:rPr>
                <w:sz w:val="20"/>
                <w:szCs w:val="20"/>
              </w:rPr>
            </w:pPr>
            <w:r w:rsidRPr="00127BBD">
              <w:rPr>
                <w:sz w:val="20"/>
                <w:szCs w:val="20"/>
              </w:rPr>
              <w:t>Дети, молодежь, взрослые</w:t>
            </w:r>
          </w:p>
          <w:p w14:paraId="218F7462" w14:textId="6FD4A369" w:rsidR="005C4C07" w:rsidRPr="00127BBD" w:rsidRDefault="005C4C07" w:rsidP="00076B1C">
            <w:pPr>
              <w:jc w:val="both"/>
              <w:rPr>
                <w:sz w:val="20"/>
                <w:szCs w:val="20"/>
              </w:rPr>
            </w:pPr>
            <w:r w:rsidRPr="00127BBD">
              <w:rPr>
                <w:sz w:val="20"/>
                <w:szCs w:val="20"/>
              </w:rPr>
              <w:t>пгт. Сосьва</w:t>
            </w:r>
          </w:p>
        </w:tc>
        <w:tc>
          <w:tcPr>
            <w:tcW w:w="4813" w:type="dxa"/>
            <w:shd w:val="clear" w:color="auto" w:fill="auto"/>
          </w:tcPr>
          <w:p w14:paraId="177093BE" w14:textId="18290F4A" w:rsidR="00F73D24" w:rsidRPr="00127BBD" w:rsidRDefault="005C4C07" w:rsidP="00076B1C">
            <w:pPr>
              <w:jc w:val="both"/>
              <w:rPr>
                <w:sz w:val="20"/>
                <w:szCs w:val="20"/>
              </w:rPr>
            </w:pPr>
            <w:r w:rsidRPr="00127BBD">
              <w:rPr>
                <w:sz w:val="20"/>
                <w:szCs w:val="20"/>
              </w:rPr>
              <w:t>В рамках Дня поселка Сосьва библиотекарем Детской библиотеки им. А.С. Пушкина оформлена выставка, на которой представлены фотографии разных временных лет мест поселка</w:t>
            </w:r>
          </w:p>
        </w:tc>
      </w:tr>
      <w:tr w:rsidR="00F73D24" w:rsidRPr="00127BBD" w14:paraId="62D5DDB5" w14:textId="77777777" w:rsidTr="00886F63">
        <w:tc>
          <w:tcPr>
            <w:tcW w:w="2155" w:type="dxa"/>
            <w:shd w:val="clear" w:color="auto" w:fill="auto"/>
          </w:tcPr>
          <w:p w14:paraId="49504719" w14:textId="17A64B22" w:rsidR="00F73D24" w:rsidRPr="00127BBD" w:rsidRDefault="005C4C07" w:rsidP="00076B1C">
            <w:pPr>
              <w:jc w:val="both"/>
              <w:rPr>
                <w:sz w:val="20"/>
                <w:szCs w:val="20"/>
              </w:rPr>
            </w:pPr>
            <w:r w:rsidRPr="00127BBD">
              <w:rPr>
                <w:sz w:val="20"/>
                <w:szCs w:val="20"/>
              </w:rPr>
              <w:t>Фотопрогулка "Сосьвинская летопись"</w:t>
            </w:r>
          </w:p>
        </w:tc>
        <w:tc>
          <w:tcPr>
            <w:tcW w:w="2835" w:type="dxa"/>
            <w:shd w:val="clear" w:color="auto" w:fill="auto"/>
          </w:tcPr>
          <w:p w14:paraId="6A1C61AA" w14:textId="77777777" w:rsidR="00F73D24" w:rsidRPr="00127BBD" w:rsidRDefault="005C4C07" w:rsidP="00076B1C">
            <w:pPr>
              <w:jc w:val="both"/>
              <w:rPr>
                <w:sz w:val="20"/>
                <w:szCs w:val="20"/>
              </w:rPr>
            </w:pPr>
            <w:r w:rsidRPr="00127BBD">
              <w:rPr>
                <w:sz w:val="20"/>
                <w:szCs w:val="20"/>
              </w:rPr>
              <w:t>Дети, взрослые</w:t>
            </w:r>
          </w:p>
          <w:p w14:paraId="27C47143" w14:textId="69301B1B" w:rsidR="005C4C07" w:rsidRPr="00127BBD" w:rsidRDefault="005C4C07" w:rsidP="00076B1C">
            <w:pPr>
              <w:jc w:val="both"/>
              <w:rPr>
                <w:sz w:val="20"/>
                <w:szCs w:val="20"/>
              </w:rPr>
            </w:pPr>
            <w:r w:rsidRPr="00127BBD">
              <w:rPr>
                <w:sz w:val="20"/>
                <w:szCs w:val="20"/>
              </w:rPr>
              <w:t>Детская библиотека им. А.С. Пушкина</w:t>
            </w:r>
          </w:p>
        </w:tc>
        <w:tc>
          <w:tcPr>
            <w:tcW w:w="4813" w:type="dxa"/>
            <w:shd w:val="clear" w:color="auto" w:fill="auto"/>
          </w:tcPr>
          <w:p w14:paraId="47095AA6" w14:textId="77777777" w:rsidR="005C4C07" w:rsidRPr="00127BBD" w:rsidRDefault="005C4C07" w:rsidP="005C4C07">
            <w:pPr>
              <w:jc w:val="both"/>
              <w:rPr>
                <w:sz w:val="20"/>
                <w:szCs w:val="20"/>
              </w:rPr>
            </w:pPr>
            <w:r w:rsidRPr="00127BBD">
              <w:rPr>
                <w:sz w:val="20"/>
                <w:szCs w:val="20"/>
              </w:rPr>
              <w:t>В целях знакомства с нашей малой Родиной для ребят, посещающих летнюю площадку при ДДТ «Солнышко» прошли виртуальные фотопрогулки «Сосьвинская летопись». Дети узнали историю появления нашего посёлка. С помощью мультимедийной презентации смогли увидеть фотографии некоторых зданий, которых уже нет в настоящее время и с интересом рассматривали как менялся их родной посёлок.</w:t>
            </w:r>
          </w:p>
          <w:p w14:paraId="3639CF63" w14:textId="4CE764BA" w:rsidR="00F73D24" w:rsidRPr="00127BBD" w:rsidRDefault="005C4C07" w:rsidP="005C4C07">
            <w:pPr>
              <w:jc w:val="both"/>
              <w:rPr>
                <w:sz w:val="20"/>
                <w:szCs w:val="20"/>
              </w:rPr>
            </w:pPr>
            <w:r w:rsidRPr="00127BBD">
              <w:rPr>
                <w:sz w:val="20"/>
                <w:szCs w:val="20"/>
              </w:rPr>
              <w:t xml:space="preserve"> Каждый человек должен знать историю и любить малую Родину, то место, где он родился, живёт, учится. А развитие патриотизма и любви к своей малой родине – есть главное основополагающее в развитии личности подрастающего поколения.</w:t>
            </w:r>
          </w:p>
        </w:tc>
      </w:tr>
      <w:tr w:rsidR="00CA540D" w:rsidRPr="00127BBD" w14:paraId="5EEA748F" w14:textId="77777777" w:rsidTr="00886F63">
        <w:tc>
          <w:tcPr>
            <w:tcW w:w="2155" w:type="dxa"/>
            <w:shd w:val="clear" w:color="auto" w:fill="auto"/>
          </w:tcPr>
          <w:p w14:paraId="6FF9B22A" w14:textId="3B2B3C40" w:rsidR="00CA540D" w:rsidRPr="00127BBD" w:rsidRDefault="005C4C07" w:rsidP="00076B1C">
            <w:pPr>
              <w:jc w:val="both"/>
              <w:rPr>
                <w:sz w:val="20"/>
                <w:szCs w:val="20"/>
              </w:rPr>
            </w:pPr>
            <w:r w:rsidRPr="00127BBD">
              <w:rPr>
                <w:sz w:val="20"/>
                <w:szCs w:val="20"/>
              </w:rPr>
              <w:t>Краеведческая прогулка "Родной поселок прошлое и настоящее"</w:t>
            </w:r>
          </w:p>
        </w:tc>
        <w:tc>
          <w:tcPr>
            <w:tcW w:w="2835" w:type="dxa"/>
            <w:shd w:val="clear" w:color="auto" w:fill="auto"/>
          </w:tcPr>
          <w:p w14:paraId="605AB6B6" w14:textId="77777777" w:rsidR="00CA540D" w:rsidRPr="00127BBD" w:rsidRDefault="005C4C07" w:rsidP="00076B1C">
            <w:pPr>
              <w:jc w:val="both"/>
              <w:rPr>
                <w:sz w:val="20"/>
                <w:szCs w:val="20"/>
              </w:rPr>
            </w:pPr>
            <w:r w:rsidRPr="00127BBD">
              <w:rPr>
                <w:sz w:val="20"/>
                <w:szCs w:val="20"/>
              </w:rPr>
              <w:t>Дети</w:t>
            </w:r>
          </w:p>
          <w:p w14:paraId="5934F3E3" w14:textId="3867AE28" w:rsidR="005C4C07" w:rsidRPr="00127BBD" w:rsidRDefault="005C4C07" w:rsidP="00076B1C">
            <w:pPr>
              <w:jc w:val="both"/>
              <w:rPr>
                <w:sz w:val="20"/>
                <w:szCs w:val="20"/>
              </w:rPr>
            </w:pPr>
            <w:r w:rsidRPr="00127BBD">
              <w:rPr>
                <w:sz w:val="20"/>
                <w:szCs w:val="20"/>
              </w:rPr>
              <w:t>Пасынковская сельская библиотека</w:t>
            </w:r>
          </w:p>
        </w:tc>
        <w:tc>
          <w:tcPr>
            <w:tcW w:w="4813" w:type="dxa"/>
            <w:shd w:val="clear" w:color="auto" w:fill="auto"/>
          </w:tcPr>
          <w:p w14:paraId="5F7D2467" w14:textId="0502CE7B" w:rsidR="00CA540D" w:rsidRPr="00127BBD" w:rsidRDefault="005C4C07" w:rsidP="00076B1C">
            <w:pPr>
              <w:jc w:val="both"/>
              <w:rPr>
                <w:sz w:val="20"/>
                <w:szCs w:val="20"/>
              </w:rPr>
            </w:pPr>
            <w:r w:rsidRPr="00127BBD">
              <w:rPr>
                <w:sz w:val="20"/>
                <w:szCs w:val="20"/>
              </w:rPr>
              <w:t xml:space="preserve">Библиотекарем Пасынковской сельской библиотеки проведена экскурсия по поселку, с помощью фотографий дети </w:t>
            </w:r>
            <w:r w:rsidR="00127BBD" w:rsidRPr="00127BBD">
              <w:rPr>
                <w:sz w:val="20"/>
                <w:szCs w:val="20"/>
              </w:rPr>
              <w:t>узнали,</w:t>
            </w:r>
            <w:r w:rsidRPr="00127BBD">
              <w:rPr>
                <w:sz w:val="20"/>
                <w:szCs w:val="20"/>
              </w:rPr>
              <w:t xml:space="preserve"> как выглядел поселок в прошлом, где жил Герой Советского Союза М.С. Теплоухов, где была первая школа, клуб, как выглядели первые дома в поселке.</w:t>
            </w:r>
          </w:p>
        </w:tc>
      </w:tr>
      <w:tr w:rsidR="00127BBD" w:rsidRPr="00127BBD" w14:paraId="615964A5" w14:textId="77777777" w:rsidTr="00886F63">
        <w:tc>
          <w:tcPr>
            <w:tcW w:w="2155" w:type="dxa"/>
            <w:shd w:val="clear" w:color="auto" w:fill="auto"/>
          </w:tcPr>
          <w:p w14:paraId="6DFAE815" w14:textId="2B6329E2" w:rsidR="00127BBD" w:rsidRPr="00127BBD" w:rsidRDefault="00127BBD" w:rsidP="00076B1C">
            <w:pPr>
              <w:jc w:val="both"/>
              <w:rPr>
                <w:sz w:val="20"/>
                <w:szCs w:val="20"/>
              </w:rPr>
            </w:pPr>
            <w:r w:rsidRPr="00127BBD">
              <w:rPr>
                <w:sz w:val="20"/>
                <w:szCs w:val="20"/>
              </w:rPr>
              <w:t>Игра "Про Сосьву"</w:t>
            </w:r>
          </w:p>
        </w:tc>
        <w:tc>
          <w:tcPr>
            <w:tcW w:w="2835" w:type="dxa"/>
            <w:shd w:val="clear" w:color="auto" w:fill="auto"/>
          </w:tcPr>
          <w:p w14:paraId="3BC4C5A7" w14:textId="77777777" w:rsidR="00127BBD" w:rsidRPr="002E16C9" w:rsidRDefault="00127BBD" w:rsidP="00127BBD">
            <w:pPr>
              <w:rPr>
                <w:sz w:val="20"/>
                <w:szCs w:val="20"/>
              </w:rPr>
            </w:pPr>
            <w:r w:rsidRPr="002E16C9">
              <w:rPr>
                <w:sz w:val="20"/>
                <w:szCs w:val="20"/>
              </w:rPr>
              <w:t>Дети, молодежь, взрослые</w:t>
            </w:r>
          </w:p>
          <w:p w14:paraId="4DA66510" w14:textId="06DF7170" w:rsidR="00127BBD" w:rsidRPr="00127BBD" w:rsidRDefault="00127BBD" w:rsidP="00127BBD">
            <w:pPr>
              <w:jc w:val="both"/>
              <w:rPr>
                <w:sz w:val="20"/>
                <w:szCs w:val="20"/>
              </w:rPr>
            </w:pPr>
            <w:r w:rsidRPr="002E16C9">
              <w:rPr>
                <w:sz w:val="20"/>
                <w:szCs w:val="20"/>
              </w:rPr>
              <w:t>Центральная районная библиотека им. М. Горького</w:t>
            </w:r>
          </w:p>
        </w:tc>
        <w:tc>
          <w:tcPr>
            <w:tcW w:w="4813" w:type="dxa"/>
            <w:shd w:val="clear" w:color="auto" w:fill="auto"/>
          </w:tcPr>
          <w:p w14:paraId="03800556" w14:textId="3E0A7089" w:rsidR="00127BBD" w:rsidRPr="00127BBD" w:rsidRDefault="00127BBD" w:rsidP="00076B1C">
            <w:pPr>
              <w:jc w:val="both"/>
              <w:rPr>
                <w:sz w:val="20"/>
                <w:szCs w:val="20"/>
              </w:rPr>
            </w:pPr>
            <w:r w:rsidRPr="00127BBD">
              <w:rPr>
                <w:sz w:val="20"/>
                <w:szCs w:val="20"/>
              </w:rPr>
              <w:t>В поселке Сосьва прошла юбилейная игра «Про Сосьву», приуроченная к празднованию юбилея поселка. Участники погрузились в историю родного края, узнали интересные факты о прошлом и настоящем посёлка, выполняя увлекательные задания и соревнуясь командами. Игра стала ярким событием, объединившим жителей разных поколений и укрепившим чувство гордости за родную землю.</w:t>
            </w:r>
          </w:p>
        </w:tc>
      </w:tr>
    </w:tbl>
    <w:p w14:paraId="18FEC53C" w14:textId="77777777" w:rsidR="00F73D24" w:rsidRDefault="00F73D24" w:rsidP="00235496">
      <w:pPr>
        <w:pStyle w:val="a7"/>
        <w:spacing w:after="120"/>
        <w:jc w:val="both"/>
      </w:pPr>
    </w:p>
    <w:p w14:paraId="6CFC9AC6" w14:textId="41A7534D" w:rsidR="008A1523" w:rsidRDefault="00235496" w:rsidP="00235496">
      <w:pPr>
        <w:pStyle w:val="a7"/>
        <w:spacing w:after="120"/>
        <w:jc w:val="both"/>
      </w:pPr>
      <w:r>
        <w:t xml:space="preserve">- </w:t>
      </w:r>
      <w:r w:rsidR="00094B1E" w:rsidRPr="00094B1E">
        <w:t>профилактика опасного поведения,</w:t>
      </w:r>
      <w:r w:rsidR="008A1523" w:rsidRPr="008A1523">
        <w:t xml:space="preserve"> работа с детьми, оказавшимися в трудной жизненной ситуации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835"/>
        <w:gridCol w:w="4813"/>
      </w:tblGrid>
      <w:tr w:rsidR="00F73D24" w:rsidRPr="00127BBD" w14:paraId="60DD2DBA" w14:textId="77777777" w:rsidTr="00886F63">
        <w:tc>
          <w:tcPr>
            <w:tcW w:w="2155" w:type="dxa"/>
            <w:shd w:val="clear" w:color="auto" w:fill="auto"/>
            <w:vAlign w:val="center"/>
          </w:tcPr>
          <w:p w14:paraId="2D3A25CA" w14:textId="77777777" w:rsidR="00F73D24" w:rsidRPr="00127BBD" w:rsidRDefault="00F73D24" w:rsidP="00076B1C">
            <w:pPr>
              <w:jc w:val="center"/>
              <w:rPr>
                <w:sz w:val="20"/>
                <w:szCs w:val="20"/>
              </w:rPr>
            </w:pPr>
            <w:r w:rsidRPr="00127BBD">
              <w:rPr>
                <w:sz w:val="20"/>
                <w:szCs w:val="20"/>
              </w:rPr>
              <w:t>форма, название</w:t>
            </w:r>
          </w:p>
        </w:tc>
        <w:tc>
          <w:tcPr>
            <w:tcW w:w="2835" w:type="dxa"/>
            <w:shd w:val="clear" w:color="auto" w:fill="auto"/>
            <w:vAlign w:val="center"/>
          </w:tcPr>
          <w:p w14:paraId="2AC87014" w14:textId="3BCC8227" w:rsidR="00F73D24" w:rsidRPr="00127BBD" w:rsidRDefault="00F73D24" w:rsidP="00076B1C">
            <w:pPr>
              <w:jc w:val="center"/>
              <w:rPr>
                <w:sz w:val="20"/>
                <w:szCs w:val="20"/>
              </w:rPr>
            </w:pPr>
            <w:r w:rsidRPr="00127BBD">
              <w:rPr>
                <w:sz w:val="20"/>
                <w:szCs w:val="20"/>
              </w:rPr>
              <w:t xml:space="preserve">целевая аудитория, место проведения (в библиотеке, на улице, в </w:t>
            </w:r>
            <w:r w:rsidR="00127BBD" w:rsidRPr="00127BBD">
              <w:rPr>
                <w:sz w:val="20"/>
                <w:szCs w:val="20"/>
              </w:rPr>
              <w:t>интернет-пространстве</w:t>
            </w:r>
            <w:r w:rsidRPr="00127BBD">
              <w:rPr>
                <w:sz w:val="20"/>
                <w:szCs w:val="20"/>
              </w:rPr>
              <w:t>)</w:t>
            </w:r>
          </w:p>
        </w:tc>
        <w:tc>
          <w:tcPr>
            <w:tcW w:w="4813" w:type="dxa"/>
            <w:shd w:val="clear" w:color="auto" w:fill="auto"/>
            <w:vAlign w:val="center"/>
          </w:tcPr>
          <w:p w14:paraId="668083DC" w14:textId="77777777" w:rsidR="00F73D24" w:rsidRPr="00127BBD" w:rsidRDefault="00F73D24" w:rsidP="00076B1C">
            <w:pPr>
              <w:jc w:val="center"/>
              <w:rPr>
                <w:sz w:val="20"/>
                <w:szCs w:val="20"/>
              </w:rPr>
            </w:pPr>
            <w:r w:rsidRPr="00127BBD">
              <w:rPr>
                <w:sz w:val="20"/>
                <w:szCs w:val="20"/>
              </w:rPr>
              <w:t>содержание</w:t>
            </w:r>
          </w:p>
          <w:p w14:paraId="6B4F6B88" w14:textId="77777777" w:rsidR="00F73D24" w:rsidRPr="00127BBD" w:rsidRDefault="00F73D24" w:rsidP="00076B1C">
            <w:pPr>
              <w:jc w:val="center"/>
              <w:rPr>
                <w:sz w:val="20"/>
                <w:szCs w:val="20"/>
              </w:rPr>
            </w:pPr>
            <w:r w:rsidRPr="00127BBD">
              <w:rPr>
                <w:sz w:val="20"/>
                <w:szCs w:val="20"/>
              </w:rPr>
              <w:t>(цель и краткая аннотация)</w:t>
            </w:r>
          </w:p>
        </w:tc>
      </w:tr>
      <w:tr w:rsidR="00F73D24" w:rsidRPr="00127BBD" w14:paraId="386D2159" w14:textId="77777777" w:rsidTr="00886F63">
        <w:tc>
          <w:tcPr>
            <w:tcW w:w="2155" w:type="dxa"/>
            <w:shd w:val="clear" w:color="auto" w:fill="auto"/>
          </w:tcPr>
          <w:p w14:paraId="20301303" w14:textId="209ADD82" w:rsidR="00F73D24" w:rsidRPr="00127BBD" w:rsidRDefault="001D7F71" w:rsidP="00076B1C">
            <w:pPr>
              <w:jc w:val="both"/>
              <w:rPr>
                <w:sz w:val="20"/>
                <w:szCs w:val="20"/>
              </w:rPr>
            </w:pPr>
            <w:r w:rsidRPr="00127BBD">
              <w:rPr>
                <w:sz w:val="20"/>
                <w:szCs w:val="20"/>
              </w:rPr>
              <w:t>Информационная беседа «Правила дорожного движения»</w:t>
            </w:r>
          </w:p>
        </w:tc>
        <w:tc>
          <w:tcPr>
            <w:tcW w:w="2835" w:type="dxa"/>
            <w:shd w:val="clear" w:color="auto" w:fill="auto"/>
          </w:tcPr>
          <w:p w14:paraId="636DFB38" w14:textId="77777777" w:rsidR="00F73D24" w:rsidRPr="00127BBD" w:rsidRDefault="001D7F71" w:rsidP="00076B1C">
            <w:pPr>
              <w:jc w:val="both"/>
              <w:rPr>
                <w:sz w:val="20"/>
                <w:szCs w:val="20"/>
              </w:rPr>
            </w:pPr>
            <w:r w:rsidRPr="00127BBD">
              <w:rPr>
                <w:sz w:val="20"/>
                <w:szCs w:val="20"/>
              </w:rPr>
              <w:t>Дети, взрослые</w:t>
            </w:r>
          </w:p>
          <w:p w14:paraId="6F5616C7" w14:textId="1BF2DB9E" w:rsidR="001D7F71" w:rsidRPr="00127BBD" w:rsidRDefault="001D7F71" w:rsidP="00076B1C">
            <w:pPr>
              <w:jc w:val="both"/>
              <w:rPr>
                <w:sz w:val="20"/>
                <w:szCs w:val="20"/>
              </w:rPr>
            </w:pPr>
            <w:r w:rsidRPr="00127BBD">
              <w:rPr>
                <w:sz w:val="20"/>
                <w:szCs w:val="20"/>
              </w:rPr>
              <w:t>Детская библиотека им. А.С. Пушкина</w:t>
            </w:r>
          </w:p>
        </w:tc>
        <w:tc>
          <w:tcPr>
            <w:tcW w:w="4813" w:type="dxa"/>
            <w:shd w:val="clear" w:color="auto" w:fill="auto"/>
          </w:tcPr>
          <w:p w14:paraId="54B4D571" w14:textId="7FC5945E" w:rsidR="00F73D24" w:rsidRPr="00127BBD" w:rsidRDefault="001D7F71" w:rsidP="00076B1C">
            <w:pPr>
              <w:jc w:val="both"/>
              <w:rPr>
                <w:sz w:val="20"/>
                <w:szCs w:val="20"/>
              </w:rPr>
            </w:pPr>
            <w:r w:rsidRPr="00127BBD">
              <w:rPr>
                <w:sz w:val="20"/>
                <w:szCs w:val="20"/>
              </w:rPr>
              <w:t>Для детей коррекционных классов МБОУ СОШ № 1 прошла беседа, в ходе которой присутствующие повторили правила дорожного движения, а также посмотрели профилактические ролики: о светоотражающих элементах и о безопасном пешеходном переходе. На мероприятии присутствовали дети, состоящие на персонифицированном учете.</w:t>
            </w:r>
          </w:p>
        </w:tc>
      </w:tr>
      <w:tr w:rsidR="00F73D24" w:rsidRPr="00127BBD" w14:paraId="382E55C6" w14:textId="77777777" w:rsidTr="00886F63">
        <w:tc>
          <w:tcPr>
            <w:tcW w:w="2155" w:type="dxa"/>
            <w:shd w:val="clear" w:color="auto" w:fill="auto"/>
          </w:tcPr>
          <w:p w14:paraId="4DA5303E" w14:textId="4C9D7DDE" w:rsidR="00F73D24" w:rsidRPr="00127BBD" w:rsidRDefault="00F7233E" w:rsidP="00076B1C">
            <w:pPr>
              <w:jc w:val="both"/>
              <w:rPr>
                <w:sz w:val="20"/>
                <w:szCs w:val="20"/>
              </w:rPr>
            </w:pPr>
            <w:r w:rsidRPr="00127BBD">
              <w:rPr>
                <w:sz w:val="20"/>
                <w:szCs w:val="20"/>
              </w:rPr>
              <w:t>Библио-квиз «Что я знаю о войне?», приуроченный ко всероссийской акции «Библионочь» и к 80-летию Победы в Великой Отечественной войне 1941-1945 гг.</w:t>
            </w:r>
          </w:p>
        </w:tc>
        <w:tc>
          <w:tcPr>
            <w:tcW w:w="2835" w:type="dxa"/>
            <w:shd w:val="clear" w:color="auto" w:fill="auto"/>
          </w:tcPr>
          <w:p w14:paraId="41727D0F" w14:textId="77777777" w:rsidR="00F73D24" w:rsidRPr="00127BBD" w:rsidRDefault="00F7233E" w:rsidP="00076B1C">
            <w:pPr>
              <w:jc w:val="both"/>
              <w:rPr>
                <w:sz w:val="20"/>
                <w:szCs w:val="20"/>
              </w:rPr>
            </w:pPr>
            <w:r w:rsidRPr="00127BBD">
              <w:rPr>
                <w:sz w:val="20"/>
                <w:szCs w:val="20"/>
              </w:rPr>
              <w:t>Дети, молодежь, взрослые</w:t>
            </w:r>
          </w:p>
          <w:p w14:paraId="55389D5A" w14:textId="5D248743" w:rsidR="00F7233E" w:rsidRPr="00127BBD" w:rsidRDefault="00F7233E" w:rsidP="00076B1C">
            <w:pPr>
              <w:jc w:val="both"/>
              <w:rPr>
                <w:sz w:val="20"/>
                <w:szCs w:val="20"/>
              </w:rPr>
            </w:pPr>
            <w:r w:rsidRPr="00127BBD">
              <w:rPr>
                <w:sz w:val="20"/>
                <w:szCs w:val="20"/>
              </w:rPr>
              <w:t>Детская библиотека им. А.С. Пушкина</w:t>
            </w:r>
          </w:p>
        </w:tc>
        <w:tc>
          <w:tcPr>
            <w:tcW w:w="4813" w:type="dxa"/>
            <w:shd w:val="clear" w:color="auto" w:fill="auto"/>
          </w:tcPr>
          <w:p w14:paraId="51413204" w14:textId="77777777" w:rsidR="00F7233E" w:rsidRPr="00127BBD" w:rsidRDefault="00F7233E" w:rsidP="00F7233E">
            <w:pPr>
              <w:jc w:val="both"/>
              <w:rPr>
                <w:sz w:val="20"/>
                <w:szCs w:val="20"/>
              </w:rPr>
            </w:pPr>
            <w:r w:rsidRPr="00127BBD">
              <w:rPr>
                <w:sz w:val="20"/>
                <w:szCs w:val="20"/>
              </w:rPr>
              <w:t>В рамках акции Библионочь-2025 в Детской библиотеке им. А.С. Пушкина прошел квиз, присутствующие разделились на две команды: "Красные звезды" и "Красная армия" и состязались в знаниях о событиях Великой Отечественной войны, о ее героях.</w:t>
            </w:r>
          </w:p>
          <w:p w14:paraId="77F975EF" w14:textId="4D28A7B5" w:rsidR="00F73D24" w:rsidRPr="00127BBD" w:rsidRDefault="00F7233E" w:rsidP="00F7233E">
            <w:pPr>
              <w:jc w:val="both"/>
              <w:rPr>
                <w:sz w:val="20"/>
                <w:szCs w:val="20"/>
              </w:rPr>
            </w:pPr>
            <w:r w:rsidRPr="00127BBD">
              <w:rPr>
                <w:sz w:val="20"/>
                <w:szCs w:val="20"/>
              </w:rPr>
              <w:t xml:space="preserve">  Заключительной нотой акции стало исполнение песни "Катюша" под аккомпанемент сосьвинского поэта Николая Ивановича Чеботарева и сделали общее фото. На мероприятии присутствовали дети, состоящие на персонифицированном учете</w:t>
            </w:r>
          </w:p>
        </w:tc>
      </w:tr>
      <w:tr w:rsidR="00F7233E" w:rsidRPr="00127BBD" w14:paraId="7A2FB747" w14:textId="77777777" w:rsidTr="00886F63">
        <w:tc>
          <w:tcPr>
            <w:tcW w:w="2155" w:type="dxa"/>
            <w:shd w:val="clear" w:color="auto" w:fill="auto"/>
          </w:tcPr>
          <w:p w14:paraId="3DD5080A" w14:textId="3A401CAF" w:rsidR="00F7233E" w:rsidRPr="00127BBD" w:rsidRDefault="00127BBD" w:rsidP="00F7233E">
            <w:pPr>
              <w:jc w:val="both"/>
              <w:rPr>
                <w:sz w:val="20"/>
                <w:szCs w:val="20"/>
              </w:rPr>
            </w:pPr>
            <w:r w:rsidRPr="00127BBD">
              <w:rPr>
                <w:sz w:val="20"/>
                <w:szCs w:val="20"/>
              </w:rPr>
              <w:lastRenderedPageBreak/>
              <w:t>Библиотечный урок «Именем толерантности» к Международному дню толерантности</w:t>
            </w:r>
          </w:p>
        </w:tc>
        <w:tc>
          <w:tcPr>
            <w:tcW w:w="2835" w:type="dxa"/>
            <w:shd w:val="clear" w:color="auto" w:fill="auto"/>
          </w:tcPr>
          <w:p w14:paraId="4788FB0D" w14:textId="3C67E3C2" w:rsidR="00127BBD" w:rsidRPr="002E16C9" w:rsidRDefault="00127BBD" w:rsidP="00127BBD">
            <w:pPr>
              <w:rPr>
                <w:sz w:val="20"/>
                <w:szCs w:val="20"/>
              </w:rPr>
            </w:pPr>
            <w:r>
              <w:rPr>
                <w:sz w:val="20"/>
                <w:szCs w:val="20"/>
              </w:rPr>
              <w:t>М</w:t>
            </w:r>
            <w:r w:rsidRPr="002E16C9">
              <w:rPr>
                <w:sz w:val="20"/>
                <w:szCs w:val="20"/>
              </w:rPr>
              <w:t>олодежь</w:t>
            </w:r>
          </w:p>
          <w:p w14:paraId="30A23B07" w14:textId="6D13EB00" w:rsidR="00F7233E" w:rsidRPr="00127BBD" w:rsidRDefault="00127BBD" w:rsidP="00127BBD">
            <w:pPr>
              <w:jc w:val="both"/>
              <w:rPr>
                <w:sz w:val="20"/>
                <w:szCs w:val="20"/>
              </w:rPr>
            </w:pPr>
            <w:r w:rsidRPr="002E16C9">
              <w:rPr>
                <w:sz w:val="20"/>
                <w:szCs w:val="20"/>
              </w:rPr>
              <w:t>Центральная районная библиотека им. М. Горького</w:t>
            </w:r>
          </w:p>
        </w:tc>
        <w:tc>
          <w:tcPr>
            <w:tcW w:w="4813" w:type="dxa"/>
            <w:shd w:val="clear" w:color="auto" w:fill="auto"/>
          </w:tcPr>
          <w:p w14:paraId="563CDF22" w14:textId="362CF77E" w:rsidR="00127BBD" w:rsidRPr="00127BBD" w:rsidRDefault="00127BBD" w:rsidP="00127BBD">
            <w:pPr>
              <w:jc w:val="both"/>
              <w:rPr>
                <w:sz w:val="20"/>
                <w:szCs w:val="20"/>
              </w:rPr>
            </w:pPr>
            <w:r>
              <w:rPr>
                <w:sz w:val="20"/>
                <w:szCs w:val="20"/>
              </w:rPr>
              <w:t>Центральная районная библиотека им. М. Горького</w:t>
            </w:r>
            <w:r w:rsidRPr="00127BBD">
              <w:rPr>
                <w:sz w:val="20"/>
                <w:szCs w:val="20"/>
              </w:rPr>
              <w:t xml:space="preserve"> провел</w:t>
            </w:r>
            <w:r>
              <w:rPr>
                <w:sz w:val="20"/>
                <w:szCs w:val="20"/>
              </w:rPr>
              <w:t>а</w:t>
            </w:r>
            <w:r w:rsidRPr="00127BBD">
              <w:rPr>
                <w:sz w:val="20"/>
                <w:szCs w:val="20"/>
              </w:rPr>
              <w:t xml:space="preserve"> библиотечный урок, приуроченный ко Всемирному Дню Толерантности. Мероприятие стало настоящим праздником взаимопонимания и уважения друг к другу!</w:t>
            </w:r>
          </w:p>
          <w:p w14:paraId="24FB478E" w14:textId="702410F8" w:rsidR="00127BBD" w:rsidRPr="00127BBD" w:rsidRDefault="00127BBD" w:rsidP="00127BBD">
            <w:pPr>
              <w:jc w:val="both"/>
              <w:rPr>
                <w:sz w:val="20"/>
                <w:szCs w:val="20"/>
              </w:rPr>
            </w:pPr>
            <w:r>
              <w:rPr>
                <w:sz w:val="20"/>
                <w:szCs w:val="20"/>
              </w:rPr>
              <w:t>Присутствующие</w:t>
            </w:r>
            <w:r w:rsidRPr="00127BBD">
              <w:rPr>
                <w:sz w:val="20"/>
                <w:szCs w:val="20"/>
              </w:rPr>
              <w:t xml:space="preserve"> приняли участие в увлекательных тренингах, направленных на развитие чувства доверия и эмпатии. Вместе мы учились слышать и понимать окружающих, уважительно относиться к разным мнениям и культурам.</w:t>
            </w:r>
          </w:p>
          <w:p w14:paraId="5ABF5BC0" w14:textId="56F4EBD3" w:rsidR="00F7233E" w:rsidRPr="00127BBD" w:rsidRDefault="00127BBD" w:rsidP="00127BBD">
            <w:pPr>
              <w:jc w:val="both"/>
              <w:rPr>
                <w:sz w:val="20"/>
                <w:szCs w:val="20"/>
              </w:rPr>
            </w:pPr>
            <w:r w:rsidRPr="00127BBD">
              <w:rPr>
                <w:sz w:val="20"/>
                <w:szCs w:val="20"/>
              </w:rPr>
              <w:t>Особое внимание уделили важности терпимости и доброжелательности в повседневной жизни каждого ребенка. Ведь именно умение проявлять уважение к другим помогает строить крепкое общество, свободное от предрассудков и конфликтов.</w:t>
            </w:r>
          </w:p>
        </w:tc>
      </w:tr>
      <w:tr w:rsidR="00351098" w:rsidRPr="00127BBD" w14:paraId="72032668" w14:textId="77777777" w:rsidTr="00886F63">
        <w:tc>
          <w:tcPr>
            <w:tcW w:w="2155" w:type="dxa"/>
            <w:shd w:val="clear" w:color="auto" w:fill="auto"/>
          </w:tcPr>
          <w:p w14:paraId="77600709" w14:textId="2A9F95A5" w:rsidR="00351098" w:rsidRPr="00127BBD" w:rsidRDefault="00351098" w:rsidP="00F7233E">
            <w:pPr>
              <w:jc w:val="both"/>
              <w:rPr>
                <w:sz w:val="20"/>
                <w:szCs w:val="20"/>
              </w:rPr>
            </w:pPr>
            <w:r w:rsidRPr="00351098">
              <w:rPr>
                <w:sz w:val="20"/>
                <w:szCs w:val="20"/>
              </w:rPr>
              <w:t>Акция «Человек имеет право»</w:t>
            </w:r>
          </w:p>
        </w:tc>
        <w:tc>
          <w:tcPr>
            <w:tcW w:w="2835" w:type="dxa"/>
            <w:shd w:val="clear" w:color="auto" w:fill="auto"/>
          </w:tcPr>
          <w:p w14:paraId="074B69D6" w14:textId="3FE58F97" w:rsidR="00351098" w:rsidRPr="00351098" w:rsidRDefault="00351098" w:rsidP="00351098">
            <w:pPr>
              <w:rPr>
                <w:sz w:val="20"/>
                <w:szCs w:val="20"/>
              </w:rPr>
            </w:pPr>
            <w:r w:rsidRPr="00351098">
              <w:rPr>
                <w:sz w:val="20"/>
                <w:szCs w:val="20"/>
              </w:rPr>
              <w:t xml:space="preserve">Дети, </w:t>
            </w:r>
            <w:r>
              <w:rPr>
                <w:sz w:val="20"/>
                <w:szCs w:val="20"/>
              </w:rPr>
              <w:t>м</w:t>
            </w:r>
            <w:r w:rsidRPr="00351098">
              <w:rPr>
                <w:sz w:val="20"/>
                <w:szCs w:val="20"/>
              </w:rPr>
              <w:t>олодежь</w:t>
            </w:r>
            <w:r>
              <w:rPr>
                <w:sz w:val="20"/>
                <w:szCs w:val="20"/>
              </w:rPr>
              <w:t>,</w:t>
            </w:r>
          </w:p>
          <w:p w14:paraId="6A284606" w14:textId="7327E771" w:rsidR="00351098" w:rsidRPr="00351098" w:rsidRDefault="00351098" w:rsidP="00351098">
            <w:pPr>
              <w:rPr>
                <w:sz w:val="20"/>
                <w:szCs w:val="20"/>
              </w:rPr>
            </w:pPr>
            <w:r w:rsidRPr="00351098">
              <w:rPr>
                <w:sz w:val="20"/>
                <w:szCs w:val="20"/>
              </w:rPr>
              <w:t>взрослые</w:t>
            </w:r>
          </w:p>
          <w:p w14:paraId="39FAD6E9" w14:textId="26135655" w:rsidR="00351098" w:rsidRDefault="00351098" w:rsidP="00351098">
            <w:pPr>
              <w:rPr>
                <w:sz w:val="20"/>
                <w:szCs w:val="20"/>
              </w:rPr>
            </w:pPr>
            <w:r w:rsidRPr="00351098">
              <w:rPr>
                <w:sz w:val="20"/>
                <w:szCs w:val="20"/>
              </w:rPr>
              <w:t>Отрадновская библиотека</w:t>
            </w:r>
          </w:p>
        </w:tc>
        <w:tc>
          <w:tcPr>
            <w:tcW w:w="4813" w:type="dxa"/>
            <w:shd w:val="clear" w:color="auto" w:fill="auto"/>
          </w:tcPr>
          <w:p w14:paraId="67137F2F" w14:textId="2BFD7849" w:rsidR="00351098" w:rsidRDefault="00351098" w:rsidP="00127BBD">
            <w:pPr>
              <w:jc w:val="both"/>
              <w:rPr>
                <w:sz w:val="20"/>
                <w:szCs w:val="20"/>
              </w:rPr>
            </w:pPr>
            <w:r w:rsidRPr="00351098">
              <w:rPr>
                <w:sz w:val="20"/>
                <w:szCs w:val="20"/>
              </w:rPr>
              <w:t>обсуждение прав человека (на основе Всеобщей декларации и Конституции РФ), разбор пограничных ситуаций в соцсетях и школьной жизни; выдача памяток о правах и обязанностях несовершеннолетних.</w:t>
            </w:r>
          </w:p>
        </w:tc>
      </w:tr>
      <w:tr w:rsidR="00351098" w:rsidRPr="00127BBD" w14:paraId="499286EE" w14:textId="77777777" w:rsidTr="00886F63">
        <w:tc>
          <w:tcPr>
            <w:tcW w:w="2155" w:type="dxa"/>
            <w:shd w:val="clear" w:color="auto" w:fill="auto"/>
          </w:tcPr>
          <w:p w14:paraId="4AECCF48" w14:textId="2D4DF1CA" w:rsidR="00351098" w:rsidRPr="00351098" w:rsidRDefault="00351098" w:rsidP="00351098">
            <w:pPr>
              <w:jc w:val="both"/>
              <w:rPr>
                <w:sz w:val="20"/>
                <w:szCs w:val="20"/>
              </w:rPr>
            </w:pPr>
            <w:r w:rsidRPr="00351098">
              <w:rPr>
                <w:sz w:val="20"/>
                <w:szCs w:val="20"/>
              </w:rPr>
              <w:t xml:space="preserve">Беседа «Человек труда» с просмотром фильма </w:t>
            </w:r>
          </w:p>
        </w:tc>
        <w:tc>
          <w:tcPr>
            <w:tcW w:w="2835" w:type="dxa"/>
            <w:shd w:val="clear" w:color="auto" w:fill="auto"/>
          </w:tcPr>
          <w:p w14:paraId="3AF3A75C" w14:textId="77777777" w:rsidR="00351098" w:rsidRPr="002E16C9" w:rsidRDefault="00351098" w:rsidP="00351098">
            <w:pPr>
              <w:rPr>
                <w:sz w:val="20"/>
                <w:szCs w:val="20"/>
              </w:rPr>
            </w:pPr>
            <w:r>
              <w:rPr>
                <w:sz w:val="20"/>
                <w:szCs w:val="20"/>
              </w:rPr>
              <w:t>М</w:t>
            </w:r>
            <w:r w:rsidRPr="002E16C9">
              <w:rPr>
                <w:sz w:val="20"/>
                <w:szCs w:val="20"/>
              </w:rPr>
              <w:t>олодежь</w:t>
            </w:r>
          </w:p>
          <w:p w14:paraId="79D8E17B" w14:textId="30683FF3" w:rsidR="00351098" w:rsidRPr="00351098" w:rsidRDefault="00351098" w:rsidP="00351098">
            <w:pPr>
              <w:rPr>
                <w:sz w:val="20"/>
                <w:szCs w:val="20"/>
              </w:rPr>
            </w:pPr>
            <w:r w:rsidRPr="002E16C9">
              <w:rPr>
                <w:sz w:val="20"/>
                <w:szCs w:val="20"/>
              </w:rPr>
              <w:t>Центральная районная библиотека им. М. Горького</w:t>
            </w:r>
          </w:p>
        </w:tc>
        <w:tc>
          <w:tcPr>
            <w:tcW w:w="4813" w:type="dxa"/>
            <w:shd w:val="clear" w:color="auto" w:fill="auto"/>
          </w:tcPr>
          <w:p w14:paraId="104F3435" w14:textId="22419C44" w:rsidR="00351098" w:rsidRPr="00351098" w:rsidRDefault="00351098" w:rsidP="00351098">
            <w:pPr>
              <w:jc w:val="both"/>
              <w:rPr>
                <w:sz w:val="20"/>
                <w:szCs w:val="20"/>
              </w:rPr>
            </w:pPr>
            <w:r w:rsidRPr="00351098">
              <w:rPr>
                <w:sz w:val="20"/>
                <w:szCs w:val="20"/>
              </w:rPr>
              <w:t>документальный фильм о профессиях (врач, учитель, рабочий, ученый и др.), размышления о выборе пути.</w:t>
            </w:r>
          </w:p>
        </w:tc>
      </w:tr>
    </w:tbl>
    <w:p w14:paraId="15104BD7" w14:textId="77777777" w:rsidR="00F73D24" w:rsidRDefault="00F73D24" w:rsidP="00235496">
      <w:pPr>
        <w:pStyle w:val="a7"/>
        <w:spacing w:after="120"/>
        <w:jc w:val="both"/>
      </w:pPr>
    </w:p>
    <w:p w14:paraId="31CA979D" w14:textId="77777777" w:rsidR="008A1523" w:rsidRDefault="00235496" w:rsidP="00235496">
      <w:pPr>
        <w:pStyle w:val="a7"/>
        <w:spacing w:after="120"/>
        <w:jc w:val="both"/>
      </w:pPr>
      <w:r>
        <w:t xml:space="preserve">- </w:t>
      </w:r>
      <w:r w:rsidR="00094B1E" w:rsidRPr="00094B1E">
        <w:t>экология</w:t>
      </w:r>
      <w:r w:rsidR="00813C10">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835"/>
        <w:gridCol w:w="4813"/>
      </w:tblGrid>
      <w:tr w:rsidR="00ED498F" w:rsidRPr="00127BBD" w14:paraId="446C959F" w14:textId="77777777" w:rsidTr="00886F63">
        <w:tc>
          <w:tcPr>
            <w:tcW w:w="2155" w:type="dxa"/>
            <w:shd w:val="clear" w:color="auto" w:fill="auto"/>
            <w:vAlign w:val="center"/>
          </w:tcPr>
          <w:p w14:paraId="44273B46" w14:textId="77777777" w:rsidR="00ED498F" w:rsidRPr="00127BBD" w:rsidRDefault="00ED498F" w:rsidP="00521A17">
            <w:pPr>
              <w:jc w:val="center"/>
              <w:rPr>
                <w:sz w:val="20"/>
                <w:szCs w:val="20"/>
              </w:rPr>
            </w:pPr>
            <w:r w:rsidRPr="00127BBD">
              <w:rPr>
                <w:sz w:val="20"/>
                <w:szCs w:val="20"/>
              </w:rPr>
              <w:t>форма, название</w:t>
            </w:r>
          </w:p>
        </w:tc>
        <w:tc>
          <w:tcPr>
            <w:tcW w:w="2835" w:type="dxa"/>
            <w:shd w:val="clear" w:color="auto" w:fill="auto"/>
            <w:vAlign w:val="center"/>
          </w:tcPr>
          <w:p w14:paraId="3019D315" w14:textId="076885A6" w:rsidR="00ED498F" w:rsidRPr="00127BBD" w:rsidRDefault="00ED498F" w:rsidP="00ED498F">
            <w:pPr>
              <w:jc w:val="center"/>
              <w:rPr>
                <w:sz w:val="20"/>
                <w:szCs w:val="20"/>
              </w:rPr>
            </w:pPr>
            <w:r w:rsidRPr="00127BBD">
              <w:rPr>
                <w:sz w:val="20"/>
                <w:szCs w:val="20"/>
              </w:rPr>
              <w:t>целевая аудитория, место проведения</w:t>
            </w:r>
            <w:r w:rsidR="005129F1" w:rsidRPr="00127BBD">
              <w:rPr>
                <w:sz w:val="20"/>
                <w:szCs w:val="20"/>
              </w:rPr>
              <w:t xml:space="preserve"> </w:t>
            </w:r>
            <w:r w:rsidRPr="00127BBD">
              <w:rPr>
                <w:sz w:val="20"/>
                <w:szCs w:val="20"/>
              </w:rPr>
              <w:t xml:space="preserve">(в библиотеке, на улице, в </w:t>
            </w:r>
            <w:r w:rsidR="00127BBD" w:rsidRPr="00127BBD">
              <w:rPr>
                <w:sz w:val="20"/>
                <w:szCs w:val="20"/>
              </w:rPr>
              <w:t>интернет-пространстве</w:t>
            </w:r>
            <w:r w:rsidRPr="00127BBD">
              <w:rPr>
                <w:sz w:val="20"/>
                <w:szCs w:val="20"/>
              </w:rPr>
              <w:t>)</w:t>
            </w:r>
          </w:p>
        </w:tc>
        <w:tc>
          <w:tcPr>
            <w:tcW w:w="4813" w:type="dxa"/>
            <w:shd w:val="clear" w:color="auto" w:fill="auto"/>
            <w:vAlign w:val="center"/>
          </w:tcPr>
          <w:p w14:paraId="69C3A09F" w14:textId="77777777" w:rsidR="00ED498F" w:rsidRPr="00127BBD" w:rsidRDefault="00ED498F" w:rsidP="00521A17">
            <w:pPr>
              <w:jc w:val="center"/>
              <w:rPr>
                <w:sz w:val="20"/>
                <w:szCs w:val="20"/>
              </w:rPr>
            </w:pPr>
            <w:r w:rsidRPr="00127BBD">
              <w:rPr>
                <w:sz w:val="20"/>
                <w:szCs w:val="20"/>
              </w:rPr>
              <w:t>содержание</w:t>
            </w:r>
          </w:p>
          <w:p w14:paraId="10F5E55B" w14:textId="77777777" w:rsidR="00ED498F" w:rsidRPr="00127BBD" w:rsidRDefault="008A1523" w:rsidP="00521A17">
            <w:pPr>
              <w:jc w:val="center"/>
              <w:rPr>
                <w:sz w:val="20"/>
                <w:szCs w:val="20"/>
              </w:rPr>
            </w:pPr>
            <w:r w:rsidRPr="00127BBD">
              <w:rPr>
                <w:sz w:val="20"/>
                <w:szCs w:val="20"/>
              </w:rPr>
              <w:t>(цель и краткая аннотация)</w:t>
            </w:r>
          </w:p>
        </w:tc>
      </w:tr>
      <w:tr w:rsidR="00ED498F" w:rsidRPr="00127BBD" w14:paraId="13353DEB" w14:textId="77777777" w:rsidTr="00886F63">
        <w:tc>
          <w:tcPr>
            <w:tcW w:w="2155" w:type="dxa"/>
            <w:shd w:val="clear" w:color="auto" w:fill="auto"/>
          </w:tcPr>
          <w:p w14:paraId="14B4CC22" w14:textId="052AC6D7" w:rsidR="00ED498F" w:rsidRPr="00127BBD" w:rsidRDefault="008638CD" w:rsidP="00CC160A">
            <w:pPr>
              <w:jc w:val="both"/>
              <w:rPr>
                <w:sz w:val="20"/>
                <w:szCs w:val="20"/>
              </w:rPr>
            </w:pPr>
            <w:r w:rsidRPr="00127BBD">
              <w:rPr>
                <w:sz w:val="20"/>
                <w:szCs w:val="20"/>
              </w:rPr>
              <w:t>Синичкин день</w:t>
            </w:r>
          </w:p>
        </w:tc>
        <w:tc>
          <w:tcPr>
            <w:tcW w:w="2835" w:type="dxa"/>
            <w:shd w:val="clear" w:color="auto" w:fill="auto"/>
          </w:tcPr>
          <w:p w14:paraId="1B357C01" w14:textId="77777777" w:rsidR="00ED498F" w:rsidRPr="00127BBD" w:rsidRDefault="008638CD" w:rsidP="00CC160A">
            <w:pPr>
              <w:jc w:val="both"/>
              <w:rPr>
                <w:sz w:val="20"/>
                <w:szCs w:val="20"/>
              </w:rPr>
            </w:pPr>
            <w:r w:rsidRPr="00127BBD">
              <w:rPr>
                <w:sz w:val="20"/>
                <w:szCs w:val="20"/>
              </w:rPr>
              <w:t>Дети, взрослые</w:t>
            </w:r>
          </w:p>
          <w:p w14:paraId="7707DFE2" w14:textId="4B5DD629" w:rsidR="008638CD" w:rsidRPr="00127BBD" w:rsidRDefault="008638CD" w:rsidP="00CC160A">
            <w:pPr>
              <w:jc w:val="both"/>
              <w:rPr>
                <w:sz w:val="20"/>
                <w:szCs w:val="20"/>
              </w:rPr>
            </w:pPr>
            <w:r w:rsidRPr="00127BBD">
              <w:rPr>
                <w:sz w:val="20"/>
                <w:szCs w:val="20"/>
              </w:rPr>
              <w:t>Детская библиотека им. А.С. Пушкина</w:t>
            </w:r>
          </w:p>
        </w:tc>
        <w:tc>
          <w:tcPr>
            <w:tcW w:w="4813" w:type="dxa"/>
            <w:shd w:val="clear" w:color="auto" w:fill="auto"/>
          </w:tcPr>
          <w:p w14:paraId="0424CF66" w14:textId="083DA624" w:rsidR="00ED498F" w:rsidRPr="00127BBD" w:rsidRDefault="008638CD" w:rsidP="00CC160A">
            <w:pPr>
              <w:jc w:val="both"/>
              <w:rPr>
                <w:sz w:val="20"/>
                <w:szCs w:val="20"/>
              </w:rPr>
            </w:pPr>
            <w:r w:rsidRPr="00127BBD">
              <w:rPr>
                <w:sz w:val="20"/>
                <w:szCs w:val="20"/>
              </w:rPr>
              <w:t>В преддверие Синичкиного дня для детей коррекционных классов МБОУ СОШ № 1 прошла беседа, в ходе которой дети узнали о зимующих птицах: о видах, о том, чем птицы питаются. Также прошел мастер-класс, в ходе которого дети изготовили кормушки для птиц, разместили кормушки около школы</w:t>
            </w:r>
          </w:p>
        </w:tc>
      </w:tr>
      <w:tr w:rsidR="00CA540D" w:rsidRPr="00127BBD" w14:paraId="58FF24D9" w14:textId="77777777" w:rsidTr="00886F63">
        <w:tc>
          <w:tcPr>
            <w:tcW w:w="2155" w:type="dxa"/>
            <w:shd w:val="clear" w:color="auto" w:fill="auto"/>
          </w:tcPr>
          <w:p w14:paraId="6FD5A356" w14:textId="1AFABBFA" w:rsidR="00CA540D" w:rsidRPr="00127BBD" w:rsidRDefault="008638CD" w:rsidP="00CC160A">
            <w:pPr>
              <w:jc w:val="both"/>
              <w:rPr>
                <w:sz w:val="20"/>
                <w:szCs w:val="20"/>
              </w:rPr>
            </w:pPr>
            <w:r w:rsidRPr="00127BBD">
              <w:rPr>
                <w:sz w:val="20"/>
                <w:szCs w:val="20"/>
              </w:rPr>
              <w:t>Познавательная программа "Летят перелётные птицы"</w:t>
            </w:r>
          </w:p>
        </w:tc>
        <w:tc>
          <w:tcPr>
            <w:tcW w:w="2835" w:type="dxa"/>
            <w:shd w:val="clear" w:color="auto" w:fill="auto"/>
          </w:tcPr>
          <w:p w14:paraId="4060D1F5" w14:textId="77777777" w:rsidR="00CA540D" w:rsidRPr="00127BBD" w:rsidRDefault="008638CD" w:rsidP="00CC160A">
            <w:pPr>
              <w:jc w:val="both"/>
              <w:rPr>
                <w:sz w:val="20"/>
                <w:szCs w:val="20"/>
              </w:rPr>
            </w:pPr>
            <w:r w:rsidRPr="00127BBD">
              <w:rPr>
                <w:sz w:val="20"/>
                <w:szCs w:val="20"/>
              </w:rPr>
              <w:t>Дети, взрослые</w:t>
            </w:r>
          </w:p>
          <w:p w14:paraId="71E80B02" w14:textId="27CB7997" w:rsidR="008638CD" w:rsidRPr="00127BBD" w:rsidRDefault="008638CD" w:rsidP="00CC160A">
            <w:pPr>
              <w:jc w:val="both"/>
              <w:rPr>
                <w:sz w:val="20"/>
                <w:szCs w:val="20"/>
              </w:rPr>
            </w:pPr>
            <w:r w:rsidRPr="00127BBD">
              <w:rPr>
                <w:sz w:val="20"/>
                <w:szCs w:val="20"/>
              </w:rPr>
              <w:t>Отрадновская библиотека</w:t>
            </w:r>
          </w:p>
        </w:tc>
        <w:tc>
          <w:tcPr>
            <w:tcW w:w="4813" w:type="dxa"/>
            <w:shd w:val="clear" w:color="auto" w:fill="auto"/>
          </w:tcPr>
          <w:p w14:paraId="6DFB33CD" w14:textId="40A3BB66" w:rsidR="00CA540D" w:rsidRPr="00127BBD" w:rsidRDefault="008638CD" w:rsidP="00CC160A">
            <w:pPr>
              <w:jc w:val="both"/>
              <w:rPr>
                <w:sz w:val="20"/>
                <w:szCs w:val="20"/>
              </w:rPr>
            </w:pPr>
            <w:r w:rsidRPr="00127BBD">
              <w:rPr>
                <w:sz w:val="20"/>
                <w:szCs w:val="20"/>
              </w:rPr>
              <w:t>В Отрадновской библиотеке прошло захватывающее интеллектуальное соревнование «Летят перелётные птицы» среди юных читателей летнего лагеря. Две команды боролись за победу, демонстрируя глубокие познания о разных видах птиц региона. Игра состояла из трёх тематических этапов, включающих разнообразные задания разной степени трудности, стоимость каждого вопроса варьировалась от 10 до 50 очков. Последовательное право выбора заданий создавало справедливое игровое поле. Подведение итогов выявило высокие уровни подготовки и интерес участников к миру пернатых обитателей нашей местности.</w:t>
            </w:r>
          </w:p>
        </w:tc>
      </w:tr>
      <w:tr w:rsidR="00532815" w:rsidRPr="00127BBD" w14:paraId="34247639" w14:textId="77777777" w:rsidTr="00886F63">
        <w:tc>
          <w:tcPr>
            <w:tcW w:w="2155" w:type="dxa"/>
            <w:shd w:val="clear" w:color="auto" w:fill="auto"/>
          </w:tcPr>
          <w:p w14:paraId="13202600" w14:textId="51F7E261" w:rsidR="00532815" w:rsidRPr="00127BBD" w:rsidRDefault="00532815" w:rsidP="00CC160A">
            <w:pPr>
              <w:jc w:val="both"/>
              <w:rPr>
                <w:sz w:val="20"/>
                <w:szCs w:val="20"/>
              </w:rPr>
            </w:pPr>
            <w:r w:rsidRPr="00532815">
              <w:rPr>
                <w:sz w:val="20"/>
                <w:szCs w:val="20"/>
              </w:rPr>
              <w:t xml:space="preserve">Акция </w:t>
            </w:r>
            <w:r>
              <w:rPr>
                <w:sz w:val="20"/>
                <w:szCs w:val="20"/>
              </w:rPr>
              <w:t>«</w:t>
            </w:r>
            <w:r w:rsidRPr="00532815">
              <w:rPr>
                <w:sz w:val="20"/>
                <w:szCs w:val="20"/>
              </w:rPr>
              <w:t>Берегите лес от пожара</w:t>
            </w:r>
            <w:r>
              <w:rPr>
                <w:sz w:val="20"/>
                <w:szCs w:val="20"/>
              </w:rPr>
              <w:t>»</w:t>
            </w:r>
          </w:p>
        </w:tc>
        <w:tc>
          <w:tcPr>
            <w:tcW w:w="2835" w:type="dxa"/>
            <w:shd w:val="clear" w:color="auto" w:fill="auto"/>
          </w:tcPr>
          <w:p w14:paraId="02BABF39" w14:textId="77777777" w:rsidR="00532815" w:rsidRPr="002E16C9" w:rsidRDefault="00532815" w:rsidP="00532815">
            <w:pPr>
              <w:rPr>
                <w:sz w:val="20"/>
                <w:szCs w:val="20"/>
              </w:rPr>
            </w:pPr>
            <w:r w:rsidRPr="002E16C9">
              <w:rPr>
                <w:sz w:val="20"/>
                <w:szCs w:val="20"/>
              </w:rPr>
              <w:t>Дети, молодежь, взрослые</w:t>
            </w:r>
          </w:p>
          <w:p w14:paraId="535E7CFB" w14:textId="51469678" w:rsidR="00532815" w:rsidRPr="00127BBD" w:rsidRDefault="00532815" w:rsidP="00532815">
            <w:pPr>
              <w:jc w:val="both"/>
              <w:rPr>
                <w:sz w:val="20"/>
                <w:szCs w:val="20"/>
              </w:rPr>
            </w:pPr>
            <w:r w:rsidRPr="002E16C9">
              <w:rPr>
                <w:sz w:val="20"/>
                <w:szCs w:val="20"/>
              </w:rPr>
              <w:t>Центральная районная библиотека им. М. Горького</w:t>
            </w:r>
          </w:p>
        </w:tc>
        <w:tc>
          <w:tcPr>
            <w:tcW w:w="4813" w:type="dxa"/>
            <w:shd w:val="clear" w:color="auto" w:fill="auto"/>
          </w:tcPr>
          <w:p w14:paraId="6AED7EC0" w14:textId="64EBC33B" w:rsidR="00532815" w:rsidRPr="00127BBD" w:rsidRDefault="00532815" w:rsidP="00CC160A">
            <w:pPr>
              <w:jc w:val="both"/>
              <w:rPr>
                <w:sz w:val="20"/>
                <w:szCs w:val="20"/>
              </w:rPr>
            </w:pPr>
            <w:r>
              <w:rPr>
                <w:sz w:val="20"/>
                <w:szCs w:val="20"/>
              </w:rPr>
              <w:t>Акция н</w:t>
            </w:r>
            <w:r w:rsidRPr="00532815">
              <w:rPr>
                <w:sz w:val="20"/>
                <w:szCs w:val="20"/>
              </w:rPr>
              <w:t>аправлена на привлечение внимания к проблемам лесных пожаров и их предотвращению. Она включает мероприятия по информированию населения о правилах пожарной безопасности в лесах, проведению уборок мусора и обучению правильному поведению в природной среде.</w:t>
            </w:r>
          </w:p>
        </w:tc>
      </w:tr>
    </w:tbl>
    <w:p w14:paraId="13378F69" w14:textId="77777777" w:rsidR="00381C96" w:rsidRDefault="00381C96" w:rsidP="00D62EE1">
      <w:pPr>
        <w:ind w:firstLine="709"/>
        <w:jc w:val="both"/>
        <w:rPr>
          <w:b/>
          <w:u w:val="single"/>
        </w:rPr>
      </w:pPr>
    </w:p>
    <w:p w14:paraId="21843036" w14:textId="73E42A4C" w:rsidR="008638CD" w:rsidRDefault="00A60CA6" w:rsidP="00D62EE1">
      <w:pPr>
        <w:ind w:firstLine="709"/>
        <w:jc w:val="both"/>
      </w:pPr>
      <w:r w:rsidRPr="00B423DC">
        <w:rPr>
          <w:b/>
          <w:u w:val="single"/>
        </w:rPr>
        <w:t>Развитие системы услуг</w:t>
      </w:r>
      <w:r w:rsidR="005129F1" w:rsidRPr="00B423DC">
        <w:rPr>
          <w:b/>
        </w:rPr>
        <w:t xml:space="preserve"> </w:t>
      </w:r>
      <w:r w:rsidRPr="00235496">
        <w:t>(дополнительные образовательные услуги, коммуникационные и досуговые услуги: традиционные и новые форматы</w:t>
      </w:r>
      <w:r w:rsidR="00A66FE6" w:rsidRPr="00235496">
        <w:t>, организация летнего досуга</w:t>
      </w:r>
      <w:r w:rsidR="00813C10">
        <w:t xml:space="preserve"> детей</w:t>
      </w:r>
      <w:r w:rsidRPr="00235496">
        <w:t>)</w:t>
      </w:r>
      <w:r w:rsidR="00235496">
        <w:t xml:space="preserve"> </w:t>
      </w:r>
    </w:p>
    <w:p w14:paraId="168E1CD6" w14:textId="2988A98D" w:rsidR="008638CD" w:rsidRDefault="008638CD" w:rsidP="00D62EE1">
      <w:pPr>
        <w:ind w:firstLine="709"/>
        <w:jc w:val="both"/>
      </w:pPr>
      <w:r w:rsidRPr="00754649">
        <w:t xml:space="preserve">Для посетителей официальных страниц в социальных сетях сотрудники библиотек размещали публикации о проведенных мероприятия, анонсы о предстоящих мероприятиях, а также посты с полезной информацией. Также активно размещается информация на сайте </w:t>
      </w:r>
      <w:r>
        <w:t>сосьвинскийкдц.рф,</w:t>
      </w:r>
      <w:r w:rsidRPr="00754649">
        <w:t xml:space="preserve"> на портале культура.рф как о предстоящих, так и о прошедших мероприятиях.</w:t>
      </w:r>
    </w:p>
    <w:p w14:paraId="7ADD4A08" w14:textId="0B4674E0" w:rsidR="00532815" w:rsidRDefault="00532815" w:rsidP="00D62EE1">
      <w:pPr>
        <w:ind w:firstLine="709"/>
        <w:jc w:val="both"/>
      </w:pPr>
      <w:r w:rsidRPr="00532815">
        <w:lastRenderedPageBreak/>
        <w:t>Всего посещение сайта в 202</w:t>
      </w:r>
      <w:r w:rsidR="0076671D">
        <w:t>5</w:t>
      </w:r>
      <w:r w:rsidRPr="00532815">
        <w:t xml:space="preserve"> году составило </w:t>
      </w:r>
      <w:r w:rsidR="00D62EE1">
        <w:t>4781.</w:t>
      </w:r>
    </w:p>
    <w:p w14:paraId="2A9A12AF" w14:textId="103B09BF" w:rsidR="00A60CA6" w:rsidRPr="00C20F35" w:rsidRDefault="00B423DC" w:rsidP="00E16136">
      <w:pPr>
        <w:pStyle w:val="a7"/>
        <w:numPr>
          <w:ilvl w:val="0"/>
          <w:numId w:val="18"/>
        </w:numPr>
        <w:spacing w:before="360"/>
        <w:ind w:left="283" w:hanging="357"/>
        <w:jc w:val="both"/>
        <w:rPr>
          <w:b/>
          <w:bCs/>
        </w:rPr>
      </w:pPr>
      <w:r>
        <w:t xml:space="preserve"> </w:t>
      </w:r>
      <w:r w:rsidR="00AA748B" w:rsidRPr="00C20F35">
        <w:rPr>
          <w:b/>
          <w:bCs/>
        </w:rPr>
        <w:t>Анализ развития</w:t>
      </w:r>
      <w:r w:rsidR="00A60CA6" w:rsidRPr="00C20F35">
        <w:rPr>
          <w:b/>
          <w:bCs/>
        </w:rPr>
        <w:t xml:space="preserve"> системы услуг с использованием цифровых технологий (обслуживание удаленных пользователей – ЭДД, виртуальная справка, продление книг и т.</w:t>
      </w:r>
      <w:r w:rsidR="002E3423" w:rsidRPr="00C20F35">
        <w:rPr>
          <w:b/>
          <w:bCs/>
        </w:rPr>
        <w:t> </w:t>
      </w:r>
      <w:r w:rsidR="00A60CA6" w:rsidRPr="00C20F35">
        <w:rPr>
          <w:b/>
          <w:bCs/>
        </w:rPr>
        <w:t>д., расширение аудитории детских и юношеских библиотек и т.д.)</w:t>
      </w:r>
      <w:r w:rsidR="006A63BC" w:rsidRPr="00C20F35">
        <w:rPr>
          <w:b/>
          <w:bCs/>
        </w:rPr>
        <w:t xml:space="preserve"> </w:t>
      </w:r>
    </w:p>
    <w:p w14:paraId="25000B80" w14:textId="0A054914" w:rsidR="0068350D" w:rsidRDefault="0068350D" w:rsidP="0068350D">
      <w:pPr>
        <w:ind w:firstLine="708"/>
        <w:jc w:val="both"/>
      </w:pPr>
      <w:r>
        <w:t xml:space="preserve">На официальных страницах в социальных сетях пользователям оказываются услуги такие, как виртуальная справка (продление книг). На сервисе электронных и аудиокниг ЛитРес можно выбрать книги по жанру, настроению. </w:t>
      </w:r>
      <w:r w:rsidRPr="00671BE4">
        <w:t>Открыт доступ к Национальной электронной библиотеке (НЭБ) и национальной электронной детской библиотеке (НЭДБ), которые объединили фонды публичных библиотек России.</w:t>
      </w:r>
      <w:r>
        <w:t xml:space="preserve"> </w:t>
      </w:r>
      <w:r w:rsidRPr="00671BE4">
        <w:t>Также в библиотека СГО имеется электронный каталог «ИРБИС» позволяет выяснить наличие книг в фондах библиотек, а также помочь составить список литературы при написании рефератов и курсовых работ. Каталог постоянно пополняется и корректируется: вносится информация о новых поступлениях и изданиях прошлых лет.</w:t>
      </w:r>
    </w:p>
    <w:p w14:paraId="009382DB" w14:textId="1D773A7C" w:rsidR="00202363" w:rsidRPr="00AB3A08" w:rsidRDefault="00202363" w:rsidP="00202363">
      <w:pPr>
        <w:ind w:firstLine="709"/>
        <w:jc w:val="both"/>
      </w:pPr>
      <w:r w:rsidRPr="00AB3A08">
        <w:t>Виртуальная справка – услуга на официальном сайте библиотеки, по телефону и ВК по</w:t>
      </w:r>
      <w:r>
        <w:t xml:space="preserve"> </w:t>
      </w:r>
      <w:r w:rsidRPr="00AB3A08">
        <w:t>оказанию тематических, адресных, библиографических и фактографических справок (</w:t>
      </w:r>
      <w:r>
        <w:t xml:space="preserve">50 </w:t>
      </w:r>
      <w:r w:rsidRPr="00AB3A08">
        <w:t>обращени</w:t>
      </w:r>
      <w:r>
        <w:t>й</w:t>
      </w:r>
      <w:r w:rsidRPr="00AB3A08">
        <w:t>);</w:t>
      </w:r>
    </w:p>
    <w:p w14:paraId="07D13965" w14:textId="4AC3EE0E" w:rsidR="00202363" w:rsidRPr="00671BE4" w:rsidRDefault="00202363" w:rsidP="00202363">
      <w:pPr>
        <w:ind w:firstLine="709"/>
        <w:jc w:val="both"/>
      </w:pPr>
      <w:r w:rsidRPr="00AB3A08">
        <w:t xml:space="preserve">Электронная библиотека ЛитРес – в отчетном году зарегистрировано </w:t>
      </w:r>
      <w:r w:rsidR="009311EE">
        <w:t>1</w:t>
      </w:r>
      <w:r w:rsidRPr="00AB3A08">
        <w:t xml:space="preserve"> новы</w:t>
      </w:r>
      <w:r w:rsidR="009311EE">
        <w:t>й</w:t>
      </w:r>
      <w:r w:rsidRPr="00AB3A08">
        <w:t xml:space="preserve"> пользовател</w:t>
      </w:r>
      <w:r w:rsidR="009311EE">
        <w:t>ь</w:t>
      </w:r>
      <w:r w:rsidRPr="00AB3A08">
        <w:t>.</w:t>
      </w:r>
      <w:r>
        <w:t xml:space="preserve"> </w:t>
      </w:r>
      <w:r w:rsidRPr="00AB3A08">
        <w:t xml:space="preserve">Всего читателей в ЛитРес – </w:t>
      </w:r>
      <w:r>
        <w:t>37</w:t>
      </w:r>
      <w:r w:rsidRPr="00AB3A08">
        <w:t xml:space="preserve"> пользовател</w:t>
      </w:r>
      <w:r>
        <w:t>ей</w:t>
      </w:r>
      <w:r w:rsidRPr="00AB3A08">
        <w:t xml:space="preserve">. </w:t>
      </w:r>
      <w:r>
        <w:t>Т</w:t>
      </w:r>
      <w:r w:rsidRPr="00AB3A08">
        <w:t>ематика на онлайн прочтение</w:t>
      </w:r>
      <w:r>
        <w:t xml:space="preserve"> </w:t>
      </w:r>
      <w:r w:rsidRPr="00AB3A08">
        <w:t>различна: фэнтези, детективы, исторические романы</w:t>
      </w:r>
      <w:r>
        <w:t>, научпоп.</w:t>
      </w:r>
    </w:p>
    <w:p w14:paraId="73CB9099" w14:textId="77777777" w:rsidR="00A60CA6" w:rsidRPr="002E3423" w:rsidRDefault="00A60CA6" w:rsidP="00B423DC">
      <w:pPr>
        <w:pStyle w:val="a7"/>
        <w:numPr>
          <w:ilvl w:val="0"/>
          <w:numId w:val="18"/>
        </w:numPr>
        <w:spacing w:before="360"/>
        <w:ind w:left="0" w:firstLine="0"/>
      </w:pPr>
      <w:r w:rsidRPr="00832CA2">
        <w:rPr>
          <w:b/>
          <w:u w:val="single"/>
        </w:rPr>
        <w:t>Р</w:t>
      </w:r>
      <w:r w:rsidR="00832CA2" w:rsidRPr="00832CA2">
        <w:rPr>
          <w:b/>
          <w:u w:val="single"/>
        </w:rPr>
        <w:t>абота с молодежью</w:t>
      </w:r>
      <w:r w:rsidR="005129F1" w:rsidRPr="00A56A12">
        <w:rPr>
          <w:b/>
        </w:rPr>
        <w:t xml:space="preserve"> </w:t>
      </w:r>
      <w:r w:rsidR="002E3423" w:rsidRPr="002E3423">
        <w:t>(</w:t>
      </w:r>
      <w:r w:rsidRPr="002E3423">
        <w:t>формы работы, развитие системы услуг</w:t>
      </w:r>
      <w:r w:rsidR="002E3423" w:rsidRPr="002E3423">
        <w:t>)</w:t>
      </w:r>
    </w:p>
    <w:p w14:paraId="444609E8" w14:textId="7DA83BC0" w:rsidR="0092553A" w:rsidRPr="004B6260" w:rsidRDefault="0092553A" w:rsidP="0092553A">
      <w:pPr>
        <w:ind w:firstLine="644"/>
        <w:jc w:val="both"/>
      </w:pPr>
      <w:r w:rsidRPr="004B6260">
        <w:t>Для работы с молодежью в библиотеках С</w:t>
      </w:r>
      <w:r>
        <w:t>М</w:t>
      </w:r>
      <w:r w:rsidRPr="004B6260">
        <w:t xml:space="preserve">О отдельного специалиста не </w:t>
      </w:r>
      <w:r w:rsidR="00D62EE1" w:rsidRPr="004B6260">
        <w:t>выделено, поэтому</w:t>
      </w:r>
      <w:r w:rsidRPr="004B6260">
        <w:t xml:space="preserve"> сотрудники библиотек к проводимым мероприятиям подходят комплексно, работая в команде.</w:t>
      </w:r>
    </w:p>
    <w:p w14:paraId="4DF6E179" w14:textId="54B30C15" w:rsidR="0092553A" w:rsidRPr="004B6260" w:rsidRDefault="0092553A" w:rsidP="0092553A">
      <w:pPr>
        <w:ind w:firstLine="644"/>
        <w:jc w:val="both"/>
      </w:pPr>
      <w:r w:rsidRPr="004B6260">
        <w:t xml:space="preserve">В своей работе с молодежью библиотеки Сосьвинского </w:t>
      </w:r>
      <w:r>
        <w:t>муниципального</w:t>
      </w:r>
      <w:r w:rsidRPr="004B6260">
        <w:t xml:space="preserve"> округа применяют различные формы работы как традиционные, так и инновационные во всех направлениях своей деятельности. К традиционным можно отнести беседы ко Дню защитника Отечества, ко Дню Победы, праздничные программы ко Дню защиты детей и Новому году</w:t>
      </w:r>
      <w:r w:rsidRPr="004B6260">
        <w:rPr>
          <w:lang w:eastAsia="en-US"/>
        </w:rPr>
        <w:t>,</w:t>
      </w:r>
      <w:r w:rsidRPr="004B6260">
        <w:t xml:space="preserve"> книжные выставки ко Дню защитника Отечества, ко Дню Победы, к юбилеям детских писателей. К инновационным – это участие в различных акциях, таких как </w:t>
      </w:r>
      <w:r>
        <w:t xml:space="preserve">«День книгодарения», </w:t>
      </w:r>
      <w:r w:rsidRPr="004B6260">
        <w:t>«Библионочь»,</w:t>
      </w:r>
      <w:r>
        <w:t xml:space="preserve"> «Весенняя неделя добра»,</w:t>
      </w:r>
      <w:r w:rsidRPr="004B6260">
        <w:t xml:space="preserve"> «Ночь искусств», «День чтении», «Читаем детям о войне» и др.</w:t>
      </w:r>
      <w:r>
        <w:t>, а также проект «Пушкинская карта».</w:t>
      </w:r>
    </w:p>
    <w:p w14:paraId="1334B0C8" w14:textId="42DE3DD5" w:rsidR="0092553A" w:rsidRDefault="0092553A" w:rsidP="0092553A">
      <w:pPr>
        <w:ind w:firstLine="644"/>
        <w:jc w:val="both"/>
      </w:pPr>
      <w:r w:rsidRPr="004B6260">
        <w:t xml:space="preserve">Также активно </w:t>
      </w:r>
      <w:r w:rsidR="00D62EE1" w:rsidRPr="004B6260">
        <w:t>повышается в</w:t>
      </w:r>
      <w:r w:rsidRPr="004B6260">
        <w:t xml:space="preserve"> библиотеках спрос на Центр общественного доступа у студентов и молодежи. Активно развиваются и модернизируются платные услуги для населения С</w:t>
      </w:r>
      <w:r>
        <w:t>М</w:t>
      </w:r>
      <w:r w:rsidRPr="004B6260">
        <w:t xml:space="preserve">О (ксерокопирование и </w:t>
      </w:r>
      <w:r w:rsidR="00D62EE1" w:rsidRPr="004B6260">
        <w:t>печать различных</w:t>
      </w:r>
      <w:r w:rsidRPr="004B6260">
        <w:t xml:space="preserve"> форматов, показы спектаклей, ламинирование). </w:t>
      </w:r>
    </w:p>
    <w:p w14:paraId="1D3D0940" w14:textId="04A7B631" w:rsidR="00267246" w:rsidRPr="00267246" w:rsidRDefault="00267246" w:rsidP="00267246">
      <w:pPr>
        <w:ind w:firstLine="644"/>
        <w:jc w:val="both"/>
      </w:pPr>
      <w:r>
        <w:t>Проводятся различные мероприятия:</w:t>
      </w:r>
      <w:r w:rsidRPr="00267246">
        <w:t xml:space="preserve"> </w:t>
      </w:r>
      <w:r w:rsidRPr="00267246">
        <w:rPr>
          <w:b/>
          <w:bCs/>
        </w:rPr>
        <w:t>беседы</w:t>
      </w:r>
      <w:r w:rsidRPr="00267246">
        <w:t>, посвященные жизни и творчеству выдающихся деятелей литературы и науки: беседа «Гений научной фантастики: Айзек Азимов» (к 105-летию со дня рождения); литературная гостиная «Когда строку диктуют чувства…» (к 135-летию Б. Л. Пастернака) – участники познакомились с биографией писателя, обсудили роман «Доктор Живаго» и лирические произведения; беседы о С. Есенине, В. Дале, М. А. Шолохове, Т. Манне, Ж.-П. Сартре и других деятелях культуры; литературные марафоны и беседы, посвященные 130-летию В. А. Рождественского, 120-летию М. А. Шолохова, 145-летию А. А. Блока, 205-летию А. А. Фета. Эти мероприятия способствовали углублению знаний молодежи о классиках литературы, развитию интереса к чтению и анализу литературных произведений.</w:t>
      </w:r>
    </w:p>
    <w:p w14:paraId="499896B2" w14:textId="77777777" w:rsidR="00267246" w:rsidRPr="00267246" w:rsidRDefault="00267246" w:rsidP="00267246">
      <w:pPr>
        <w:ind w:firstLine="644"/>
        <w:jc w:val="both"/>
      </w:pPr>
      <w:r w:rsidRPr="00267246">
        <w:t xml:space="preserve">Использованы </w:t>
      </w:r>
      <w:r w:rsidRPr="00267246">
        <w:rPr>
          <w:b/>
          <w:bCs/>
        </w:rPr>
        <w:t>инновационные форматы</w:t>
      </w:r>
      <w:r w:rsidRPr="00267246">
        <w:t xml:space="preserve"> взаимодействия с аудиторией: иммерсивный театр «Кабинет писателя» (по творчеству П. П. Бажова, А. П. Чехова, Дж. Роулинг – серия книг о Гарри Поттере): участники «погружались» в мир произведений, взаимодействовали с персонажами, выполняли задания (например, завершали пьесу «Вишневый сад»); литературные библиоквесты («По дорогам сказок А. С. Пушкина») – сочетали элементы игры, загадки, работу с пазлами; интерактивные квизы и викторины (например, по произведениям Д. Н. Мамина-Сибиряка, о Конституции РФ, о событиях Великой Отечественной войны). Такие форматы позволили сделать знакомство с литературой и историей более увлекательным, развить логику, внимание, командный дух.</w:t>
      </w:r>
    </w:p>
    <w:p w14:paraId="2E142FBF" w14:textId="2BD713F2" w:rsidR="00267246" w:rsidRPr="00267246" w:rsidRDefault="00267246" w:rsidP="00267246">
      <w:pPr>
        <w:ind w:firstLine="644"/>
        <w:jc w:val="both"/>
      </w:pPr>
      <w:r w:rsidRPr="00267246">
        <w:lastRenderedPageBreak/>
        <w:t xml:space="preserve">Организованы </w:t>
      </w:r>
      <w:r w:rsidRPr="00267246">
        <w:rPr>
          <w:b/>
          <w:bCs/>
        </w:rPr>
        <w:t>игры,</w:t>
      </w:r>
      <w:r w:rsidRPr="00267246">
        <w:t xml:space="preserve"> стимулирующие логическое мышление, эрудицию, скорость реакции:</w:t>
      </w:r>
      <w:r>
        <w:t xml:space="preserve"> </w:t>
      </w:r>
      <w:r w:rsidRPr="00267246">
        <w:t>интеллектуальная игра «Где логика?» (разгадывание визуальных ребусов, угадывание кадров из мультфильмов, музыкальных треков); викторина «Игра на миллион» по роману «Приваловские миллионы» Д. Н. Мамина-Сибиряка – способствовала углублению знаний о литературе XIX века, развитию навыков анализа текста; квиз «Битва за Москву в вопросах и ответах» (этапы: «История», «Художник и война», «Даты и события»); игра «Про Сосьву» – знакомство с историей родного края через выполнение заданий; игра «Знатоки родной деревни» (ко Дню деревни).</w:t>
      </w:r>
    </w:p>
    <w:p w14:paraId="57787D3D" w14:textId="77777777" w:rsidR="00267246" w:rsidRPr="00267246" w:rsidRDefault="00267246" w:rsidP="00267246">
      <w:pPr>
        <w:ind w:firstLine="644"/>
        <w:jc w:val="both"/>
      </w:pPr>
      <w:r w:rsidRPr="00267246">
        <w:t xml:space="preserve">Реализованы </w:t>
      </w:r>
      <w:r w:rsidRPr="00267246">
        <w:rPr>
          <w:b/>
          <w:bCs/>
        </w:rPr>
        <w:t>мастер-классы</w:t>
      </w:r>
      <w:r w:rsidRPr="00267246">
        <w:t>, сочетающие творчество с изучением культурных традиций и практических навыков: «Шкатулка рукоделия» – изучение пряничного дела и роспись пряников, пасхальных свечей, свечей из вощины, декоративных элементов, роспись по ткани, создание изделий в стиле Гжели, Хохломы, роспись дымковских игрушек, лепка из глины; мастер-класс «Книга в кадре: основы видеосъемки для любителей литературы» – обучение основам композиции кадра, созданию атмосферы для сюжетов; мастер-класс «Кожевенная мастерская» – знакомство с традиционной техникой кожевенного ремесла, основы кройки, обработки урезов, установки фурнитуры; творческая мастерская «Кудесники» – изготовление сувениров к 8 Марта, символов Дня семьи, любви и верности (ромашек), новогодних игрушек в технике папье-маше. Эти занятия способствовали развитию мелкой моторики, художественного вкуса, знакомства с ремеслами и народными промыслами.</w:t>
      </w:r>
    </w:p>
    <w:p w14:paraId="4469789B" w14:textId="77777777" w:rsidR="00267246" w:rsidRPr="00267246" w:rsidRDefault="00267246" w:rsidP="00267246">
      <w:pPr>
        <w:ind w:firstLine="644"/>
        <w:jc w:val="both"/>
      </w:pPr>
      <w:r w:rsidRPr="00267246">
        <w:t xml:space="preserve">Проведены концерты </w:t>
      </w:r>
      <w:r w:rsidRPr="00267246">
        <w:rPr>
          <w:b/>
          <w:bCs/>
        </w:rPr>
        <w:t>в виртуальном концертном зале</w:t>
      </w:r>
      <w:r w:rsidRPr="00267246">
        <w:t xml:space="preserve"> с разнообразной музыкальной программой: «Танцевальная классика» (произведения из балетов, опер, кинофильмов в исполнении Уральского академического филармонического оркестра); «Blues Power» (Даниил Крамер и коллектив «Blues Doctors»); «Французское кабаре» (хиты французской эстрады); «Саксофон в джазе» (произведения известных саксофонистов); «Любви все возрасты покорны» (музыкальные иллюстрации к классическим историям любви – Прокофьев, Чайковский, Свиридов); «Пушкинский венок» (хоровая музыка Г. Свиридова). Концерты расширили музыкальный кругозор молодежи, познакомили с разными жанрами и эпохами.</w:t>
      </w:r>
    </w:p>
    <w:p w14:paraId="1D44BE48" w14:textId="77777777" w:rsidR="00267246" w:rsidRPr="00267246" w:rsidRDefault="00267246" w:rsidP="00267246">
      <w:pPr>
        <w:ind w:firstLine="644"/>
        <w:jc w:val="both"/>
      </w:pPr>
      <w:r w:rsidRPr="00267246">
        <w:t xml:space="preserve">Проведены мероприятия, направленные на </w:t>
      </w:r>
      <w:r w:rsidRPr="00267246">
        <w:rPr>
          <w:b/>
          <w:bCs/>
        </w:rPr>
        <w:t xml:space="preserve">изучение истории родного края и патриотическое воспитание: </w:t>
      </w:r>
      <w:r w:rsidRPr="00267246">
        <w:t xml:space="preserve">краеведческая прогулка «Улицы с историей» (изучение документов, карт, фотографий, составление пешеходного маршрута); патриотический час «Наши герои сосьвинцы» (рассказы о героях Великой Отечественной войны и послевоенного времени); </w:t>
      </w:r>
      <w:bookmarkStart w:id="0" w:name="_Hlk220241112"/>
      <w:r w:rsidRPr="00267246">
        <w:t xml:space="preserve">читательская конференция </w:t>
      </w:r>
      <w:bookmarkEnd w:id="0"/>
      <w:r w:rsidRPr="00267246">
        <w:t>«Цена блокадного хлеба» (участники подготовили доклады по ключевым этапам блокады – от ее начала до снятия, затронули темы Дороги Жизни, норм выдачи хлеба, медицины, искусства и судьбы детей, читали стихотворения ленинградцев, звучала живая музыка в исполнении преподавателя ДШИ); читательская конференция «Дети-партизаны Великой Отечественной Войны» (представлены доклады о судьбах юных героев, их роли в партизанском движении и значении их подвига для всей страны.); конкурс литературно-музыкальной композиции «Над священной вершиной кургана» (отражение героизма предков, любви к Родине в театрализованном исполнении); марафон чтения «Память поколений: Читаем о войне вместе» (обмен любимыми произведениями о Великой Отечественной войне, создание видеоролика с выступлениями участников); час памяти «900 дней мужества» (о блокаде Ленинграда), «Страницы истории Сталинградской битвы»; фестиваль театральных миниатюр «Завтра была война» (драматические постановки, пантомимы, танцевальные номера); музыкальный марафон «Песни нашей памяти» (патриотическая викторина «Угадай мелодию»).</w:t>
      </w:r>
    </w:p>
    <w:p w14:paraId="7144A02D" w14:textId="77777777" w:rsidR="00267246" w:rsidRPr="00267246" w:rsidRDefault="00267246" w:rsidP="00267246">
      <w:pPr>
        <w:ind w:firstLine="644"/>
        <w:jc w:val="both"/>
      </w:pPr>
      <w:r w:rsidRPr="00267246">
        <w:t xml:space="preserve">Проведены лектории на актуальные и интеллектуально насыщенные темы: «Герои прошлого, настоящего, будущего» (о нравственной твердости, отваге, самоотверженности); лекторий «Томас Манн – мастер интеллектуальной прозы» (к 150-летию писателя); беседа «Библиотека вне формата» (об особенностях современных библиотек, применении нейросетей для творчества); лекция «Почему невозможны приключения? Ответ Ж. П. Сартра» (к 120-летию философа). </w:t>
      </w:r>
    </w:p>
    <w:p w14:paraId="5878197C" w14:textId="77777777" w:rsidR="00267246" w:rsidRPr="00267246" w:rsidRDefault="00267246" w:rsidP="00267246">
      <w:pPr>
        <w:ind w:firstLine="644"/>
        <w:jc w:val="both"/>
      </w:pPr>
      <w:r w:rsidRPr="00267246">
        <w:rPr>
          <w:b/>
          <w:bCs/>
        </w:rPr>
        <w:t>Другие форматы</w:t>
      </w:r>
      <w:r w:rsidRPr="00267246">
        <w:t xml:space="preserve"> мероприятий: книжный клуб «Ловцы книг» – обсуждение литературы, обмен впечатлениями; встреча «Клуб настольных игр» – развитие стратегического мышления, логики, командного взаимодействия; акция «Бегущая книга» (познавательная викторина); виртуальная экскурсия «Памятники вечной славы» (знакомство с историей страны через </w:t>
      </w:r>
      <w:r w:rsidRPr="00267246">
        <w:lastRenderedPageBreak/>
        <w:t>памятники); познавательная игра «Открытие космоса» (углубление знаний о Вселенной, планетах, звездах).</w:t>
      </w:r>
    </w:p>
    <w:p w14:paraId="6EF7ABDF" w14:textId="77777777" w:rsidR="00832CA2" w:rsidRDefault="00832CA2" w:rsidP="00832CA2">
      <w:pPr>
        <w:jc w:val="both"/>
        <w:rPr>
          <w:b/>
        </w:rPr>
      </w:pPr>
    </w:p>
    <w:p w14:paraId="2E896BDF" w14:textId="77777777" w:rsidR="00C545B3" w:rsidRPr="00D62EE1" w:rsidRDefault="00C545B3" w:rsidP="00832CA2">
      <w:pPr>
        <w:jc w:val="both"/>
        <w:rPr>
          <w:b/>
          <w:bCs/>
        </w:rPr>
      </w:pPr>
      <w:r w:rsidRPr="00D62EE1">
        <w:rPr>
          <w:b/>
          <w:bCs/>
        </w:rPr>
        <w:t>У</w:t>
      </w:r>
      <w:r w:rsidR="004F58C5" w:rsidRPr="00D62EE1">
        <w:rPr>
          <w:b/>
          <w:bCs/>
        </w:rPr>
        <w:t xml:space="preserve">частие </w:t>
      </w:r>
      <w:r w:rsidRPr="00D62EE1">
        <w:rPr>
          <w:b/>
          <w:bCs/>
        </w:rPr>
        <w:t xml:space="preserve">в </w:t>
      </w:r>
      <w:r w:rsidR="004F58C5" w:rsidRPr="00D62EE1">
        <w:rPr>
          <w:b/>
          <w:bCs/>
        </w:rPr>
        <w:t>проекте</w:t>
      </w:r>
      <w:r w:rsidRPr="00D62EE1">
        <w:rPr>
          <w:b/>
          <w:bCs/>
        </w:rPr>
        <w:t xml:space="preserve"> «ПУШКИНСКАЯ КАРТА»</w:t>
      </w:r>
      <w:r w:rsidR="003F301D" w:rsidRPr="00D62EE1">
        <w:rPr>
          <w:b/>
          <w:bCs/>
        </w:rPr>
        <w:t>:</w:t>
      </w:r>
    </w:p>
    <w:p w14:paraId="68FC062D" w14:textId="5476FC14" w:rsidR="002D48D0" w:rsidRPr="000031A8" w:rsidRDefault="00C545B3" w:rsidP="00D62EE1">
      <w:pPr>
        <w:ind w:firstLine="709"/>
        <w:jc w:val="both"/>
      </w:pPr>
      <w:r w:rsidRPr="000031A8">
        <w:t>Укажите формы проведения</w:t>
      </w:r>
      <w:r w:rsidR="00171745">
        <w:t>: квесты, игры, мастер-классы, творческие мастерские, библиомастерские.</w:t>
      </w:r>
    </w:p>
    <w:p w14:paraId="2785E715" w14:textId="4E759CCC" w:rsidR="003F301D" w:rsidRPr="000031A8" w:rsidRDefault="002D48D0" w:rsidP="00D62EE1">
      <w:pPr>
        <w:ind w:firstLine="709"/>
        <w:jc w:val="both"/>
      </w:pPr>
      <w:r w:rsidRPr="000031A8">
        <w:t>Тематика</w:t>
      </w:r>
      <w:r w:rsidR="003F301D" w:rsidRPr="000031A8">
        <w:t xml:space="preserve"> мероприятий</w:t>
      </w:r>
      <w:r w:rsidR="00171745">
        <w:t>: литературные мероприятия по произведениям известных авторов, тематические мастер-классы, мастерские к праздникам и памятным датам.</w:t>
      </w:r>
    </w:p>
    <w:p w14:paraId="56FED856" w14:textId="7C2B223C" w:rsidR="00C545B3" w:rsidRPr="000031A8" w:rsidRDefault="00C545B3" w:rsidP="00D62EE1">
      <w:pPr>
        <w:ind w:firstLine="709"/>
        <w:jc w:val="both"/>
      </w:pPr>
      <w:r w:rsidRPr="000031A8">
        <w:t xml:space="preserve">Количество </w:t>
      </w:r>
      <w:r w:rsidR="003F301D" w:rsidRPr="000031A8">
        <w:t xml:space="preserve">проведенных </w:t>
      </w:r>
      <w:r w:rsidR="00D10D8A" w:rsidRPr="000031A8">
        <w:t>мероприятий</w:t>
      </w:r>
      <w:r w:rsidR="00171745">
        <w:t>: 1</w:t>
      </w:r>
      <w:r w:rsidR="00B93392">
        <w:t>56</w:t>
      </w:r>
      <w:r w:rsidR="00FA5BB4">
        <w:t xml:space="preserve"> </w:t>
      </w:r>
      <w:r w:rsidR="00171745">
        <w:t>мероприяти</w:t>
      </w:r>
      <w:r w:rsidR="00B93392">
        <w:t>й</w:t>
      </w:r>
    </w:p>
    <w:p w14:paraId="09BE2E91" w14:textId="685C9AEA" w:rsidR="00C545B3" w:rsidRPr="000031A8" w:rsidRDefault="00C545B3" w:rsidP="00D62EE1">
      <w:pPr>
        <w:ind w:firstLine="709"/>
        <w:jc w:val="both"/>
      </w:pPr>
      <w:r w:rsidRPr="000031A8">
        <w:t>Количество посещений</w:t>
      </w:r>
      <w:r w:rsidR="00171745">
        <w:t xml:space="preserve">: </w:t>
      </w:r>
      <w:r w:rsidR="00FA5BB4">
        <w:t>91</w:t>
      </w:r>
      <w:r w:rsidR="00B93392">
        <w:t>7</w:t>
      </w:r>
      <w:r w:rsidR="00171745">
        <w:t xml:space="preserve"> человек</w:t>
      </w:r>
    </w:p>
    <w:p w14:paraId="600D238D" w14:textId="5541C62E" w:rsidR="00C545B3" w:rsidRPr="000031A8" w:rsidRDefault="00C545B3" w:rsidP="00D62EE1">
      <w:pPr>
        <w:ind w:firstLine="709"/>
        <w:jc w:val="both"/>
      </w:pPr>
      <w:r w:rsidRPr="000031A8">
        <w:t>Количество библиотек, участвующих в проекте</w:t>
      </w:r>
      <w:r w:rsidR="00171745">
        <w:t>: 4 библиотеки СМО</w:t>
      </w:r>
    </w:p>
    <w:p w14:paraId="7319BEDF" w14:textId="092CED95" w:rsidR="003F301D" w:rsidRDefault="00221155" w:rsidP="00D62EE1">
      <w:pPr>
        <w:ind w:firstLine="709"/>
      </w:pPr>
      <w:r w:rsidRPr="000031A8">
        <w:t>Работа с Пушкинской картой</w:t>
      </w:r>
      <w:r w:rsidR="00EC00F0" w:rsidRPr="000031A8">
        <w:t>:</w:t>
      </w:r>
      <w:r w:rsidRPr="000031A8">
        <w:t xml:space="preserve"> </w:t>
      </w:r>
      <w:r w:rsidR="003F301D" w:rsidRPr="000031A8">
        <w:t xml:space="preserve">успехи, проблемы, решения, </w:t>
      </w:r>
      <w:r w:rsidRPr="000031A8">
        <w:t xml:space="preserve">итоги, </w:t>
      </w:r>
      <w:r w:rsidR="003F301D" w:rsidRPr="000031A8">
        <w:t>планы</w:t>
      </w:r>
      <w:r w:rsidR="00401EA6">
        <w:t xml:space="preserve"> </w:t>
      </w:r>
    </w:p>
    <w:p w14:paraId="219EF2B2" w14:textId="65DD653B" w:rsidR="00171745" w:rsidRDefault="00171745" w:rsidP="00D62EE1">
      <w:pPr>
        <w:ind w:firstLine="709"/>
        <w:jc w:val="both"/>
      </w:pPr>
      <w:r>
        <w:t>В ходе реализации программы «Пушкинская карта» были налажены взаимоотношения с билетным оператором. Для продажи билетов на мероприятия на сайте МБУК «КДЦ» СМО (сосьвинскийкдц.рф) на главной странице размещен перечень мероприятий по программе и быстрый доступ к покупке билета, что наиболее удобно как для получателей услуг, так и для учреждения. Параллельно велась работа по созданию событий (мероприятий) на сайте PROкультура.РФ. В соответствии с инструкциями были подготовлены и размещены описания событий, фотографии, расписание, данные терминалов и другие сведения, предусмотренные организаторами процесса. Первое время возникали проблемы с модерацией событий, так как не все правила размещения публикаций учитывались, а также с покупкой билетов в билетной системе (проблема решилось со сменой оператора).</w:t>
      </w:r>
    </w:p>
    <w:p w14:paraId="69D15E4B" w14:textId="4DA4757B" w:rsidR="00171745" w:rsidRDefault="00171745" w:rsidP="00D62EE1">
      <w:pPr>
        <w:ind w:firstLine="709"/>
        <w:jc w:val="both"/>
      </w:pPr>
      <w:r>
        <w:t xml:space="preserve">Как показала практика, одно из самых важных направлений деятельности по программе «Пушкинская карта» – продвижение мероприятий и продажа билетов. Этот процесс поначалу складывался непросто </w:t>
      </w:r>
      <w:r w:rsidR="00FA5BB4">
        <w:t>так как</w:t>
      </w:r>
      <w:r>
        <w:t xml:space="preserve"> нужно было время, чтобы донести информацию о проекте до учащихся и руководителей учебных заведений. Проанализировав ситуацию, мы выработали оптимальный алгоритм продвижения мероприятий, который позволил серьезно нарастить продажи билетов.</w:t>
      </w:r>
    </w:p>
    <w:p w14:paraId="0C6B265A" w14:textId="77777777" w:rsidR="00FA5BB4" w:rsidRPr="00FA5BB4" w:rsidRDefault="00FA5BB4" w:rsidP="00FA5BB4">
      <w:pPr>
        <w:ind w:firstLine="709"/>
        <w:jc w:val="both"/>
        <w:rPr>
          <w:rFonts w:eastAsia="Calibri"/>
        </w:rPr>
      </w:pPr>
      <w:r w:rsidRPr="00FA5BB4">
        <w:rPr>
          <w:rFonts w:eastAsia="Calibri"/>
        </w:rPr>
        <w:t>Участие в программе — это мощный импульс для развития библиотек Сосьвинского муниципального округа Свердловской области. Вот что это дает:</w:t>
      </w:r>
    </w:p>
    <w:p w14:paraId="030AFD4C" w14:textId="77777777" w:rsidR="00FA5BB4" w:rsidRPr="00FA5BB4" w:rsidRDefault="00FA5BB4" w:rsidP="00FA5BB4">
      <w:pPr>
        <w:ind w:firstLine="709"/>
        <w:jc w:val="both"/>
        <w:rPr>
          <w:rFonts w:eastAsia="Calibri"/>
        </w:rPr>
      </w:pPr>
      <w:r w:rsidRPr="00FA5BB4">
        <w:rPr>
          <w:rFonts w:eastAsia="Calibri"/>
        </w:rPr>
        <w:t>- Новая аудитория. Молодежь 14-22 лет приходит в библиотеку как в современную культурную точку;</w:t>
      </w:r>
    </w:p>
    <w:p w14:paraId="2D53C946" w14:textId="77777777" w:rsidR="00FA5BB4" w:rsidRPr="00FA5BB4" w:rsidRDefault="00FA5BB4" w:rsidP="00FA5BB4">
      <w:pPr>
        <w:ind w:firstLine="709"/>
        <w:jc w:val="both"/>
        <w:rPr>
          <w:rFonts w:eastAsia="Calibri"/>
        </w:rPr>
      </w:pPr>
      <w:r w:rsidRPr="00FA5BB4">
        <w:rPr>
          <w:rFonts w:eastAsia="Calibri"/>
        </w:rPr>
        <w:t>- Современный имидж. Библиотеки укрепляют статус актуальной площадки для событий, а не просто книжного фонда;</w:t>
      </w:r>
    </w:p>
    <w:p w14:paraId="20A96CE9" w14:textId="77777777" w:rsidR="00FA5BB4" w:rsidRPr="00FA5BB4" w:rsidRDefault="00FA5BB4" w:rsidP="00FA5BB4">
      <w:pPr>
        <w:ind w:firstLine="709"/>
        <w:jc w:val="both"/>
        <w:rPr>
          <w:rFonts w:eastAsia="Calibri"/>
        </w:rPr>
      </w:pPr>
      <w:r w:rsidRPr="00FA5BB4">
        <w:rPr>
          <w:rFonts w:eastAsia="Calibri"/>
        </w:rPr>
        <w:t>- Финансирование событий. Деньги с карт — это реальный бюджет на реквизит и новое оборудование;</w:t>
      </w:r>
    </w:p>
    <w:p w14:paraId="393BBECF" w14:textId="5DE96286" w:rsidR="00FA5BB4" w:rsidRPr="00FA5BB4" w:rsidRDefault="00FA5BB4" w:rsidP="00FA5BB4">
      <w:pPr>
        <w:ind w:firstLine="709"/>
        <w:jc w:val="both"/>
        <w:rPr>
          <w:rFonts w:eastAsia="Calibri"/>
        </w:rPr>
      </w:pPr>
      <w:r w:rsidRPr="00FA5BB4">
        <w:rPr>
          <w:rFonts w:eastAsia="Calibri"/>
        </w:rPr>
        <w:t>- Развитие команды. Сотрудники прокачивают навыки в маркетинге и работе с новыми форматами.</w:t>
      </w:r>
    </w:p>
    <w:p w14:paraId="3DBC6B5F" w14:textId="77777777" w:rsidR="00ED498F" w:rsidRPr="00235496" w:rsidRDefault="00ED498F" w:rsidP="00B423DC">
      <w:pPr>
        <w:pStyle w:val="a7"/>
        <w:numPr>
          <w:ilvl w:val="0"/>
          <w:numId w:val="18"/>
        </w:numPr>
        <w:spacing w:before="360" w:after="120"/>
        <w:ind w:left="0" w:firstLine="0"/>
        <w:jc w:val="both"/>
        <w:rPr>
          <w:b/>
          <w:u w:val="single"/>
        </w:rPr>
      </w:pPr>
      <w:r w:rsidRPr="00235496">
        <w:rPr>
          <w:b/>
          <w:u w:val="single"/>
        </w:rPr>
        <w:t>Р</w:t>
      </w:r>
      <w:r w:rsidR="00235496" w:rsidRPr="00235496">
        <w:rPr>
          <w:b/>
          <w:u w:val="single"/>
        </w:rPr>
        <w:t>еклама библиотеки: стратегия, примеры, эффективность</w:t>
      </w:r>
    </w:p>
    <w:p w14:paraId="006FE6D2" w14:textId="77777777" w:rsidR="00B96C63" w:rsidRPr="00401EA6" w:rsidRDefault="00770745" w:rsidP="00A60CA6">
      <w:pPr>
        <w:spacing w:after="120"/>
        <w:jc w:val="both"/>
      </w:pPr>
      <w:r w:rsidRPr="00401EA6">
        <w:t>Р</w:t>
      </w:r>
      <w:r w:rsidR="00B96C63" w:rsidRPr="00401EA6">
        <w:t>абота со СМИ (м</w:t>
      </w:r>
      <w:r w:rsidR="00917562" w:rsidRPr="00401EA6">
        <w:t>униципальными, областными</w:t>
      </w:r>
      <w:r w:rsidR="00B96C63" w:rsidRPr="00401EA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619"/>
        <w:gridCol w:w="3395"/>
      </w:tblGrid>
      <w:tr w:rsidR="009D0940" w:rsidRPr="00A60CA6" w14:paraId="24F2C6C0" w14:textId="77777777" w:rsidTr="00035E03">
        <w:tc>
          <w:tcPr>
            <w:tcW w:w="2789" w:type="dxa"/>
            <w:shd w:val="clear" w:color="auto" w:fill="auto"/>
            <w:vAlign w:val="center"/>
          </w:tcPr>
          <w:p w14:paraId="5FF6A874" w14:textId="77777777" w:rsidR="009D0940" w:rsidRPr="00A60CA6" w:rsidRDefault="009D0940" w:rsidP="00A60CA6">
            <w:pPr>
              <w:jc w:val="center"/>
              <w:rPr>
                <w:sz w:val="20"/>
                <w:szCs w:val="20"/>
              </w:rPr>
            </w:pPr>
            <w:r w:rsidRPr="00A60CA6">
              <w:rPr>
                <w:sz w:val="20"/>
                <w:szCs w:val="20"/>
              </w:rPr>
              <w:t>Название СМИ</w:t>
            </w:r>
          </w:p>
        </w:tc>
        <w:tc>
          <w:tcPr>
            <w:tcW w:w="3619" w:type="dxa"/>
            <w:shd w:val="clear" w:color="auto" w:fill="auto"/>
            <w:vAlign w:val="center"/>
          </w:tcPr>
          <w:p w14:paraId="14A963C1" w14:textId="77777777" w:rsidR="009D0940" w:rsidRPr="00A60CA6" w:rsidRDefault="009D0940" w:rsidP="00A60CA6">
            <w:pPr>
              <w:jc w:val="center"/>
              <w:rPr>
                <w:b/>
                <w:sz w:val="20"/>
                <w:szCs w:val="20"/>
              </w:rPr>
            </w:pPr>
            <w:r w:rsidRPr="00A60CA6">
              <w:rPr>
                <w:sz w:val="20"/>
                <w:szCs w:val="20"/>
              </w:rPr>
              <w:t xml:space="preserve">форма работы (собственный корреспондент, циклы публикаций / передач, </w:t>
            </w:r>
            <w:r w:rsidR="00917562" w:rsidRPr="00A60CA6">
              <w:rPr>
                <w:sz w:val="20"/>
                <w:szCs w:val="20"/>
              </w:rPr>
              <w:t xml:space="preserve">рубрика, </w:t>
            </w:r>
            <w:r w:rsidRPr="00A60CA6">
              <w:rPr>
                <w:sz w:val="20"/>
                <w:szCs w:val="20"/>
              </w:rPr>
              <w:t>разовые публикации / передачи)</w:t>
            </w:r>
          </w:p>
        </w:tc>
        <w:tc>
          <w:tcPr>
            <w:tcW w:w="3395" w:type="dxa"/>
            <w:shd w:val="clear" w:color="auto" w:fill="auto"/>
            <w:vAlign w:val="center"/>
          </w:tcPr>
          <w:p w14:paraId="41649A7C" w14:textId="77777777" w:rsidR="009D0940" w:rsidRPr="00A60CA6" w:rsidRDefault="00C4754B" w:rsidP="00A60CA6">
            <w:pPr>
              <w:jc w:val="center"/>
              <w:rPr>
                <w:sz w:val="20"/>
                <w:szCs w:val="20"/>
              </w:rPr>
            </w:pPr>
            <w:r w:rsidRPr="00A60CA6">
              <w:rPr>
                <w:sz w:val="20"/>
                <w:szCs w:val="20"/>
              </w:rPr>
              <w:t>Содержание/</w:t>
            </w:r>
            <w:r w:rsidR="009D0940" w:rsidRPr="00A60CA6">
              <w:rPr>
                <w:sz w:val="20"/>
                <w:szCs w:val="20"/>
              </w:rPr>
              <w:t>Тематика</w:t>
            </w:r>
          </w:p>
          <w:p w14:paraId="4B8769CD" w14:textId="77777777" w:rsidR="00917562" w:rsidRPr="00A60CA6" w:rsidRDefault="00917562" w:rsidP="00A60CA6">
            <w:pPr>
              <w:jc w:val="center"/>
              <w:rPr>
                <w:sz w:val="20"/>
                <w:szCs w:val="20"/>
              </w:rPr>
            </w:pPr>
            <w:r w:rsidRPr="00A60CA6">
              <w:rPr>
                <w:sz w:val="20"/>
                <w:szCs w:val="20"/>
              </w:rPr>
              <w:t>Примеры лучших (необычных, эффективных) публикаций</w:t>
            </w:r>
            <w:r w:rsidR="00343030" w:rsidRPr="00A60CA6">
              <w:rPr>
                <w:sz w:val="20"/>
                <w:szCs w:val="20"/>
              </w:rPr>
              <w:t>/передач</w:t>
            </w:r>
          </w:p>
        </w:tc>
      </w:tr>
      <w:tr w:rsidR="00161099" w:rsidRPr="00923028" w14:paraId="59AA7506" w14:textId="77777777" w:rsidTr="00035E03">
        <w:tc>
          <w:tcPr>
            <w:tcW w:w="2789" w:type="dxa"/>
            <w:shd w:val="clear" w:color="auto" w:fill="auto"/>
          </w:tcPr>
          <w:p w14:paraId="5E542C02" w14:textId="77777777" w:rsidR="00161099" w:rsidRPr="0000012E" w:rsidRDefault="00161099" w:rsidP="00161099">
            <w:pPr>
              <w:contextualSpacing/>
            </w:pPr>
            <w:r w:rsidRPr="0000012E">
              <w:t>Официальные страницы в социальной сети</w:t>
            </w:r>
          </w:p>
          <w:p w14:paraId="10BF6F19" w14:textId="5E293D8A" w:rsidR="00161099" w:rsidRPr="00080190" w:rsidRDefault="00161099" w:rsidP="00161099">
            <w:pPr>
              <w:jc w:val="both"/>
            </w:pPr>
            <w:r w:rsidRPr="0000012E">
              <w:t>ВКонтакте, Одноклассники</w:t>
            </w:r>
          </w:p>
        </w:tc>
        <w:tc>
          <w:tcPr>
            <w:tcW w:w="3619" w:type="dxa"/>
            <w:shd w:val="clear" w:color="auto" w:fill="auto"/>
          </w:tcPr>
          <w:p w14:paraId="1B15C02A" w14:textId="6F2AB7CA" w:rsidR="00161099" w:rsidRPr="00AC698E" w:rsidRDefault="00161099" w:rsidP="00161099">
            <w:pPr>
              <w:jc w:val="both"/>
            </w:pPr>
            <w:r w:rsidRPr="0000012E">
              <w:t>Видеоролики, виртуальные выставки, разовые публикации, циклы публикаций</w:t>
            </w:r>
          </w:p>
        </w:tc>
        <w:tc>
          <w:tcPr>
            <w:tcW w:w="3395" w:type="dxa"/>
            <w:shd w:val="clear" w:color="auto" w:fill="auto"/>
          </w:tcPr>
          <w:p w14:paraId="2C79D9EF" w14:textId="798643BD" w:rsidR="00161099" w:rsidRPr="00AC698E" w:rsidRDefault="00161099" w:rsidP="00161099">
            <w:pPr>
              <w:jc w:val="both"/>
            </w:pPr>
            <w:r w:rsidRPr="0000012E">
              <w:t>Публикации к юбилеям писателей, акция «Библионочь-202</w:t>
            </w:r>
            <w:r>
              <w:t>5</w:t>
            </w:r>
            <w:r w:rsidRPr="0000012E">
              <w:t>», акция «Ночь искусств-202</w:t>
            </w:r>
            <w:r>
              <w:t>5</w:t>
            </w:r>
            <w:r w:rsidRPr="0000012E">
              <w:t xml:space="preserve">», </w:t>
            </w:r>
            <w:r>
              <w:t xml:space="preserve">«День чтения-2025», публикации по профилактике заболеваний и ведению здорового образа жизни, а также анонсы и </w:t>
            </w:r>
            <w:r>
              <w:lastRenderedPageBreak/>
              <w:t>обзоры тематических мероприятий</w:t>
            </w:r>
          </w:p>
        </w:tc>
      </w:tr>
      <w:tr w:rsidR="00FA5BB4" w:rsidRPr="00923028" w14:paraId="452F9187" w14:textId="77777777" w:rsidTr="00035E03">
        <w:tc>
          <w:tcPr>
            <w:tcW w:w="2789" w:type="dxa"/>
            <w:shd w:val="clear" w:color="auto" w:fill="auto"/>
          </w:tcPr>
          <w:p w14:paraId="65C9AA05" w14:textId="771F8A88" w:rsidR="00FA5BB4" w:rsidRPr="0000012E" w:rsidRDefault="00FA5BB4" w:rsidP="00FA5BB4">
            <w:pPr>
              <w:contextualSpacing/>
            </w:pPr>
            <w:r>
              <w:lastRenderedPageBreak/>
              <w:t>Сайт учреждения</w:t>
            </w:r>
          </w:p>
        </w:tc>
        <w:tc>
          <w:tcPr>
            <w:tcW w:w="3619" w:type="dxa"/>
            <w:shd w:val="clear" w:color="auto" w:fill="auto"/>
          </w:tcPr>
          <w:p w14:paraId="048C71C3" w14:textId="10127706" w:rsidR="00FA5BB4" w:rsidRPr="0000012E" w:rsidRDefault="00FA5BB4" w:rsidP="00FA5BB4">
            <w:pPr>
              <w:jc w:val="both"/>
            </w:pPr>
            <w:r w:rsidRPr="000E2BE3">
              <w:t>разовые публикации</w:t>
            </w:r>
          </w:p>
        </w:tc>
        <w:tc>
          <w:tcPr>
            <w:tcW w:w="3395" w:type="dxa"/>
            <w:shd w:val="clear" w:color="auto" w:fill="auto"/>
          </w:tcPr>
          <w:p w14:paraId="1AF5078E" w14:textId="2F6CDF26" w:rsidR="00FA5BB4" w:rsidRPr="0000012E" w:rsidRDefault="00FA5BB4" w:rsidP="00FA5BB4">
            <w:pPr>
              <w:jc w:val="both"/>
            </w:pPr>
            <w:r>
              <w:t>Публикации о крупных событиях библиотечной жизни</w:t>
            </w:r>
          </w:p>
        </w:tc>
      </w:tr>
    </w:tbl>
    <w:p w14:paraId="4B0E4A90" w14:textId="77777777" w:rsidR="00832CA2" w:rsidRPr="00832CA2" w:rsidRDefault="00CB0F88" w:rsidP="00AD0D0C">
      <w:pPr>
        <w:pStyle w:val="a7"/>
        <w:numPr>
          <w:ilvl w:val="0"/>
          <w:numId w:val="18"/>
        </w:numPr>
        <w:spacing w:before="360" w:line="360" w:lineRule="auto"/>
        <w:ind w:left="0" w:firstLine="0"/>
        <w:rPr>
          <w:b/>
        </w:rPr>
      </w:pPr>
      <w:r w:rsidRPr="00832CA2">
        <w:rPr>
          <w:b/>
          <w:u w:val="single"/>
        </w:rPr>
        <w:t>Продвижение</w:t>
      </w:r>
      <w:r w:rsidR="007259BB" w:rsidRPr="00832CA2">
        <w:rPr>
          <w:b/>
          <w:u w:val="single"/>
        </w:rPr>
        <w:t xml:space="preserve"> </w:t>
      </w:r>
      <w:r w:rsidR="00976051" w:rsidRPr="00832CA2">
        <w:rPr>
          <w:b/>
          <w:u w:val="single"/>
        </w:rPr>
        <w:t xml:space="preserve">детских </w:t>
      </w:r>
      <w:r w:rsidR="00612788" w:rsidRPr="00832CA2">
        <w:rPr>
          <w:b/>
          <w:u w:val="single"/>
        </w:rPr>
        <w:t>библиотек</w:t>
      </w:r>
      <w:r w:rsidR="0003680A" w:rsidRPr="00832CA2">
        <w:rPr>
          <w:b/>
          <w:u w:val="single"/>
        </w:rPr>
        <w:t xml:space="preserve">, детского и семейного чтения </w:t>
      </w:r>
      <w:r w:rsidR="00612788" w:rsidRPr="00832CA2">
        <w:rPr>
          <w:b/>
          <w:u w:val="single"/>
        </w:rPr>
        <w:t>в сети Интернет</w:t>
      </w:r>
    </w:p>
    <w:p w14:paraId="7E4F5A30" w14:textId="723F2F2D" w:rsidR="00612788" w:rsidRPr="00161099" w:rsidRDefault="00B22392" w:rsidP="00401EA6">
      <w:pPr>
        <w:pStyle w:val="a7"/>
        <w:spacing w:line="360" w:lineRule="auto"/>
        <w:ind w:left="0"/>
        <w:rPr>
          <w:b/>
          <w:bCs/>
        </w:rPr>
      </w:pPr>
      <w:r w:rsidRPr="00161099">
        <w:rPr>
          <w:b/>
          <w:bCs/>
        </w:rPr>
        <w:t>Анализ наполнения</w:t>
      </w:r>
      <w:r w:rsidR="00B859A3" w:rsidRPr="00161099">
        <w:rPr>
          <w:b/>
          <w:bCs/>
        </w:rPr>
        <w:t xml:space="preserve">: </w:t>
      </w:r>
      <w:r w:rsidRPr="00161099">
        <w:rPr>
          <w:b/>
          <w:bCs/>
        </w:rPr>
        <w:t>проблемы, эффективность</w:t>
      </w:r>
    </w:p>
    <w:p w14:paraId="2A147D38" w14:textId="77777777" w:rsidR="00161099" w:rsidRPr="007943AD" w:rsidRDefault="00161099" w:rsidP="00D46B3A">
      <w:pPr>
        <w:ind w:firstLine="708"/>
        <w:jc w:val="both"/>
      </w:pPr>
      <w:r w:rsidRPr="007943AD">
        <w:rPr>
          <w:shd w:val="clear" w:color="auto" w:fill="FFFFFF"/>
        </w:rPr>
        <w:t>Миссия библиотеки – привлечение к чтению – не меняется, а обретает новую форму и содержание, получает новый потенциал. Современные технологии могут стать инструментом, который способен развить не только доступ к чтению, но и мотивацию к нему.</w:t>
      </w:r>
    </w:p>
    <w:p w14:paraId="6F149486" w14:textId="10DAE3D0" w:rsidR="00161099" w:rsidRDefault="00161099" w:rsidP="00D46B3A">
      <w:pPr>
        <w:ind w:firstLine="708"/>
        <w:jc w:val="both"/>
        <w:rPr>
          <w:shd w:val="clear" w:color="auto" w:fill="FFFFFF"/>
        </w:rPr>
      </w:pPr>
      <w:r w:rsidRPr="007943AD">
        <w:rPr>
          <w:shd w:val="clear" w:color="auto" w:fill="FFFFFF"/>
        </w:rPr>
        <w:t xml:space="preserve">Библиотеки Сосьвинского </w:t>
      </w:r>
      <w:r>
        <w:rPr>
          <w:shd w:val="clear" w:color="auto" w:fill="FFFFFF"/>
        </w:rPr>
        <w:t>муниципального</w:t>
      </w:r>
      <w:r w:rsidRPr="007943AD">
        <w:rPr>
          <w:shd w:val="clear" w:color="auto" w:fill="FFFFFF"/>
        </w:rPr>
        <w:t xml:space="preserve"> округа стараются идти в ногу со временем, так как возможности интернета позволяют заниматься продвижением книги и чтения вне территориальных и временных рамок. Современным и удобным инструментом для этого может быть сайт библиотеки и социальные сети. </w:t>
      </w:r>
      <w:r>
        <w:rPr>
          <w:shd w:val="clear" w:color="auto" w:fill="FFFFFF"/>
        </w:rPr>
        <w:t>На официальных страницах в социальных сетях библиотеки активно публикуют анонсы и обзоры мероприятий, на сайте МБУК «Культурно-досуговый центр» Сосьвинского муниципального округа</w:t>
      </w:r>
      <w:r w:rsidR="00AA6828">
        <w:rPr>
          <w:shd w:val="clear" w:color="auto" w:fill="FFFFFF"/>
        </w:rPr>
        <w:t xml:space="preserve"> Свердловской области</w:t>
      </w:r>
      <w:r>
        <w:rPr>
          <w:shd w:val="clear" w:color="auto" w:fill="FFFFFF"/>
        </w:rPr>
        <w:t xml:space="preserve"> также размещается информация о мероприятиях, также на сайте доступна покупка билетов на мероприятия в рамках программы «Пушкинская карта».</w:t>
      </w:r>
    </w:p>
    <w:p w14:paraId="0392C7F4" w14:textId="77777777" w:rsidR="00161099" w:rsidRPr="007943AD" w:rsidRDefault="00161099" w:rsidP="00D46B3A">
      <w:pPr>
        <w:ind w:firstLine="709"/>
        <w:jc w:val="both"/>
        <w:rPr>
          <w:shd w:val="clear" w:color="auto" w:fill="FFFFFF"/>
        </w:rPr>
      </w:pPr>
      <w:r w:rsidRPr="007943AD">
        <w:rPr>
          <w:shd w:val="clear" w:color="auto" w:fill="FFFFFF"/>
        </w:rPr>
        <w:t>Работа библиотеки в социальных сетях – необходимое направление деятельности в наши дни. Активная работа библиотеки в социальных сетях помогает получать обратную связь от читателей, продвигать услуги, популяризировать книги, мероприятия и другие направления деятельности учреждения, способствует общению пользователей с библиотекарями и друг с другом</w:t>
      </w:r>
      <w:r>
        <w:rPr>
          <w:shd w:val="clear" w:color="auto" w:fill="FFFFFF"/>
        </w:rPr>
        <w:t>.</w:t>
      </w:r>
    </w:p>
    <w:p w14:paraId="310D8514" w14:textId="25652A9C" w:rsidR="00161099" w:rsidRDefault="00161099" w:rsidP="00D46B3A">
      <w:pPr>
        <w:ind w:firstLine="708"/>
        <w:jc w:val="both"/>
        <w:rPr>
          <w:shd w:val="clear" w:color="auto" w:fill="FFFFFF"/>
        </w:rPr>
      </w:pPr>
      <w:r w:rsidRPr="007943AD">
        <w:rPr>
          <w:shd w:val="clear" w:color="auto" w:fill="FFFFFF"/>
        </w:rPr>
        <w:t xml:space="preserve">У всех библиотек Сосьвинского </w:t>
      </w:r>
      <w:r w:rsidR="00D46B3A">
        <w:rPr>
          <w:shd w:val="clear" w:color="auto" w:fill="FFFFFF"/>
        </w:rPr>
        <w:t>муниципального</w:t>
      </w:r>
      <w:r w:rsidRPr="007943AD">
        <w:rPr>
          <w:shd w:val="clear" w:color="auto" w:fill="FFFFFF"/>
        </w:rPr>
        <w:t xml:space="preserve"> округа есть страницы в социальных сетях ВКонтакте и Одноклассники, </w:t>
      </w:r>
      <w:r w:rsidR="00381C96">
        <w:rPr>
          <w:shd w:val="clear" w:color="auto" w:fill="FFFFFF"/>
        </w:rPr>
        <w:t xml:space="preserve">телеграм </w:t>
      </w:r>
      <w:r w:rsidRPr="007943AD">
        <w:rPr>
          <w:shd w:val="clear" w:color="auto" w:fill="FFFFFF"/>
        </w:rPr>
        <w:t>также функционирует сайт культурно-досугового учреждения, который постоянно пополняется актуальной информацией и новостями.</w:t>
      </w:r>
    </w:p>
    <w:p w14:paraId="6EB714E6" w14:textId="77777777" w:rsidR="00161099" w:rsidRDefault="00161099" w:rsidP="00161099">
      <w:pPr>
        <w:ind w:firstLine="709"/>
        <w:jc w:val="both"/>
      </w:pPr>
      <w:r>
        <w:t>Наличие аккаунтов в социальных сетях:</w:t>
      </w:r>
    </w:p>
    <w:p w14:paraId="00A9A415" w14:textId="70C5C5CC" w:rsidR="00161099" w:rsidRPr="00511B7F" w:rsidRDefault="00161099" w:rsidP="00161099">
      <w:pPr>
        <w:ind w:firstLine="709"/>
        <w:jc w:val="both"/>
      </w:pPr>
      <w:r w:rsidRPr="00511B7F">
        <w:t xml:space="preserve">Црб Им-Мгорького </w:t>
      </w:r>
      <w:r w:rsidR="00381C96">
        <w:t>–</w:t>
      </w:r>
      <w:r w:rsidRPr="00511B7F">
        <w:t xml:space="preserve"> </w:t>
      </w:r>
      <w:hyperlink r:id="rId12" w:history="1">
        <w:r w:rsidRPr="00511B7F">
          <w:rPr>
            <w:rStyle w:val="a3"/>
          </w:rPr>
          <w:t>https://vk.com/bibliososva</w:t>
        </w:r>
      </w:hyperlink>
      <w:r w:rsidR="00D567D1">
        <w:rPr>
          <w:rStyle w:val="a3"/>
        </w:rPr>
        <w:t xml:space="preserve">, </w:t>
      </w:r>
      <w:hyperlink r:id="rId13" w:history="1">
        <w:r w:rsidR="00D567D1" w:rsidRPr="00AE2FCF">
          <w:rPr>
            <w:rStyle w:val="a3"/>
            <w:rFonts w:eastAsia="Calibri"/>
            <w:lang w:eastAsia="en-US"/>
          </w:rPr>
          <w:t>https://t.me/gorky_library</w:t>
        </w:r>
      </w:hyperlink>
      <w:r w:rsidR="00D567D1">
        <w:rPr>
          <w:rFonts w:eastAsia="Calibri"/>
          <w:lang w:eastAsia="en-US"/>
        </w:rPr>
        <w:t xml:space="preserve"> </w:t>
      </w:r>
    </w:p>
    <w:p w14:paraId="07087C18" w14:textId="5E209717" w:rsidR="00161099" w:rsidRPr="00511B7F" w:rsidRDefault="00161099" w:rsidP="00161099">
      <w:pPr>
        <w:ind w:firstLine="709"/>
        <w:jc w:val="both"/>
      </w:pPr>
      <w:r w:rsidRPr="00511B7F">
        <w:t xml:space="preserve">Библиотека им Горького </w:t>
      </w:r>
      <w:r w:rsidR="00381C96">
        <w:t>–</w:t>
      </w:r>
      <w:r w:rsidRPr="00511B7F">
        <w:t xml:space="preserve"> </w:t>
      </w:r>
      <w:hyperlink r:id="rId14" w:history="1">
        <w:r w:rsidRPr="00511B7F">
          <w:rPr>
            <w:rStyle w:val="a3"/>
          </w:rPr>
          <w:t>https://ok.ru/biblioteka.imgorkogo</w:t>
        </w:r>
      </w:hyperlink>
    </w:p>
    <w:p w14:paraId="6B8D5C9D" w14:textId="7D5C03AF" w:rsidR="00161099" w:rsidRPr="00511B7F" w:rsidRDefault="00161099" w:rsidP="00161099">
      <w:pPr>
        <w:pStyle w:val="1"/>
        <w:shd w:val="clear" w:color="auto" w:fill="FFFFFF"/>
        <w:spacing w:before="0" w:beforeAutospacing="0" w:after="0" w:afterAutospacing="0"/>
        <w:ind w:left="-15"/>
        <w:rPr>
          <w:b w:val="0"/>
          <w:sz w:val="24"/>
          <w:szCs w:val="24"/>
        </w:rPr>
      </w:pPr>
      <w:r w:rsidRPr="00511B7F">
        <w:rPr>
          <w:b w:val="0"/>
          <w:sz w:val="24"/>
          <w:szCs w:val="24"/>
        </w:rPr>
        <w:tab/>
      </w:r>
      <w:r w:rsidRPr="00511B7F">
        <w:rPr>
          <w:b w:val="0"/>
          <w:sz w:val="24"/>
          <w:szCs w:val="24"/>
        </w:rPr>
        <w:tab/>
        <w:t xml:space="preserve">Детская-Библиотека Им-АС-Пушкина </w:t>
      </w:r>
      <w:r w:rsidR="00381C96">
        <w:rPr>
          <w:b w:val="0"/>
          <w:sz w:val="24"/>
          <w:szCs w:val="24"/>
        </w:rPr>
        <w:t>–</w:t>
      </w:r>
      <w:r w:rsidRPr="00511B7F">
        <w:rPr>
          <w:b w:val="0"/>
          <w:sz w:val="24"/>
          <w:szCs w:val="24"/>
        </w:rPr>
        <w:t xml:space="preserve"> </w:t>
      </w:r>
      <w:hyperlink r:id="rId15" w:history="1">
        <w:r w:rsidRPr="00511B7F">
          <w:rPr>
            <w:rStyle w:val="a3"/>
            <w:b w:val="0"/>
            <w:sz w:val="24"/>
            <w:szCs w:val="24"/>
          </w:rPr>
          <w:t>https://vk.com/id528769645</w:t>
        </w:r>
      </w:hyperlink>
    </w:p>
    <w:p w14:paraId="2926EBB5" w14:textId="61F423DF" w:rsidR="00161099" w:rsidRDefault="00161099" w:rsidP="00161099">
      <w:pPr>
        <w:pStyle w:val="1"/>
        <w:shd w:val="clear" w:color="auto" w:fill="FFFFFF"/>
        <w:spacing w:before="0" w:beforeAutospacing="0" w:after="0" w:afterAutospacing="0"/>
        <w:ind w:left="-15"/>
        <w:rPr>
          <w:b w:val="0"/>
          <w:bCs w:val="0"/>
          <w:sz w:val="24"/>
          <w:szCs w:val="24"/>
          <w:shd w:val="clear" w:color="auto" w:fill="FFFFFF"/>
        </w:rPr>
      </w:pPr>
      <w:r w:rsidRPr="00511B7F">
        <w:rPr>
          <w:b w:val="0"/>
          <w:bCs w:val="0"/>
          <w:sz w:val="24"/>
          <w:szCs w:val="24"/>
          <w:shd w:val="clear" w:color="auto" w:fill="FFFFFF"/>
        </w:rPr>
        <w:tab/>
      </w:r>
      <w:r w:rsidRPr="00511B7F">
        <w:rPr>
          <w:b w:val="0"/>
          <w:bCs w:val="0"/>
          <w:sz w:val="24"/>
          <w:szCs w:val="24"/>
          <w:shd w:val="clear" w:color="auto" w:fill="FFFFFF"/>
        </w:rPr>
        <w:tab/>
        <w:t xml:space="preserve">Детская библиотека им. А. С. Пушкина п. Сосьва </w:t>
      </w:r>
      <w:r w:rsidR="00381C96">
        <w:rPr>
          <w:b w:val="0"/>
          <w:bCs w:val="0"/>
          <w:sz w:val="24"/>
          <w:szCs w:val="24"/>
          <w:shd w:val="clear" w:color="auto" w:fill="FFFFFF"/>
        </w:rPr>
        <w:t>–</w:t>
      </w:r>
      <w:r w:rsidRPr="00511B7F">
        <w:rPr>
          <w:b w:val="0"/>
          <w:bCs w:val="0"/>
          <w:sz w:val="24"/>
          <w:szCs w:val="24"/>
          <w:shd w:val="clear" w:color="auto" w:fill="FFFFFF"/>
        </w:rPr>
        <w:t xml:space="preserve"> </w:t>
      </w:r>
      <w:hyperlink r:id="rId16" w:history="1">
        <w:r w:rsidRPr="00E43802">
          <w:rPr>
            <w:rStyle w:val="a3"/>
            <w:b w:val="0"/>
            <w:bCs w:val="0"/>
            <w:sz w:val="24"/>
            <w:szCs w:val="24"/>
            <w:shd w:val="clear" w:color="auto" w:fill="FFFFFF"/>
          </w:rPr>
          <w:t>https://ok.ru/group/52955184300226</w:t>
        </w:r>
      </w:hyperlink>
    </w:p>
    <w:p w14:paraId="552D59F1" w14:textId="1DC2BE8D" w:rsidR="00161099" w:rsidRPr="00511B7F" w:rsidRDefault="00161099" w:rsidP="00161099">
      <w:pPr>
        <w:pStyle w:val="1"/>
        <w:shd w:val="clear" w:color="auto" w:fill="FFFFFF"/>
        <w:spacing w:before="0" w:beforeAutospacing="0" w:after="0" w:afterAutospacing="0"/>
        <w:ind w:left="-15"/>
        <w:rPr>
          <w:b w:val="0"/>
          <w:sz w:val="24"/>
          <w:szCs w:val="24"/>
        </w:rPr>
      </w:pPr>
      <w:r w:rsidRPr="00511B7F">
        <w:rPr>
          <w:b w:val="0"/>
          <w:bCs w:val="0"/>
          <w:sz w:val="24"/>
          <w:szCs w:val="24"/>
          <w:shd w:val="clear" w:color="auto" w:fill="FFFFFF"/>
        </w:rPr>
        <w:tab/>
      </w:r>
      <w:r w:rsidRPr="00511B7F">
        <w:rPr>
          <w:b w:val="0"/>
          <w:bCs w:val="0"/>
          <w:sz w:val="24"/>
          <w:szCs w:val="24"/>
          <w:shd w:val="clear" w:color="auto" w:fill="FFFFFF"/>
        </w:rPr>
        <w:tab/>
        <w:t xml:space="preserve">Масловская сельская библиотека </w:t>
      </w:r>
      <w:r w:rsidR="00381C96">
        <w:rPr>
          <w:b w:val="0"/>
          <w:bCs w:val="0"/>
          <w:sz w:val="24"/>
          <w:szCs w:val="24"/>
          <w:shd w:val="clear" w:color="auto" w:fill="FFFFFF"/>
        </w:rPr>
        <w:t>–</w:t>
      </w:r>
      <w:r w:rsidRPr="00511B7F">
        <w:rPr>
          <w:b w:val="0"/>
          <w:bCs w:val="0"/>
          <w:sz w:val="24"/>
          <w:szCs w:val="24"/>
          <w:shd w:val="clear" w:color="auto" w:fill="FFFFFF"/>
        </w:rPr>
        <w:t xml:space="preserve"> </w:t>
      </w:r>
      <w:hyperlink r:id="rId17" w:history="1">
        <w:r w:rsidRPr="00511B7F">
          <w:rPr>
            <w:rStyle w:val="a3"/>
            <w:b w:val="0"/>
            <w:sz w:val="24"/>
            <w:szCs w:val="24"/>
          </w:rPr>
          <w:t>https://vk.com/id591048909</w:t>
        </w:r>
      </w:hyperlink>
    </w:p>
    <w:p w14:paraId="47E04E90" w14:textId="07C6824F" w:rsidR="00161099" w:rsidRDefault="00161099" w:rsidP="00161099">
      <w:pPr>
        <w:pStyle w:val="1"/>
        <w:shd w:val="clear" w:color="auto" w:fill="FFFFFF"/>
        <w:spacing w:before="0" w:beforeAutospacing="0" w:after="0" w:afterAutospacing="0"/>
        <w:ind w:left="-15"/>
        <w:rPr>
          <w:b w:val="0"/>
          <w:sz w:val="24"/>
          <w:szCs w:val="24"/>
        </w:rPr>
      </w:pPr>
      <w:r w:rsidRPr="00511B7F">
        <w:rPr>
          <w:b w:val="0"/>
          <w:bCs w:val="0"/>
          <w:sz w:val="24"/>
          <w:szCs w:val="24"/>
          <w:shd w:val="clear" w:color="auto" w:fill="FFFFFF"/>
        </w:rPr>
        <w:tab/>
      </w:r>
      <w:r w:rsidRPr="00511B7F">
        <w:rPr>
          <w:b w:val="0"/>
          <w:bCs w:val="0"/>
          <w:sz w:val="24"/>
          <w:szCs w:val="24"/>
          <w:shd w:val="clear" w:color="auto" w:fill="FFFFFF"/>
        </w:rPr>
        <w:tab/>
      </w:r>
      <w:r w:rsidR="00D567D1">
        <w:rPr>
          <w:b w:val="0"/>
          <w:bCs w:val="0"/>
          <w:sz w:val="24"/>
          <w:szCs w:val="24"/>
          <w:shd w:val="clear" w:color="auto" w:fill="FFFFFF"/>
        </w:rPr>
        <w:t>Предтурская</w:t>
      </w:r>
      <w:r w:rsidRPr="00511B7F">
        <w:rPr>
          <w:b w:val="0"/>
          <w:bCs w:val="0"/>
          <w:sz w:val="24"/>
          <w:szCs w:val="24"/>
          <w:shd w:val="clear" w:color="auto" w:fill="FFFFFF"/>
        </w:rPr>
        <w:t xml:space="preserve"> библиотек</w:t>
      </w:r>
      <w:r w:rsidR="00D567D1">
        <w:rPr>
          <w:b w:val="0"/>
          <w:bCs w:val="0"/>
          <w:sz w:val="24"/>
          <w:szCs w:val="24"/>
          <w:shd w:val="clear" w:color="auto" w:fill="FFFFFF"/>
        </w:rPr>
        <w:t>а</w:t>
      </w:r>
      <w:r w:rsidRPr="00511B7F">
        <w:rPr>
          <w:b w:val="0"/>
          <w:bCs w:val="0"/>
          <w:sz w:val="24"/>
          <w:szCs w:val="24"/>
          <w:shd w:val="clear" w:color="auto" w:fill="FFFFFF"/>
        </w:rPr>
        <w:t xml:space="preserve"> </w:t>
      </w:r>
      <w:r w:rsidR="00381C96">
        <w:rPr>
          <w:b w:val="0"/>
          <w:bCs w:val="0"/>
          <w:sz w:val="24"/>
          <w:szCs w:val="24"/>
          <w:shd w:val="clear" w:color="auto" w:fill="FFFFFF"/>
        </w:rPr>
        <w:t>–</w:t>
      </w:r>
      <w:r w:rsidRPr="00511B7F">
        <w:rPr>
          <w:b w:val="0"/>
          <w:bCs w:val="0"/>
          <w:sz w:val="24"/>
          <w:szCs w:val="24"/>
          <w:shd w:val="clear" w:color="auto" w:fill="FFFFFF"/>
        </w:rPr>
        <w:t xml:space="preserve"> </w:t>
      </w:r>
      <w:hyperlink r:id="rId18" w:history="1">
        <w:r w:rsidRPr="00E43802">
          <w:rPr>
            <w:rStyle w:val="a3"/>
            <w:b w:val="0"/>
            <w:sz w:val="24"/>
            <w:szCs w:val="24"/>
          </w:rPr>
          <w:t>https://vk.com/filialotraddk</w:t>
        </w:r>
      </w:hyperlink>
      <w:r w:rsidR="00D567D1">
        <w:rPr>
          <w:rStyle w:val="a3"/>
          <w:b w:val="0"/>
          <w:sz w:val="24"/>
          <w:szCs w:val="24"/>
        </w:rPr>
        <w:t xml:space="preserve">, </w:t>
      </w:r>
      <w:r w:rsidR="00D567D1" w:rsidRPr="00D567D1">
        <w:rPr>
          <w:b w:val="0"/>
          <w:color w:val="0000FF"/>
          <w:sz w:val="24"/>
          <w:szCs w:val="24"/>
          <w:u w:val="single"/>
        </w:rPr>
        <w:t>https://t.me/predturskaya</w:t>
      </w:r>
    </w:p>
    <w:p w14:paraId="0332C641" w14:textId="68A67164" w:rsidR="00161099" w:rsidRDefault="00161099" w:rsidP="00161099">
      <w:pPr>
        <w:pStyle w:val="1"/>
        <w:shd w:val="clear" w:color="auto" w:fill="FFFFFF"/>
        <w:spacing w:before="0" w:beforeAutospacing="0" w:after="0" w:afterAutospacing="0"/>
        <w:ind w:left="-15"/>
        <w:rPr>
          <w:b w:val="0"/>
          <w:sz w:val="24"/>
          <w:szCs w:val="24"/>
        </w:rPr>
      </w:pPr>
      <w:r w:rsidRPr="00511B7F">
        <w:rPr>
          <w:b w:val="0"/>
          <w:sz w:val="24"/>
          <w:szCs w:val="24"/>
        </w:rPr>
        <w:tab/>
      </w:r>
      <w:r w:rsidRPr="00511B7F">
        <w:rPr>
          <w:b w:val="0"/>
          <w:sz w:val="24"/>
          <w:szCs w:val="24"/>
        </w:rPr>
        <w:tab/>
        <w:t xml:space="preserve">Романовская сельская библиотека </w:t>
      </w:r>
      <w:r w:rsidR="00381C96">
        <w:rPr>
          <w:b w:val="0"/>
          <w:sz w:val="24"/>
          <w:szCs w:val="24"/>
        </w:rPr>
        <w:t>–</w:t>
      </w:r>
      <w:r w:rsidRPr="00511B7F">
        <w:rPr>
          <w:b w:val="0"/>
          <w:sz w:val="24"/>
          <w:szCs w:val="24"/>
        </w:rPr>
        <w:t xml:space="preserve"> </w:t>
      </w:r>
      <w:hyperlink r:id="rId19" w:history="1">
        <w:r w:rsidRPr="00E43802">
          <w:rPr>
            <w:rStyle w:val="a3"/>
            <w:b w:val="0"/>
            <w:sz w:val="24"/>
            <w:szCs w:val="24"/>
          </w:rPr>
          <w:t>https://ok.ru/profile/589834633006</w:t>
        </w:r>
      </w:hyperlink>
    </w:p>
    <w:p w14:paraId="4AAB5624" w14:textId="71C1F246" w:rsidR="00161099" w:rsidRDefault="00161099" w:rsidP="00401EA6">
      <w:pPr>
        <w:pStyle w:val="a7"/>
        <w:spacing w:line="360" w:lineRule="auto"/>
        <w:ind w:left="0"/>
      </w:pPr>
      <w:r>
        <w:tab/>
        <w:t xml:space="preserve">Кошайская сельская библиотека </w:t>
      </w:r>
      <w:r w:rsidR="00381C96">
        <w:t>–</w:t>
      </w:r>
      <w:r>
        <w:t xml:space="preserve"> </w:t>
      </w:r>
      <w:hyperlink r:id="rId20" w:history="1">
        <w:r w:rsidRPr="00E43802">
          <w:rPr>
            <w:rStyle w:val="a3"/>
          </w:rPr>
          <w:t>https://vk.com/id591726993</w:t>
        </w:r>
      </w:hyperlink>
    </w:p>
    <w:p w14:paraId="4543E883" w14:textId="77777777" w:rsidR="009D0940" w:rsidRPr="00161099" w:rsidRDefault="009D0940" w:rsidP="00401EA6">
      <w:pPr>
        <w:jc w:val="both"/>
        <w:rPr>
          <w:b/>
          <w:bCs/>
        </w:rPr>
      </w:pPr>
      <w:r w:rsidRPr="00161099">
        <w:rPr>
          <w:b/>
          <w:bCs/>
        </w:rPr>
        <w:t>Развитие информационной культуры</w:t>
      </w:r>
      <w:r w:rsidR="00976051" w:rsidRPr="00161099">
        <w:rPr>
          <w:b/>
          <w:bCs/>
        </w:rPr>
        <w:t>: циклы занятий для детей и подростков,</w:t>
      </w:r>
      <w:r w:rsidR="00AB3482" w:rsidRPr="00161099">
        <w:rPr>
          <w:b/>
          <w:bCs/>
        </w:rPr>
        <w:t xml:space="preserve"> семьи, </w:t>
      </w:r>
      <w:r w:rsidR="00C7403B" w:rsidRPr="00161099">
        <w:rPr>
          <w:b/>
          <w:bCs/>
        </w:rPr>
        <w:t>др.</w:t>
      </w:r>
      <w:r w:rsidR="00111180" w:rsidRPr="00161099">
        <w:rPr>
          <w:b/>
          <w:bCs/>
        </w:rPr>
        <w:t xml:space="preserve"> (информационная безопасность, грамотность детей и молодежи).</w:t>
      </w:r>
    </w:p>
    <w:p w14:paraId="593BB3D8" w14:textId="77777777" w:rsidR="004C6B21" w:rsidRPr="00401EA6" w:rsidRDefault="004C6B21" w:rsidP="00401EA6">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701"/>
        <w:gridCol w:w="6514"/>
      </w:tblGrid>
      <w:tr w:rsidR="009D0940" w:rsidRPr="00AA6828" w14:paraId="4CE24D4D" w14:textId="77777777" w:rsidTr="007137E5">
        <w:tc>
          <w:tcPr>
            <w:tcW w:w="1588" w:type="dxa"/>
            <w:shd w:val="clear" w:color="auto" w:fill="auto"/>
            <w:vAlign w:val="center"/>
          </w:tcPr>
          <w:p w14:paraId="626F3F88" w14:textId="7A4FB015" w:rsidR="009D0940" w:rsidRPr="00AA6828" w:rsidRDefault="00381C96" w:rsidP="00AA6828">
            <w:pPr>
              <w:jc w:val="center"/>
              <w:rPr>
                <w:sz w:val="20"/>
                <w:szCs w:val="20"/>
              </w:rPr>
            </w:pPr>
            <w:r w:rsidRPr="00AA6828">
              <w:rPr>
                <w:sz w:val="20"/>
                <w:szCs w:val="20"/>
              </w:rPr>
              <w:t>Ф</w:t>
            </w:r>
            <w:r w:rsidR="009D0940" w:rsidRPr="00AA6828">
              <w:rPr>
                <w:sz w:val="20"/>
                <w:szCs w:val="20"/>
              </w:rPr>
              <w:t>орма, название</w:t>
            </w:r>
          </w:p>
        </w:tc>
        <w:tc>
          <w:tcPr>
            <w:tcW w:w="1701" w:type="dxa"/>
            <w:shd w:val="clear" w:color="auto" w:fill="auto"/>
            <w:vAlign w:val="center"/>
          </w:tcPr>
          <w:p w14:paraId="60E52AFB" w14:textId="77777777" w:rsidR="009D0940" w:rsidRPr="00AA6828" w:rsidRDefault="009D0940" w:rsidP="00AA6828">
            <w:pPr>
              <w:jc w:val="center"/>
              <w:rPr>
                <w:sz w:val="20"/>
                <w:szCs w:val="20"/>
              </w:rPr>
            </w:pPr>
            <w:r w:rsidRPr="00AA6828">
              <w:rPr>
                <w:sz w:val="20"/>
                <w:szCs w:val="20"/>
              </w:rPr>
              <w:t>целевая аудитория</w:t>
            </w:r>
          </w:p>
        </w:tc>
        <w:tc>
          <w:tcPr>
            <w:tcW w:w="6514" w:type="dxa"/>
            <w:shd w:val="clear" w:color="auto" w:fill="auto"/>
            <w:vAlign w:val="center"/>
          </w:tcPr>
          <w:p w14:paraId="52AED293" w14:textId="77777777" w:rsidR="009D0940" w:rsidRPr="00AA6828" w:rsidRDefault="009D0940" w:rsidP="00AA6828">
            <w:pPr>
              <w:jc w:val="center"/>
              <w:rPr>
                <w:sz w:val="20"/>
                <w:szCs w:val="20"/>
              </w:rPr>
            </w:pPr>
            <w:r w:rsidRPr="00AA6828">
              <w:rPr>
                <w:sz w:val="20"/>
                <w:szCs w:val="20"/>
              </w:rPr>
              <w:t>содержание</w:t>
            </w:r>
          </w:p>
          <w:p w14:paraId="17D120C1" w14:textId="77777777" w:rsidR="009D0940" w:rsidRPr="00AA6828" w:rsidRDefault="00C87B76" w:rsidP="00AA6828">
            <w:pPr>
              <w:jc w:val="center"/>
              <w:rPr>
                <w:sz w:val="20"/>
                <w:szCs w:val="20"/>
              </w:rPr>
            </w:pPr>
            <w:r w:rsidRPr="00AA6828">
              <w:rPr>
                <w:sz w:val="20"/>
                <w:szCs w:val="20"/>
              </w:rPr>
              <w:t>(цель и краткая аннотация)</w:t>
            </w:r>
          </w:p>
        </w:tc>
      </w:tr>
      <w:tr w:rsidR="00161099" w:rsidRPr="00AA6828" w14:paraId="0FF9EE94" w14:textId="77777777" w:rsidTr="007137E5">
        <w:tc>
          <w:tcPr>
            <w:tcW w:w="1588" w:type="dxa"/>
            <w:shd w:val="clear" w:color="auto" w:fill="auto"/>
          </w:tcPr>
          <w:p w14:paraId="20BC5DDD" w14:textId="64E7B2D7" w:rsidR="00161099" w:rsidRPr="00AA6828" w:rsidRDefault="00161099" w:rsidP="00600364">
            <w:pPr>
              <w:rPr>
                <w:sz w:val="20"/>
                <w:szCs w:val="20"/>
              </w:rPr>
            </w:pPr>
            <w:r w:rsidRPr="00AA6828">
              <w:rPr>
                <w:sz w:val="20"/>
                <w:szCs w:val="20"/>
              </w:rPr>
              <w:t>Цикл мероприятий о писателях-фантастах</w:t>
            </w:r>
          </w:p>
        </w:tc>
        <w:tc>
          <w:tcPr>
            <w:tcW w:w="1701" w:type="dxa"/>
            <w:shd w:val="clear" w:color="auto" w:fill="auto"/>
          </w:tcPr>
          <w:p w14:paraId="7569A76C" w14:textId="2F5DB251" w:rsidR="00161099" w:rsidRPr="00AA6828" w:rsidRDefault="00161099" w:rsidP="00AA6828">
            <w:pPr>
              <w:jc w:val="both"/>
              <w:rPr>
                <w:sz w:val="20"/>
                <w:szCs w:val="20"/>
              </w:rPr>
            </w:pPr>
            <w:r w:rsidRPr="00AA6828">
              <w:rPr>
                <w:bCs/>
                <w:sz w:val="20"/>
                <w:szCs w:val="20"/>
              </w:rPr>
              <w:t>Дети, молодежь, взрослые</w:t>
            </w:r>
          </w:p>
        </w:tc>
        <w:tc>
          <w:tcPr>
            <w:tcW w:w="6514" w:type="dxa"/>
            <w:shd w:val="clear" w:color="auto" w:fill="auto"/>
            <w:vAlign w:val="center"/>
          </w:tcPr>
          <w:p w14:paraId="7148C6A7" w14:textId="5254FD27" w:rsidR="00161099" w:rsidRPr="00AA6828" w:rsidRDefault="00161099" w:rsidP="00AA6828">
            <w:pPr>
              <w:jc w:val="both"/>
              <w:rPr>
                <w:sz w:val="20"/>
                <w:szCs w:val="20"/>
              </w:rPr>
            </w:pPr>
            <w:r w:rsidRPr="00AA6828">
              <w:rPr>
                <w:sz w:val="20"/>
                <w:szCs w:val="20"/>
              </w:rPr>
              <w:t>Проведение мероприятий в Детской библиотеки им. А.С. Пушкина о писателях-фантастах-юбилярах 2025 года в рамках программы «Время читать», которые подготовила библиотекарь Л.Н. Крючкова</w:t>
            </w:r>
          </w:p>
        </w:tc>
      </w:tr>
      <w:tr w:rsidR="00AA6828" w:rsidRPr="00AA6828" w14:paraId="357B9E07" w14:textId="77777777" w:rsidTr="007137E5">
        <w:tc>
          <w:tcPr>
            <w:tcW w:w="1588" w:type="dxa"/>
            <w:shd w:val="clear" w:color="auto" w:fill="auto"/>
          </w:tcPr>
          <w:p w14:paraId="4A66690E" w14:textId="28974951" w:rsidR="00AA6828" w:rsidRPr="00AA6828" w:rsidRDefault="00AA6828" w:rsidP="00600364">
            <w:pPr>
              <w:rPr>
                <w:sz w:val="20"/>
                <w:szCs w:val="20"/>
              </w:rPr>
            </w:pPr>
            <w:r w:rsidRPr="00AA6828">
              <w:rPr>
                <w:sz w:val="20"/>
                <w:szCs w:val="20"/>
              </w:rPr>
              <w:t>Литературное путешествие «Книгогид»</w:t>
            </w:r>
          </w:p>
        </w:tc>
        <w:tc>
          <w:tcPr>
            <w:tcW w:w="1701" w:type="dxa"/>
            <w:shd w:val="clear" w:color="auto" w:fill="auto"/>
          </w:tcPr>
          <w:p w14:paraId="55D92902" w14:textId="4EE47261" w:rsidR="00AA6828" w:rsidRPr="00AA6828" w:rsidRDefault="00AA6828" w:rsidP="00AA6828">
            <w:pPr>
              <w:jc w:val="both"/>
              <w:rPr>
                <w:bCs/>
                <w:sz w:val="20"/>
                <w:szCs w:val="20"/>
              </w:rPr>
            </w:pPr>
            <w:r w:rsidRPr="00AA6828">
              <w:rPr>
                <w:bCs/>
                <w:sz w:val="20"/>
                <w:szCs w:val="20"/>
              </w:rPr>
              <w:t>Дети, молодежь, взрослые</w:t>
            </w:r>
          </w:p>
        </w:tc>
        <w:tc>
          <w:tcPr>
            <w:tcW w:w="6514" w:type="dxa"/>
            <w:shd w:val="clear" w:color="auto" w:fill="auto"/>
            <w:vAlign w:val="center"/>
          </w:tcPr>
          <w:p w14:paraId="2D04D7CB" w14:textId="77777777" w:rsidR="00AA6828" w:rsidRPr="00AA6828" w:rsidRDefault="00AA6828" w:rsidP="00AA6828">
            <w:pPr>
              <w:jc w:val="both"/>
              <w:rPr>
                <w:sz w:val="20"/>
                <w:szCs w:val="20"/>
              </w:rPr>
            </w:pPr>
            <w:r w:rsidRPr="00AA6828">
              <w:rPr>
                <w:sz w:val="20"/>
                <w:szCs w:val="20"/>
              </w:rPr>
              <w:t>Тематические обзоры книг</w:t>
            </w:r>
          </w:p>
          <w:p w14:paraId="07071349" w14:textId="2DD75772" w:rsidR="00AA6828" w:rsidRPr="00AA6828" w:rsidRDefault="00AA6828" w:rsidP="00AA6828">
            <w:pPr>
              <w:jc w:val="both"/>
              <w:rPr>
                <w:sz w:val="20"/>
                <w:szCs w:val="20"/>
              </w:rPr>
            </w:pPr>
            <w:r w:rsidRPr="00AA6828">
              <w:rPr>
                <w:sz w:val="20"/>
                <w:szCs w:val="20"/>
              </w:rPr>
              <w:t>Прошло 5 обзоров</w:t>
            </w:r>
          </w:p>
        </w:tc>
      </w:tr>
      <w:tr w:rsidR="00AA6828" w:rsidRPr="00AA6828" w14:paraId="1EF0FB18" w14:textId="77777777" w:rsidTr="007137E5">
        <w:tc>
          <w:tcPr>
            <w:tcW w:w="1588" w:type="dxa"/>
            <w:shd w:val="clear" w:color="auto" w:fill="auto"/>
          </w:tcPr>
          <w:p w14:paraId="7A1FE023" w14:textId="62940EFA" w:rsidR="00AA6828" w:rsidRPr="00AA6828" w:rsidRDefault="00AA6828" w:rsidP="00600364">
            <w:pPr>
              <w:rPr>
                <w:sz w:val="20"/>
                <w:szCs w:val="20"/>
              </w:rPr>
            </w:pPr>
            <w:r w:rsidRPr="00AA6828">
              <w:rPr>
                <w:sz w:val="20"/>
                <w:szCs w:val="20"/>
              </w:rPr>
              <w:t>Иммерсивный театр «Кабинет писателя»</w:t>
            </w:r>
          </w:p>
        </w:tc>
        <w:tc>
          <w:tcPr>
            <w:tcW w:w="1701" w:type="dxa"/>
            <w:shd w:val="clear" w:color="auto" w:fill="auto"/>
          </w:tcPr>
          <w:p w14:paraId="33E6A54A" w14:textId="542F13E1" w:rsidR="00AA6828" w:rsidRPr="00AA6828" w:rsidRDefault="00AA6828" w:rsidP="00AA6828">
            <w:pPr>
              <w:jc w:val="both"/>
              <w:rPr>
                <w:bCs/>
                <w:sz w:val="20"/>
                <w:szCs w:val="20"/>
              </w:rPr>
            </w:pPr>
            <w:r w:rsidRPr="00AA6828">
              <w:rPr>
                <w:bCs/>
                <w:sz w:val="20"/>
                <w:szCs w:val="20"/>
              </w:rPr>
              <w:t>Молодежь, взрослые</w:t>
            </w:r>
          </w:p>
        </w:tc>
        <w:tc>
          <w:tcPr>
            <w:tcW w:w="6514" w:type="dxa"/>
            <w:shd w:val="clear" w:color="auto" w:fill="auto"/>
            <w:vAlign w:val="center"/>
          </w:tcPr>
          <w:p w14:paraId="197A5435" w14:textId="01F31FE2" w:rsidR="002A601C" w:rsidRPr="002A601C" w:rsidRDefault="002A601C" w:rsidP="002A601C">
            <w:pPr>
              <w:jc w:val="both"/>
              <w:rPr>
                <w:sz w:val="20"/>
                <w:szCs w:val="20"/>
              </w:rPr>
            </w:pPr>
            <w:r>
              <w:rPr>
                <w:sz w:val="20"/>
                <w:szCs w:val="20"/>
              </w:rPr>
              <w:t>Мероприятие погружает зрителей</w:t>
            </w:r>
            <w:r w:rsidRPr="002A601C">
              <w:rPr>
                <w:sz w:val="20"/>
                <w:szCs w:val="20"/>
              </w:rPr>
              <w:t xml:space="preserve"> в особую уютную атмосферу кабинета писателя, где увидят множество книг, рукописей, предметов старины, проникнутся духом творчества и его таинственностью.</w:t>
            </w:r>
          </w:p>
          <w:p w14:paraId="04FD3E50" w14:textId="448A70E0" w:rsidR="002A601C" w:rsidRPr="002A601C" w:rsidRDefault="002A601C" w:rsidP="002A601C">
            <w:pPr>
              <w:jc w:val="both"/>
              <w:rPr>
                <w:sz w:val="20"/>
                <w:szCs w:val="20"/>
              </w:rPr>
            </w:pPr>
            <w:r w:rsidRPr="002A601C">
              <w:rPr>
                <w:sz w:val="20"/>
                <w:szCs w:val="20"/>
              </w:rPr>
              <w:t xml:space="preserve">Чтобы помочь автору преодолеть кризис, участники должны пройти через серию испытаний, связанных с его произведениями. </w:t>
            </w:r>
            <w:r>
              <w:rPr>
                <w:sz w:val="20"/>
                <w:szCs w:val="20"/>
              </w:rPr>
              <w:t>Присутствующие</w:t>
            </w:r>
            <w:r w:rsidRPr="002A601C">
              <w:rPr>
                <w:sz w:val="20"/>
                <w:szCs w:val="20"/>
              </w:rPr>
              <w:t xml:space="preserve"> с персонажами из разных эпох и жанров, реша</w:t>
            </w:r>
            <w:r>
              <w:rPr>
                <w:sz w:val="20"/>
                <w:szCs w:val="20"/>
              </w:rPr>
              <w:t>ю</w:t>
            </w:r>
            <w:r w:rsidRPr="002A601C">
              <w:rPr>
                <w:sz w:val="20"/>
                <w:szCs w:val="20"/>
              </w:rPr>
              <w:t>т загадки и головоломки, откр</w:t>
            </w:r>
            <w:r>
              <w:rPr>
                <w:sz w:val="20"/>
                <w:szCs w:val="20"/>
              </w:rPr>
              <w:t>ывают</w:t>
            </w:r>
            <w:r w:rsidRPr="002A601C">
              <w:rPr>
                <w:sz w:val="20"/>
                <w:szCs w:val="20"/>
              </w:rPr>
              <w:t xml:space="preserve"> тайны и влияют на ход истории.</w:t>
            </w:r>
          </w:p>
          <w:p w14:paraId="325FC40D" w14:textId="4167B736" w:rsidR="00AA6828" w:rsidRPr="00AA6828" w:rsidRDefault="002A601C" w:rsidP="002A601C">
            <w:pPr>
              <w:jc w:val="both"/>
              <w:rPr>
                <w:sz w:val="20"/>
                <w:szCs w:val="20"/>
              </w:rPr>
            </w:pPr>
            <w:r w:rsidRPr="002A601C">
              <w:rPr>
                <w:sz w:val="20"/>
                <w:szCs w:val="20"/>
              </w:rPr>
              <w:lastRenderedPageBreak/>
              <w:t>Каждый гость становится активным участником происходящего. Он может взаимодействовать с другими зрителями, актерами и даже самим писателем.</w:t>
            </w:r>
          </w:p>
        </w:tc>
      </w:tr>
      <w:tr w:rsidR="00AA6828" w:rsidRPr="00AA6828" w14:paraId="10CE7BF1" w14:textId="77777777" w:rsidTr="007137E5">
        <w:tc>
          <w:tcPr>
            <w:tcW w:w="1588" w:type="dxa"/>
            <w:shd w:val="clear" w:color="auto" w:fill="auto"/>
          </w:tcPr>
          <w:p w14:paraId="23EC1CB0" w14:textId="5B5749C8" w:rsidR="00AA6828" w:rsidRPr="005B2550" w:rsidRDefault="00AA6828" w:rsidP="00600364">
            <w:pPr>
              <w:rPr>
                <w:sz w:val="20"/>
                <w:szCs w:val="20"/>
              </w:rPr>
            </w:pPr>
            <w:r w:rsidRPr="005B2550">
              <w:rPr>
                <w:sz w:val="20"/>
                <w:szCs w:val="20"/>
              </w:rPr>
              <w:lastRenderedPageBreak/>
              <w:t>Цикл встреч и обсуждений в рамках проекта «Книжный клуб»</w:t>
            </w:r>
          </w:p>
        </w:tc>
        <w:tc>
          <w:tcPr>
            <w:tcW w:w="1701" w:type="dxa"/>
            <w:shd w:val="clear" w:color="auto" w:fill="auto"/>
          </w:tcPr>
          <w:p w14:paraId="341554C5" w14:textId="7818C8D6" w:rsidR="00AA6828" w:rsidRPr="005B2550" w:rsidRDefault="00AA6828" w:rsidP="00AA6828">
            <w:pPr>
              <w:jc w:val="both"/>
              <w:rPr>
                <w:bCs/>
                <w:sz w:val="20"/>
                <w:szCs w:val="20"/>
              </w:rPr>
            </w:pPr>
            <w:r w:rsidRPr="005B2550">
              <w:rPr>
                <w:bCs/>
                <w:sz w:val="20"/>
                <w:szCs w:val="20"/>
              </w:rPr>
              <w:t>Молодежь, взрослые</w:t>
            </w:r>
          </w:p>
        </w:tc>
        <w:tc>
          <w:tcPr>
            <w:tcW w:w="6514" w:type="dxa"/>
            <w:shd w:val="clear" w:color="auto" w:fill="auto"/>
            <w:vAlign w:val="center"/>
          </w:tcPr>
          <w:p w14:paraId="63C20EE7" w14:textId="77777777" w:rsidR="005B2550" w:rsidRPr="005B2550" w:rsidRDefault="005B2550" w:rsidP="005B2550">
            <w:pPr>
              <w:jc w:val="both"/>
              <w:rPr>
                <w:sz w:val="20"/>
                <w:szCs w:val="20"/>
              </w:rPr>
            </w:pPr>
            <w:r w:rsidRPr="005B2550">
              <w:rPr>
                <w:sz w:val="20"/>
                <w:szCs w:val="20"/>
              </w:rPr>
              <w:t>Активный коллектив из девяти любителей литературы. За год проведено шесть заседаний: на каждом обсуждали одно произведение – всего охвачено шесть книг разной тематики и жанра.</w:t>
            </w:r>
          </w:p>
          <w:p w14:paraId="26C2B087" w14:textId="77777777" w:rsidR="005B2550" w:rsidRPr="005B2550" w:rsidRDefault="005B2550" w:rsidP="005B2550">
            <w:pPr>
              <w:jc w:val="both"/>
              <w:rPr>
                <w:sz w:val="20"/>
                <w:szCs w:val="20"/>
              </w:rPr>
            </w:pPr>
            <w:r w:rsidRPr="005B2550">
              <w:rPr>
                <w:sz w:val="20"/>
                <w:szCs w:val="20"/>
              </w:rPr>
              <w:t>В программе – классика (М. Ю. Лермонтов «Герой нашего времени»), и проза XX века (Е. И. Замятин «Мы», Ч. Айтматов «Пегий пес, бегущий краем моря»), и тексты современных, менее известных авторов. Это расширяет кругозор участников и оживляет дискуссии.</w:t>
            </w:r>
          </w:p>
          <w:p w14:paraId="15FAE125" w14:textId="77777777" w:rsidR="005B2550" w:rsidRPr="005B2550" w:rsidRDefault="005B2550" w:rsidP="005B2550">
            <w:pPr>
              <w:jc w:val="both"/>
              <w:rPr>
                <w:sz w:val="20"/>
                <w:szCs w:val="20"/>
              </w:rPr>
            </w:pPr>
            <w:r w:rsidRPr="005B2550">
              <w:rPr>
                <w:sz w:val="20"/>
                <w:szCs w:val="20"/>
              </w:rPr>
              <w:t>На встречах царила продуктивная атмосфера: все активно высказывались, задавали вопросы, обменивались мнениями и укрепляли дружеские связи.</w:t>
            </w:r>
          </w:p>
          <w:p w14:paraId="3161D253" w14:textId="549C0176" w:rsidR="00AA6828" w:rsidRPr="00AA6828" w:rsidRDefault="005B2550" w:rsidP="005B2550">
            <w:pPr>
              <w:jc w:val="both"/>
              <w:rPr>
                <w:sz w:val="20"/>
                <w:szCs w:val="20"/>
              </w:rPr>
            </w:pPr>
            <w:r w:rsidRPr="005B2550">
              <w:rPr>
                <w:sz w:val="20"/>
                <w:szCs w:val="20"/>
              </w:rPr>
              <w:t>Итоги года: клуб подтвердил высокую активность участников, выполнил поставленные цели, привлек новых читателей и способствовал популяризации чтения среди молодежи. Деятельность клуба в 2025 году оказалась плодотворной – участники обогатили свой культурный опыт и углубили понимание литературы. Работа продолжится в 2026 году.</w:t>
            </w:r>
          </w:p>
        </w:tc>
      </w:tr>
      <w:tr w:rsidR="00381C96" w:rsidRPr="00AA6828" w14:paraId="006AB77E" w14:textId="77777777" w:rsidTr="007137E5">
        <w:tc>
          <w:tcPr>
            <w:tcW w:w="1588" w:type="dxa"/>
            <w:shd w:val="clear" w:color="auto" w:fill="auto"/>
          </w:tcPr>
          <w:p w14:paraId="0DDEBB9E" w14:textId="6057E198" w:rsidR="00381C96" w:rsidRPr="005B2550" w:rsidRDefault="00381C96" w:rsidP="00600364">
            <w:pPr>
              <w:rPr>
                <w:sz w:val="20"/>
                <w:szCs w:val="20"/>
              </w:rPr>
            </w:pPr>
            <w:r w:rsidRPr="005B2550">
              <w:rPr>
                <w:sz w:val="20"/>
                <w:szCs w:val="20"/>
              </w:rPr>
              <w:t>Проект «Память сердца»</w:t>
            </w:r>
          </w:p>
        </w:tc>
        <w:tc>
          <w:tcPr>
            <w:tcW w:w="1701" w:type="dxa"/>
            <w:shd w:val="clear" w:color="auto" w:fill="auto"/>
          </w:tcPr>
          <w:p w14:paraId="34D05C63" w14:textId="00489180" w:rsidR="00381C96" w:rsidRPr="005B2550" w:rsidRDefault="00381C96" w:rsidP="00AA6828">
            <w:pPr>
              <w:jc w:val="both"/>
              <w:rPr>
                <w:bCs/>
                <w:sz w:val="20"/>
                <w:szCs w:val="20"/>
              </w:rPr>
            </w:pPr>
            <w:r w:rsidRPr="005B2550">
              <w:rPr>
                <w:bCs/>
                <w:sz w:val="20"/>
                <w:szCs w:val="20"/>
              </w:rPr>
              <w:t>Дети, молодежь, взрослые</w:t>
            </w:r>
          </w:p>
        </w:tc>
        <w:tc>
          <w:tcPr>
            <w:tcW w:w="6514" w:type="dxa"/>
            <w:shd w:val="clear" w:color="auto" w:fill="auto"/>
            <w:vAlign w:val="center"/>
          </w:tcPr>
          <w:p w14:paraId="6A174D3E" w14:textId="77777777" w:rsidR="005B2550" w:rsidRPr="005B2550" w:rsidRDefault="005B2550" w:rsidP="005B2550">
            <w:pPr>
              <w:jc w:val="both"/>
              <w:rPr>
                <w:sz w:val="20"/>
                <w:szCs w:val="20"/>
              </w:rPr>
            </w:pPr>
            <w:r w:rsidRPr="005B2550">
              <w:rPr>
                <w:sz w:val="20"/>
                <w:szCs w:val="20"/>
              </w:rPr>
              <w:t xml:space="preserve">В 2024 году Центральная районная библиотека им. М. Горького начала работу по проекту «Память сердца. Мультфильм о Сосьве в годы Великой Отечественной войны». В первый год ВОВ в Сосьву был эвакуирован завод из Москвы. Фильм об этом и о жизни людей в годы войны. Работа по проекту продолжилась </w:t>
            </w:r>
            <w:r w:rsidRPr="005B2550">
              <w:rPr>
                <w:b/>
                <w:bCs/>
                <w:sz w:val="20"/>
                <w:szCs w:val="20"/>
              </w:rPr>
              <w:t>в 2025 году</w:t>
            </w:r>
            <w:r w:rsidRPr="005B2550">
              <w:rPr>
                <w:sz w:val="20"/>
                <w:szCs w:val="20"/>
              </w:rPr>
              <w:t>. Заключено соглашение со школой, а именно с 4 классом. Школьники рисовали иллюстрации на сделанные ранее раскадровки. А также озвучили мультфильм. Раскадровки к мультфильму нарисовала постоянная читательница библиотеки, ученица 11 класса. Также с ней были отсняты кадры и смонтирован мультфильм.</w:t>
            </w:r>
          </w:p>
          <w:p w14:paraId="1AFB38F1" w14:textId="77777777" w:rsidR="005B2550" w:rsidRPr="005B2550" w:rsidRDefault="005B2550" w:rsidP="005B2550">
            <w:pPr>
              <w:jc w:val="both"/>
              <w:rPr>
                <w:sz w:val="20"/>
                <w:szCs w:val="20"/>
              </w:rPr>
            </w:pPr>
            <w:r w:rsidRPr="005B2550">
              <w:rPr>
                <w:sz w:val="20"/>
                <w:szCs w:val="20"/>
              </w:rPr>
              <w:t>Цель: Воспитание чувства гордости за подвиги предков и понимание ценности мирного существования. Углубление знаний о Великой Отечественной войне, ее ключевых событиях и героях на примере истории п. Сосьва.</w:t>
            </w:r>
          </w:p>
          <w:p w14:paraId="38752073" w14:textId="32C431DF" w:rsidR="00381C96" w:rsidRPr="00AA6828" w:rsidRDefault="005B2550" w:rsidP="005B2550">
            <w:pPr>
              <w:jc w:val="both"/>
              <w:rPr>
                <w:sz w:val="20"/>
                <w:szCs w:val="20"/>
              </w:rPr>
            </w:pPr>
            <w:r w:rsidRPr="005B2550">
              <w:rPr>
                <w:sz w:val="20"/>
                <w:szCs w:val="20"/>
              </w:rPr>
              <w:t>В начале 2025 года в рамках проекта проведен ряд мероприятий, посещение которых составило 330, в том числе показ мультфильма. Работа над проектом завершилась накануне празднования Дня Победы.</w:t>
            </w:r>
          </w:p>
        </w:tc>
      </w:tr>
    </w:tbl>
    <w:p w14:paraId="0EAEC6FB" w14:textId="77777777" w:rsidR="00832CA2" w:rsidRPr="00FB5C5D" w:rsidRDefault="00F00A78" w:rsidP="00AD0D0C">
      <w:pPr>
        <w:pStyle w:val="a7"/>
        <w:numPr>
          <w:ilvl w:val="0"/>
          <w:numId w:val="18"/>
        </w:numPr>
        <w:spacing w:before="360" w:line="360" w:lineRule="auto"/>
        <w:ind w:left="0" w:firstLine="0"/>
        <w:jc w:val="both"/>
        <w:rPr>
          <w:u w:val="single"/>
        </w:rPr>
      </w:pPr>
      <w:r w:rsidRPr="00FB5C5D">
        <w:rPr>
          <w:b/>
          <w:u w:val="single"/>
        </w:rPr>
        <w:t>Б</w:t>
      </w:r>
      <w:r w:rsidR="00832CA2" w:rsidRPr="00FB5C5D">
        <w:rPr>
          <w:b/>
          <w:u w:val="single"/>
        </w:rPr>
        <w:t>иблиотечные фонды</w:t>
      </w:r>
    </w:p>
    <w:p w14:paraId="62145463" w14:textId="77777777" w:rsidR="00897E59" w:rsidRPr="00FB5C5D" w:rsidRDefault="0077340B" w:rsidP="00401EA6">
      <w:pPr>
        <w:pStyle w:val="a7"/>
        <w:spacing w:line="360" w:lineRule="auto"/>
        <w:ind w:left="0"/>
        <w:jc w:val="both"/>
      </w:pPr>
      <w:r w:rsidRPr="00FB5C5D">
        <w:t>П</w:t>
      </w:r>
      <w:r w:rsidR="00C82A5A" w:rsidRPr="00FB5C5D">
        <w:t>оступления в библиотеки</w:t>
      </w:r>
      <w:r w:rsidR="00683F23" w:rsidRPr="00FB5C5D">
        <w:t>, обслуживающие детей (0-14 лет)</w:t>
      </w:r>
      <w:r w:rsidR="00AA748B" w:rsidRPr="00FB5C5D">
        <w:t xml:space="preserve"> </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34"/>
        <w:gridCol w:w="709"/>
        <w:gridCol w:w="1134"/>
        <w:gridCol w:w="708"/>
        <w:gridCol w:w="3792"/>
      </w:tblGrid>
      <w:tr w:rsidR="00161099" w:rsidRPr="00600364" w14:paraId="4C25DAC8" w14:textId="77777777" w:rsidTr="00472772">
        <w:tc>
          <w:tcPr>
            <w:tcW w:w="2552" w:type="dxa"/>
            <w:shd w:val="clear" w:color="auto" w:fill="auto"/>
            <w:vAlign w:val="center"/>
          </w:tcPr>
          <w:p w14:paraId="40F64590" w14:textId="77777777" w:rsidR="00BC7947" w:rsidRPr="00600364" w:rsidRDefault="00BC7947" w:rsidP="00F00A78">
            <w:pPr>
              <w:jc w:val="center"/>
              <w:rPr>
                <w:sz w:val="20"/>
                <w:szCs w:val="20"/>
              </w:rPr>
            </w:pPr>
          </w:p>
        </w:tc>
        <w:tc>
          <w:tcPr>
            <w:tcW w:w="1134" w:type="dxa"/>
            <w:shd w:val="clear" w:color="auto" w:fill="auto"/>
            <w:vAlign w:val="center"/>
          </w:tcPr>
          <w:p w14:paraId="42D778DC" w14:textId="77777777" w:rsidR="00BC7947" w:rsidRPr="00600364" w:rsidRDefault="00683F23" w:rsidP="00BC7947">
            <w:pPr>
              <w:jc w:val="center"/>
              <w:rPr>
                <w:color w:val="000000" w:themeColor="text1"/>
                <w:sz w:val="20"/>
                <w:szCs w:val="20"/>
              </w:rPr>
            </w:pPr>
            <w:r w:rsidRPr="00600364">
              <w:rPr>
                <w:color w:val="000000" w:themeColor="text1"/>
                <w:sz w:val="20"/>
                <w:szCs w:val="20"/>
              </w:rPr>
              <w:t xml:space="preserve">всего </w:t>
            </w:r>
            <w:r w:rsidR="00BC7947" w:rsidRPr="00600364">
              <w:rPr>
                <w:color w:val="000000" w:themeColor="text1"/>
                <w:sz w:val="20"/>
                <w:szCs w:val="20"/>
              </w:rPr>
              <w:t>поступило</w:t>
            </w:r>
          </w:p>
          <w:p w14:paraId="5F4457B4" w14:textId="77777777" w:rsidR="00BC7947" w:rsidRPr="00600364" w:rsidRDefault="00BC7947" w:rsidP="00490B0E">
            <w:pPr>
              <w:jc w:val="center"/>
              <w:rPr>
                <w:color w:val="000000" w:themeColor="text1"/>
                <w:sz w:val="20"/>
                <w:szCs w:val="20"/>
                <w:lang w:val="en-US"/>
              </w:rPr>
            </w:pPr>
            <w:r w:rsidRPr="00600364">
              <w:rPr>
                <w:color w:val="000000" w:themeColor="text1"/>
                <w:sz w:val="20"/>
                <w:szCs w:val="20"/>
              </w:rPr>
              <w:t>в 202</w:t>
            </w:r>
            <w:r w:rsidR="00490B0E" w:rsidRPr="00600364">
              <w:rPr>
                <w:color w:val="000000" w:themeColor="text1"/>
                <w:sz w:val="20"/>
                <w:szCs w:val="20"/>
              </w:rPr>
              <w:t>4</w:t>
            </w:r>
          </w:p>
        </w:tc>
        <w:tc>
          <w:tcPr>
            <w:tcW w:w="709" w:type="dxa"/>
            <w:shd w:val="clear" w:color="auto" w:fill="auto"/>
            <w:vAlign w:val="center"/>
          </w:tcPr>
          <w:p w14:paraId="5BE56EAE" w14:textId="77777777" w:rsidR="00BC7947" w:rsidRPr="00600364" w:rsidRDefault="00546743" w:rsidP="00BC7947">
            <w:pPr>
              <w:jc w:val="center"/>
              <w:rPr>
                <w:color w:val="000000" w:themeColor="text1"/>
                <w:sz w:val="20"/>
                <w:szCs w:val="20"/>
              </w:rPr>
            </w:pPr>
            <w:r w:rsidRPr="00600364">
              <w:rPr>
                <w:color w:val="000000" w:themeColor="text1"/>
                <w:sz w:val="20"/>
                <w:szCs w:val="20"/>
              </w:rPr>
              <w:t xml:space="preserve">в </w:t>
            </w:r>
            <w:r w:rsidR="00535B78" w:rsidRPr="00600364">
              <w:rPr>
                <w:color w:val="000000" w:themeColor="text1"/>
                <w:sz w:val="20"/>
                <w:szCs w:val="20"/>
              </w:rPr>
              <w:t>т.ч.</w:t>
            </w:r>
          </w:p>
          <w:p w14:paraId="0BD3DE55" w14:textId="77777777" w:rsidR="00846FEF" w:rsidRPr="00600364" w:rsidRDefault="00846FEF" w:rsidP="00BC7947">
            <w:pPr>
              <w:jc w:val="center"/>
              <w:rPr>
                <w:color w:val="000000" w:themeColor="text1"/>
                <w:sz w:val="20"/>
                <w:szCs w:val="20"/>
              </w:rPr>
            </w:pPr>
            <w:r w:rsidRPr="00600364">
              <w:rPr>
                <w:color w:val="000000" w:themeColor="text1"/>
                <w:sz w:val="20"/>
                <w:szCs w:val="20"/>
              </w:rPr>
              <w:t>для детей</w:t>
            </w:r>
          </w:p>
          <w:p w14:paraId="5A05238A" w14:textId="77777777" w:rsidR="00BC7947" w:rsidRPr="00600364" w:rsidRDefault="00BC7947" w:rsidP="00BC7947">
            <w:pPr>
              <w:jc w:val="center"/>
              <w:rPr>
                <w:color w:val="000000" w:themeColor="text1"/>
                <w:sz w:val="20"/>
                <w:szCs w:val="20"/>
              </w:rPr>
            </w:pPr>
          </w:p>
        </w:tc>
        <w:tc>
          <w:tcPr>
            <w:tcW w:w="1134" w:type="dxa"/>
            <w:shd w:val="clear" w:color="auto" w:fill="auto"/>
            <w:vAlign w:val="center"/>
          </w:tcPr>
          <w:p w14:paraId="12315BF9" w14:textId="77777777" w:rsidR="00683F23" w:rsidRPr="00600364" w:rsidRDefault="00683F23" w:rsidP="00BC7947">
            <w:pPr>
              <w:jc w:val="center"/>
              <w:rPr>
                <w:color w:val="000000" w:themeColor="text1"/>
                <w:sz w:val="20"/>
                <w:szCs w:val="20"/>
              </w:rPr>
            </w:pPr>
            <w:r w:rsidRPr="00600364">
              <w:rPr>
                <w:color w:val="000000" w:themeColor="text1"/>
                <w:sz w:val="20"/>
                <w:szCs w:val="20"/>
              </w:rPr>
              <w:t>всего</w:t>
            </w:r>
          </w:p>
          <w:p w14:paraId="0AA21615" w14:textId="77777777" w:rsidR="00BC7947" w:rsidRPr="00600364" w:rsidRDefault="00BC7947" w:rsidP="00BC7947">
            <w:pPr>
              <w:jc w:val="center"/>
              <w:rPr>
                <w:color w:val="000000" w:themeColor="text1"/>
                <w:sz w:val="20"/>
                <w:szCs w:val="20"/>
              </w:rPr>
            </w:pPr>
            <w:r w:rsidRPr="00600364">
              <w:rPr>
                <w:color w:val="000000" w:themeColor="text1"/>
                <w:sz w:val="20"/>
                <w:szCs w:val="20"/>
              </w:rPr>
              <w:t>поступило</w:t>
            </w:r>
          </w:p>
          <w:p w14:paraId="0735E711" w14:textId="77777777" w:rsidR="00BC7947" w:rsidRPr="00600364" w:rsidRDefault="00BC7947" w:rsidP="00490B0E">
            <w:pPr>
              <w:jc w:val="center"/>
              <w:rPr>
                <w:color w:val="000000" w:themeColor="text1"/>
                <w:sz w:val="20"/>
                <w:szCs w:val="20"/>
                <w:lang w:val="en-US"/>
              </w:rPr>
            </w:pPr>
            <w:r w:rsidRPr="00600364">
              <w:rPr>
                <w:color w:val="000000" w:themeColor="text1"/>
                <w:sz w:val="20"/>
                <w:szCs w:val="20"/>
              </w:rPr>
              <w:t>в 202</w:t>
            </w:r>
            <w:r w:rsidR="00490B0E" w:rsidRPr="00600364">
              <w:rPr>
                <w:color w:val="000000" w:themeColor="text1"/>
                <w:sz w:val="20"/>
                <w:szCs w:val="20"/>
              </w:rPr>
              <w:t>5</w:t>
            </w:r>
          </w:p>
        </w:tc>
        <w:tc>
          <w:tcPr>
            <w:tcW w:w="708" w:type="dxa"/>
            <w:shd w:val="clear" w:color="auto" w:fill="auto"/>
            <w:vAlign w:val="center"/>
          </w:tcPr>
          <w:p w14:paraId="39EE3CEF" w14:textId="77777777" w:rsidR="00846FEF" w:rsidRPr="00600364" w:rsidRDefault="00846FEF" w:rsidP="00846FEF">
            <w:pPr>
              <w:jc w:val="center"/>
              <w:rPr>
                <w:color w:val="000000" w:themeColor="text1"/>
                <w:sz w:val="20"/>
                <w:szCs w:val="20"/>
              </w:rPr>
            </w:pPr>
            <w:r w:rsidRPr="00600364">
              <w:rPr>
                <w:color w:val="000000" w:themeColor="text1"/>
                <w:sz w:val="20"/>
                <w:szCs w:val="20"/>
              </w:rPr>
              <w:t>в т.ч.</w:t>
            </w:r>
          </w:p>
          <w:p w14:paraId="03A47ACA" w14:textId="77777777" w:rsidR="00BC7947" w:rsidRPr="00600364" w:rsidRDefault="00846FEF" w:rsidP="00846FEF">
            <w:pPr>
              <w:jc w:val="center"/>
              <w:rPr>
                <w:color w:val="000000" w:themeColor="text1"/>
                <w:sz w:val="20"/>
                <w:szCs w:val="20"/>
              </w:rPr>
            </w:pPr>
            <w:r w:rsidRPr="00600364">
              <w:rPr>
                <w:color w:val="000000" w:themeColor="text1"/>
                <w:sz w:val="20"/>
                <w:szCs w:val="20"/>
              </w:rPr>
              <w:t>для детей</w:t>
            </w:r>
          </w:p>
          <w:p w14:paraId="58074251" w14:textId="77777777" w:rsidR="00BC7947" w:rsidRPr="00600364" w:rsidRDefault="00BC7947" w:rsidP="00BC7947">
            <w:pPr>
              <w:jc w:val="center"/>
              <w:rPr>
                <w:color w:val="000000" w:themeColor="text1"/>
                <w:sz w:val="20"/>
                <w:szCs w:val="20"/>
              </w:rPr>
            </w:pPr>
          </w:p>
        </w:tc>
        <w:tc>
          <w:tcPr>
            <w:tcW w:w="3792" w:type="dxa"/>
            <w:shd w:val="clear" w:color="auto" w:fill="auto"/>
            <w:vAlign w:val="center"/>
          </w:tcPr>
          <w:p w14:paraId="2987FA57" w14:textId="77777777" w:rsidR="00BC7947" w:rsidRPr="00600364" w:rsidRDefault="00BC7947" w:rsidP="00F00A78">
            <w:pPr>
              <w:jc w:val="center"/>
              <w:rPr>
                <w:sz w:val="20"/>
                <w:szCs w:val="20"/>
              </w:rPr>
            </w:pPr>
            <w:r w:rsidRPr="00600364">
              <w:rPr>
                <w:sz w:val="20"/>
                <w:szCs w:val="20"/>
              </w:rPr>
              <w:t>источники комплектования</w:t>
            </w:r>
          </w:p>
          <w:p w14:paraId="609B9812" w14:textId="77777777" w:rsidR="00BC7947" w:rsidRPr="00600364" w:rsidRDefault="00BC7947" w:rsidP="00F00A78">
            <w:pPr>
              <w:jc w:val="center"/>
              <w:rPr>
                <w:sz w:val="20"/>
                <w:szCs w:val="20"/>
              </w:rPr>
            </w:pPr>
            <w:r w:rsidRPr="00600364">
              <w:rPr>
                <w:sz w:val="20"/>
                <w:szCs w:val="20"/>
              </w:rPr>
              <w:t>(бюджет, дары, собственные средства)</w:t>
            </w:r>
          </w:p>
        </w:tc>
      </w:tr>
      <w:tr w:rsidR="00161099" w:rsidRPr="00600364" w14:paraId="2572305F" w14:textId="77777777" w:rsidTr="00472772">
        <w:tc>
          <w:tcPr>
            <w:tcW w:w="2552" w:type="dxa"/>
            <w:shd w:val="clear" w:color="auto" w:fill="auto"/>
          </w:tcPr>
          <w:p w14:paraId="6347083D" w14:textId="77777777" w:rsidR="00BC7947" w:rsidRPr="00600364" w:rsidRDefault="00BC7947" w:rsidP="006A6B35">
            <w:pPr>
              <w:jc w:val="both"/>
              <w:rPr>
                <w:sz w:val="20"/>
                <w:szCs w:val="20"/>
              </w:rPr>
            </w:pPr>
            <w:r w:rsidRPr="00600364">
              <w:rPr>
                <w:sz w:val="20"/>
                <w:szCs w:val="20"/>
              </w:rPr>
              <w:t>Книги</w:t>
            </w:r>
          </w:p>
        </w:tc>
        <w:tc>
          <w:tcPr>
            <w:tcW w:w="1134" w:type="dxa"/>
            <w:shd w:val="clear" w:color="auto" w:fill="auto"/>
            <w:vAlign w:val="center"/>
          </w:tcPr>
          <w:p w14:paraId="37140758" w14:textId="784DBA3A" w:rsidR="00BC7947" w:rsidRPr="00600364" w:rsidRDefault="00FB5C5D" w:rsidP="00B57B92">
            <w:pPr>
              <w:jc w:val="center"/>
              <w:rPr>
                <w:color w:val="000000" w:themeColor="text1"/>
                <w:sz w:val="20"/>
                <w:szCs w:val="20"/>
              </w:rPr>
            </w:pPr>
            <w:r w:rsidRPr="00600364">
              <w:rPr>
                <w:color w:val="000000" w:themeColor="text1"/>
                <w:sz w:val="20"/>
                <w:szCs w:val="20"/>
              </w:rPr>
              <w:t>1179</w:t>
            </w:r>
          </w:p>
        </w:tc>
        <w:tc>
          <w:tcPr>
            <w:tcW w:w="709" w:type="dxa"/>
            <w:shd w:val="clear" w:color="auto" w:fill="auto"/>
            <w:vAlign w:val="center"/>
          </w:tcPr>
          <w:p w14:paraId="166A8620" w14:textId="464AA1A3" w:rsidR="00BC7947" w:rsidRPr="00600364" w:rsidRDefault="00FB5C5D" w:rsidP="00B57B92">
            <w:pPr>
              <w:jc w:val="center"/>
              <w:rPr>
                <w:color w:val="000000" w:themeColor="text1"/>
                <w:sz w:val="20"/>
                <w:szCs w:val="20"/>
              </w:rPr>
            </w:pPr>
            <w:r w:rsidRPr="00600364">
              <w:rPr>
                <w:color w:val="000000" w:themeColor="text1"/>
                <w:sz w:val="20"/>
                <w:szCs w:val="20"/>
              </w:rPr>
              <w:t>705</w:t>
            </w:r>
          </w:p>
        </w:tc>
        <w:tc>
          <w:tcPr>
            <w:tcW w:w="1134" w:type="dxa"/>
            <w:shd w:val="clear" w:color="auto" w:fill="auto"/>
            <w:vAlign w:val="center"/>
          </w:tcPr>
          <w:p w14:paraId="0FA83439" w14:textId="0B504404" w:rsidR="00BC7947" w:rsidRPr="00600364" w:rsidRDefault="00FB5C5D" w:rsidP="00B57B92">
            <w:pPr>
              <w:jc w:val="center"/>
              <w:rPr>
                <w:color w:val="000000" w:themeColor="text1"/>
                <w:sz w:val="20"/>
                <w:szCs w:val="20"/>
              </w:rPr>
            </w:pPr>
            <w:r w:rsidRPr="00600364">
              <w:rPr>
                <w:color w:val="000000" w:themeColor="text1"/>
                <w:sz w:val="20"/>
                <w:szCs w:val="20"/>
              </w:rPr>
              <w:t>1388</w:t>
            </w:r>
          </w:p>
        </w:tc>
        <w:tc>
          <w:tcPr>
            <w:tcW w:w="708" w:type="dxa"/>
            <w:shd w:val="clear" w:color="auto" w:fill="auto"/>
            <w:vAlign w:val="center"/>
          </w:tcPr>
          <w:p w14:paraId="42E823D5" w14:textId="7821AE9D" w:rsidR="00BC7947" w:rsidRPr="00600364" w:rsidRDefault="00FB5C5D" w:rsidP="00B57B92">
            <w:pPr>
              <w:jc w:val="center"/>
              <w:rPr>
                <w:color w:val="000000" w:themeColor="text1"/>
                <w:sz w:val="20"/>
                <w:szCs w:val="20"/>
              </w:rPr>
            </w:pPr>
            <w:r w:rsidRPr="00600364">
              <w:rPr>
                <w:color w:val="000000" w:themeColor="text1"/>
                <w:sz w:val="20"/>
                <w:szCs w:val="20"/>
              </w:rPr>
              <w:t>771</w:t>
            </w:r>
          </w:p>
        </w:tc>
        <w:tc>
          <w:tcPr>
            <w:tcW w:w="3792" w:type="dxa"/>
            <w:shd w:val="clear" w:color="auto" w:fill="auto"/>
            <w:vAlign w:val="center"/>
          </w:tcPr>
          <w:p w14:paraId="5EB373E6" w14:textId="4F86DBB3" w:rsidR="00BC7947" w:rsidRPr="00600364" w:rsidRDefault="00FB5C5D" w:rsidP="00B57B92">
            <w:pPr>
              <w:jc w:val="center"/>
              <w:rPr>
                <w:sz w:val="20"/>
                <w:szCs w:val="20"/>
              </w:rPr>
            </w:pPr>
            <w:r w:rsidRPr="00600364">
              <w:rPr>
                <w:sz w:val="20"/>
                <w:szCs w:val="20"/>
              </w:rPr>
              <w:t>Бюджет</w:t>
            </w:r>
          </w:p>
        </w:tc>
      </w:tr>
      <w:tr w:rsidR="00BC7947" w:rsidRPr="00600364" w14:paraId="54EB8015" w14:textId="77777777" w:rsidTr="00472772">
        <w:tc>
          <w:tcPr>
            <w:tcW w:w="2552" w:type="dxa"/>
            <w:shd w:val="clear" w:color="auto" w:fill="auto"/>
          </w:tcPr>
          <w:p w14:paraId="28B682FB" w14:textId="77777777" w:rsidR="00BC7947" w:rsidRPr="00600364" w:rsidRDefault="00BC7947" w:rsidP="00854384">
            <w:pPr>
              <w:jc w:val="both"/>
              <w:rPr>
                <w:sz w:val="20"/>
                <w:szCs w:val="20"/>
              </w:rPr>
            </w:pPr>
            <w:r w:rsidRPr="00600364">
              <w:rPr>
                <w:sz w:val="20"/>
                <w:szCs w:val="20"/>
              </w:rPr>
              <w:t>Периодика (</w:t>
            </w:r>
            <w:r w:rsidR="00854384" w:rsidRPr="00600364">
              <w:rPr>
                <w:sz w:val="20"/>
                <w:szCs w:val="20"/>
              </w:rPr>
              <w:t xml:space="preserve">количество </w:t>
            </w:r>
            <w:r w:rsidRPr="00600364">
              <w:rPr>
                <w:sz w:val="20"/>
                <w:szCs w:val="20"/>
              </w:rPr>
              <w:t>названи</w:t>
            </w:r>
            <w:r w:rsidR="00854384" w:rsidRPr="00600364">
              <w:rPr>
                <w:sz w:val="20"/>
                <w:szCs w:val="20"/>
              </w:rPr>
              <w:t>й</w:t>
            </w:r>
            <w:r w:rsidRPr="00600364">
              <w:rPr>
                <w:sz w:val="20"/>
                <w:szCs w:val="20"/>
              </w:rPr>
              <w:t>)</w:t>
            </w:r>
          </w:p>
        </w:tc>
        <w:tc>
          <w:tcPr>
            <w:tcW w:w="1134" w:type="dxa"/>
            <w:shd w:val="clear" w:color="auto" w:fill="auto"/>
            <w:vAlign w:val="center"/>
          </w:tcPr>
          <w:p w14:paraId="7CCBA22F" w14:textId="1AD3B36A" w:rsidR="00BC7947" w:rsidRPr="00600364" w:rsidRDefault="00FB5C5D" w:rsidP="00B57B92">
            <w:pPr>
              <w:jc w:val="center"/>
              <w:rPr>
                <w:color w:val="000000" w:themeColor="text1"/>
                <w:sz w:val="20"/>
                <w:szCs w:val="20"/>
              </w:rPr>
            </w:pPr>
            <w:r w:rsidRPr="00600364">
              <w:rPr>
                <w:color w:val="000000" w:themeColor="text1"/>
                <w:sz w:val="20"/>
                <w:szCs w:val="20"/>
              </w:rPr>
              <w:t>218</w:t>
            </w:r>
          </w:p>
        </w:tc>
        <w:tc>
          <w:tcPr>
            <w:tcW w:w="709" w:type="dxa"/>
            <w:shd w:val="clear" w:color="auto" w:fill="auto"/>
            <w:vAlign w:val="center"/>
          </w:tcPr>
          <w:p w14:paraId="2B19DE76" w14:textId="67A1E9E1" w:rsidR="00BC7947" w:rsidRPr="00600364" w:rsidRDefault="00FB5C5D" w:rsidP="00B57B92">
            <w:pPr>
              <w:jc w:val="center"/>
              <w:rPr>
                <w:color w:val="000000" w:themeColor="text1"/>
                <w:sz w:val="20"/>
                <w:szCs w:val="20"/>
              </w:rPr>
            </w:pPr>
            <w:r w:rsidRPr="00600364">
              <w:rPr>
                <w:color w:val="000000" w:themeColor="text1"/>
                <w:sz w:val="20"/>
                <w:szCs w:val="20"/>
              </w:rPr>
              <w:t>71</w:t>
            </w:r>
          </w:p>
        </w:tc>
        <w:tc>
          <w:tcPr>
            <w:tcW w:w="1134" w:type="dxa"/>
            <w:shd w:val="clear" w:color="auto" w:fill="auto"/>
            <w:vAlign w:val="center"/>
          </w:tcPr>
          <w:p w14:paraId="1A78123C" w14:textId="4BFF5F22" w:rsidR="00BC7947" w:rsidRPr="00600364" w:rsidRDefault="00600364" w:rsidP="00B57B92">
            <w:pPr>
              <w:jc w:val="center"/>
              <w:rPr>
                <w:color w:val="000000" w:themeColor="text1"/>
                <w:sz w:val="20"/>
                <w:szCs w:val="20"/>
              </w:rPr>
            </w:pPr>
            <w:r w:rsidRPr="00600364">
              <w:rPr>
                <w:color w:val="000000" w:themeColor="text1"/>
                <w:sz w:val="20"/>
                <w:szCs w:val="20"/>
              </w:rPr>
              <w:t>215</w:t>
            </w:r>
          </w:p>
        </w:tc>
        <w:tc>
          <w:tcPr>
            <w:tcW w:w="708" w:type="dxa"/>
            <w:shd w:val="clear" w:color="auto" w:fill="auto"/>
            <w:vAlign w:val="center"/>
          </w:tcPr>
          <w:p w14:paraId="0B605893" w14:textId="31B098E3" w:rsidR="00BC7947" w:rsidRPr="00600364" w:rsidRDefault="00600364" w:rsidP="00B57B92">
            <w:pPr>
              <w:jc w:val="center"/>
              <w:rPr>
                <w:color w:val="000000" w:themeColor="text1"/>
                <w:sz w:val="20"/>
                <w:szCs w:val="20"/>
              </w:rPr>
            </w:pPr>
            <w:r w:rsidRPr="00600364">
              <w:rPr>
                <w:color w:val="000000" w:themeColor="text1"/>
                <w:sz w:val="20"/>
                <w:szCs w:val="20"/>
              </w:rPr>
              <w:t>84</w:t>
            </w:r>
          </w:p>
        </w:tc>
        <w:tc>
          <w:tcPr>
            <w:tcW w:w="3792" w:type="dxa"/>
            <w:shd w:val="clear" w:color="auto" w:fill="auto"/>
            <w:vAlign w:val="center"/>
          </w:tcPr>
          <w:p w14:paraId="0A32AB8A" w14:textId="2685DB68" w:rsidR="00BC7947" w:rsidRPr="00600364" w:rsidRDefault="00FB5C5D" w:rsidP="00B57B92">
            <w:pPr>
              <w:jc w:val="center"/>
              <w:rPr>
                <w:sz w:val="20"/>
                <w:szCs w:val="20"/>
              </w:rPr>
            </w:pPr>
            <w:r w:rsidRPr="00600364">
              <w:rPr>
                <w:sz w:val="20"/>
                <w:szCs w:val="20"/>
              </w:rPr>
              <w:t>Бюджет</w:t>
            </w:r>
          </w:p>
        </w:tc>
      </w:tr>
    </w:tbl>
    <w:p w14:paraId="7CCB42EA" w14:textId="77777777" w:rsidR="00600364" w:rsidRPr="00600364" w:rsidRDefault="00546743" w:rsidP="00600364">
      <w:pPr>
        <w:ind w:firstLine="709"/>
        <w:jc w:val="both"/>
        <w:rPr>
          <w:i/>
          <w:iCs/>
          <w:color w:val="000000" w:themeColor="text1"/>
        </w:rPr>
      </w:pPr>
      <w:r w:rsidRPr="00600364">
        <w:rPr>
          <w:i/>
          <w:iCs/>
          <w:color w:val="000000" w:themeColor="text1"/>
        </w:rPr>
        <w:t xml:space="preserve">% распределения финансирования на детские издания </w:t>
      </w:r>
    </w:p>
    <w:p w14:paraId="2D2FEA32" w14:textId="49632D3C" w:rsidR="00FB5C5D" w:rsidRPr="00600364" w:rsidRDefault="00FB5C5D" w:rsidP="00600364">
      <w:pPr>
        <w:ind w:firstLine="709"/>
        <w:jc w:val="both"/>
        <w:rPr>
          <w:color w:val="000000" w:themeColor="text1"/>
        </w:rPr>
      </w:pPr>
      <w:r w:rsidRPr="00600364">
        <w:rPr>
          <w:color w:val="000000" w:themeColor="text1"/>
        </w:rPr>
        <w:t xml:space="preserve">В 2025 году на книжные издания выделено из областного и федерального бюджетов и бюджета учреждения </w:t>
      </w:r>
      <w:r w:rsidR="00D46B3A" w:rsidRPr="00600364">
        <w:rPr>
          <w:color w:val="000000" w:themeColor="text1"/>
        </w:rPr>
        <w:t>425,1</w:t>
      </w:r>
      <w:r w:rsidRPr="00600364">
        <w:rPr>
          <w:color w:val="000000" w:themeColor="text1"/>
        </w:rPr>
        <w:t xml:space="preserve"> тыс. руб. На эти средства приобретено 1388 экз. книг (из них 56% - детская литература). </w:t>
      </w:r>
    </w:p>
    <w:p w14:paraId="223851C3" w14:textId="05893F34" w:rsidR="00FB5C5D" w:rsidRPr="00600364" w:rsidRDefault="00FB5C5D" w:rsidP="00600364">
      <w:pPr>
        <w:ind w:firstLine="709"/>
        <w:jc w:val="both"/>
        <w:rPr>
          <w:color w:val="000000" w:themeColor="text1"/>
        </w:rPr>
      </w:pPr>
      <w:r w:rsidRPr="00600364">
        <w:rPr>
          <w:color w:val="000000" w:themeColor="text1"/>
        </w:rPr>
        <w:t>На периодические издания из бюджета учреждения выделено почти 190</w:t>
      </w:r>
      <w:r w:rsidR="00D46B3A" w:rsidRPr="00600364">
        <w:rPr>
          <w:color w:val="000000" w:themeColor="text1"/>
        </w:rPr>
        <w:t>,7</w:t>
      </w:r>
      <w:r w:rsidRPr="00600364">
        <w:rPr>
          <w:color w:val="000000" w:themeColor="text1"/>
        </w:rPr>
        <w:t xml:space="preserve"> тыс. руб., на которые приобретено 218 наименований периодических изданий (из них 3</w:t>
      </w:r>
      <w:r w:rsidR="00600364" w:rsidRPr="00600364">
        <w:rPr>
          <w:color w:val="000000" w:themeColor="text1"/>
        </w:rPr>
        <w:t>9</w:t>
      </w:r>
      <w:r w:rsidRPr="00600364">
        <w:rPr>
          <w:color w:val="000000" w:themeColor="text1"/>
        </w:rPr>
        <w:t>,</w:t>
      </w:r>
      <w:r w:rsidR="00600364" w:rsidRPr="00600364">
        <w:rPr>
          <w:color w:val="000000" w:themeColor="text1"/>
        </w:rPr>
        <w:t>1</w:t>
      </w:r>
      <w:r w:rsidRPr="00600364">
        <w:rPr>
          <w:color w:val="000000" w:themeColor="text1"/>
        </w:rPr>
        <w:t>% - детская периодика).</w:t>
      </w:r>
    </w:p>
    <w:p w14:paraId="711A4134" w14:textId="77777777" w:rsidR="00FB5C5D" w:rsidRPr="00600364" w:rsidRDefault="00832CA2" w:rsidP="00600364">
      <w:pPr>
        <w:ind w:firstLine="709"/>
        <w:jc w:val="both"/>
        <w:rPr>
          <w:i/>
          <w:iCs/>
        </w:rPr>
      </w:pPr>
      <w:r w:rsidRPr="00600364">
        <w:rPr>
          <w:i/>
          <w:iCs/>
        </w:rPr>
        <w:t xml:space="preserve">Движение библиотечного фонда (анализ эффективности) </w:t>
      </w:r>
    </w:p>
    <w:p w14:paraId="17445A29" w14:textId="00D97412" w:rsidR="00FB5C5D" w:rsidRDefault="00FB5C5D" w:rsidP="00600364">
      <w:pPr>
        <w:ind w:firstLine="709"/>
        <w:jc w:val="both"/>
      </w:pPr>
      <w:r w:rsidRPr="00D13600">
        <w:t xml:space="preserve">На сегодняшний день основу библиотечного фонда составляют книги - </w:t>
      </w:r>
      <w:r>
        <w:t>51657</w:t>
      </w:r>
      <w:r w:rsidRPr="00D13600">
        <w:t xml:space="preserve"> экз. Брошюры, то есть издания менее 48 стр. с небольшим информационным значением приобретать нерентабельно, так как они быстро изнашиваются и подлежат списанию</w:t>
      </w:r>
      <w:r>
        <w:t>.</w:t>
      </w:r>
    </w:p>
    <w:p w14:paraId="34438A85" w14:textId="5C74C4FA" w:rsidR="00FB5C5D" w:rsidRDefault="00FB5C5D" w:rsidP="00600364">
      <w:pPr>
        <w:ind w:firstLine="709"/>
        <w:jc w:val="both"/>
      </w:pPr>
      <w:r>
        <w:t>За 2025 год библиотечный фонд пополнился на 1388 экземпляров новых изданий, списано 3986 экземпляров ветхой литературы.</w:t>
      </w:r>
    </w:p>
    <w:p w14:paraId="737E7929" w14:textId="05C14B71" w:rsidR="00FB5C5D" w:rsidRPr="00DC3853" w:rsidRDefault="00FB5C5D" w:rsidP="00600364">
      <w:pPr>
        <w:ind w:firstLine="709"/>
        <w:jc w:val="both"/>
      </w:pPr>
      <w:r>
        <w:t xml:space="preserve">Считаю, </w:t>
      </w:r>
      <w:r w:rsidRPr="00D13600">
        <w:t>для стабильного пополнения библиотечного фонда новинками книжных издательств и снижения его изнашиваемости, необходимо ежегодное увеличение финансирования на приобретение литературы. Это позволит предоставить пользователям более широкий круг изданий, что в свою очередь приведет к дальнейшему повышению читаемости.</w:t>
      </w:r>
      <w:r>
        <w:rPr>
          <w:color w:val="FF0000"/>
        </w:rPr>
        <w:t xml:space="preserve"> </w:t>
      </w:r>
    </w:p>
    <w:p w14:paraId="08712E7A" w14:textId="77777777" w:rsidR="004C6B21" w:rsidRPr="00DA5201" w:rsidRDefault="00490B0E" w:rsidP="00235494">
      <w:pPr>
        <w:pStyle w:val="a7"/>
        <w:numPr>
          <w:ilvl w:val="0"/>
          <w:numId w:val="18"/>
        </w:numPr>
        <w:spacing w:before="360"/>
        <w:ind w:left="0" w:firstLine="0"/>
        <w:jc w:val="both"/>
        <w:rPr>
          <w:i/>
        </w:rPr>
      </w:pPr>
      <w:r w:rsidRPr="00490B0E">
        <w:rPr>
          <w:b/>
          <w:u w:val="single"/>
        </w:rPr>
        <w:lastRenderedPageBreak/>
        <w:t xml:space="preserve">Какой комплекс программного обеспечения использует </w:t>
      </w:r>
      <w:r w:rsidR="00051D3C">
        <w:rPr>
          <w:b/>
          <w:u w:val="single"/>
        </w:rPr>
        <w:t>учреждение</w:t>
      </w:r>
      <w:r w:rsidRPr="00490B0E">
        <w:rPr>
          <w:b/>
          <w:u w:val="single"/>
        </w:rPr>
        <w:t xml:space="preserve"> при автоматизации основных процессов в библиотеке?</w:t>
      </w:r>
      <w:r w:rsidR="00DA5201">
        <w:rPr>
          <w:b/>
          <w:u w:val="single"/>
        </w:rPr>
        <w:t xml:space="preserve"> </w:t>
      </w:r>
      <w:r w:rsidR="007076F2">
        <w:rPr>
          <w:b/>
          <w:u w:val="single"/>
        </w:rPr>
        <w:t>Год приобретения АБИС</w:t>
      </w:r>
      <w:r w:rsidR="00D95E82">
        <w:rPr>
          <w:b/>
          <w:u w:val="single"/>
        </w:rPr>
        <w:t>?</w:t>
      </w:r>
      <w:r w:rsidR="007076F2">
        <w:rPr>
          <w:b/>
          <w:u w:val="single"/>
        </w:rPr>
        <w:t xml:space="preserve"> </w:t>
      </w:r>
      <w:r w:rsidR="00DA5201" w:rsidRPr="00DA5201">
        <w:rPr>
          <w:i/>
        </w:rPr>
        <w:t>(отметить необходимое)</w:t>
      </w:r>
    </w:p>
    <w:p w14:paraId="7910C114" w14:textId="77777777" w:rsidR="00490B0E" w:rsidRPr="00DF0106" w:rsidRDefault="00490B0E" w:rsidP="00051D3C">
      <w:pPr>
        <w:pStyle w:val="a7"/>
        <w:numPr>
          <w:ilvl w:val="0"/>
          <w:numId w:val="24"/>
        </w:numPr>
        <w:jc w:val="both"/>
        <w:rPr>
          <w:b/>
          <w:bCs/>
          <w:u w:val="single"/>
        </w:rPr>
      </w:pPr>
      <w:r w:rsidRPr="00DF0106">
        <w:rPr>
          <w:b/>
          <w:bCs/>
          <w:u w:val="single"/>
        </w:rPr>
        <w:t>АБИС «ИРБИС»</w:t>
      </w:r>
    </w:p>
    <w:p w14:paraId="12CC1667" w14:textId="77777777" w:rsidR="00051D3C" w:rsidRDefault="00051D3C" w:rsidP="00051D3C">
      <w:pPr>
        <w:pStyle w:val="a7"/>
        <w:numPr>
          <w:ilvl w:val="0"/>
          <w:numId w:val="24"/>
        </w:numPr>
        <w:jc w:val="both"/>
      </w:pPr>
      <w:r w:rsidRPr="00051D3C">
        <w:t xml:space="preserve">АБИС </w:t>
      </w:r>
      <w:r>
        <w:t>«</w:t>
      </w:r>
      <w:r w:rsidRPr="00051D3C">
        <w:t>OPAC-Global</w:t>
      </w:r>
      <w:r>
        <w:t>»</w:t>
      </w:r>
    </w:p>
    <w:p w14:paraId="3A8423E4" w14:textId="77777777" w:rsidR="00051D3C" w:rsidRDefault="00051D3C" w:rsidP="00051D3C">
      <w:pPr>
        <w:pStyle w:val="a7"/>
        <w:numPr>
          <w:ilvl w:val="0"/>
          <w:numId w:val="24"/>
        </w:numPr>
        <w:jc w:val="both"/>
      </w:pPr>
      <w:r>
        <w:t>Друг</w:t>
      </w:r>
      <w:r w:rsidR="00DA5201">
        <w:t>ой</w:t>
      </w:r>
      <w:r>
        <w:t xml:space="preserve"> (указать) _______________________</w:t>
      </w:r>
    </w:p>
    <w:p w14:paraId="7A61BDB0" w14:textId="77777777" w:rsidR="00051D3C" w:rsidRPr="00490B0E" w:rsidRDefault="00051D3C" w:rsidP="00051D3C">
      <w:pPr>
        <w:pStyle w:val="a7"/>
        <w:ind w:left="578"/>
        <w:jc w:val="both"/>
      </w:pPr>
    </w:p>
    <w:p w14:paraId="12B6FD4E" w14:textId="77777777" w:rsidR="00C87B76" w:rsidRPr="00832CA2" w:rsidRDefault="00C87B76" w:rsidP="00AD0D0C">
      <w:pPr>
        <w:pStyle w:val="a7"/>
        <w:numPr>
          <w:ilvl w:val="0"/>
          <w:numId w:val="18"/>
        </w:numPr>
        <w:spacing w:before="360" w:line="360" w:lineRule="auto"/>
        <w:ind w:left="0" w:firstLine="0"/>
        <w:jc w:val="both"/>
        <w:rPr>
          <w:b/>
          <w:u w:val="single"/>
        </w:rPr>
      </w:pPr>
      <w:r w:rsidRPr="00832CA2">
        <w:rPr>
          <w:b/>
          <w:u w:val="single"/>
        </w:rPr>
        <w:t>Кадровый состав</w:t>
      </w:r>
    </w:p>
    <w:p w14:paraId="11205043" w14:textId="23F2A613" w:rsidR="004A7F9C" w:rsidRPr="00401EA6" w:rsidRDefault="004A7F9C" w:rsidP="00401EA6">
      <w:pPr>
        <w:pStyle w:val="a7"/>
        <w:spacing w:line="360" w:lineRule="auto"/>
        <w:ind w:left="0"/>
        <w:jc w:val="both"/>
      </w:pPr>
      <w:r w:rsidRPr="00401EA6">
        <w:t xml:space="preserve">Общее число библиотечных специалистов (всего) </w:t>
      </w:r>
      <w:r w:rsidR="00B44A66" w:rsidRPr="007137E5">
        <w:t>1</w:t>
      </w:r>
      <w:r w:rsidR="007137E5">
        <w:t>6</w:t>
      </w:r>
      <w:r w:rsidR="00546743" w:rsidRPr="00401EA6">
        <w:t xml:space="preserve">, </w:t>
      </w:r>
      <w:r w:rsidR="00330DCE" w:rsidRPr="00401EA6">
        <w:t>в том числе (см. таблицу)</w:t>
      </w:r>
    </w:p>
    <w:tbl>
      <w:tblPr>
        <w:tblStyle w:val="a6"/>
        <w:tblW w:w="10065" w:type="dxa"/>
        <w:tblInd w:w="108" w:type="dxa"/>
        <w:tblLook w:val="04A0" w:firstRow="1" w:lastRow="0" w:firstColumn="1" w:lastColumn="0" w:noHBand="0" w:noVBand="1"/>
      </w:tblPr>
      <w:tblGrid>
        <w:gridCol w:w="5103"/>
        <w:gridCol w:w="4962"/>
      </w:tblGrid>
      <w:tr w:rsidR="00AA6828" w:rsidRPr="00401EA6" w14:paraId="50BD7328" w14:textId="77777777" w:rsidTr="00CE7B07">
        <w:trPr>
          <w:trHeight w:val="525"/>
        </w:trPr>
        <w:tc>
          <w:tcPr>
            <w:tcW w:w="10065" w:type="dxa"/>
            <w:gridSpan w:val="2"/>
            <w:tcBorders>
              <w:bottom w:val="single" w:sz="4" w:space="0" w:color="auto"/>
            </w:tcBorders>
          </w:tcPr>
          <w:p w14:paraId="1FB3D34A" w14:textId="14EEEF82" w:rsidR="00AA6828" w:rsidRPr="00B44A66" w:rsidRDefault="00AA6828" w:rsidP="00AA6828">
            <w:pPr>
              <w:jc w:val="center"/>
              <w:rPr>
                <w:color w:val="FF0000"/>
              </w:rPr>
            </w:pPr>
            <w:r w:rsidRPr="00436640">
              <w:rPr>
                <w:b/>
              </w:rPr>
              <w:t>Количество сотрудников, занимающихся обслуживанием детей:</w:t>
            </w:r>
          </w:p>
        </w:tc>
      </w:tr>
      <w:tr w:rsidR="00AA6828" w:rsidRPr="00C15A51" w14:paraId="4D81677C" w14:textId="77777777" w:rsidTr="004D4C85">
        <w:trPr>
          <w:trHeight w:val="195"/>
        </w:trPr>
        <w:tc>
          <w:tcPr>
            <w:tcW w:w="10065" w:type="dxa"/>
            <w:gridSpan w:val="2"/>
            <w:tcBorders>
              <w:top w:val="single" w:sz="4" w:space="0" w:color="auto"/>
              <w:bottom w:val="single" w:sz="4" w:space="0" w:color="auto"/>
            </w:tcBorders>
          </w:tcPr>
          <w:p w14:paraId="0EF7A4FE" w14:textId="65571570" w:rsidR="00AA6828" w:rsidRPr="00B44A66" w:rsidRDefault="00AA6828" w:rsidP="00AA6828">
            <w:pPr>
              <w:jc w:val="center"/>
              <w:rPr>
                <w:b/>
                <w:color w:val="FF0000"/>
              </w:rPr>
            </w:pPr>
            <w:r w:rsidRPr="00436640">
              <w:t>в т.ч. с библиотечным образованием</w:t>
            </w:r>
          </w:p>
        </w:tc>
      </w:tr>
      <w:tr w:rsidR="00CF6EC2" w:rsidRPr="00C15A51" w14:paraId="6E1BBD01" w14:textId="77777777" w:rsidTr="004A7F9C">
        <w:trPr>
          <w:trHeight w:val="195"/>
        </w:trPr>
        <w:tc>
          <w:tcPr>
            <w:tcW w:w="5103" w:type="dxa"/>
            <w:tcBorders>
              <w:top w:val="single" w:sz="4" w:space="0" w:color="auto"/>
              <w:bottom w:val="single" w:sz="4" w:space="0" w:color="auto"/>
            </w:tcBorders>
          </w:tcPr>
          <w:p w14:paraId="786BD743" w14:textId="2CBA6BC4" w:rsidR="00CF6EC2" w:rsidRPr="00B44A66" w:rsidRDefault="00CF6EC2" w:rsidP="00CF6EC2">
            <w:pPr>
              <w:jc w:val="right"/>
              <w:rPr>
                <w:color w:val="FF0000"/>
              </w:rPr>
            </w:pPr>
            <w:r w:rsidRPr="00436640">
              <w:t>из них имеют среднее библиотечное образование</w:t>
            </w:r>
          </w:p>
        </w:tc>
        <w:tc>
          <w:tcPr>
            <w:tcW w:w="4962" w:type="dxa"/>
            <w:tcBorders>
              <w:top w:val="single" w:sz="4" w:space="0" w:color="auto"/>
              <w:bottom w:val="single" w:sz="4" w:space="0" w:color="auto"/>
            </w:tcBorders>
          </w:tcPr>
          <w:p w14:paraId="5C2E0FA9" w14:textId="170987CC" w:rsidR="00CF6EC2" w:rsidRPr="00CF6EC2" w:rsidRDefault="00CF6EC2" w:rsidP="00CF6EC2">
            <w:pPr>
              <w:jc w:val="center"/>
              <w:rPr>
                <w:b/>
                <w:color w:val="000000" w:themeColor="text1"/>
              </w:rPr>
            </w:pPr>
            <w:r w:rsidRPr="00CF6EC2">
              <w:rPr>
                <w:b/>
                <w:color w:val="000000" w:themeColor="text1"/>
              </w:rPr>
              <w:t>из них имеют среднее библиотечное образовани</w:t>
            </w:r>
          </w:p>
        </w:tc>
      </w:tr>
      <w:tr w:rsidR="00CF6EC2" w:rsidRPr="00C15A51" w14:paraId="65D84A60" w14:textId="77777777" w:rsidTr="001129BC">
        <w:trPr>
          <w:trHeight w:val="195"/>
        </w:trPr>
        <w:tc>
          <w:tcPr>
            <w:tcW w:w="5103" w:type="dxa"/>
            <w:tcBorders>
              <w:top w:val="single" w:sz="4" w:space="0" w:color="auto"/>
              <w:bottom w:val="single" w:sz="4" w:space="0" w:color="auto"/>
            </w:tcBorders>
            <w:shd w:val="clear" w:color="auto" w:fill="auto"/>
          </w:tcPr>
          <w:p w14:paraId="392EBDCF" w14:textId="3E9A02B8" w:rsidR="00CF6EC2" w:rsidRPr="001129BC" w:rsidRDefault="001129BC" w:rsidP="00CF6EC2">
            <w:pPr>
              <w:jc w:val="center"/>
              <w:rPr>
                <w:color w:val="FF0000"/>
              </w:rPr>
            </w:pPr>
            <w:r w:rsidRPr="001129BC">
              <w:rPr>
                <w:color w:val="000000" w:themeColor="text1"/>
              </w:rPr>
              <w:t>1</w:t>
            </w:r>
            <w:r w:rsidR="00CF6EC2" w:rsidRPr="001129BC">
              <w:rPr>
                <w:color w:val="000000" w:themeColor="text1"/>
              </w:rPr>
              <w:t>2</w:t>
            </w:r>
          </w:p>
        </w:tc>
        <w:tc>
          <w:tcPr>
            <w:tcW w:w="4962" w:type="dxa"/>
            <w:tcBorders>
              <w:top w:val="single" w:sz="4" w:space="0" w:color="auto"/>
              <w:bottom w:val="single" w:sz="4" w:space="0" w:color="auto"/>
            </w:tcBorders>
            <w:shd w:val="clear" w:color="auto" w:fill="auto"/>
          </w:tcPr>
          <w:p w14:paraId="51347E26" w14:textId="1A04077E" w:rsidR="00CF6EC2" w:rsidRPr="001129BC" w:rsidRDefault="001129BC" w:rsidP="00CF6EC2">
            <w:pPr>
              <w:jc w:val="center"/>
              <w:rPr>
                <w:color w:val="FF0000"/>
              </w:rPr>
            </w:pPr>
            <w:r w:rsidRPr="001129BC">
              <w:rPr>
                <w:color w:val="000000" w:themeColor="text1"/>
              </w:rPr>
              <w:t>3</w:t>
            </w:r>
          </w:p>
        </w:tc>
      </w:tr>
      <w:tr w:rsidR="00CF6EC2" w:rsidRPr="00C15A51" w14:paraId="5B605907" w14:textId="77777777" w:rsidTr="00D62EAA">
        <w:trPr>
          <w:trHeight w:val="195"/>
        </w:trPr>
        <w:tc>
          <w:tcPr>
            <w:tcW w:w="10065" w:type="dxa"/>
            <w:gridSpan w:val="2"/>
            <w:tcBorders>
              <w:top w:val="single" w:sz="4" w:space="0" w:color="auto"/>
              <w:bottom w:val="single" w:sz="4" w:space="0" w:color="auto"/>
            </w:tcBorders>
          </w:tcPr>
          <w:p w14:paraId="35AA2529" w14:textId="5A748910" w:rsidR="00CF6EC2" w:rsidRPr="00B44A66" w:rsidRDefault="00CF6EC2" w:rsidP="00CF6EC2">
            <w:pPr>
              <w:jc w:val="center"/>
              <w:rPr>
                <w:b/>
                <w:color w:val="FF0000"/>
              </w:rPr>
            </w:pPr>
            <w:r w:rsidRPr="00436640">
              <w:t>с педагогическим образованием</w:t>
            </w:r>
          </w:p>
        </w:tc>
      </w:tr>
      <w:tr w:rsidR="00CF6EC2" w:rsidRPr="00C15A51" w14:paraId="76FB5CD5" w14:textId="77777777" w:rsidTr="004A7F9C">
        <w:trPr>
          <w:trHeight w:val="195"/>
        </w:trPr>
        <w:tc>
          <w:tcPr>
            <w:tcW w:w="5103" w:type="dxa"/>
            <w:tcBorders>
              <w:top w:val="single" w:sz="4" w:space="0" w:color="auto"/>
              <w:bottom w:val="single" w:sz="4" w:space="0" w:color="auto"/>
            </w:tcBorders>
          </w:tcPr>
          <w:p w14:paraId="1A445828" w14:textId="43BB2219" w:rsidR="00CF6EC2" w:rsidRPr="00B44A66" w:rsidRDefault="00CF6EC2" w:rsidP="00CF6EC2">
            <w:pPr>
              <w:jc w:val="center"/>
              <w:rPr>
                <w:color w:val="FF0000"/>
              </w:rPr>
            </w:pPr>
            <w:r>
              <w:t>1</w:t>
            </w:r>
          </w:p>
        </w:tc>
        <w:tc>
          <w:tcPr>
            <w:tcW w:w="4962" w:type="dxa"/>
            <w:tcBorders>
              <w:top w:val="single" w:sz="4" w:space="0" w:color="auto"/>
              <w:bottom w:val="single" w:sz="4" w:space="0" w:color="auto"/>
            </w:tcBorders>
          </w:tcPr>
          <w:p w14:paraId="4AF6BE9D" w14:textId="6D0CF0E7" w:rsidR="00CF6EC2" w:rsidRPr="001129BC" w:rsidRDefault="001129BC" w:rsidP="00CF6EC2">
            <w:pPr>
              <w:jc w:val="center"/>
              <w:rPr>
                <w:bCs/>
                <w:color w:val="FF0000"/>
              </w:rPr>
            </w:pPr>
            <w:r w:rsidRPr="001129BC">
              <w:rPr>
                <w:bCs/>
                <w:color w:val="000000" w:themeColor="text1"/>
              </w:rPr>
              <w:t>3</w:t>
            </w:r>
          </w:p>
        </w:tc>
      </w:tr>
      <w:tr w:rsidR="00CF6EC2" w:rsidRPr="00C15A51" w14:paraId="44704566" w14:textId="77777777" w:rsidTr="00104125">
        <w:trPr>
          <w:trHeight w:val="195"/>
        </w:trPr>
        <w:tc>
          <w:tcPr>
            <w:tcW w:w="10065" w:type="dxa"/>
            <w:gridSpan w:val="2"/>
            <w:tcBorders>
              <w:top w:val="single" w:sz="4" w:space="0" w:color="auto"/>
              <w:bottom w:val="single" w:sz="4" w:space="0" w:color="auto"/>
            </w:tcBorders>
          </w:tcPr>
          <w:p w14:paraId="24254261" w14:textId="1BCC0E07" w:rsidR="00CF6EC2" w:rsidRPr="00B44A66" w:rsidRDefault="00CF6EC2" w:rsidP="00CF6EC2">
            <w:pPr>
              <w:jc w:val="center"/>
              <w:rPr>
                <w:b/>
                <w:color w:val="FF0000"/>
              </w:rPr>
            </w:pPr>
            <w:r w:rsidRPr="00436640">
              <w:t>другое:</w:t>
            </w:r>
          </w:p>
        </w:tc>
      </w:tr>
      <w:tr w:rsidR="00CF6EC2" w:rsidRPr="00C15A51" w14:paraId="0A5FACEC" w14:textId="77777777" w:rsidTr="004A7F9C">
        <w:trPr>
          <w:trHeight w:val="195"/>
        </w:trPr>
        <w:tc>
          <w:tcPr>
            <w:tcW w:w="5103" w:type="dxa"/>
            <w:tcBorders>
              <w:top w:val="single" w:sz="4" w:space="0" w:color="auto"/>
              <w:bottom w:val="single" w:sz="4" w:space="0" w:color="auto"/>
            </w:tcBorders>
          </w:tcPr>
          <w:p w14:paraId="222342CE" w14:textId="6832ABCB" w:rsidR="00CF6EC2" w:rsidRPr="00B44A66" w:rsidRDefault="00CF6EC2" w:rsidP="00CF6EC2">
            <w:pPr>
              <w:jc w:val="center"/>
              <w:rPr>
                <w:color w:val="FF0000"/>
              </w:rPr>
            </w:pPr>
            <w:r w:rsidRPr="00436640">
              <w:t>среднее образование</w:t>
            </w:r>
          </w:p>
        </w:tc>
        <w:tc>
          <w:tcPr>
            <w:tcW w:w="4962" w:type="dxa"/>
            <w:tcBorders>
              <w:top w:val="single" w:sz="4" w:space="0" w:color="auto"/>
              <w:bottom w:val="single" w:sz="4" w:space="0" w:color="auto"/>
            </w:tcBorders>
          </w:tcPr>
          <w:p w14:paraId="3DC6B021" w14:textId="04F784D2" w:rsidR="00CF6EC2" w:rsidRPr="00B44A66" w:rsidRDefault="00CF6EC2" w:rsidP="00CF6EC2">
            <w:pPr>
              <w:jc w:val="center"/>
              <w:rPr>
                <w:b/>
                <w:color w:val="FF0000"/>
              </w:rPr>
            </w:pPr>
            <w:r w:rsidRPr="00436640">
              <w:t>среднее образование</w:t>
            </w:r>
          </w:p>
        </w:tc>
      </w:tr>
      <w:tr w:rsidR="00CF6EC2" w:rsidRPr="00C15A51" w14:paraId="04332E65" w14:textId="77777777" w:rsidTr="004A7F9C">
        <w:trPr>
          <w:trHeight w:val="195"/>
        </w:trPr>
        <w:tc>
          <w:tcPr>
            <w:tcW w:w="5103" w:type="dxa"/>
            <w:tcBorders>
              <w:top w:val="single" w:sz="4" w:space="0" w:color="auto"/>
              <w:bottom w:val="single" w:sz="4" w:space="0" w:color="auto"/>
            </w:tcBorders>
          </w:tcPr>
          <w:p w14:paraId="13797F6D" w14:textId="7AF571C5" w:rsidR="00CF6EC2" w:rsidRPr="00B44A66" w:rsidRDefault="00CF6EC2" w:rsidP="00CF6EC2">
            <w:pPr>
              <w:jc w:val="center"/>
              <w:rPr>
                <w:color w:val="FF0000"/>
              </w:rPr>
            </w:pPr>
            <w:r>
              <w:t>0</w:t>
            </w:r>
          </w:p>
        </w:tc>
        <w:tc>
          <w:tcPr>
            <w:tcW w:w="4962" w:type="dxa"/>
            <w:tcBorders>
              <w:top w:val="single" w:sz="4" w:space="0" w:color="auto"/>
              <w:bottom w:val="single" w:sz="4" w:space="0" w:color="auto"/>
            </w:tcBorders>
          </w:tcPr>
          <w:p w14:paraId="371A3A16" w14:textId="26AF1FFE" w:rsidR="00CF6EC2" w:rsidRPr="00B44A66" w:rsidRDefault="00CF6EC2" w:rsidP="00CF6EC2">
            <w:pPr>
              <w:jc w:val="center"/>
              <w:rPr>
                <w:color w:val="FF0000"/>
              </w:rPr>
            </w:pPr>
            <w:r>
              <w:t>0</w:t>
            </w:r>
          </w:p>
        </w:tc>
      </w:tr>
    </w:tbl>
    <w:p w14:paraId="3A878859" w14:textId="77777777" w:rsidR="00C15A51" w:rsidRPr="00C15A51" w:rsidRDefault="00C15A51" w:rsidP="00A319AF">
      <w:pPr>
        <w:ind w:left="360"/>
        <w:jc w:val="both"/>
        <w:rPr>
          <w:b/>
        </w:rPr>
      </w:pPr>
    </w:p>
    <w:p w14:paraId="7C8685E3" w14:textId="77777777" w:rsidR="00A319AF" w:rsidRPr="00932E17" w:rsidRDefault="00A319AF" w:rsidP="00202925">
      <w:pPr>
        <w:spacing w:after="120"/>
        <w:jc w:val="both"/>
        <w:rPr>
          <w:u w:val="single"/>
        </w:rPr>
      </w:pPr>
      <w:r w:rsidRPr="00932E17">
        <w:rPr>
          <w:u w:val="single"/>
        </w:rPr>
        <w:t>Повышение квалификации</w:t>
      </w:r>
    </w:p>
    <w:p w14:paraId="4FCB4136" w14:textId="3CBB0BC8" w:rsidR="00C87B76" w:rsidRPr="00932E17" w:rsidRDefault="00C87B76" w:rsidP="00C87B76">
      <w:pPr>
        <w:pStyle w:val="a7"/>
        <w:numPr>
          <w:ilvl w:val="0"/>
          <w:numId w:val="21"/>
        </w:numPr>
        <w:spacing w:after="120"/>
        <w:ind w:left="0" w:firstLine="0"/>
        <w:jc w:val="both"/>
      </w:pPr>
      <w:r w:rsidRPr="00932E17">
        <w:t>Число сотрудников, прошедших курсы повышения квалификации (с получением удостоверения) в 202</w:t>
      </w:r>
      <w:r w:rsidR="00490B0E" w:rsidRPr="00932E17">
        <w:t>5</w:t>
      </w:r>
      <w:r w:rsidRPr="00932E17">
        <w:t xml:space="preserve"> году</w:t>
      </w:r>
      <w:r w:rsidR="00B44A66" w:rsidRPr="00932E17">
        <w:t xml:space="preserve"> </w:t>
      </w:r>
      <w:r w:rsidR="00932E17" w:rsidRPr="00932E17">
        <w:t>14</w:t>
      </w:r>
      <w:r w:rsidRPr="00932E17">
        <w:t xml:space="preserve">, в том числе в Учебном центре СОБДиМ </w:t>
      </w:r>
      <w:r w:rsidR="00932E17" w:rsidRPr="00932E17">
        <w:t>- 3</w:t>
      </w:r>
    </w:p>
    <w:p w14:paraId="43919640" w14:textId="6A06531E" w:rsidR="006A6B35" w:rsidRPr="00932E17" w:rsidRDefault="00A319AF" w:rsidP="001A7602">
      <w:pPr>
        <w:pStyle w:val="a7"/>
        <w:numPr>
          <w:ilvl w:val="0"/>
          <w:numId w:val="21"/>
        </w:numPr>
        <w:spacing w:after="120"/>
        <w:ind w:left="0" w:firstLine="0"/>
        <w:jc w:val="both"/>
      </w:pPr>
      <w:r w:rsidRPr="00932E17">
        <w:t>Число сотрудников, прошедших повышение квалификации</w:t>
      </w:r>
      <w:r w:rsidR="00146D2E" w:rsidRPr="00932E17">
        <w:t xml:space="preserve"> </w:t>
      </w:r>
      <w:r w:rsidR="00C87B76" w:rsidRPr="00932E17">
        <w:t>на семинарах (с получением сертификатов)</w:t>
      </w:r>
      <w:r w:rsidR="00035E03" w:rsidRPr="00932E17">
        <w:t xml:space="preserve"> </w:t>
      </w:r>
      <w:r w:rsidR="00146D2E" w:rsidRPr="00932E17">
        <w:t>в 20</w:t>
      </w:r>
      <w:r w:rsidR="00202925" w:rsidRPr="00932E17">
        <w:t>2</w:t>
      </w:r>
      <w:r w:rsidR="00490B0E" w:rsidRPr="00932E17">
        <w:t>5</w:t>
      </w:r>
      <w:r w:rsidR="00146D2E" w:rsidRPr="00932E17">
        <w:t xml:space="preserve"> году</w:t>
      </w:r>
      <w:r w:rsidR="00B44A66" w:rsidRPr="00932E17">
        <w:t xml:space="preserve"> </w:t>
      </w:r>
      <w:r w:rsidR="00932E17" w:rsidRPr="00932E17">
        <w:t>11</w:t>
      </w:r>
      <w:r w:rsidR="00C87B76" w:rsidRPr="00932E17">
        <w:t xml:space="preserve">, </w:t>
      </w:r>
      <w:r w:rsidRPr="00932E17">
        <w:t>в том числе в Учебном центре СОБДи</w:t>
      </w:r>
      <w:r w:rsidR="00976051" w:rsidRPr="00932E17">
        <w:t>М</w:t>
      </w:r>
      <w:r w:rsidR="00202925" w:rsidRPr="00932E17">
        <w:t xml:space="preserve"> </w:t>
      </w:r>
      <w:r w:rsidR="00932E17" w:rsidRPr="00932E17">
        <w:t>- 0</w:t>
      </w:r>
    </w:p>
    <w:p w14:paraId="433DE2BA" w14:textId="77777777" w:rsidR="0034215C" w:rsidRPr="00932E17" w:rsidRDefault="00202925" w:rsidP="00202925">
      <w:pPr>
        <w:spacing w:after="120"/>
        <w:jc w:val="both"/>
      </w:pPr>
      <w:r w:rsidRPr="00932E17">
        <w:t>П</w:t>
      </w:r>
      <w:r w:rsidR="0034215C" w:rsidRPr="00932E17">
        <w:t>редложения в адрес Учебного центра СОБДи</w:t>
      </w:r>
      <w:r w:rsidR="00E740CA" w:rsidRPr="00932E17">
        <w:t>М</w:t>
      </w:r>
      <w:r w:rsidR="0079481B" w:rsidRPr="00932E17">
        <w:t xml:space="preserve"> </w:t>
      </w:r>
      <w:r w:rsidRPr="00932E17">
        <w:t>(</w:t>
      </w:r>
      <w:r w:rsidR="0034215C" w:rsidRPr="00932E17">
        <w:t>по темам, формам, методикам повышения профессиональной квалификации</w:t>
      </w:r>
      <w:r w:rsidRPr="00932E17">
        <w:t>)</w:t>
      </w:r>
      <w:r w:rsidR="00035E03" w:rsidRPr="00932E17">
        <w:t xml:space="preserve"> </w:t>
      </w:r>
      <w:r w:rsidRPr="00932E17">
        <w:t>__________________</w:t>
      </w:r>
      <w:r w:rsidR="0034215C" w:rsidRPr="00932E17">
        <w:t>__________________________________</w:t>
      </w:r>
    </w:p>
    <w:p w14:paraId="382FCC5E" w14:textId="170894A1" w:rsidR="002A7384" w:rsidRPr="00BE4D19" w:rsidRDefault="002A7384" w:rsidP="00235494">
      <w:pPr>
        <w:spacing w:before="120"/>
        <w:jc w:val="both"/>
      </w:pPr>
      <w:r w:rsidRPr="00BE4D19">
        <w:t>Участие в областных, российских и международных проектах</w:t>
      </w:r>
      <w:r w:rsidR="000A432D" w:rsidRPr="00BE4D19">
        <w:t xml:space="preserve">, </w:t>
      </w:r>
      <w:r w:rsidR="006E46B5" w:rsidRPr="00BE4D19">
        <w:t>грантах, конкурсах</w:t>
      </w:r>
      <w:r w:rsidR="005129F1" w:rsidRPr="00BE4D19">
        <w:t xml:space="preserve"> </w:t>
      </w:r>
      <w:r w:rsidR="00202925" w:rsidRPr="00BE4D19">
        <w:t>(название, форма участия, итоги)</w:t>
      </w:r>
      <w:r w:rsidR="00B44A66" w:rsidRPr="00BE4D19">
        <w:t>:</w:t>
      </w:r>
    </w:p>
    <w:p w14:paraId="338364E5" w14:textId="0F44A63F" w:rsidR="00BE4D19" w:rsidRPr="00BE4D19" w:rsidRDefault="003D5571" w:rsidP="00235494">
      <w:pPr>
        <w:spacing w:before="120"/>
        <w:jc w:val="both"/>
      </w:pPr>
      <w:r w:rsidRPr="00BE4D19">
        <w:t>В течение 2025 г. читатели библиотек СМО приняли участие</w:t>
      </w:r>
      <w:r w:rsidR="00BE4D19" w:rsidRPr="00BE4D19">
        <w:t>:</w:t>
      </w:r>
    </w:p>
    <w:p w14:paraId="437341D1" w14:textId="2403F30D" w:rsidR="00BE4D19" w:rsidRPr="00BE4D19" w:rsidRDefault="00BE4D19" w:rsidP="00BE4D19">
      <w:pPr>
        <w:contextualSpacing/>
        <w:jc w:val="both"/>
      </w:pPr>
      <w:r w:rsidRPr="00BE4D19">
        <w:t>- VII Международном конкурса краеведов, работающих с молодежью (Российское историческое общество и фонд «История Отечества» г. Москва) - Диплом полуфиналиста</w:t>
      </w:r>
    </w:p>
    <w:p w14:paraId="468FF37E" w14:textId="76FE4066" w:rsidR="00BE4D19" w:rsidRPr="00BE4D19" w:rsidRDefault="00BE4D19" w:rsidP="00BE4D19">
      <w:pPr>
        <w:contextualSpacing/>
        <w:jc w:val="both"/>
      </w:pPr>
      <w:r w:rsidRPr="00BE4D19">
        <w:t xml:space="preserve">- Областной конкурс «Неизвестный Урал-2025» среди муниципальных библиотек Свердловской области (СОУНБ им. </w:t>
      </w:r>
      <w:r w:rsidRPr="00BE4D19">
        <w:rPr>
          <w:rFonts w:eastAsia="Calibri"/>
          <w:sz w:val="22"/>
          <w:szCs w:val="22"/>
        </w:rPr>
        <w:t>В.Г. Белинского) Номинация «</w:t>
      </w:r>
      <w:r w:rsidRPr="00BE4D19">
        <w:rPr>
          <w:rFonts w:eastAsia="Calibri"/>
          <w:b/>
          <w:bCs/>
          <w:sz w:val="22"/>
          <w:szCs w:val="22"/>
        </w:rPr>
        <w:t>Мультимедиа</w:t>
      </w:r>
      <w:r w:rsidRPr="00BE4D19">
        <w:rPr>
          <w:rFonts w:eastAsia="Calibri"/>
          <w:sz w:val="22"/>
          <w:szCs w:val="22"/>
        </w:rPr>
        <w:t>» Анимационный видеоролик «Память сердца» - 2 место</w:t>
      </w:r>
    </w:p>
    <w:p w14:paraId="361C4152" w14:textId="77777777" w:rsidR="00BE4D19" w:rsidRPr="00BE4D19" w:rsidRDefault="00BE4D19" w:rsidP="00BE4D19">
      <w:pPr>
        <w:contextualSpacing/>
        <w:jc w:val="both"/>
      </w:pPr>
      <w:r w:rsidRPr="00BE4D19">
        <w:t>-</w:t>
      </w:r>
      <w:r w:rsidR="003D5571" w:rsidRPr="00BE4D19">
        <w:t xml:space="preserve"> в </w:t>
      </w:r>
      <w:r w:rsidR="00B44A66" w:rsidRPr="00BE4D19">
        <w:t xml:space="preserve">конкурсе рисунков «Защитник Родины моей», организованного Образовательным порталом «Ника» (2 место – 2 шт., 3 место – 1 шт.), </w:t>
      </w:r>
    </w:p>
    <w:p w14:paraId="2B7BD785" w14:textId="77777777" w:rsidR="00BE4D19" w:rsidRPr="00BE4D19" w:rsidRDefault="00BE4D19" w:rsidP="00BE4D19">
      <w:pPr>
        <w:contextualSpacing/>
        <w:jc w:val="both"/>
      </w:pPr>
      <w:r w:rsidRPr="00BE4D19">
        <w:t xml:space="preserve">- </w:t>
      </w:r>
      <w:r w:rsidR="00B44A66" w:rsidRPr="00BE4D19">
        <w:t xml:space="preserve">в конкурсе эссе «Защитник Родины моей», организованного Образовательным порталом «Ника» (1 место – 1 шт.), </w:t>
      </w:r>
    </w:p>
    <w:p w14:paraId="180CECF8" w14:textId="77777777" w:rsidR="00BE4D19" w:rsidRPr="00BE4D19" w:rsidRDefault="00BE4D19" w:rsidP="00BE4D19">
      <w:pPr>
        <w:contextualSpacing/>
        <w:jc w:val="both"/>
        <w:rPr>
          <w:color w:val="000000"/>
        </w:rPr>
      </w:pPr>
      <w:r w:rsidRPr="00BE4D19">
        <w:t xml:space="preserve">- </w:t>
      </w:r>
      <w:r w:rsidR="003D5571" w:rsidRPr="00BE4D19">
        <w:t xml:space="preserve">во </w:t>
      </w:r>
      <w:r w:rsidR="00B44A66" w:rsidRPr="00BE4D19">
        <w:rPr>
          <w:color w:val="000000"/>
        </w:rPr>
        <w:t>Всероссийск</w:t>
      </w:r>
      <w:r w:rsidR="003D5571" w:rsidRPr="00BE4D19">
        <w:rPr>
          <w:color w:val="000000"/>
        </w:rPr>
        <w:t>ом</w:t>
      </w:r>
      <w:r w:rsidR="00B44A66" w:rsidRPr="00BE4D19">
        <w:rPr>
          <w:color w:val="000000"/>
        </w:rPr>
        <w:t xml:space="preserve"> творческ</w:t>
      </w:r>
      <w:r w:rsidR="003D5571" w:rsidRPr="00BE4D19">
        <w:rPr>
          <w:color w:val="000000"/>
        </w:rPr>
        <w:t>ом</w:t>
      </w:r>
      <w:r w:rsidR="00B44A66" w:rsidRPr="00BE4D19">
        <w:rPr>
          <w:color w:val="000000"/>
        </w:rPr>
        <w:t xml:space="preserve"> конкурс</w:t>
      </w:r>
      <w:r w:rsidR="003D5571" w:rsidRPr="00BE4D19">
        <w:rPr>
          <w:color w:val="000000"/>
        </w:rPr>
        <w:t>е</w:t>
      </w:r>
      <w:r w:rsidR="00B44A66" w:rsidRPr="00BE4D19">
        <w:rPr>
          <w:color w:val="000000"/>
        </w:rPr>
        <w:t xml:space="preserve"> «Осенние фантазии» (Творческая мастерская «Рисуй с нами»</w:t>
      </w:r>
      <w:r w:rsidR="00B44A66" w:rsidRPr="00BE4D19">
        <w:rPr>
          <w:rFonts w:eastAsia="Calibri"/>
          <w:color w:val="000000"/>
          <w:kern w:val="1"/>
          <w:lang w:eastAsia="ar-SA"/>
        </w:rPr>
        <w:t>),</w:t>
      </w:r>
      <w:r w:rsidR="00B44A66" w:rsidRPr="00BE4D19">
        <w:rPr>
          <w:color w:val="000000"/>
        </w:rPr>
        <w:t xml:space="preserve"> </w:t>
      </w:r>
    </w:p>
    <w:p w14:paraId="477FD539" w14:textId="77777777" w:rsidR="00BE4D19" w:rsidRPr="00BE4D19" w:rsidRDefault="00BE4D19" w:rsidP="00BE4D19">
      <w:pPr>
        <w:contextualSpacing/>
        <w:jc w:val="both"/>
        <w:rPr>
          <w:color w:val="000000"/>
        </w:rPr>
      </w:pPr>
      <w:r w:rsidRPr="00BE4D19">
        <w:rPr>
          <w:color w:val="000000"/>
        </w:rPr>
        <w:t xml:space="preserve">- </w:t>
      </w:r>
      <w:r w:rsidR="003D5571" w:rsidRPr="00BE4D19">
        <w:rPr>
          <w:color w:val="000000"/>
        </w:rPr>
        <w:t xml:space="preserve">в </w:t>
      </w:r>
      <w:r w:rsidR="00B44A66" w:rsidRPr="00BE4D19">
        <w:rPr>
          <w:color w:val="000000"/>
        </w:rPr>
        <w:t>Международн</w:t>
      </w:r>
      <w:r w:rsidR="003D5571" w:rsidRPr="00BE4D19">
        <w:rPr>
          <w:color w:val="000000"/>
        </w:rPr>
        <w:t>ом</w:t>
      </w:r>
      <w:r w:rsidR="00B44A66" w:rsidRPr="00BE4D19">
        <w:rPr>
          <w:color w:val="000000"/>
        </w:rPr>
        <w:t xml:space="preserve"> конкурс</w:t>
      </w:r>
      <w:r w:rsidR="003D5571" w:rsidRPr="00BE4D19">
        <w:rPr>
          <w:color w:val="000000"/>
        </w:rPr>
        <w:t>е</w:t>
      </w:r>
      <w:r w:rsidR="00B44A66" w:rsidRPr="00BE4D19">
        <w:rPr>
          <w:color w:val="000000"/>
        </w:rPr>
        <w:t xml:space="preserve"> декоративно прикладного творчества «Новогоднее чудо» (АНОП и РСП «Центр народных инициатив»), </w:t>
      </w:r>
    </w:p>
    <w:p w14:paraId="17408727" w14:textId="77777777" w:rsidR="00BE4D19" w:rsidRPr="00BE4D19" w:rsidRDefault="00BE4D19" w:rsidP="00BE4D19">
      <w:pPr>
        <w:contextualSpacing/>
        <w:jc w:val="both"/>
      </w:pPr>
      <w:r w:rsidRPr="00BE4D19">
        <w:rPr>
          <w:color w:val="000000"/>
        </w:rPr>
        <w:t xml:space="preserve">- </w:t>
      </w:r>
      <w:r w:rsidR="003D5571" w:rsidRPr="00BE4D19">
        <w:rPr>
          <w:color w:val="000000"/>
        </w:rPr>
        <w:t xml:space="preserve">в </w:t>
      </w:r>
      <w:r w:rsidR="00B44A66" w:rsidRPr="00BE4D19">
        <w:rPr>
          <w:color w:val="000000"/>
        </w:rPr>
        <w:t>Областно</w:t>
      </w:r>
      <w:r w:rsidR="003D5571" w:rsidRPr="00BE4D19">
        <w:rPr>
          <w:color w:val="000000"/>
        </w:rPr>
        <w:t>м</w:t>
      </w:r>
      <w:r w:rsidR="00B44A66" w:rsidRPr="00BE4D19">
        <w:rPr>
          <w:color w:val="000000"/>
        </w:rPr>
        <w:t xml:space="preserve"> конкурс</w:t>
      </w:r>
      <w:r w:rsidR="003D5571" w:rsidRPr="00BE4D19">
        <w:rPr>
          <w:color w:val="000000"/>
        </w:rPr>
        <w:t>е</w:t>
      </w:r>
      <w:r w:rsidR="00B44A66" w:rsidRPr="00BE4D19">
        <w:rPr>
          <w:color w:val="000000"/>
        </w:rPr>
        <w:t xml:space="preserve"> работ декоративно прикладного творчества» Новогодняя сказка в деталях» (СГОДНТ)</w:t>
      </w:r>
      <w:r w:rsidR="003D5571" w:rsidRPr="00BE4D19">
        <w:t xml:space="preserve">, </w:t>
      </w:r>
    </w:p>
    <w:p w14:paraId="474EE01B" w14:textId="72C8589A" w:rsidR="00B44A66" w:rsidRDefault="00BE4D19" w:rsidP="00BE4D19">
      <w:pPr>
        <w:contextualSpacing/>
        <w:jc w:val="both"/>
        <w:rPr>
          <w:bCs/>
        </w:rPr>
      </w:pPr>
      <w:r w:rsidRPr="00BE4D19">
        <w:t xml:space="preserve">- </w:t>
      </w:r>
      <w:r w:rsidR="003D5571" w:rsidRPr="00BE4D19">
        <w:t xml:space="preserve">во </w:t>
      </w:r>
      <w:r w:rsidR="003D5571" w:rsidRPr="00BE4D19">
        <w:rPr>
          <w:bCs/>
        </w:rPr>
        <w:t>Всероссийском конкурсе молодых лидеров «Будущее библиотек», учрежденный Министерством культуры РФ (участник).</w:t>
      </w:r>
    </w:p>
    <w:p w14:paraId="0AFC02D3" w14:textId="0104FFB2" w:rsidR="00BE4D19" w:rsidRDefault="00BE4D19" w:rsidP="00BE4D19">
      <w:pPr>
        <w:contextualSpacing/>
        <w:jc w:val="both"/>
        <w:rPr>
          <w:bCs/>
        </w:rPr>
      </w:pPr>
    </w:p>
    <w:p w14:paraId="37D1F521" w14:textId="011C6F64" w:rsidR="00BE4D19" w:rsidRDefault="00BE4D19" w:rsidP="00BE4D19">
      <w:pPr>
        <w:contextualSpacing/>
        <w:jc w:val="both"/>
        <w:rPr>
          <w:bCs/>
        </w:rPr>
      </w:pPr>
      <w:r>
        <w:rPr>
          <w:bCs/>
        </w:rPr>
        <w:t>Грантовые заявки:</w:t>
      </w:r>
    </w:p>
    <w:p w14:paraId="3AE9FBD6" w14:textId="75B9DEAE" w:rsidR="00BE4D19" w:rsidRPr="001C5DE4" w:rsidRDefault="001C5DE4" w:rsidP="00BE4D19">
      <w:pPr>
        <w:contextualSpacing/>
        <w:jc w:val="both"/>
        <w:rPr>
          <w:bCs/>
        </w:rPr>
      </w:pPr>
      <w:r>
        <w:rPr>
          <w:bCs/>
        </w:rPr>
        <w:t xml:space="preserve">- </w:t>
      </w:r>
      <w:r w:rsidRPr="001C5DE4">
        <w:rPr>
          <w:bCs/>
        </w:rPr>
        <w:t>Студия видеоподкастов «Голос Родины» (</w:t>
      </w:r>
      <w:r w:rsidR="00BE4D19" w:rsidRPr="001C5DE4">
        <w:rPr>
          <w:bCs/>
        </w:rPr>
        <w:t>Президентский фонд культурных инициатив</w:t>
      </w:r>
      <w:r w:rsidRPr="001C5DE4">
        <w:rPr>
          <w:bCs/>
        </w:rPr>
        <w:t>) - не получен;</w:t>
      </w:r>
    </w:p>
    <w:p w14:paraId="114212D6" w14:textId="0CFEDFD1" w:rsidR="001C5DE4" w:rsidRPr="001C5DE4" w:rsidRDefault="001C5DE4" w:rsidP="001C5DE4">
      <w:pPr>
        <w:contextualSpacing/>
        <w:jc w:val="both"/>
        <w:rPr>
          <w:bCs/>
        </w:rPr>
      </w:pPr>
      <w:r>
        <w:rPr>
          <w:bCs/>
        </w:rPr>
        <w:lastRenderedPageBreak/>
        <w:t xml:space="preserve">- </w:t>
      </w:r>
      <w:r w:rsidRPr="001C5DE4">
        <w:rPr>
          <w:bCs/>
        </w:rPr>
        <w:t>Иммерсивный театр «Кабинет писателя» (Президентский фонд культурных инициатив) - не получен;</w:t>
      </w:r>
    </w:p>
    <w:p w14:paraId="20CA6BC6" w14:textId="4161B70F" w:rsidR="001C5DE4" w:rsidRPr="001C5DE4" w:rsidRDefault="001C5DE4" w:rsidP="00BE4D19">
      <w:pPr>
        <w:contextualSpacing/>
        <w:jc w:val="both"/>
        <w:rPr>
          <w:bCs/>
        </w:rPr>
      </w:pPr>
      <w:r>
        <w:rPr>
          <w:bCs/>
        </w:rPr>
        <w:t xml:space="preserve">- </w:t>
      </w:r>
      <w:r w:rsidRPr="001C5DE4">
        <w:rPr>
          <w:bCs/>
        </w:rPr>
        <w:t>Издание книги «Летопись земли Пелымской» (Президентский фонд культурных инициатив) - Ожидает результата</w:t>
      </w:r>
    </w:p>
    <w:p w14:paraId="12BB3EA4" w14:textId="77777777" w:rsidR="00C44EB7" w:rsidRDefault="00813C10" w:rsidP="003D5571">
      <w:pPr>
        <w:pStyle w:val="a7"/>
        <w:numPr>
          <w:ilvl w:val="0"/>
          <w:numId w:val="18"/>
        </w:numPr>
        <w:spacing w:before="120"/>
        <w:ind w:left="0" w:firstLine="0"/>
        <w:jc w:val="both"/>
      </w:pPr>
      <w:r w:rsidRPr="00F02FE9">
        <w:rPr>
          <w:b/>
          <w:u w:val="single"/>
        </w:rPr>
        <w:t>Предложени</w:t>
      </w:r>
      <w:r w:rsidR="00F02FE9" w:rsidRPr="00F02FE9">
        <w:rPr>
          <w:b/>
          <w:u w:val="single"/>
        </w:rPr>
        <w:t>я о совместных мероприятиях</w:t>
      </w:r>
      <w:r w:rsidRPr="00F02FE9">
        <w:rPr>
          <w:b/>
          <w:u w:val="single"/>
        </w:rPr>
        <w:t xml:space="preserve"> в рамках Областной акции «День чтения»</w:t>
      </w:r>
      <w:r w:rsidR="00F02FE9" w:rsidRPr="00F02FE9">
        <w:rPr>
          <w:b/>
          <w:u w:val="single"/>
        </w:rPr>
        <w:t xml:space="preserve"> и благотворительных книжных акций «Дарите книги с любовью» и «Подари реб</w:t>
      </w:r>
      <w:r w:rsidR="00D95E82">
        <w:rPr>
          <w:b/>
          <w:u w:val="single"/>
        </w:rPr>
        <w:t>ё</w:t>
      </w:r>
      <w:r w:rsidR="00F02FE9" w:rsidRPr="00F02FE9">
        <w:rPr>
          <w:b/>
          <w:u w:val="single"/>
        </w:rPr>
        <w:t>нку книгу»</w:t>
      </w:r>
      <w:r w:rsidR="00235494" w:rsidRPr="00235494">
        <w:t xml:space="preserve">: </w:t>
      </w:r>
    </w:p>
    <w:p w14:paraId="1EF0C818" w14:textId="77777777" w:rsidR="00105676" w:rsidRDefault="00C40990" w:rsidP="00C44EB7">
      <w:pPr>
        <w:pStyle w:val="a7"/>
        <w:spacing w:before="120"/>
        <w:ind w:left="0" w:firstLine="709"/>
        <w:jc w:val="both"/>
      </w:pPr>
      <w:r w:rsidRPr="00C40990">
        <w:t>Основной целью Областной акции тотального чтения «День чтения» привлечь внимание к пропаганде чтения и любви к книгам. И так как 202</w:t>
      </w:r>
      <w:r>
        <w:t>6</w:t>
      </w:r>
      <w:r w:rsidRPr="00C40990">
        <w:t xml:space="preserve"> год объявлен Годом </w:t>
      </w:r>
      <w:r>
        <w:t>единства народов Росси</w:t>
      </w:r>
      <w:r w:rsidR="00105676">
        <w:t>и</w:t>
      </w:r>
      <w:r w:rsidRPr="00C40990">
        <w:t>, предлага</w:t>
      </w:r>
      <w:r>
        <w:t>ем</w:t>
      </w:r>
      <w:r w:rsidRPr="00C40990">
        <w:t xml:space="preserve"> провести чтения</w:t>
      </w:r>
      <w:r w:rsidR="00105676">
        <w:t xml:space="preserve"> произведений малочисленных народов России</w:t>
      </w:r>
      <w:r w:rsidRPr="00C40990">
        <w:t>.</w:t>
      </w:r>
    </w:p>
    <w:p w14:paraId="36639F82" w14:textId="77777777" w:rsidR="00105676" w:rsidRDefault="00105676" w:rsidP="00C44EB7">
      <w:pPr>
        <w:pStyle w:val="a7"/>
        <w:spacing w:before="120"/>
        <w:ind w:left="0" w:firstLine="709"/>
        <w:jc w:val="both"/>
      </w:pPr>
      <w:r>
        <w:t>Провести</w:t>
      </w:r>
      <w:r w:rsidR="00C40990" w:rsidRPr="00C40990">
        <w:t xml:space="preserve"> мероприятия, приуроченные к юбилеям писателей: В.</w:t>
      </w:r>
      <w:r>
        <w:t>И.</w:t>
      </w:r>
      <w:r w:rsidR="00C40990" w:rsidRPr="00C40990">
        <w:t xml:space="preserve"> Даля</w:t>
      </w:r>
      <w:r>
        <w:t xml:space="preserve"> и </w:t>
      </w:r>
      <w:r w:rsidRPr="00105676">
        <w:t>М</w:t>
      </w:r>
      <w:r>
        <w:t>.</w:t>
      </w:r>
      <w:r w:rsidRPr="00105676">
        <w:t>Е</w:t>
      </w:r>
      <w:r>
        <w:t xml:space="preserve">. </w:t>
      </w:r>
      <w:r w:rsidRPr="00105676">
        <w:t>Салтыкова-Щедрина</w:t>
      </w:r>
      <w:r>
        <w:t xml:space="preserve">. </w:t>
      </w:r>
    </w:p>
    <w:p w14:paraId="1CC000FA" w14:textId="17D736F2" w:rsidR="00813C10" w:rsidRPr="003D5571" w:rsidRDefault="00105676" w:rsidP="00C44EB7">
      <w:pPr>
        <w:pStyle w:val="a7"/>
        <w:spacing w:before="120"/>
        <w:ind w:left="0" w:firstLine="709"/>
        <w:jc w:val="both"/>
      </w:pPr>
      <w:r>
        <w:t>Также, по возможности организовать</w:t>
      </w:r>
      <w:r w:rsidR="003D5571" w:rsidRPr="003D5571">
        <w:t xml:space="preserve"> пункт</w:t>
      </w:r>
      <w:r>
        <w:t>ы</w:t>
      </w:r>
      <w:r w:rsidR="003D5571" w:rsidRPr="003D5571">
        <w:t xml:space="preserve"> приёма и выдачи книг между участниками акции</w:t>
      </w:r>
      <w:r w:rsidR="003D5571">
        <w:t xml:space="preserve">, </w:t>
      </w:r>
      <w:r w:rsidR="003D5571" w:rsidRPr="003D5571">
        <w:t>акции по ремонту и реставрации старых книг</w:t>
      </w:r>
      <w:r w:rsidR="003D5571">
        <w:t>.</w:t>
      </w:r>
    </w:p>
    <w:p w14:paraId="0CF22D99" w14:textId="77777777" w:rsidR="00F02FE9" w:rsidRPr="00F02FE9" w:rsidRDefault="00EE226D" w:rsidP="00235494">
      <w:pPr>
        <w:pStyle w:val="a7"/>
        <w:numPr>
          <w:ilvl w:val="0"/>
          <w:numId w:val="18"/>
        </w:numPr>
        <w:spacing w:before="120"/>
        <w:ind w:left="0" w:firstLine="0"/>
        <w:contextualSpacing w:val="0"/>
        <w:jc w:val="both"/>
        <w:rPr>
          <w:b/>
          <w:u w:val="single"/>
        </w:rPr>
      </w:pPr>
      <w:r w:rsidRPr="00832CA2">
        <w:rPr>
          <w:b/>
          <w:u w:val="single"/>
        </w:rPr>
        <w:t>В</w:t>
      </w:r>
      <w:r w:rsidR="00832CA2" w:rsidRPr="00832CA2">
        <w:rPr>
          <w:b/>
          <w:u w:val="single"/>
        </w:rPr>
        <w:t>ыводы по итогам деятельности, прогнозы и перспективы развития</w:t>
      </w:r>
    </w:p>
    <w:p w14:paraId="49322BBF" w14:textId="2AB8ED47" w:rsidR="003D5571" w:rsidRDefault="003D5571" w:rsidP="00C44EB7">
      <w:pPr>
        <w:autoSpaceDE w:val="0"/>
        <w:autoSpaceDN w:val="0"/>
        <w:adjustRightInd w:val="0"/>
        <w:ind w:firstLine="709"/>
        <w:jc w:val="both"/>
      </w:pPr>
      <w:r w:rsidRPr="003D5571">
        <w:rPr>
          <w:rFonts w:ascii="Times New Roman CYR" w:hAnsi="Times New Roman CYR" w:cs="Times New Roman CYR"/>
        </w:rPr>
        <w:t xml:space="preserve">Библиотеки, обслуживающие детское и юношеское население Сосьвинского </w:t>
      </w:r>
      <w:r w:rsidR="00C44EB7">
        <w:rPr>
          <w:rFonts w:ascii="Times New Roman CYR" w:hAnsi="Times New Roman CYR" w:cs="Times New Roman CYR"/>
        </w:rPr>
        <w:t>муниципального</w:t>
      </w:r>
      <w:r w:rsidR="00C44EB7" w:rsidRPr="003D5571">
        <w:rPr>
          <w:rFonts w:ascii="Times New Roman CYR" w:hAnsi="Times New Roman CYR" w:cs="Times New Roman CYR"/>
        </w:rPr>
        <w:t xml:space="preserve"> округа,</w:t>
      </w:r>
      <w:r w:rsidRPr="003D5571">
        <w:rPr>
          <w:rFonts w:ascii="Times New Roman CYR" w:hAnsi="Times New Roman CYR" w:cs="Times New Roman CYR"/>
        </w:rPr>
        <w:t xml:space="preserve"> активно участвуют в реализации Федеральных, Областных и Муниципальных программах, проектах и конкурсах, активно внедряя в работу современные формы работы: акции, квесты, квизы, мастер-классы, беседы со слайд-презентациями, </w:t>
      </w:r>
      <w:r w:rsidRPr="003D5571">
        <w:rPr>
          <w:rStyle w:val="11"/>
          <w:szCs w:val="23"/>
        </w:rPr>
        <w:t>марафоны</w:t>
      </w:r>
      <w:r w:rsidRPr="003D5571">
        <w:rPr>
          <w:rFonts w:ascii="Times New Roman CYR" w:hAnsi="Times New Roman CYR" w:cs="Times New Roman CYR"/>
        </w:rPr>
        <w:t>. Библиотеки организуют интересные выставочные экспозиции: выставка-знакомство, в</w:t>
      </w:r>
      <w:r w:rsidRPr="00F97F01">
        <w:t>ыставка-фантазия,</w:t>
      </w:r>
      <w:r w:rsidRPr="003D5571">
        <w:rPr>
          <w:rFonts w:ascii="Times New Roman CYR" w:hAnsi="Times New Roman CYR" w:cs="Times New Roman CYR"/>
        </w:rPr>
        <w:t xml:space="preserve"> в</w:t>
      </w:r>
      <w:r w:rsidRPr="00F97F01">
        <w:t>ыставка-вернисаж</w:t>
      </w:r>
      <w:r w:rsidRPr="003D5571">
        <w:rPr>
          <w:rFonts w:ascii="Times New Roman CYR" w:hAnsi="Times New Roman CYR" w:cs="Times New Roman CYR"/>
        </w:rPr>
        <w:t>, выставка-инсталляция</w:t>
      </w:r>
      <w:r w:rsidRPr="00F97F01">
        <w:t>, виртуальные выставки, арт-выставки.</w:t>
      </w:r>
    </w:p>
    <w:p w14:paraId="0BEFA522" w14:textId="77777777" w:rsidR="00CE78DF" w:rsidRDefault="00C44EB7" w:rsidP="00CE78DF">
      <w:pPr>
        <w:autoSpaceDE w:val="0"/>
        <w:autoSpaceDN w:val="0"/>
        <w:adjustRightInd w:val="0"/>
        <w:ind w:firstLine="709"/>
        <w:jc w:val="both"/>
        <w:rPr>
          <w:rFonts w:ascii="Times New Roman CYR" w:hAnsi="Times New Roman CYR" w:cs="Times New Roman CYR"/>
        </w:rPr>
      </w:pPr>
      <w:r>
        <w:rPr>
          <w:rFonts w:ascii="Times New Roman CYR" w:hAnsi="Times New Roman CYR" w:cs="Times New Roman CYR"/>
        </w:rPr>
        <w:t>Немаловажным является с</w:t>
      </w:r>
      <w:r w:rsidRPr="00C209A7">
        <w:rPr>
          <w:rFonts w:ascii="Times New Roman CYR" w:hAnsi="Times New Roman CYR" w:cs="Times New Roman CYR"/>
        </w:rPr>
        <w:t>оздание пространства для общения и взаимодействия между сверстниками, формирование навыков социального поведения и культурного диалога</w:t>
      </w:r>
      <w:r>
        <w:rPr>
          <w:rFonts w:ascii="Times New Roman CYR" w:hAnsi="Times New Roman CYR" w:cs="Times New Roman CYR"/>
        </w:rPr>
        <w:t>, посредством деловых игр, диспутов, читательских конференций и даже проведением настольных игр</w:t>
      </w:r>
      <w:r w:rsidRPr="00C209A7">
        <w:rPr>
          <w:rFonts w:ascii="Times New Roman CYR" w:hAnsi="Times New Roman CYR" w:cs="Times New Roman CYR"/>
        </w:rPr>
        <w:t>.</w:t>
      </w:r>
    </w:p>
    <w:p w14:paraId="039ECA2B" w14:textId="77777777" w:rsidR="00CE78DF" w:rsidRPr="00C209A7" w:rsidRDefault="00CE78DF" w:rsidP="00CE78DF">
      <w:pPr>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Для детей и молодежи в библиотеках организовано п</w:t>
      </w:r>
      <w:r w:rsidRPr="00C209A7">
        <w:rPr>
          <w:rFonts w:ascii="Times New Roman CYR" w:hAnsi="Times New Roman CYR" w:cs="Times New Roman CYR"/>
        </w:rPr>
        <w:t>редоставление доступа к информационным ресурсам, обучение навыкам поиска и обработки информации</w:t>
      </w:r>
      <w:r>
        <w:rPr>
          <w:rFonts w:ascii="Times New Roman CYR" w:hAnsi="Times New Roman CYR" w:cs="Times New Roman CYR"/>
        </w:rPr>
        <w:t xml:space="preserve"> (консультирование в рамках работы Центров общественного доступа)</w:t>
      </w:r>
      <w:r w:rsidRPr="00C209A7">
        <w:rPr>
          <w:rFonts w:ascii="Times New Roman CYR" w:hAnsi="Times New Roman CYR" w:cs="Times New Roman CYR"/>
        </w:rPr>
        <w:t>, помощь в освоении цифровых технологий.</w:t>
      </w:r>
    </w:p>
    <w:p w14:paraId="64E399F1" w14:textId="77777777" w:rsidR="003D5571" w:rsidRPr="003D5571" w:rsidRDefault="003D5571" w:rsidP="00C44EB7">
      <w:pPr>
        <w:pStyle w:val="a7"/>
        <w:autoSpaceDE w:val="0"/>
        <w:autoSpaceDN w:val="0"/>
        <w:adjustRightInd w:val="0"/>
        <w:ind w:left="0" w:firstLine="709"/>
        <w:jc w:val="both"/>
        <w:rPr>
          <w:rFonts w:ascii="Times New Roman CYR" w:hAnsi="Times New Roman CYR" w:cs="Times New Roman CYR"/>
        </w:rPr>
      </w:pPr>
      <w:r w:rsidRPr="003D5571">
        <w:rPr>
          <w:rFonts w:ascii="Times New Roman CYR" w:hAnsi="Times New Roman CYR" w:cs="Times New Roman CYR"/>
        </w:rPr>
        <w:t xml:space="preserve">Также библиотекари стали уделять внимания такой категории пользователей, как дошкольники. В последнее время увеличилось количество родителей, посещающих библиотеку и заинтересованных в чтении детей. </w:t>
      </w:r>
    </w:p>
    <w:p w14:paraId="0A95A1E6" w14:textId="77777777" w:rsidR="003D5571" w:rsidRPr="003D5571" w:rsidRDefault="003D5571" w:rsidP="00C44EB7">
      <w:pPr>
        <w:autoSpaceDE w:val="0"/>
        <w:autoSpaceDN w:val="0"/>
        <w:adjustRightInd w:val="0"/>
        <w:ind w:firstLine="709"/>
        <w:jc w:val="both"/>
        <w:rPr>
          <w:rFonts w:ascii="Times New Roman CYR" w:hAnsi="Times New Roman CYR" w:cs="Times New Roman CYR"/>
        </w:rPr>
      </w:pPr>
      <w:r w:rsidRPr="003D5571">
        <w:rPr>
          <w:rFonts w:ascii="Times New Roman CYR" w:hAnsi="Times New Roman CYR" w:cs="Times New Roman CYR"/>
        </w:rPr>
        <w:t xml:space="preserve">Библиотекари проводят работу с ребятами, попавшими в трудную жизненную ситуацию: коррекционная школа, коррекционные классы, дети из малообеспеченных семей, дети, состоящие на персонифицированном учете, тем самым расширяя их кругозор и помогая с помощью книги адаптироваться в обществе. </w:t>
      </w:r>
    </w:p>
    <w:p w14:paraId="02FE1D44" w14:textId="77777777" w:rsidR="00CE78DF" w:rsidRDefault="00CE78DF" w:rsidP="00CE78DF">
      <w:pPr>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Библиотеками постоянно проводится в</w:t>
      </w:r>
      <w:r w:rsidRPr="00C209A7">
        <w:rPr>
          <w:rFonts w:ascii="Times New Roman CYR" w:hAnsi="Times New Roman CYR" w:cs="Times New Roman CYR"/>
        </w:rPr>
        <w:t>оспитательная работа, направленная на формирование патриотизма, уважения к истории и культуре своей страны, а также ответственности перед обществом.</w:t>
      </w:r>
      <w:r>
        <w:rPr>
          <w:rFonts w:ascii="Times New Roman CYR" w:hAnsi="Times New Roman CYR" w:cs="Times New Roman CYR"/>
        </w:rPr>
        <w:t xml:space="preserve"> Проводится п</w:t>
      </w:r>
      <w:r w:rsidRPr="00C209A7">
        <w:rPr>
          <w:rFonts w:ascii="Times New Roman CYR" w:hAnsi="Times New Roman CYR" w:cs="Times New Roman CYR"/>
        </w:rPr>
        <w:t>ропаганда ценностей физической активности, экологического сознания и заботы о здоровье через соответствующие программы и мероприятия.</w:t>
      </w:r>
    </w:p>
    <w:p w14:paraId="69B55FD7" w14:textId="53BD2D25" w:rsidR="00CE78DF" w:rsidRDefault="00CE78DF" w:rsidP="00CE78DF">
      <w:pPr>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 xml:space="preserve">По итогам 2025 года выявлено уменьшение количества зарегистрированных пользователей среди молодежи, что обусловлено в большей степени оттоком населения и отсутствием продолжительного времени сотрудников в двух сельских библиотеках. Тем не менее посещение мероприятий молодежью возросло благодаря интересным и востребованным среди данной возрастной категории мероприятиям. </w:t>
      </w:r>
    </w:p>
    <w:p w14:paraId="79C103BE" w14:textId="3E61D22D" w:rsidR="003D5571" w:rsidRDefault="00CE78DF" w:rsidP="00C40990">
      <w:pPr>
        <w:ind w:firstLine="993"/>
        <w:jc w:val="both"/>
        <w:rPr>
          <w:rFonts w:ascii="Times New Roman CYR" w:hAnsi="Times New Roman CYR" w:cs="Times New Roman CYR"/>
        </w:rPr>
      </w:pPr>
      <w:r w:rsidRPr="00061B07">
        <w:rPr>
          <w:rFonts w:ascii="Times New Roman CYR" w:hAnsi="Times New Roman CYR" w:cs="Times New Roman CYR"/>
        </w:rPr>
        <w:t>Сфера информационных услуг на основе современных технологий, привлечение виртуальных пользователей развивается недостаточно вследствие слабой материально-технической базы. В библиотеках необходимы видеопроекторы, программное обеспечение, современное библиотечное оборудование и мебель, а также обновление книжного фонда.</w:t>
      </w:r>
    </w:p>
    <w:p w14:paraId="298C83A5" w14:textId="008E1AC6" w:rsidR="00CE78DF" w:rsidRDefault="00CE78DF" w:rsidP="00C40990">
      <w:pPr>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В библиотеки закуплено 1388 новых книг на сумму 425 100 рублей, полученных из местного, областного и федерального бюджетов.</w:t>
      </w:r>
    </w:p>
    <w:p w14:paraId="0EA31E45" w14:textId="74EB1916" w:rsidR="00CE78DF" w:rsidRDefault="00CE78DF" w:rsidP="00C40990">
      <w:pPr>
        <w:autoSpaceDE w:val="0"/>
        <w:autoSpaceDN w:val="0"/>
        <w:adjustRightInd w:val="0"/>
        <w:ind w:firstLine="708"/>
        <w:jc w:val="both"/>
        <w:rPr>
          <w:rFonts w:ascii="Times New Roman CYR" w:hAnsi="Times New Roman CYR" w:cs="Times New Roman CYR"/>
        </w:rPr>
      </w:pPr>
      <w:r>
        <w:rPr>
          <w:rFonts w:ascii="Times New Roman CYR" w:hAnsi="Times New Roman CYR" w:cs="Times New Roman CYR"/>
        </w:rPr>
        <w:t xml:space="preserve">Увеличение средств, полученных за счет оказания платных услуг. В отчетном периоде библиотеки заработали </w:t>
      </w:r>
      <w:r w:rsidR="008E11F3">
        <w:rPr>
          <w:rFonts w:ascii="Times New Roman CYR" w:hAnsi="Times New Roman CYR" w:cs="Times New Roman CYR"/>
        </w:rPr>
        <w:t>153</w:t>
      </w:r>
      <w:r>
        <w:rPr>
          <w:rFonts w:ascii="Times New Roman CYR" w:hAnsi="Times New Roman CYR" w:cs="Times New Roman CYR"/>
        </w:rPr>
        <w:t> </w:t>
      </w:r>
      <w:r w:rsidR="008E11F3">
        <w:rPr>
          <w:rFonts w:ascii="Times New Roman CYR" w:hAnsi="Times New Roman CYR" w:cs="Times New Roman CYR"/>
        </w:rPr>
        <w:t>850</w:t>
      </w:r>
      <w:r>
        <w:rPr>
          <w:rFonts w:ascii="Times New Roman CYR" w:hAnsi="Times New Roman CYR" w:cs="Times New Roman CYR"/>
        </w:rPr>
        <w:t xml:space="preserve"> рублей, на </w:t>
      </w:r>
      <w:r w:rsidR="008E11F3">
        <w:rPr>
          <w:rFonts w:ascii="Times New Roman CYR" w:hAnsi="Times New Roman CYR" w:cs="Times New Roman CYR"/>
        </w:rPr>
        <w:t xml:space="preserve">69 </w:t>
      </w:r>
      <w:r>
        <w:rPr>
          <w:rFonts w:ascii="Times New Roman CYR" w:hAnsi="Times New Roman CYR" w:cs="Times New Roman CYR"/>
        </w:rPr>
        <w:t>% больше, чем в 202</w:t>
      </w:r>
      <w:r w:rsidR="008E11F3">
        <w:rPr>
          <w:rFonts w:ascii="Times New Roman CYR" w:hAnsi="Times New Roman CYR" w:cs="Times New Roman CYR"/>
        </w:rPr>
        <w:t>4</w:t>
      </w:r>
      <w:r>
        <w:rPr>
          <w:rFonts w:ascii="Times New Roman CYR" w:hAnsi="Times New Roman CYR" w:cs="Times New Roman CYR"/>
        </w:rPr>
        <w:t xml:space="preserve"> году.</w:t>
      </w:r>
    </w:p>
    <w:p w14:paraId="22CD01ED" w14:textId="5FA154ED" w:rsidR="00CE78DF" w:rsidRPr="007A70E2" w:rsidRDefault="00CE78DF" w:rsidP="00C40990">
      <w:pPr>
        <w:autoSpaceDE w:val="0"/>
        <w:autoSpaceDN w:val="0"/>
        <w:adjustRightInd w:val="0"/>
        <w:ind w:firstLine="708"/>
        <w:jc w:val="both"/>
        <w:rPr>
          <w:rFonts w:ascii="Times New Roman CYR" w:hAnsi="Times New Roman CYR" w:cs="Times New Roman CYR"/>
        </w:rPr>
      </w:pPr>
      <w:r w:rsidRPr="007A70E2">
        <w:rPr>
          <w:rFonts w:ascii="Times New Roman CYR" w:hAnsi="Times New Roman CYR" w:cs="Times New Roman CYR"/>
        </w:rPr>
        <w:t>Задачи библиотек на 202</w:t>
      </w:r>
      <w:r w:rsidR="008E11F3">
        <w:rPr>
          <w:rFonts w:ascii="Times New Roman CYR" w:hAnsi="Times New Roman CYR" w:cs="Times New Roman CYR"/>
        </w:rPr>
        <w:t>6</w:t>
      </w:r>
      <w:r w:rsidRPr="007A70E2">
        <w:rPr>
          <w:rFonts w:ascii="Times New Roman CYR" w:hAnsi="Times New Roman CYR" w:cs="Times New Roman CYR"/>
        </w:rPr>
        <w:t xml:space="preserve"> год:</w:t>
      </w:r>
    </w:p>
    <w:p w14:paraId="2DCFB82A" w14:textId="77777777" w:rsidR="00CE78DF" w:rsidRPr="007A70E2" w:rsidRDefault="00CE78DF" w:rsidP="00C40990">
      <w:pPr>
        <w:autoSpaceDE w:val="0"/>
        <w:autoSpaceDN w:val="0"/>
        <w:adjustRightInd w:val="0"/>
        <w:ind w:firstLine="708"/>
        <w:jc w:val="both"/>
        <w:rPr>
          <w:rFonts w:ascii="Times New Roman CYR" w:hAnsi="Times New Roman CYR" w:cs="Times New Roman CYR"/>
        </w:rPr>
      </w:pPr>
      <w:r w:rsidRPr="007A70E2">
        <w:rPr>
          <w:rFonts w:ascii="Times New Roman CYR" w:hAnsi="Times New Roman CYR" w:cs="Times New Roman CYR"/>
        </w:rPr>
        <w:lastRenderedPageBreak/>
        <w:t>- планирование деятельности библиотек в соответствии с основными направлениями «Стратегии развития библиотечного дела в Российской Федерации на период до 2030 года»;</w:t>
      </w:r>
    </w:p>
    <w:p w14:paraId="14D8FFA6" w14:textId="77777777" w:rsidR="00CE78DF" w:rsidRPr="007A70E2" w:rsidRDefault="00CE78DF" w:rsidP="00C40990">
      <w:pPr>
        <w:autoSpaceDE w:val="0"/>
        <w:autoSpaceDN w:val="0"/>
        <w:adjustRightInd w:val="0"/>
        <w:ind w:firstLine="708"/>
        <w:jc w:val="both"/>
        <w:rPr>
          <w:rFonts w:ascii="Times New Roman CYR" w:hAnsi="Times New Roman CYR" w:cs="Times New Roman CYR"/>
        </w:rPr>
      </w:pPr>
      <w:r w:rsidRPr="007A70E2">
        <w:rPr>
          <w:rFonts w:ascii="Times New Roman CYR" w:hAnsi="Times New Roman CYR" w:cs="Times New Roman CYR"/>
        </w:rPr>
        <w:t>- активизация деятельности по обучению специалистов, прежде всего молодых, в рамках проекта «Творческие люди», областных программ повышения квалификации;</w:t>
      </w:r>
    </w:p>
    <w:p w14:paraId="63D4355B" w14:textId="4B4401DB" w:rsidR="00CE78DF" w:rsidRPr="007A70E2" w:rsidRDefault="00CE78DF" w:rsidP="00C40990">
      <w:pPr>
        <w:autoSpaceDE w:val="0"/>
        <w:autoSpaceDN w:val="0"/>
        <w:adjustRightInd w:val="0"/>
        <w:ind w:firstLine="708"/>
        <w:jc w:val="both"/>
        <w:rPr>
          <w:rFonts w:ascii="Times New Roman CYR" w:hAnsi="Times New Roman CYR" w:cs="Times New Roman CYR"/>
        </w:rPr>
      </w:pPr>
      <w:r w:rsidRPr="007A70E2">
        <w:rPr>
          <w:rFonts w:ascii="Times New Roman CYR" w:hAnsi="Times New Roman CYR" w:cs="Times New Roman CYR"/>
        </w:rPr>
        <w:t>- Продолжить работу по направлениям: программа «Пушкинская карта», проект «Культура для школьников»</w:t>
      </w:r>
      <w:r>
        <w:rPr>
          <w:rFonts w:ascii="Times New Roman CYR" w:hAnsi="Times New Roman CYR" w:cs="Times New Roman CYR"/>
        </w:rPr>
        <w:t>;</w:t>
      </w:r>
    </w:p>
    <w:p w14:paraId="6CCBE5A4" w14:textId="26DB195E" w:rsidR="008E11F3" w:rsidRPr="008E11F3" w:rsidRDefault="00CE78DF" w:rsidP="00C40990">
      <w:pPr>
        <w:autoSpaceDE w:val="0"/>
        <w:autoSpaceDN w:val="0"/>
        <w:adjustRightInd w:val="0"/>
        <w:ind w:firstLine="708"/>
        <w:jc w:val="both"/>
        <w:rPr>
          <w:rFonts w:ascii="Times New Roman CYR" w:hAnsi="Times New Roman CYR" w:cs="Times New Roman CYR"/>
        </w:rPr>
      </w:pPr>
      <w:r w:rsidRPr="007A70E2">
        <w:rPr>
          <w:rFonts w:ascii="Times New Roman CYR" w:hAnsi="Times New Roman CYR" w:cs="Times New Roman CYR"/>
        </w:rPr>
        <w:t xml:space="preserve">- </w:t>
      </w:r>
      <w:r w:rsidR="008E11F3" w:rsidRPr="007A70E2">
        <w:rPr>
          <w:rFonts w:ascii="Times New Roman CYR" w:hAnsi="Times New Roman CYR" w:cs="Times New Roman CYR"/>
        </w:rPr>
        <w:t xml:space="preserve">Продолжить работу </w:t>
      </w:r>
      <w:r w:rsidRPr="007A70E2">
        <w:rPr>
          <w:rFonts w:ascii="Times New Roman CYR" w:hAnsi="Times New Roman CYR" w:cs="Times New Roman CYR"/>
        </w:rPr>
        <w:t>по развитию и улучшению пространства и инфраструктуры библиотек. Обновлению книжных фондов.</w:t>
      </w:r>
    </w:p>
    <w:sectPr w:rsidR="008E11F3" w:rsidRPr="008E11F3" w:rsidSect="00366A20">
      <w:footerReference w:type="default" r:id="rId21"/>
      <w:pgSz w:w="11906" w:h="16838"/>
      <w:pgMar w:top="284" w:right="851"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DA35D" w14:textId="77777777" w:rsidR="00027219" w:rsidRDefault="00027219" w:rsidP="00D1243A">
      <w:r>
        <w:separator/>
      </w:r>
    </w:p>
  </w:endnote>
  <w:endnote w:type="continuationSeparator" w:id="0">
    <w:p w14:paraId="14793CBE" w14:textId="77777777" w:rsidR="00027219" w:rsidRDefault="00027219" w:rsidP="00D12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979816"/>
      <w:docPartObj>
        <w:docPartGallery w:val="Page Numbers (Bottom of Page)"/>
        <w:docPartUnique/>
      </w:docPartObj>
    </w:sdtPr>
    <w:sdtEndPr/>
    <w:sdtContent>
      <w:p w14:paraId="5BEC8E09" w14:textId="77777777" w:rsidR="00CC160A" w:rsidRDefault="000A4650">
        <w:pPr>
          <w:pStyle w:val="aa"/>
          <w:jc w:val="right"/>
        </w:pPr>
        <w:r>
          <w:fldChar w:fldCharType="begin"/>
        </w:r>
        <w:r w:rsidR="0049429C">
          <w:instrText xml:space="preserve"> PAGE   \* MERGEFORMAT </w:instrText>
        </w:r>
        <w:r>
          <w:fldChar w:fldCharType="separate"/>
        </w:r>
        <w:r w:rsidR="00235494">
          <w:rPr>
            <w:noProof/>
          </w:rPr>
          <w:t>4</w:t>
        </w:r>
        <w:r>
          <w:rPr>
            <w:noProof/>
          </w:rPr>
          <w:fldChar w:fldCharType="end"/>
        </w:r>
      </w:p>
    </w:sdtContent>
  </w:sdt>
  <w:p w14:paraId="1D11D373" w14:textId="77777777" w:rsidR="00CC160A" w:rsidRDefault="00CC160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2672A" w14:textId="77777777" w:rsidR="00027219" w:rsidRDefault="00027219" w:rsidP="00D1243A">
      <w:r>
        <w:separator/>
      </w:r>
    </w:p>
  </w:footnote>
  <w:footnote w:type="continuationSeparator" w:id="0">
    <w:p w14:paraId="4AEE202A" w14:textId="77777777" w:rsidR="00027219" w:rsidRDefault="00027219" w:rsidP="00D12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78E"/>
    <w:multiLevelType w:val="hybridMultilevel"/>
    <w:tmpl w:val="7D746B3E"/>
    <w:lvl w:ilvl="0" w:tplc="BE925A52">
      <w:start w:val="1"/>
      <w:numFmt w:val="decimal"/>
      <w:lvlText w:val="%1."/>
      <w:lvlJc w:val="left"/>
      <w:pPr>
        <w:ind w:left="644"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6C022EA"/>
    <w:multiLevelType w:val="hybridMultilevel"/>
    <w:tmpl w:val="4ACE3B82"/>
    <w:lvl w:ilvl="0" w:tplc="70A0462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931D24"/>
    <w:multiLevelType w:val="hybridMultilevel"/>
    <w:tmpl w:val="E324882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FD74BA"/>
    <w:multiLevelType w:val="hybridMultilevel"/>
    <w:tmpl w:val="E4D69D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A54A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CF3EC1"/>
    <w:multiLevelType w:val="hybridMultilevel"/>
    <w:tmpl w:val="4C665C1E"/>
    <w:lvl w:ilvl="0" w:tplc="4BA67878">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1AC6967"/>
    <w:multiLevelType w:val="hybridMultilevel"/>
    <w:tmpl w:val="D60867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2427D3B"/>
    <w:multiLevelType w:val="hybridMultilevel"/>
    <w:tmpl w:val="076C0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B66A9C"/>
    <w:multiLevelType w:val="hybridMultilevel"/>
    <w:tmpl w:val="379EF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CE5025"/>
    <w:multiLevelType w:val="multilevel"/>
    <w:tmpl w:val="CF86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A7C79"/>
    <w:multiLevelType w:val="hybridMultilevel"/>
    <w:tmpl w:val="24BE120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15:restartNumberingAfterBreak="0">
    <w:nsid w:val="2FBA20B8"/>
    <w:multiLevelType w:val="hybridMultilevel"/>
    <w:tmpl w:val="065AF1BC"/>
    <w:lvl w:ilvl="0" w:tplc="0419000F">
      <w:start w:val="1"/>
      <w:numFmt w:val="decimal"/>
      <w:lvlText w:val="%1."/>
      <w:lvlJc w:val="left"/>
      <w:pPr>
        <w:ind w:left="720" w:hanging="360"/>
      </w:pPr>
    </w:lvl>
    <w:lvl w:ilvl="1" w:tplc="04190019">
      <w:start w:val="1"/>
      <w:numFmt w:val="lowerLetter"/>
      <w:lvlText w:val="%2."/>
      <w:lvlJc w:val="left"/>
      <w:pPr>
        <w:ind w:left="1353" w:hanging="360"/>
      </w:pPr>
    </w:lvl>
    <w:lvl w:ilvl="2" w:tplc="0419001B" w:tentative="1">
      <w:start w:val="1"/>
      <w:numFmt w:val="lowerRoman"/>
      <w:lvlText w:val="%3."/>
      <w:lvlJc w:val="right"/>
      <w:pPr>
        <w:ind w:left="2160" w:hanging="180"/>
      </w:pPr>
    </w:lvl>
    <w:lvl w:ilvl="3" w:tplc="807CB5DE">
      <w:start w:val="1"/>
      <w:numFmt w:val="decimal"/>
      <w:lvlText w:val="%4."/>
      <w:lvlJc w:val="left"/>
      <w:pPr>
        <w:ind w:left="2880" w:hanging="360"/>
      </w:pPr>
      <w:rPr>
        <w:color w:val="0D0D0D"/>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CF159F"/>
    <w:multiLevelType w:val="hybridMultilevel"/>
    <w:tmpl w:val="CDD888DA"/>
    <w:lvl w:ilvl="0" w:tplc="67B04C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164190"/>
    <w:multiLevelType w:val="multilevel"/>
    <w:tmpl w:val="CABE919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CE3589"/>
    <w:multiLevelType w:val="hybridMultilevel"/>
    <w:tmpl w:val="BB6EE938"/>
    <w:lvl w:ilvl="0" w:tplc="1C265B9A">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135E23"/>
    <w:multiLevelType w:val="hybridMultilevel"/>
    <w:tmpl w:val="51688E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5B3D79"/>
    <w:multiLevelType w:val="hybridMultilevel"/>
    <w:tmpl w:val="8BF49CA4"/>
    <w:lvl w:ilvl="0" w:tplc="F13AE460">
      <w:start w:val="1"/>
      <w:numFmt w:val="decimal"/>
      <w:lvlText w:val="%1)"/>
      <w:lvlJc w:val="left"/>
      <w:pPr>
        <w:ind w:left="720" w:hanging="360"/>
      </w:pPr>
      <w:rPr>
        <w:rFonts w:ascii="Times New Roman" w:hAnsi="Times New Roman" w:cs="Times New Roman" w:hint="default"/>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83000D"/>
    <w:multiLevelType w:val="hybridMultilevel"/>
    <w:tmpl w:val="4E8A89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C1C1A99"/>
    <w:multiLevelType w:val="hybridMultilevel"/>
    <w:tmpl w:val="4AFAA6A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5816"/>
    <w:multiLevelType w:val="hybridMultilevel"/>
    <w:tmpl w:val="62AE1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4422147"/>
    <w:multiLevelType w:val="hybridMultilevel"/>
    <w:tmpl w:val="2A5673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56BA6CD4"/>
    <w:multiLevelType w:val="hybridMultilevel"/>
    <w:tmpl w:val="081C6B8E"/>
    <w:lvl w:ilvl="0" w:tplc="A676AC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1B22497"/>
    <w:multiLevelType w:val="hybridMultilevel"/>
    <w:tmpl w:val="ED6CE7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41534F3"/>
    <w:multiLevelType w:val="hybridMultilevel"/>
    <w:tmpl w:val="231EA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780E8E"/>
    <w:multiLevelType w:val="hybridMultilevel"/>
    <w:tmpl w:val="2E6C4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1"/>
  </w:num>
  <w:num w:numId="3">
    <w:abstractNumId w:val="22"/>
  </w:num>
  <w:num w:numId="4">
    <w:abstractNumId w:val="8"/>
  </w:num>
  <w:num w:numId="5">
    <w:abstractNumId w:val="20"/>
  </w:num>
  <w:num w:numId="6">
    <w:abstractNumId w:val="6"/>
  </w:num>
  <w:num w:numId="7">
    <w:abstractNumId w:val="4"/>
  </w:num>
  <w:num w:numId="8">
    <w:abstractNumId w:val="24"/>
  </w:num>
  <w:num w:numId="9">
    <w:abstractNumId w:val="11"/>
  </w:num>
  <w:num w:numId="10">
    <w:abstractNumId w:val="13"/>
  </w:num>
  <w:num w:numId="11">
    <w:abstractNumId w:val="17"/>
  </w:num>
  <w:num w:numId="12">
    <w:abstractNumId w:val="5"/>
  </w:num>
  <w:num w:numId="13">
    <w:abstractNumId w:val="12"/>
  </w:num>
  <w:num w:numId="14">
    <w:abstractNumId w:val="14"/>
  </w:num>
  <w:num w:numId="15">
    <w:abstractNumId w:val="18"/>
  </w:num>
  <w:num w:numId="16">
    <w:abstractNumId w:val="7"/>
  </w:num>
  <w:num w:numId="17">
    <w:abstractNumId w:val="23"/>
  </w:num>
  <w:num w:numId="18">
    <w:abstractNumId w:val="0"/>
  </w:num>
  <w:num w:numId="19">
    <w:abstractNumId w:val="19"/>
  </w:num>
  <w:num w:numId="20">
    <w:abstractNumId w:val="15"/>
  </w:num>
  <w:num w:numId="21">
    <w:abstractNumId w:val="3"/>
  </w:num>
  <w:num w:numId="22">
    <w:abstractNumId w:val="16"/>
  </w:num>
  <w:num w:numId="23">
    <w:abstractNumId w:val="2"/>
  </w:num>
  <w:num w:numId="24">
    <w:abstractNumId w:val="1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66"/>
    <w:rsid w:val="00000796"/>
    <w:rsid w:val="000031A8"/>
    <w:rsid w:val="0000763D"/>
    <w:rsid w:val="000171CD"/>
    <w:rsid w:val="00027219"/>
    <w:rsid w:val="00031308"/>
    <w:rsid w:val="00034102"/>
    <w:rsid w:val="00035C7F"/>
    <w:rsid w:val="00035E03"/>
    <w:rsid w:val="0003680A"/>
    <w:rsid w:val="00051D3C"/>
    <w:rsid w:val="000531F8"/>
    <w:rsid w:val="00065156"/>
    <w:rsid w:val="000655AC"/>
    <w:rsid w:val="00080190"/>
    <w:rsid w:val="00083389"/>
    <w:rsid w:val="00083D38"/>
    <w:rsid w:val="00084F84"/>
    <w:rsid w:val="00094B1E"/>
    <w:rsid w:val="00094E6F"/>
    <w:rsid w:val="000A09A0"/>
    <w:rsid w:val="000A1BA9"/>
    <w:rsid w:val="000A432D"/>
    <w:rsid w:val="000A4650"/>
    <w:rsid w:val="000B3B9B"/>
    <w:rsid w:val="000B3DC4"/>
    <w:rsid w:val="000C06C3"/>
    <w:rsid w:val="000D1CA1"/>
    <w:rsid w:val="000E0B40"/>
    <w:rsid w:val="000E25A7"/>
    <w:rsid w:val="000F2259"/>
    <w:rsid w:val="00100BC1"/>
    <w:rsid w:val="00105676"/>
    <w:rsid w:val="00110D67"/>
    <w:rsid w:val="00111180"/>
    <w:rsid w:val="001129BC"/>
    <w:rsid w:val="00122EBA"/>
    <w:rsid w:val="00127BBD"/>
    <w:rsid w:val="00146D2E"/>
    <w:rsid w:val="00157E2F"/>
    <w:rsid w:val="00161099"/>
    <w:rsid w:val="00171745"/>
    <w:rsid w:val="001910E3"/>
    <w:rsid w:val="0019609A"/>
    <w:rsid w:val="001A1518"/>
    <w:rsid w:val="001A2CE4"/>
    <w:rsid w:val="001B2655"/>
    <w:rsid w:val="001B423D"/>
    <w:rsid w:val="001B7459"/>
    <w:rsid w:val="001C5AC7"/>
    <w:rsid w:val="001C5DE4"/>
    <w:rsid w:val="001C69B2"/>
    <w:rsid w:val="001C7026"/>
    <w:rsid w:val="001D2137"/>
    <w:rsid w:val="001D70A9"/>
    <w:rsid w:val="001D7F71"/>
    <w:rsid w:val="001F0481"/>
    <w:rsid w:val="002021CB"/>
    <w:rsid w:val="00202363"/>
    <w:rsid w:val="00202925"/>
    <w:rsid w:val="00206EE2"/>
    <w:rsid w:val="00214960"/>
    <w:rsid w:val="00221155"/>
    <w:rsid w:val="00222D79"/>
    <w:rsid w:val="002230ED"/>
    <w:rsid w:val="00235494"/>
    <w:rsid w:val="00235496"/>
    <w:rsid w:val="0023793E"/>
    <w:rsid w:val="00240083"/>
    <w:rsid w:val="00251A36"/>
    <w:rsid w:val="00252A73"/>
    <w:rsid w:val="002631BA"/>
    <w:rsid w:val="00263475"/>
    <w:rsid w:val="00267246"/>
    <w:rsid w:val="002719D3"/>
    <w:rsid w:val="00275437"/>
    <w:rsid w:val="00275967"/>
    <w:rsid w:val="00294C8A"/>
    <w:rsid w:val="002A09D0"/>
    <w:rsid w:val="002A4F9D"/>
    <w:rsid w:val="002A5FF1"/>
    <w:rsid w:val="002A601C"/>
    <w:rsid w:val="002A7384"/>
    <w:rsid w:val="002A7FAC"/>
    <w:rsid w:val="002B1CC2"/>
    <w:rsid w:val="002C3356"/>
    <w:rsid w:val="002C653C"/>
    <w:rsid w:val="002D3D97"/>
    <w:rsid w:val="002D48D0"/>
    <w:rsid w:val="002E025F"/>
    <w:rsid w:val="002E16C9"/>
    <w:rsid w:val="002E3423"/>
    <w:rsid w:val="002F4CD8"/>
    <w:rsid w:val="002F63D3"/>
    <w:rsid w:val="00303EB9"/>
    <w:rsid w:val="00313A25"/>
    <w:rsid w:val="00316025"/>
    <w:rsid w:val="00316708"/>
    <w:rsid w:val="00330DCE"/>
    <w:rsid w:val="00333161"/>
    <w:rsid w:val="0034099E"/>
    <w:rsid w:val="0034215C"/>
    <w:rsid w:val="00343030"/>
    <w:rsid w:val="003440BC"/>
    <w:rsid w:val="00350416"/>
    <w:rsid w:val="00351098"/>
    <w:rsid w:val="003534D6"/>
    <w:rsid w:val="00355C0A"/>
    <w:rsid w:val="003647FE"/>
    <w:rsid w:val="00366A20"/>
    <w:rsid w:val="0037004D"/>
    <w:rsid w:val="00375A04"/>
    <w:rsid w:val="00381C96"/>
    <w:rsid w:val="00383204"/>
    <w:rsid w:val="00383C9B"/>
    <w:rsid w:val="003846D0"/>
    <w:rsid w:val="0039003C"/>
    <w:rsid w:val="0039125F"/>
    <w:rsid w:val="003A22AE"/>
    <w:rsid w:val="003A26B3"/>
    <w:rsid w:val="003A365C"/>
    <w:rsid w:val="003B228B"/>
    <w:rsid w:val="003B596C"/>
    <w:rsid w:val="003C491F"/>
    <w:rsid w:val="003D3AF6"/>
    <w:rsid w:val="003D42A9"/>
    <w:rsid w:val="003D5571"/>
    <w:rsid w:val="003E3D48"/>
    <w:rsid w:val="003F301D"/>
    <w:rsid w:val="003F5B3A"/>
    <w:rsid w:val="00401EA6"/>
    <w:rsid w:val="00402046"/>
    <w:rsid w:val="00405E9C"/>
    <w:rsid w:val="00413FC3"/>
    <w:rsid w:val="00414168"/>
    <w:rsid w:val="00414A91"/>
    <w:rsid w:val="00421551"/>
    <w:rsid w:val="00421A11"/>
    <w:rsid w:val="00422BDB"/>
    <w:rsid w:val="00426299"/>
    <w:rsid w:val="00434B46"/>
    <w:rsid w:val="0043715D"/>
    <w:rsid w:val="00447928"/>
    <w:rsid w:val="00452E49"/>
    <w:rsid w:val="00472772"/>
    <w:rsid w:val="004771C9"/>
    <w:rsid w:val="00477D1A"/>
    <w:rsid w:val="004800E2"/>
    <w:rsid w:val="00481462"/>
    <w:rsid w:val="004824B0"/>
    <w:rsid w:val="004828A4"/>
    <w:rsid w:val="00483354"/>
    <w:rsid w:val="00490B0E"/>
    <w:rsid w:val="0049429C"/>
    <w:rsid w:val="00494E06"/>
    <w:rsid w:val="00497711"/>
    <w:rsid w:val="004A7F9C"/>
    <w:rsid w:val="004B7B5E"/>
    <w:rsid w:val="004C2588"/>
    <w:rsid w:val="004C6B21"/>
    <w:rsid w:val="004D2C5C"/>
    <w:rsid w:val="004D509E"/>
    <w:rsid w:val="004E4371"/>
    <w:rsid w:val="004F4A2D"/>
    <w:rsid w:val="004F58C5"/>
    <w:rsid w:val="005063DD"/>
    <w:rsid w:val="005129F1"/>
    <w:rsid w:val="00521A17"/>
    <w:rsid w:val="00522F50"/>
    <w:rsid w:val="00532815"/>
    <w:rsid w:val="00535B78"/>
    <w:rsid w:val="00541735"/>
    <w:rsid w:val="00546743"/>
    <w:rsid w:val="00550A5C"/>
    <w:rsid w:val="00560C3F"/>
    <w:rsid w:val="0056179B"/>
    <w:rsid w:val="0056352F"/>
    <w:rsid w:val="00572CC5"/>
    <w:rsid w:val="00574722"/>
    <w:rsid w:val="005821BB"/>
    <w:rsid w:val="00590075"/>
    <w:rsid w:val="00594ADA"/>
    <w:rsid w:val="0059662C"/>
    <w:rsid w:val="005A1D3A"/>
    <w:rsid w:val="005B2550"/>
    <w:rsid w:val="005C3D2E"/>
    <w:rsid w:val="005C4C07"/>
    <w:rsid w:val="005C7D78"/>
    <w:rsid w:val="005D3520"/>
    <w:rsid w:val="005D69E7"/>
    <w:rsid w:val="005E083D"/>
    <w:rsid w:val="005E086C"/>
    <w:rsid w:val="005E4210"/>
    <w:rsid w:val="005E5805"/>
    <w:rsid w:val="005E73CB"/>
    <w:rsid w:val="005F2332"/>
    <w:rsid w:val="00600364"/>
    <w:rsid w:val="0060049C"/>
    <w:rsid w:val="006022A3"/>
    <w:rsid w:val="0061057F"/>
    <w:rsid w:val="00612788"/>
    <w:rsid w:val="00614436"/>
    <w:rsid w:val="00616B16"/>
    <w:rsid w:val="00627793"/>
    <w:rsid w:val="00627E9A"/>
    <w:rsid w:val="006303AD"/>
    <w:rsid w:val="006345EB"/>
    <w:rsid w:val="00637761"/>
    <w:rsid w:val="00642EB6"/>
    <w:rsid w:val="00644B95"/>
    <w:rsid w:val="006522B5"/>
    <w:rsid w:val="00655D12"/>
    <w:rsid w:val="006607B1"/>
    <w:rsid w:val="00663F47"/>
    <w:rsid w:val="00667F00"/>
    <w:rsid w:val="00673EF6"/>
    <w:rsid w:val="00675835"/>
    <w:rsid w:val="00675EF3"/>
    <w:rsid w:val="0067642B"/>
    <w:rsid w:val="0068350D"/>
    <w:rsid w:val="00683F23"/>
    <w:rsid w:val="00683FB1"/>
    <w:rsid w:val="00687166"/>
    <w:rsid w:val="00690515"/>
    <w:rsid w:val="00693C7A"/>
    <w:rsid w:val="006A30C2"/>
    <w:rsid w:val="006A4C1D"/>
    <w:rsid w:val="006A63BC"/>
    <w:rsid w:val="006A6B35"/>
    <w:rsid w:val="006A7C35"/>
    <w:rsid w:val="006B4819"/>
    <w:rsid w:val="006B5361"/>
    <w:rsid w:val="006D6D0C"/>
    <w:rsid w:val="006E4141"/>
    <w:rsid w:val="006E46B5"/>
    <w:rsid w:val="006F4875"/>
    <w:rsid w:val="006F72DA"/>
    <w:rsid w:val="00702CC6"/>
    <w:rsid w:val="007076F2"/>
    <w:rsid w:val="00707BA7"/>
    <w:rsid w:val="007137E5"/>
    <w:rsid w:val="00716C4F"/>
    <w:rsid w:val="007259BB"/>
    <w:rsid w:val="0073198F"/>
    <w:rsid w:val="00731CCA"/>
    <w:rsid w:val="0073269C"/>
    <w:rsid w:val="00740BF1"/>
    <w:rsid w:val="0074655A"/>
    <w:rsid w:val="00747DBF"/>
    <w:rsid w:val="00747FF8"/>
    <w:rsid w:val="00751B23"/>
    <w:rsid w:val="00761D34"/>
    <w:rsid w:val="00763C38"/>
    <w:rsid w:val="0076671D"/>
    <w:rsid w:val="00770745"/>
    <w:rsid w:val="0077340B"/>
    <w:rsid w:val="0077713B"/>
    <w:rsid w:val="00782799"/>
    <w:rsid w:val="007873A8"/>
    <w:rsid w:val="0079481B"/>
    <w:rsid w:val="007A00C7"/>
    <w:rsid w:val="007A7164"/>
    <w:rsid w:val="007B05A0"/>
    <w:rsid w:val="007B56BD"/>
    <w:rsid w:val="007B67F0"/>
    <w:rsid w:val="007B6F9A"/>
    <w:rsid w:val="007C4664"/>
    <w:rsid w:val="007D280A"/>
    <w:rsid w:val="007D2E5D"/>
    <w:rsid w:val="007D6104"/>
    <w:rsid w:val="007E505D"/>
    <w:rsid w:val="007F4D7A"/>
    <w:rsid w:val="007F74DE"/>
    <w:rsid w:val="00813C10"/>
    <w:rsid w:val="00821391"/>
    <w:rsid w:val="00823A1E"/>
    <w:rsid w:val="00824302"/>
    <w:rsid w:val="00832CA2"/>
    <w:rsid w:val="00835273"/>
    <w:rsid w:val="008359AE"/>
    <w:rsid w:val="00841EAC"/>
    <w:rsid w:val="008421A8"/>
    <w:rsid w:val="00845522"/>
    <w:rsid w:val="00846FEF"/>
    <w:rsid w:val="00851C19"/>
    <w:rsid w:val="00851FD3"/>
    <w:rsid w:val="00854384"/>
    <w:rsid w:val="00863387"/>
    <w:rsid w:val="008638CD"/>
    <w:rsid w:val="00867003"/>
    <w:rsid w:val="008718CB"/>
    <w:rsid w:val="008733DB"/>
    <w:rsid w:val="00874617"/>
    <w:rsid w:val="00886F63"/>
    <w:rsid w:val="00897E59"/>
    <w:rsid w:val="008A1523"/>
    <w:rsid w:val="008A2193"/>
    <w:rsid w:val="008A6D3B"/>
    <w:rsid w:val="008B74BA"/>
    <w:rsid w:val="008C032F"/>
    <w:rsid w:val="008E11F3"/>
    <w:rsid w:val="008F4F74"/>
    <w:rsid w:val="008F54F0"/>
    <w:rsid w:val="008F6C2B"/>
    <w:rsid w:val="008F6F6D"/>
    <w:rsid w:val="00903011"/>
    <w:rsid w:val="00907374"/>
    <w:rsid w:val="00914A6E"/>
    <w:rsid w:val="00917562"/>
    <w:rsid w:val="00923028"/>
    <w:rsid w:val="0092553A"/>
    <w:rsid w:val="009311EE"/>
    <w:rsid w:val="00932E17"/>
    <w:rsid w:val="00942202"/>
    <w:rsid w:val="00944097"/>
    <w:rsid w:val="00947FD9"/>
    <w:rsid w:val="00952F08"/>
    <w:rsid w:val="00954313"/>
    <w:rsid w:val="00955307"/>
    <w:rsid w:val="00961A07"/>
    <w:rsid w:val="00971959"/>
    <w:rsid w:val="00976051"/>
    <w:rsid w:val="009947F7"/>
    <w:rsid w:val="009A20EA"/>
    <w:rsid w:val="009B3051"/>
    <w:rsid w:val="009C1033"/>
    <w:rsid w:val="009C79B6"/>
    <w:rsid w:val="009D0940"/>
    <w:rsid w:val="009D2354"/>
    <w:rsid w:val="009F16FE"/>
    <w:rsid w:val="009F4247"/>
    <w:rsid w:val="00A006B2"/>
    <w:rsid w:val="00A008D3"/>
    <w:rsid w:val="00A020CB"/>
    <w:rsid w:val="00A04DCD"/>
    <w:rsid w:val="00A070EE"/>
    <w:rsid w:val="00A141EE"/>
    <w:rsid w:val="00A14CCC"/>
    <w:rsid w:val="00A21902"/>
    <w:rsid w:val="00A319AF"/>
    <w:rsid w:val="00A341F6"/>
    <w:rsid w:val="00A36E75"/>
    <w:rsid w:val="00A37185"/>
    <w:rsid w:val="00A3761C"/>
    <w:rsid w:val="00A4060D"/>
    <w:rsid w:val="00A421F8"/>
    <w:rsid w:val="00A5000A"/>
    <w:rsid w:val="00A54A2D"/>
    <w:rsid w:val="00A56A12"/>
    <w:rsid w:val="00A6009C"/>
    <w:rsid w:val="00A60CA6"/>
    <w:rsid w:val="00A61610"/>
    <w:rsid w:val="00A66FE6"/>
    <w:rsid w:val="00A72531"/>
    <w:rsid w:val="00AA6828"/>
    <w:rsid w:val="00AA6B93"/>
    <w:rsid w:val="00AA748B"/>
    <w:rsid w:val="00AB3482"/>
    <w:rsid w:val="00AB3E74"/>
    <w:rsid w:val="00AB582F"/>
    <w:rsid w:val="00AC698E"/>
    <w:rsid w:val="00AD0D0C"/>
    <w:rsid w:val="00AE275C"/>
    <w:rsid w:val="00AE736F"/>
    <w:rsid w:val="00AF1C1D"/>
    <w:rsid w:val="00AF649A"/>
    <w:rsid w:val="00B075BC"/>
    <w:rsid w:val="00B115BD"/>
    <w:rsid w:val="00B14984"/>
    <w:rsid w:val="00B22392"/>
    <w:rsid w:val="00B237E1"/>
    <w:rsid w:val="00B3030D"/>
    <w:rsid w:val="00B31C5C"/>
    <w:rsid w:val="00B3796C"/>
    <w:rsid w:val="00B37BD3"/>
    <w:rsid w:val="00B423DC"/>
    <w:rsid w:val="00B44A66"/>
    <w:rsid w:val="00B46EBC"/>
    <w:rsid w:val="00B47869"/>
    <w:rsid w:val="00B52694"/>
    <w:rsid w:val="00B57B92"/>
    <w:rsid w:val="00B6399E"/>
    <w:rsid w:val="00B6767F"/>
    <w:rsid w:val="00B6790F"/>
    <w:rsid w:val="00B70E63"/>
    <w:rsid w:val="00B7228C"/>
    <w:rsid w:val="00B7730A"/>
    <w:rsid w:val="00B82CEF"/>
    <w:rsid w:val="00B859A3"/>
    <w:rsid w:val="00B93392"/>
    <w:rsid w:val="00B95418"/>
    <w:rsid w:val="00B95575"/>
    <w:rsid w:val="00B96C63"/>
    <w:rsid w:val="00BA2951"/>
    <w:rsid w:val="00BB16F6"/>
    <w:rsid w:val="00BC0E83"/>
    <w:rsid w:val="00BC2C38"/>
    <w:rsid w:val="00BC7947"/>
    <w:rsid w:val="00BE4497"/>
    <w:rsid w:val="00BE4D19"/>
    <w:rsid w:val="00BF001D"/>
    <w:rsid w:val="00BF0CBF"/>
    <w:rsid w:val="00C037CC"/>
    <w:rsid w:val="00C03EE4"/>
    <w:rsid w:val="00C05C99"/>
    <w:rsid w:val="00C11A98"/>
    <w:rsid w:val="00C15A51"/>
    <w:rsid w:val="00C20F35"/>
    <w:rsid w:val="00C3097E"/>
    <w:rsid w:val="00C40790"/>
    <w:rsid w:val="00C40990"/>
    <w:rsid w:val="00C44EB7"/>
    <w:rsid w:val="00C4754B"/>
    <w:rsid w:val="00C522E0"/>
    <w:rsid w:val="00C5360D"/>
    <w:rsid w:val="00C545B3"/>
    <w:rsid w:val="00C636A3"/>
    <w:rsid w:val="00C66089"/>
    <w:rsid w:val="00C67FF0"/>
    <w:rsid w:val="00C7403B"/>
    <w:rsid w:val="00C806FE"/>
    <w:rsid w:val="00C821CF"/>
    <w:rsid w:val="00C8282D"/>
    <w:rsid w:val="00C82A5A"/>
    <w:rsid w:val="00C87B76"/>
    <w:rsid w:val="00C87E50"/>
    <w:rsid w:val="00C954C0"/>
    <w:rsid w:val="00CA26A1"/>
    <w:rsid w:val="00CA2FC6"/>
    <w:rsid w:val="00CA540D"/>
    <w:rsid w:val="00CB0F88"/>
    <w:rsid w:val="00CC160A"/>
    <w:rsid w:val="00CC6316"/>
    <w:rsid w:val="00CC690C"/>
    <w:rsid w:val="00CD5392"/>
    <w:rsid w:val="00CD5BF1"/>
    <w:rsid w:val="00CE1D1B"/>
    <w:rsid w:val="00CE78DF"/>
    <w:rsid w:val="00CF6EC2"/>
    <w:rsid w:val="00D01C15"/>
    <w:rsid w:val="00D03C05"/>
    <w:rsid w:val="00D0481F"/>
    <w:rsid w:val="00D07258"/>
    <w:rsid w:val="00D076FB"/>
    <w:rsid w:val="00D07C19"/>
    <w:rsid w:val="00D10D8A"/>
    <w:rsid w:val="00D1243A"/>
    <w:rsid w:val="00D1662E"/>
    <w:rsid w:val="00D2105C"/>
    <w:rsid w:val="00D24E43"/>
    <w:rsid w:val="00D271C1"/>
    <w:rsid w:val="00D44520"/>
    <w:rsid w:val="00D46B3A"/>
    <w:rsid w:val="00D5042B"/>
    <w:rsid w:val="00D50675"/>
    <w:rsid w:val="00D545A9"/>
    <w:rsid w:val="00D567D1"/>
    <w:rsid w:val="00D629A9"/>
    <w:rsid w:val="00D62EE1"/>
    <w:rsid w:val="00D64B9B"/>
    <w:rsid w:val="00D82D01"/>
    <w:rsid w:val="00D919AF"/>
    <w:rsid w:val="00D93224"/>
    <w:rsid w:val="00D95D11"/>
    <w:rsid w:val="00D95E82"/>
    <w:rsid w:val="00DA5201"/>
    <w:rsid w:val="00DB0269"/>
    <w:rsid w:val="00DC054A"/>
    <w:rsid w:val="00DC15B3"/>
    <w:rsid w:val="00DC5AB4"/>
    <w:rsid w:val="00DD18AC"/>
    <w:rsid w:val="00DD34D3"/>
    <w:rsid w:val="00DD7DA9"/>
    <w:rsid w:val="00DF0106"/>
    <w:rsid w:val="00E0090D"/>
    <w:rsid w:val="00E07490"/>
    <w:rsid w:val="00E22B5F"/>
    <w:rsid w:val="00E259FF"/>
    <w:rsid w:val="00E27DCC"/>
    <w:rsid w:val="00E318B3"/>
    <w:rsid w:val="00E366CA"/>
    <w:rsid w:val="00E47EF6"/>
    <w:rsid w:val="00E52F0E"/>
    <w:rsid w:val="00E533CA"/>
    <w:rsid w:val="00E576D3"/>
    <w:rsid w:val="00E72393"/>
    <w:rsid w:val="00E740CA"/>
    <w:rsid w:val="00E754CE"/>
    <w:rsid w:val="00E75760"/>
    <w:rsid w:val="00E77D23"/>
    <w:rsid w:val="00E86090"/>
    <w:rsid w:val="00E90D6B"/>
    <w:rsid w:val="00EA5B28"/>
    <w:rsid w:val="00EB2BB2"/>
    <w:rsid w:val="00EB62C6"/>
    <w:rsid w:val="00EC00F0"/>
    <w:rsid w:val="00EC128F"/>
    <w:rsid w:val="00ED2DC4"/>
    <w:rsid w:val="00ED498F"/>
    <w:rsid w:val="00EE226D"/>
    <w:rsid w:val="00EE240C"/>
    <w:rsid w:val="00EE4B1D"/>
    <w:rsid w:val="00EE798D"/>
    <w:rsid w:val="00EF116B"/>
    <w:rsid w:val="00F00A78"/>
    <w:rsid w:val="00F02FE9"/>
    <w:rsid w:val="00F073C2"/>
    <w:rsid w:val="00F2214C"/>
    <w:rsid w:val="00F27464"/>
    <w:rsid w:val="00F37793"/>
    <w:rsid w:val="00F4565A"/>
    <w:rsid w:val="00F46242"/>
    <w:rsid w:val="00F555C9"/>
    <w:rsid w:val="00F62341"/>
    <w:rsid w:val="00F7233E"/>
    <w:rsid w:val="00F73D24"/>
    <w:rsid w:val="00F75A23"/>
    <w:rsid w:val="00F90BA5"/>
    <w:rsid w:val="00F95CDA"/>
    <w:rsid w:val="00F96703"/>
    <w:rsid w:val="00F97204"/>
    <w:rsid w:val="00FA5BB4"/>
    <w:rsid w:val="00FA65FC"/>
    <w:rsid w:val="00FA7D91"/>
    <w:rsid w:val="00FB5C5D"/>
    <w:rsid w:val="00FC5BBE"/>
    <w:rsid w:val="00FC5DAB"/>
    <w:rsid w:val="00FD3DCE"/>
    <w:rsid w:val="00FE3E38"/>
    <w:rsid w:val="00FE5E30"/>
    <w:rsid w:val="00FF74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7DB7A"/>
  <w15:docId w15:val="{836DE240-B155-4502-8403-A2679743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4B1E"/>
    <w:rPr>
      <w:sz w:val="24"/>
      <w:szCs w:val="24"/>
    </w:rPr>
  </w:style>
  <w:style w:type="paragraph" w:styleId="1">
    <w:name w:val="heading 1"/>
    <w:basedOn w:val="a"/>
    <w:link w:val="10"/>
    <w:uiPriority w:val="99"/>
    <w:qFormat/>
    <w:rsid w:val="0016109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00796"/>
    <w:rPr>
      <w:color w:val="0000FF"/>
      <w:u w:val="single"/>
    </w:rPr>
  </w:style>
  <w:style w:type="paragraph" w:styleId="a4">
    <w:name w:val="No Spacing"/>
    <w:link w:val="a5"/>
    <w:qFormat/>
    <w:rsid w:val="00E27DCC"/>
    <w:rPr>
      <w:rFonts w:ascii="Calibri" w:hAnsi="Calibri"/>
    </w:rPr>
  </w:style>
  <w:style w:type="character" w:customStyle="1" w:styleId="a5">
    <w:name w:val="Без интервала Знак"/>
    <w:link w:val="a4"/>
    <w:uiPriority w:val="99"/>
    <w:rsid w:val="00E27DCC"/>
    <w:rPr>
      <w:rFonts w:ascii="Calibri" w:hAnsi="Calibri"/>
      <w:lang w:val="ru-RU" w:eastAsia="ru-RU" w:bidi="ar-SA"/>
    </w:rPr>
  </w:style>
  <w:style w:type="table" w:styleId="a6">
    <w:name w:val="Table Grid"/>
    <w:basedOn w:val="a1"/>
    <w:rsid w:val="00AC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D3520"/>
    <w:pPr>
      <w:ind w:left="720"/>
      <w:contextualSpacing/>
    </w:pPr>
  </w:style>
  <w:style w:type="paragraph" w:styleId="a8">
    <w:name w:val="header"/>
    <w:basedOn w:val="a"/>
    <w:link w:val="a9"/>
    <w:rsid w:val="00D1243A"/>
    <w:pPr>
      <w:tabs>
        <w:tab w:val="center" w:pos="4677"/>
        <w:tab w:val="right" w:pos="9355"/>
      </w:tabs>
    </w:pPr>
  </w:style>
  <w:style w:type="character" w:customStyle="1" w:styleId="a9">
    <w:name w:val="Верхний колонтитул Знак"/>
    <w:basedOn w:val="a0"/>
    <w:link w:val="a8"/>
    <w:rsid w:val="00D1243A"/>
    <w:rPr>
      <w:sz w:val="24"/>
      <w:szCs w:val="24"/>
    </w:rPr>
  </w:style>
  <w:style w:type="paragraph" w:styleId="aa">
    <w:name w:val="footer"/>
    <w:basedOn w:val="a"/>
    <w:link w:val="ab"/>
    <w:uiPriority w:val="99"/>
    <w:rsid w:val="00D1243A"/>
    <w:pPr>
      <w:tabs>
        <w:tab w:val="center" w:pos="4677"/>
        <w:tab w:val="right" w:pos="9355"/>
      </w:tabs>
    </w:pPr>
  </w:style>
  <w:style w:type="character" w:customStyle="1" w:styleId="ab">
    <w:name w:val="Нижний колонтитул Знак"/>
    <w:basedOn w:val="a0"/>
    <w:link w:val="aa"/>
    <w:uiPriority w:val="99"/>
    <w:rsid w:val="00D1243A"/>
    <w:rPr>
      <w:sz w:val="24"/>
      <w:szCs w:val="24"/>
    </w:rPr>
  </w:style>
  <w:style w:type="character" w:styleId="ac">
    <w:name w:val="FollowedHyperlink"/>
    <w:basedOn w:val="a0"/>
    <w:rsid w:val="006A6B35"/>
    <w:rPr>
      <w:color w:val="800080" w:themeColor="followedHyperlink"/>
      <w:u w:val="single"/>
    </w:rPr>
  </w:style>
  <w:style w:type="paragraph" w:styleId="ad">
    <w:name w:val="footnote text"/>
    <w:basedOn w:val="a"/>
    <w:link w:val="ae"/>
    <w:rsid w:val="00214960"/>
    <w:rPr>
      <w:sz w:val="20"/>
      <w:szCs w:val="20"/>
    </w:rPr>
  </w:style>
  <w:style w:type="character" w:customStyle="1" w:styleId="ae">
    <w:name w:val="Текст сноски Знак"/>
    <w:basedOn w:val="a0"/>
    <w:link w:val="ad"/>
    <w:rsid w:val="00214960"/>
  </w:style>
  <w:style w:type="character" w:styleId="af">
    <w:name w:val="footnote reference"/>
    <w:basedOn w:val="a0"/>
    <w:rsid w:val="00214960"/>
    <w:rPr>
      <w:vertAlign w:val="superscript"/>
    </w:rPr>
  </w:style>
  <w:style w:type="character" w:styleId="af0">
    <w:name w:val="Unresolved Mention"/>
    <w:basedOn w:val="a0"/>
    <w:uiPriority w:val="99"/>
    <w:semiHidden/>
    <w:unhideWhenUsed/>
    <w:rsid w:val="004E4371"/>
    <w:rPr>
      <w:color w:val="605E5C"/>
      <w:shd w:val="clear" w:color="auto" w:fill="E1DFDD"/>
    </w:rPr>
  </w:style>
  <w:style w:type="character" w:customStyle="1" w:styleId="10">
    <w:name w:val="Заголовок 1 Знак"/>
    <w:basedOn w:val="a0"/>
    <w:link w:val="1"/>
    <w:uiPriority w:val="99"/>
    <w:rsid w:val="00161099"/>
    <w:rPr>
      <w:b/>
      <w:bCs/>
      <w:kern w:val="36"/>
      <w:sz w:val="48"/>
      <w:szCs w:val="48"/>
    </w:rPr>
  </w:style>
  <w:style w:type="character" w:customStyle="1" w:styleId="11">
    <w:name w:val="Основной текст + 11"/>
    <w:aliases w:val="5 pt5,Интервал 0 pt5"/>
    <w:uiPriority w:val="99"/>
    <w:rsid w:val="003D5571"/>
    <w:rPr>
      <w:rFonts w:ascii="Times New Roman" w:hAnsi="Times New Roman"/>
      <w:spacing w:val="2"/>
      <w:sz w:val="23"/>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430183">
      <w:bodyDiv w:val="1"/>
      <w:marLeft w:val="0"/>
      <w:marRight w:val="0"/>
      <w:marTop w:val="0"/>
      <w:marBottom w:val="0"/>
      <w:divBdr>
        <w:top w:val="none" w:sz="0" w:space="0" w:color="auto"/>
        <w:left w:val="none" w:sz="0" w:space="0" w:color="auto"/>
        <w:bottom w:val="none" w:sz="0" w:space="0" w:color="auto"/>
        <w:right w:val="none" w:sz="0" w:space="0" w:color="auto"/>
      </w:divBdr>
    </w:div>
    <w:div w:id="1409882596">
      <w:bodyDiv w:val="1"/>
      <w:marLeft w:val="0"/>
      <w:marRight w:val="0"/>
      <w:marTop w:val="0"/>
      <w:marBottom w:val="0"/>
      <w:divBdr>
        <w:top w:val="none" w:sz="0" w:space="0" w:color="auto"/>
        <w:left w:val="none" w:sz="0" w:space="0" w:color="auto"/>
        <w:bottom w:val="none" w:sz="0" w:space="0" w:color="auto"/>
        <w:right w:val="none" w:sz="0" w:space="0" w:color="auto"/>
      </w:divBdr>
    </w:div>
    <w:div w:id="1499348092">
      <w:bodyDiv w:val="1"/>
      <w:marLeft w:val="0"/>
      <w:marRight w:val="0"/>
      <w:marTop w:val="0"/>
      <w:marBottom w:val="0"/>
      <w:divBdr>
        <w:top w:val="none" w:sz="0" w:space="0" w:color="auto"/>
        <w:left w:val="none" w:sz="0" w:space="0" w:color="auto"/>
        <w:bottom w:val="none" w:sz="0" w:space="0" w:color="auto"/>
        <w:right w:val="none" w:sz="0" w:space="0" w:color="auto"/>
      </w:divBdr>
    </w:div>
    <w:div w:id="1618567151">
      <w:bodyDiv w:val="1"/>
      <w:marLeft w:val="0"/>
      <w:marRight w:val="0"/>
      <w:marTop w:val="0"/>
      <w:marBottom w:val="0"/>
      <w:divBdr>
        <w:top w:val="none" w:sz="0" w:space="0" w:color="auto"/>
        <w:left w:val="none" w:sz="0" w:space="0" w:color="auto"/>
        <w:bottom w:val="none" w:sz="0" w:space="0" w:color="auto"/>
        <w:right w:val="none" w:sz="0" w:space="0" w:color="auto"/>
      </w:divBdr>
    </w:div>
    <w:div w:id="1904094474">
      <w:bodyDiv w:val="1"/>
      <w:marLeft w:val="0"/>
      <w:marRight w:val="0"/>
      <w:marTop w:val="0"/>
      <w:marBottom w:val="0"/>
      <w:divBdr>
        <w:top w:val="none" w:sz="0" w:space="0" w:color="auto"/>
        <w:left w:val="none" w:sz="0" w:space="0" w:color="auto"/>
        <w:bottom w:val="none" w:sz="0" w:space="0" w:color="auto"/>
        <w:right w:val="none" w:sz="0" w:space="0" w:color="auto"/>
      </w:divBdr>
    </w:div>
    <w:div w:id="2063825644">
      <w:bodyDiv w:val="1"/>
      <w:marLeft w:val="0"/>
      <w:marRight w:val="0"/>
      <w:marTop w:val="0"/>
      <w:marBottom w:val="0"/>
      <w:divBdr>
        <w:top w:val="none" w:sz="0" w:space="0" w:color="auto"/>
        <w:left w:val="none" w:sz="0" w:space="0" w:color="auto"/>
        <w:bottom w:val="none" w:sz="0" w:space="0" w:color="auto"/>
        <w:right w:val="none" w:sz="0" w:space="0" w:color="auto"/>
      </w:divBdr>
    </w:div>
    <w:div w:id="207692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dina35@mail.ru" TargetMode="External"/><Relationship Id="rId13" Type="http://schemas.openxmlformats.org/officeDocument/2006/relationships/hyperlink" Target="https://t.me/gorky_library" TargetMode="External"/><Relationship Id="rId18" Type="http://schemas.openxmlformats.org/officeDocument/2006/relationships/hyperlink" Target="https://vk.com/filialotradd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k.com/bibliososva" TargetMode="External"/><Relationship Id="rId17" Type="http://schemas.openxmlformats.org/officeDocument/2006/relationships/hyperlink" Target="https://vk.com/id591048909" TargetMode="External"/><Relationship Id="rId2" Type="http://schemas.openxmlformats.org/officeDocument/2006/relationships/numbering" Target="numbering.xml"/><Relationship Id="rId16" Type="http://schemas.openxmlformats.org/officeDocument/2006/relationships/hyperlink" Target="https://ok.ru/group/52955184300226" TargetMode="External"/><Relationship Id="rId20" Type="http://schemas.openxmlformats.org/officeDocument/2006/relationships/hyperlink" Target="https://vk.com/id5917269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koviy2@mail.ru" TargetMode="External"/><Relationship Id="rId5" Type="http://schemas.openxmlformats.org/officeDocument/2006/relationships/webSettings" Target="webSettings.xml"/><Relationship Id="rId15" Type="http://schemas.openxmlformats.org/officeDocument/2006/relationships/hyperlink" Target="https://vk.com/id528769645" TargetMode="External"/><Relationship Id="rId23" Type="http://schemas.openxmlformats.org/officeDocument/2006/relationships/theme" Target="theme/theme1.xml"/><Relationship Id="rId10" Type="http://schemas.openxmlformats.org/officeDocument/2006/relationships/hyperlink" Target="mailto:biblioteka.maslova@yandex.ru" TargetMode="External"/><Relationship Id="rId19" Type="http://schemas.openxmlformats.org/officeDocument/2006/relationships/hyperlink" Target="https://ok.ru/profile/589834633006" TargetMode="External"/><Relationship Id="rId4" Type="http://schemas.openxmlformats.org/officeDocument/2006/relationships/settings" Target="settings.xml"/><Relationship Id="rId9" Type="http://schemas.openxmlformats.org/officeDocument/2006/relationships/hyperlink" Target="mailto:library_koshai@mail.ru" TargetMode="External"/><Relationship Id="rId14" Type="http://schemas.openxmlformats.org/officeDocument/2006/relationships/hyperlink" Target="https://ok.ru/biblioteka.imgorkog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40DDC-A029-4FFD-8A54-38DCCCAF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18</Pages>
  <Words>8060</Words>
  <Characters>45944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53897</CharactersWithSpaces>
  <SharedDoc>false</SharedDoc>
  <HLinks>
    <vt:vector size="12" baseType="variant">
      <vt:variant>
        <vt:i4>3014665</vt:i4>
      </vt:variant>
      <vt:variant>
        <vt:i4>3</vt:i4>
      </vt:variant>
      <vt:variant>
        <vt:i4>0</vt:i4>
      </vt:variant>
      <vt:variant>
        <vt:i4>5</vt:i4>
      </vt:variant>
      <vt:variant>
        <vt:lpwstr>mailto:aivada@mail.ru</vt:lpwstr>
      </vt:variant>
      <vt:variant>
        <vt:lpwstr/>
      </vt:variant>
      <vt:variant>
        <vt:i4>7733370</vt:i4>
      </vt:variant>
      <vt:variant>
        <vt:i4>0</vt:i4>
      </vt:variant>
      <vt:variant>
        <vt:i4>0</vt:i4>
      </vt:variant>
      <vt:variant>
        <vt:i4>5</vt:i4>
      </vt:variant>
      <vt:variant>
        <vt:lpwstr>https://soundcloud.com/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Ivashin</dc:creator>
  <cp:lastModifiedBy>Заведующий ЦРБ</cp:lastModifiedBy>
  <cp:revision>24</cp:revision>
  <cp:lastPrinted>2018-11-28T10:34:00Z</cp:lastPrinted>
  <dcterms:created xsi:type="dcterms:W3CDTF">2026-01-21T06:25:00Z</dcterms:created>
  <dcterms:modified xsi:type="dcterms:W3CDTF">2026-01-27T09:38:00Z</dcterms:modified>
</cp:coreProperties>
</file>