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86" w:rsidRPr="00332662" w:rsidRDefault="00C56086" w:rsidP="00C56086">
      <w:pPr>
        <w:jc w:val="center"/>
        <w:rPr>
          <w:rFonts w:eastAsia="TimesNewRomanPSMT"/>
          <w:color w:val="231F20"/>
        </w:rPr>
      </w:pPr>
      <w:r w:rsidRPr="00332662">
        <w:rPr>
          <w:rFonts w:eastAsia="TimesNewRomanPSMT"/>
          <w:color w:val="231F20"/>
        </w:rPr>
        <w:t xml:space="preserve">МУНИЦИПАЛЬНОЕ БЮДЖЕТНОЕ УЧРЕЖДЕНИЕ КУЛЬТУРЫ </w:t>
      </w:r>
    </w:p>
    <w:p w:rsidR="00C56086" w:rsidRPr="00332662" w:rsidRDefault="00C56086" w:rsidP="00C56086">
      <w:pPr>
        <w:jc w:val="center"/>
        <w:rPr>
          <w:rFonts w:eastAsia="TimesNewRomanPSMT"/>
          <w:color w:val="231F20"/>
        </w:rPr>
      </w:pPr>
      <w:r w:rsidRPr="00332662">
        <w:rPr>
          <w:rFonts w:eastAsia="TimesNewRomanPSMT"/>
          <w:color w:val="231F20"/>
        </w:rPr>
        <w:t>«КУЛЬТУРНО-ДОСУГОВЫЙ ЦЕНТР» СОСЬВИНСКОГО ГОРОДСКОГО ОКРУГА</w:t>
      </w: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tabs>
          <w:tab w:val="left" w:pos="6978"/>
        </w:tabs>
        <w:rPr>
          <w:rFonts w:eastAsia="TimesNewRomanPSMT"/>
          <w:color w:val="231F20"/>
        </w:rPr>
      </w:pPr>
      <w:r w:rsidRPr="00332662">
        <w:rPr>
          <w:rFonts w:eastAsia="TimesNewRomanPSMT"/>
          <w:color w:val="231F20"/>
        </w:rPr>
        <w:tab/>
      </w: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autoSpaceDE w:val="0"/>
        <w:autoSpaceDN w:val="0"/>
        <w:adjustRightInd w:val="0"/>
        <w:jc w:val="center"/>
        <w:rPr>
          <w:sz w:val="32"/>
          <w:szCs w:val="32"/>
        </w:rPr>
      </w:pPr>
      <w:r w:rsidRPr="00332662">
        <w:rPr>
          <w:sz w:val="32"/>
          <w:szCs w:val="32"/>
        </w:rPr>
        <w:t xml:space="preserve">Ежегодный информационный отчет </w:t>
      </w:r>
    </w:p>
    <w:p w:rsidR="00C56086" w:rsidRPr="00332662" w:rsidRDefault="00C56086" w:rsidP="00C56086">
      <w:pPr>
        <w:autoSpaceDE w:val="0"/>
        <w:autoSpaceDN w:val="0"/>
        <w:adjustRightInd w:val="0"/>
        <w:jc w:val="center"/>
        <w:rPr>
          <w:sz w:val="32"/>
          <w:szCs w:val="32"/>
        </w:rPr>
      </w:pPr>
      <w:r w:rsidRPr="00332662">
        <w:rPr>
          <w:sz w:val="32"/>
          <w:szCs w:val="32"/>
        </w:rPr>
        <w:t xml:space="preserve">Муниципального бюджетного учреждения культуры </w:t>
      </w:r>
    </w:p>
    <w:p w:rsidR="00C56086" w:rsidRPr="00332662" w:rsidRDefault="00C56086" w:rsidP="00C56086">
      <w:pPr>
        <w:autoSpaceDE w:val="0"/>
        <w:autoSpaceDN w:val="0"/>
        <w:adjustRightInd w:val="0"/>
        <w:jc w:val="center"/>
        <w:rPr>
          <w:sz w:val="32"/>
          <w:szCs w:val="32"/>
        </w:rPr>
      </w:pPr>
      <w:r w:rsidRPr="00332662">
        <w:rPr>
          <w:sz w:val="32"/>
          <w:szCs w:val="32"/>
        </w:rPr>
        <w:t>«Культурно-досугового центра» Сосьвинского городского округа</w:t>
      </w:r>
    </w:p>
    <w:p w:rsidR="00C56086" w:rsidRPr="00332662" w:rsidRDefault="00C56086" w:rsidP="00C56086">
      <w:pPr>
        <w:autoSpaceDE w:val="0"/>
        <w:autoSpaceDN w:val="0"/>
        <w:adjustRightInd w:val="0"/>
        <w:jc w:val="center"/>
        <w:rPr>
          <w:sz w:val="32"/>
          <w:szCs w:val="32"/>
        </w:rPr>
      </w:pPr>
      <w:r w:rsidRPr="00332662">
        <w:rPr>
          <w:sz w:val="32"/>
          <w:szCs w:val="32"/>
        </w:rPr>
        <w:t>Центральной районной библиотеки им. М. Горького</w:t>
      </w:r>
    </w:p>
    <w:p w:rsidR="00C56086" w:rsidRPr="00332662" w:rsidRDefault="00C56086" w:rsidP="00C56086">
      <w:pPr>
        <w:autoSpaceDE w:val="0"/>
        <w:autoSpaceDN w:val="0"/>
        <w:adjustRightInd w:val="0"/>
        <w:jc w:val="center"/>
        <w:rPr>
          <w:b/>
          <w:bCs/>
          <w:color w:val="231F20"/>
          <w:sz w:val="32"/>
          <w:szCs w:val="32"/>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pPr>
      <w:r w:rsidRPr="00332662">
        <w:t>п.г.т. Сосьва</w:t>
      </w:r>
    </w:p>
    <w:p w:rsidR="00C56086" w:rsidRPr="00332662" w:rsidRDefault="00C56086" w:rsidP="00C56086">
      <w:pPr>
        <w:autoSpaceDE w:val="0"/>
        <w:autoSpaceDN w:val="0"/>
        <w:adjustRightInd w:val="0"/>
        <w:jc w:val="center"/>
      </w:pPr>
      <w:r w:rsidRPr="00332662">
        <w:t>2020 год</w:t>
      </w:r>
    </w:p>
    <w:p w:rsidR="00C56086" w:rsidRPr="001652C5" w:rsidRDefault="00C56086" w:rsidP="00C56086">
      <w:pPr>
        <w:autoSpaceDE w:val="0"/>
        <w:autoSpaceDN w:val="0"/>
        <w:adjustRightInd w:val="0"/>
        <w:rPr>
          <w:b/>
        </w:rPr>
      </w:pPr>
      <w:r w:rsidRPr="001652C5">
        <w:rPr>
          <w:b/>
        </w:rPr>
        <w:lastRenderedPageBreak/>
        <w:t>Содержание</w:t>
      </w:r>
    </w:p>
    <w:p w:rsidR="00C56086" w:rsidRPr="00745811" w:rsidRDefault="00C56086" w:rsidP="00C56086">
      <w:pPr>
        <w:autoSpaceDE w:val="0"/>
        <w:autoSpaceDN w:val="0"/>
        <w:adjustRightInd w:val="0"/>
        <w:rPr>
          <w:highlight w:val="yellow"/>
        </w:rPr>
      </w:pPr>
    </w:p>
    <w:tbl>
      <w:tblPr>
        <w:tblW w:w="0" w:type="auto"/>
        <w:tblLook w:val="04A0"/>
      </w:tblPr>
      <w:tblGrid>
        <w:gridCol w:w="718"/>
        <w:gridCol w:w="9038"/>
        <w:gridCol w:w="664"/>
      </w:tblGrid>
      <w:tr w:rsidR="00C56086" w:rsidRPr="00745811" w:rsidTr="00B3052F">
        <w:tc>
          <w:tcPr>
            <w:tcW w:w="718" w:type="dxa"/>
          </w:tcPr>
          <w:p w:rsidR="00C56086" w:rsidRPr="006340BE" w:rsidRDefault="00C56086" w:rsidP="006340BE">
            <w:pPr>
              <w:autoSpaceDE w:val="0"/>
              <w:autoSpaceDN w:val="0"/>
              <w:adjustRightInd w:val="0"/>
              <w:spacing w:line="360" w:lineRule="auto"/>
              <w:jc w:val="right"/>
              <w:rPr>
                <w:rFonts w:eastAsia="Calibri"/>
              </w:rPr>
            </w:pPr>
            <w:r w:rsidRPr="006340BE">
              <w:rPr>
                <w:rFonts w:eastAsia="Calibri"/>
              </w:rPr>
              <w:t>1</w:t>
            </w:r>
          </w:p>
        </w:tc>
        <w:tc>
          <w:tcPr>
            <w:tcW w:w="9038" w:type="dxa"/>
          </w:tcPr>
          <w:p w:rsidR="00C56086" w:rsidRPr="009A30C7" w:rsidRDefault="00E365D5" w:rsidP="00E365D5">
            <w:pPr>
              <w:spacing w:line="360" w:lineRule="auto"/>
              <w:rPr>
                <w:rFonts w:eastAsia="Calibri"/>
              </w:rPr>
            </w:pPr>
            <w:fldSimple w:instr=" REF _Ref62498716 \h  \* MERGEFORMAT ">
              <w:r w:rsidR="009A30C7" w:rsidRPr="009A30C7">
                <w:t>Общие сведения о библиотеке</w:t>
              </w:r>
            </w:fldSimple>
            <w:r w:rsidRPr="009A30C7">
              <w:rPr>
                <w:rFonts w:eastAsia="Calibri"/>
              </w:rPr>
              <w:t xml:space="preserve"> </w:t>
            </w:r>
            <w:r w:rsidR="00B3052F">
              <w:rPr>
                <w:rFonts w:eastAsia="Calibri"/>
              </w:rPr>
              <w:t>……………………………………………………………..</w:t>
            </w:r>
          </w:p>
        </w:tc>
        <w:tc>
          <w:tcPr>
            <w:tcW w:w="664" w:type="dxa"/>
          </w:tcPr>
          <w:p w:rsidR="00C56086" w:rsidRPr="006340BE" w:rsidRDefault="00C56086" w:rsidP="00632E9C">
            <w:pPr>
              <w:autoSpaceDE w:val="0"/>
              <w:autoSpaceDN w:val="0"/>
              <w:adjustRightInd w:val="0"/>
              <w:spacing w:line="360" w:lineRule="auto"/>
              <w:rPr>
                <w:rFonts w:eastAsia="Calibri"/>
              </w:rPr>
            </w:pPr>
            <w:r w:rsidRPr="006340BE">
              <w:rPr>
                <w:rFonts w:eastAsia="Calibri"/>
              </w:rPr>
              <w:t>3</w:t>
            </w:r>
          </w:p>
        </w:tc>
      </w:tr>
      <w:tr w:rsidR="00C56086" w:rsidRPr="00745811" w:rsidTr="00B3052F">
        <w:tc>
          <w:tcPr>
            <w:tcW w:w="718" w:type="dxa"/>
          </w:tcPr>
          <w:p w:rsidR="00C56086" w:rsidRPr="006340BE" w:rsidRDefault="00C56086" w:rsidP="006340BE">
            <w:pPr>
              <w:autoSpaceDE w:val="0"/>
              <w:autoSpaceDN w:val="0"/>
              <w:adjustRightInd w:val="0"/>
              <w:spacing w:line="360" w:lineRule="auto"/>
              <w:jc w:val="right"/>
              <w:rPr>
                <w:rFonts w:eastAsia="Calibri"/>
              </w:rPr>
            </w:pPr>
            <w:r w:rsidRPr="006340BE">
              <w:rPr>
                <w:rFonts w:eastAsia="Calibri"/>
              </w:rPr>
              <w:t>2</w:t>
            </w:r>
          </w:p>
        </w:tc>
        <w:tc>
          <w:tcPr>
            <w:tcW w:w="9038" w:type="dxa"/>
          </w:tcPr>
          <w:p w:rsidR="00C56086" w:rsidRPr="009A30C7" w:rsidRDefault="003472EA" w:rsidP="006340BE">
            <w:pPr>
              <w:spacing w:line="360" w:lineRule="auto"/>
              <w:rPr>
                <w:rFonts w:eastAsia="Calibri"/>
              </w:rPr>
            </w:pPr>
            <w:fldSimple w:instr=" REF _Ref62498751 \h  \* MERGEFORMAT ">
              <w:r w:rsidR="009A30C7" w:rsidRPr="009A30C7">
                <w:t>События года</w:t>
              </w:r>
            </w:fldSimple>
            <w:r w:rsidR="00B3052F">
              <w:rPr>
                <w:rFonts w:eastAsia="Calibri"/>
              </w:rPr>
              <w:t>………………………………………………………………………………...</w:t>
            </w:r>
          </w:p>
        </w:tc>
        <w:tc>
          <w:tcPr>
            <w:tcW w:w="664" w:type="dxa"/>
          </w:tcPr>
          <w:p w:rsidR="00C56086" w:rsidRPr="006340BE" w:rsidRDefault="00C56086" w:rsidP="00632E9C">
            <w:pPr>
              <w:autoSpaceDE w:val="0"/>
              <w:autoSpaceDN w:val="0"/>
              <w:adjustRightInd w:val="0"/>
              <w:spacing w:line="360" w:lineRule="auto"/>
              <w:rPr>
                <w:rFonts w:eastAsia="Calibri"/>
              </w:rPr>
            </w:pPr>
            <w:r w:rsidRPr="006340BE">
              <w:rPr>
                <w:rFonts w:eastAsia="Calibri"/>
              </w:rPr>
              <w:t>3</w:t>
            </w:r>
          </w:p>
        </w:tc>
      </w:tr>
      <w:tr w:rsidR="00C92276" w:rsidRPr="00745811" w:rsidTr="00B3052F">
        <w:tc>
          <w:tcPr>
            <w:tcW w:w="718" w:type="dxa"/>
          </w:tcPr>
          <w:p w:rsidR="00C92276" w:rsidRPr="006340BE" w:rsidRDefault="00AF16BD" w:rsidP="006340BE">
            <w:pPr>
              <w:autoSpaceDE w:val="0"/>
              <w:autoSpaceDN w:val="0"/>
              <w:adjustRightInd w:val="0"/>
              <w:spacing w:line="360" w:lineRule="auto"/>
              <w:jc w:val="right"/>
              <w:rPr>
                <w:rFonts w:eastAsia="Calibri"/>
              </w:rPr>
            </w:pPr>
            <w:r w:rsidRPr="006340BE">
              <w:rPr>
                <w:rFonts w:eastAsia="Calibri"/>
              </w:rPr>
              <w:t>3</w:t>
            </w:r>
          </w:p>
        </w:tc>
        <w:tc>
          <w:tcPr>
            <w:tcW w:w="9038" w:type="dxa"/>
          </w:tcPr>
          <w:p w:rsidR="00C92276" w:rsidRPr="009A30C7" w:rsidRDefault="003472EA" w:rsidP="006340BE">
            <w:pPr>
              <w:spacing w:line="360" w:lineRule="auto"/>
            </w:pPr>
            <w:fldSimple w:instr=" REF _Ref62498763 \h  \* MERGEFORMAT ">
              <w:r w:rsidR="009A30C7" w:rsidRPr="009A30C7">
                <w:t>Библиотечная сеть</w:t>
              </w:r>
            </w:fldSimple>
            <w:r w:rsidR="00B3052F">
              <w:t>…………………………………………………………………………...</w:t>
            </w:r>
          </w:p>
        </w:tc>
        <w:tc>
          <w:tcPr>
            <w:tcW w:w="664" w:type="dxa"/>
          </w:tcPr>
          <w:p w:rsidR="00C92276" w:rsidRPr="006340BE" w:rsidRDefault="00632E9C" w:rsidP="00632E9C">
            <w:pPr>
              <w:autoSpaceDE w:val="0"/>
              <w:autoSpaceDN w:val="0"/>
              <w:adjustRightInd w:val="0"/>
              <w:spacing w:line="360" w:lineRule="auto"/>
              <w:rPr>
                <w:rFonts w:eastAsia="Calibri"/>
              </w:rPr>
            </w:pPr>
            <w:r>
              <w:rPr>
                <w:rFonts w:eastAsia="Calibri"/>
              </w:rPr>
              <w:t>7</w:t>
            </w:r>
          </w:p>
        </w:tc>
      </w:tr>
      <w:tr w:rsidR="00C92276" w:rsidRPr="00745811" w:rsidTr="00B3052F">
        <w:tc>
          <w:tcPr>
            <w:tcW w:w="718" w:type="dxa"/>
          </w:tcPr>
          <w:p w:rsidR="00C92276" w:rsidRPr="006340BE" w:rsidRDefault="00AF16BD" w:rsidP="006340BE">
            <w:pPr>
              <w:autoSpaceDE w:val="0"/>
              <w:autoSpaceDN w:val="0"/>
              <w:adjustRightInd w:val="0"/>
              <w:spacing w:line="360" w:lineRule="auto"/>
              <w:jc w:val="right"/>
              <w:rPr>
                <w:rFonts w:eastAsia="Calibri"/>
              </w:rPr>
            </w:pPr>
            <w:r w:rsidRPr="006340BE">
              <w:rPr>
                <w:rFonts w:eastAsia="Calibri"/>
              </w:rPr>
              <w:t>4</w:t>
            </w:r>
          </w:p>
        </w:tc>
        <w:tc>
          <w:tcPr>
            <w:tcW w:w="9038" w:type="dxa"/>
          </w:tcPr>
          <w:p w:rsidR="00C92276" w:rsidRPr="009A30C7" w:rsidRDefault="003472EA" w:rsidP="006340BE">
            <w:pPr>
              <w:autoSpaceDE w:val="0"/>
              <w:autoSpaceDN w:val="0"/>
              <w:adjustRightInd w:val="0"/>
              <w:spacing w:line="360" w:lineRule="auto"/>
              <w:rPr>
                <w:rFonts w:eastAsia="Calibri"/>
              </w:rPr>
            </w:pPr>
            <w:fldSimple w:instr=" REF _Ref62498780 \h  \* MERGEFORMAT ">
              <w:r w:rsidR="009A30C7" w:rsidRPr="009A30C7">
                <w:t>Основные статистические показатели</w:t>
              </w:r>
            </w:fldSimple>
            <w:r w:rsidR="00B3052F">
              <w:t>……………………………………………………..</w:t>
            </w:r>
          </w:p>
        </w:tc>
        <w:tc>
          <w:tcPr>
            <w:tcW w:w="664" w:type="dxa"/>
          </w:tcPr>
          <w:p w:rsidR="00C92276" w:rsidRPr="006340BE" w:rsidRDefault="00632E9C" w:rsidP="00632E9C">
            <w:pPr>
              <w:autoSpaceDE w:val="0"/>
              <w:autoSpaceDN w:val="0"/>
              <w:adjustRightInd w:val="0"/>
              <w:spacing w:line="360" w:lineRule="auto"/>
              <w:rPr>
                <w:rFonts w:eastAsia="Calibri"/>
              </w:rPr>
            </w:pPr>
            <w:r>
              <w:rPr>
                <w:rFonts w:eastAsia="Calibri"/>
              </w:rPr>
              <w:t>9</w:t>
            </w:r>
          </w:p>
        </w:tc>
      </w:tr>
      <w:tr w:rsidR="00F40330" w:rsidRPr="00745811" w:rsidTr="00B3052F">
        <w:tc>
          <w:tcPr>
            <w:tcW w:w="718" w:type="dxa"/>
          </w:tcPr>
          <w:p w:rsidR="00F40330" w:rsidRPr="006340BE" w:rsidRDefault="00801EB0" w:rsidP="006340BE">
            <w:pPr>
              <w:autoSpaceDE w:val="0"/>
              <w:autoSpaceDN w:val="0"/>
              <w:adjustRightInd w:val="0"/>
              <w:spacing w:line="360" w:lineRule="auto"/>
              <w:jc w:val="right"/>
              <w:rPr>
                <w:rFonts w:eastAsia="Calibri"/>
              </w:rPr>
            </w:pPr>
            <w:r w:rsidRPr="006340BE">
              <w:rPr>
                <w:rFonts w:eastAsia="Calibri"/>
              </w:rPr>
              <w:t>5</w:t>
            </w:r>
          </w:p>
        </w:tc>
        <w:tc>
          <w:tcPr>
            <w:tcW w:w="9038" w:type="dxa"/>
          </w:tcPr>
          <w:p w:rsidR="00F40330" w:rsidRPr="009A30C7" w:rsidRDefault="003472EA" w:rsidP="006340BE">
            <w:pPr>
              <w:spacing w:line="360" w:lineRule="auto"/>
            </w:pPr>
            <w:fldSimple w:instr=" REF _Ref62498794 \h  \* MERGEFORMAT ">
              <w:r w:rsidR="009A30C7" w:rsidRPr="009A30C7">
                <w:t xml:space="preserve">Библиотечные фонды: формирование, </w:t>
              </w:r>
              <w:r w:rsidRPr="009A30C7">
                <w:t xml:space="preserve"> </w:t>
              </w:r>
              <w:r w:rsidR="009A30C7" w:rsidRPr="009A30C7">
                <w:t>использование, сохранность</w:t>
              </w:r>
            </w:fldSimple>
            <w:r w:rsidR="00B3052F">
              <w:t>…………………...</w:t>
            </w:r>
          </w:p>
        </w:tc>
        <w:tc>
          <w:tcPr>
            <w:tcW w:w="664" w:type="dxa"/>
          </w:tcPr>
          <w:p w:rsidR="00F40330" w:rsidRPr="006340BE" w:rsidRDefault="006340BE" w:rsidP="00632E9C">
            <w:pPr>
              <w:autoSpaceDE w:val="0"/>
              <w:autoSpaceDN w:val="0"/>
              <w:adjustRightInd w:val="0"/>
              <w:spacing w:line="360" w:lineRule="auto"/>
              <w:rPr>
                <w:rFonts w:eastAsia="Calibri"/>
              </w:rPr>
            </w:pPr>
            <w:r w:rsidRPr="006340BE">
              <w:rPr>
                <w:rFonts w:eastAsia="Calibri"/>
              </w:rPr>
              <w:t>1</w:t>
            </w:r>
            <w:r w:rsidR="00632E9C">
              <w:rPr>
                <w:rFonts w:eastAsia="Calibri"/>
              </w:rPr>
              <w:t>3</w:t>
            </w:r>
          </w:p>
        </w:tc>
      </w:tr>
      <w:tr w:rsidR="00A82940" w:rsidRPr="00745811" w:rsidTr="00B3052F">
        <w:tc>
          <w:tcPr>
            <w:tcW w:w="718" w:type="dxa"/>
          </w:tcPr>
          <w:p w:rsidR="00A82940" w:rsidRPr="006340BE" w:rsidRDefault="00911812" w:rsidP="006340BE">
            <w:pPr>
              <w:autoSpaceDE w:val="0"/>
              <w:autoSpaceDN w:val="0"/>
              <w:adjustRightInd w:val="0"/>
              <w:spacing w:line="360" w:lineRule="auto"/>
              <w:jc w:val="right"/>
              <w:rPr>
                <w:rFonts w:eastAsia="Calibri"/>
              </w:rPr>
            </w:pPr>
            <w:r w:rsidRPr="006340BE">
              <w:rPr>
                <w:rFonts w:eastAsia="Calibri"/>
              </w:rPr>
              <w:t>6</w:t>
            </w:r>
          </w:p>
        </w:tc>
        <w:tc>
          <w:tcPr>
            <w:tcW w:w="9038" w:type="dxa"/>
          </w:tcPr>
          <w:p w:rsidR="00A82940" w:rsidRPr="009A30C7" w:rsidRDefault="003472EA" w:rsidP="006340BE">
            <w:pPr>
              <w:pStyle w:val="afb"/>
              <w:spacing w:line="360" w:lineRule="auto"/>
              <w:rPr>
                <w:rFonts w:ascii="Times New Roman" w:hAnsi="Times New Roman"/>
                <w:sz w:val="24"/>
                <w:szCs w:val="24"/>
              </w:rPr>
            </w:pPr>
            <w:fldSimple w:instr=" REF _Ref62498811 \h  \* MERGEFORMAT ">
              <w:r w:rsidR="009A30C7" w:rsidRPr="009A30C7">
                <w:rPr>
                  <w:rFonts w:ascii="Times New Roman" w:hAnsi="Times New Roman"/>
                  <w:sz w:val="24"/>
                  <w:szCs w:val="24"/>
                </w:rPr>
                <w:t>Электронные и сетевые ресурсы</w:t>
              </w:r>
            </w:fldSimple>
            <w:r w:rsidR="00B3052F">
              <w:rPr>
                <w:rFonts w:ascii="Times New Roman" w:hAnsi="Times New Roman"/>
                <w:sz w:val="24"/>
                <w:szCs w:val="24"/>
              </w:rPr>
              <w:t>…………………………………………………………...</w:t>
            </w:r>
          </w:p>
        </w:tc>
        <w:tc>
          <w:tcPr>
            <w:tcW w:w="664" w:type="dxa"/>
          </w:tcPr>
          <w:p w:rsidR="00A82940" w:rsidRPr="006340BE" w:rsidRDefault="006340BE" w:rsidP="00632E9C">
            <w:pPr>
              <w:autoSpaceDE w:val="0"/>
              <w:autoSpaceDN w:val="0"/>
              <w:adjustRightInd w:val="0"/>
              <w:spacing w:line="360" w:lineRule="auto"/>
              <w:rPr>
                <w:rFonts w:eastAsia="Calibri"/>
              </w:rPr>
            </w:pPr>
            <w:r w:rsidRPr="006340BE">
              <w:rPr>
                <w:rFonts w:eastAsia="Calibri"/>
              </w:rPr>
              <w:t>1</w:t>
            </w:r>
            <w:r w:rsidR="00632E9C">
              <w:rPr>
                <w:rFonts w:eastAsia="Calibri"/>
              </w:rPr>
              <w:t>7</w:t>
            </w:r>
          </w:p>
        </w:tc>
      </w:tr>
      <w:tr w:rsidR="00A82940" w:rsidRPr="00745811" w:rsidTr="00B3052F">
        <w:tc>
          <w:tcPr>
            <w:tcW w:w="718" w:type="dxa"/>
          </w:tcPr>
          <w:p w:rsidR="00A82940" w:rsidRPr="006340BE" w:rsidRDefault="00911812" w:rsidP="006340BE">
            <w:pPr>
              <w:autoSpaceDE w:val="0"/>
              <w:autoSpaceDN w:val="0"/>
              <w:adjustRightInd w:val="0"/>
              <w:spacing w:line="360" w:lineRule="auto"/>
              <w:jc w:val="right"/>
              <w:rPr>
                <w:rFonts w:eastAsia="Calibri"/>
              </w:rPr>
            </w:pPr>
            <w:r w:rsidRPr="006340BE">
              <w:rPr>
                <w:rFonts w:eastAsia="Calibri"/>
              </w:rPr>
              <w:t>7</w:t>
            </w:r>
          </w:p>
        </w:tc>
        <w:tc>
          <w:tcPr>
            <w:tcW w:w="9038" w:type="dxa"/>
          </w:tcPr>
          <w:p w:rsidR="00A82940" w:rsidRPr="009A30C7" w:rsidRDefault="003472EA" w:rsidP="006340BE">
            <w:pPr>
              <w:spacing w:line="360" w:lineRule="auto"/>
            </w:pPr>
            <w:fldSimple w:instr=" REF _Ref62498839 \h  \* MERGEFORMAT ">
              <w:r w:rsidR="009A30C7" w:rsidRPr="009A30C7">
                <w:t>Организация и содержание библиотечного обслуживания пользователей</w:t>
              </w:r>
            </w:fldSimple>
            <w:r w:rsidR="00B3052F">
              <w:t>……………..</w:t>
            </w:r>
          </w:p>
        </w:tc>
        <w:tc>
          <w:tcPr>
            <w:tcW w:w="664" w:type="dxa"/>
          </w:tcPr>
          <w:p w:rsidR="00A82940" w:rsidRPr="006340BE" w:rsidRDefault="006340BE" w:rsidP="00632E9C">
            <w:pPr>
              <w:autoSpaceDE w:val="0"/>
              <w:autoSpaceDN w:val="0"/>
              <w:adjustRightInd w:val="0"/>
              <w:spacing w:line="360" w:lineRule="auto"/>
              <w:rPr>
                <w:rFonts w:eastAsia="Calibri"/>
              </w:rPr>
            </w:pPr>
            <w:r w:rsidRPr="006340BE">
              <w:rPr>
                <w:rFonts w:eastAsia="Calibri"/>
              </w:rPr>
              <w:t>2</w:t>
            </w:r>
            <w:r w:rsidR="00632E9C">
              <w:rPr>
                <w:rFonts w:eastAsia="Calibri"/>
              </w:rPr>
              <w:t>2</w:t>
            </w:r>
          </w:p>
        </w:tc>
      </w:tr>
      <w:tr w:rsidR="00A82940" w:rsidRPr="00745811" w:rsidTr="00B3052F">
        <w:tc>
          <w:tcPr>
            <w:tcW w:w="718" w:type="dxa"/>
          </w:tcPr>
          <w:p w:rsidR="00A82940" w:rsidRPr="006340BE" w:rsidRDefault="00911812" w:rsidP="006340BE">
            <w:pPr>
              <w:autoSpaceDE w:val="0"/>
              <w:autoSpaceDN w:val="0"/>
              <w:adjustRightInd w:val="0"/>
              <w:spacing w:line="360" w:lineRule="auto"/>
              <w:jc w:val="right"/>
              <w:rPr>
                <w:rFonts w:eastAsia="Calibri"/>
              </w:rPr>
            </w:pPr>
            <w:r w:rsidRPr="006340BE">
              <w:rPr>
                <w:rFonts w:eastAsia="Calibri"/>
              </w:rPr>
              <w:t>8</w:t>
            </w:r>
          </w:p>
        </w:tc>
        <w:tc>
          <w:tcPr>
            <w:tcW w:w="9038" w:type="dxa"/>
          </w:tcPr>
          <w:p w:rsidR="00A82940" w:rsidRPr="009A30C7" w:rsidRDefault="003472EA" w:rsidP="001652C5">
            <w:pPr>
              <w:spacing w:line="360" w:lineRule="auto"/>
              <w:jc w:val="both"/>
            </w:pPr>
            <w:fldSimple w:instr=" REF _Ref62498859 \h  \* MERGEFORMAT ">
              <w:r w:rsidR="009A30C7" w:rsidRPr="009A30C7">
                <w:t>Справочно-б</w:t>
              </w:r>
              <w:r w:rsidR="009A30C7" w:rsidRPr="009A30C7">
                <w:t>и</w:t>
              </w:r>
              <w:r w:rsidR="009A30C7" w:rsidRPr="009A30C7">
                <w:t>блиографическое, информацио</w:t>
              </w:r>
              <w:r w:rsidR="009A30C7" w:rsidRPr="009A30C7">
                <w:t>н</w:t>
              </w:r>
              <w:r w:rsidR="009A30C7" w:rsidRPr="009A30C7">
                <w:t>ное обслуживание пользователей</w:t>
              </w:r>
            </w:fldSimple>
            <w:r w:rsidR="00B3052F">
              <w:t>……..</w:t>
            </w:r>
          </w:p>
        </w:tc>
        <w:tc>
          <w:tcPr>
            <w:tcW w:w="664" w:type="dxa"/>
          </w:tcPr>
          <w:p w:rsidR="00A82940" w:rsidRPr="00B3052F" w:rsidRDefault="00B3052F" w:rsidP="00B3052F">
            <w:pPr>
              <w:autoSpaceDE w:val="0"/>
              <w:autoSpaceDN w:val="0"/>
              <w:adjustRightInd w:val="0"/>
              <w:spacing w:line="360" w:lineRule="auto"/>
              <w:rPr>
                <w:rFonts w:eastAsia="Calibri"/>
              </w:rPr>
            </w:pPr>
            <w:r w:rsidRPr="00B3052F">
              <w:rPr>
                <w:rFonts w:eastAsia="Calibri"/>
              </w:rPr>
              <w:t>53</w:t>
            </w:r>
          </w:p>
        </w:tc>
      </w:tr>
      <w:tr w:rsidR="00911812" w:rsidRPr="00745811" w:rsidTr="00B3052F">
        <w:tc>
          <w:tcPr>
            <w:tcW w:w="718" w:type="dxa"/>
          </w:tcPr>
          <w:p w:rsidR="00911812" w:rsidRPr="006340BE" w:rsidRDefault="00212CC3" w:rsidP="006340BE">
            <w:pPr>
              <w:autoSpaceDE w:val="0"/>
              <w:autoSpaceDN w:val="0"/>
              <w:adjustRightInd w:val="0"/>
              <w:spacing w:line="360" w:lineRule="auto"/>
              <w:jc w:val="right"/>
              <w:rPr>
                <w:rFonts w:eastAsia="Calibri"/>
              </w:rPr>
            </w:pPr>
            <w:r w:rsidRPr="006340BE">
              <w:rPr>
                <w:rFonts w:eastAsia="Calibri"/>
              </w:rPr>
              <w:t>9</w:t>
            </w:r>
          </w:p>
        </w:tc>
        <w:tc>
          <w:tcPr>
            <w:tcW w:w="9038" w:type="dxa"/>
          </w:tcPr>
          <w:p w:rsidR="00911812" w:rsidRPr="009A30C7" w:rsidRDefault="003472EA" w:rsidP="006340BE">
            <w:pPr>
              <w:shd w:val="clear" w:color="auto" w:fill="FFFFFF"/>
              <w:spacing w:line="360" w:lineRule="auto"/>
            </w:pPr>
            <w:fldSimple w:instr=" REF _Ref62498874 \h  \* MERGEFORMAT ">
              <w:r w:rsidR="009A30C7" w:rsidRPr="009A30C7">
                <w:t>Обслуживание пользователей через М</w:t>
              </w:r>
              <w:r w:rsidR="009A30C7" w:rsidRPr="009A30C7">
                <w:t>Б</w:t>
              </w:r>
              <w:r w:rsidR="009A30C7" w:rsidRPr="009A30C7">
                <w:t>А</w:t>
              </w:r>
            </w:fldSimple>
            <w:r w:rsidR="00B3052F">
              <w:t>…………………………………………………</w:t>
            </w:r>
          </w:p>
        </w:tc>
        <w:tc>
          <w:tcPr>
            <w:tcW w:w="664" w:type="dxa"/>
          </w:tcPr>
          <w:p w:rsidR="00911812" w:rsidRPr="00B3052F" w:rsidRDefault="00B3052F" w:rsidP="00B3052F">
            <w:pPr>
              <w:autoSpaceDE w:val="0"/>
              <w:autoSpaceDN w:val="0"/>
              <w:adjustRightInd w:val="0"/>
              <w:spacing w:line="360" w:lineRule="auto"/>
              <w:rPr>
                <w:rFonts w:eastAsia="Calibri"/>
              </w:rPr>
            </w:pPr>
            <w:r w:rsidRPr="00B3052F">
              <w:rPr>
                <w:rFonts w:eastAsia="Calibri"/>
              </w:rPr>
              <w:t>57</w:t>
            </w:r>
          </w:p>
        </w:tc>
      </w:tr>
      <w:tr w:rsidR="00911812" w:rsidRPr="00745811" w:rsidTr="00B3052F">
        <w:tc>
          <w:tcPr>
            <w:tcW w:w="718" w:type="dxa"/>
          </w:tcPr>
          <w:p w:rsidR="00911812" w:rsidRPr="006340BE" w:rsidRDefault="00212CC3" w:rsidP="006340BE">
            <w:pPr>
              <w:autoSpaceDE w:val="0"/>
              <w:autoSpaceDN w:val="0"/>
              <w:adjustRightInd w:val="0"/>
              <w:spacing w:line="360" w:lineRule="auto"/>
              <w:jc w:val="right"/>
              <w:rPr>
                <w:rFonts w:eastAsia="Calibri"/>
              </w:rPr>
            </w:pPr>
            <w:r w:rsidRPr="006340BE">
              <w:rPr>
                <w:rFonts w:eastAsia="Calibri"/>
              </w:rPr>
              <w:t>10</w:t>
            </w:r>
          </w:p>
        </w:tc>
        <w:tc>
          <w:tcPr>
            <w:tcW w:w="9038" w:type="dxa"/>
          </w:tcPr>
          <w:p w:rsidR="00911812" w:rsidRPr="009A30C7" w:rsidRDefault="003472EA" w:rsidP="001652C5">
            <w:pPr>
              <w:tabs>
                <w:tab w:val="left" w:pos="0"/>
              </w:tabs>
              <w:spacing w:line="360" w:lineRule="auto"/>
              <w:jc w:val="both"/>
            </w:pPr>
            <w:fldSimple w:instr=" REF _Ref62498890 \h  \* MERGEFORMAT ">
              <w:r w:rsidR="009A30C7" w:rsidRPr="009A30C7">
                <w:t>Деятельность центров общественного досту</w:t>
              </w:r>
              <w:r w:rsidR="009A30C7" w:rsidRPr="009A30C7">
                <w:t>п</w:t>
              </w:r>
              <w:r w:rsidR="009A30C7" w:rsidRPr="009A30C7">
                <w:t>а к правовой и социально значимой информации</w:t>
              </w:r>
            </w:fldSimple>
            <w:r w:rsidR="00B3052F">
              <w:t>………………………………………………………………………………….</w:t>
            </w:r>
          </w:p>
        </w:tc>
        <w:tc>
          <w:tcPr>
            <w:tcW w:w="664" w:type="dxa"/>
          </w:tcPr>
          <w:p w:rsidR="00B3052F" w:rsidRPr="00B3052F" w:rsidRDefault="00B3052F" w:rsidP="00B3052F">
            <w:pPr>
              <w:autoSpaceDE w:val="0"/>
              <w:autoSpaceDN w:val="0"/>
              <w:adjustRightInd w:val="0"/>
              <w:spacing w:line="360" w:lineRule="auto"/>
              <w:rPr>
                <w:rFonts w:eastAsia="Calibri"/>
              </w:rPr>
            </w:pPr>
          </w:p>
          <w:p w:rsidR="00911812" w:rsidRPr="00B3052F" w:rsidRDefault="00B3052F" w:rsidP="00B3052F">
            <w:pPr>
              <w:autoSpaceDE w:val="0"/>
              <w:autoSpaceDN w:val="0"/>
              <w:adjustRightInd w:val="0"/>
              <w:spacing w:line="360" w:lineRule="auto"/>
              <w:rPr>
                <w:rFonts w:eastAsia="Calibri"/>
              </w:rPr>
            </w:pPr>
            <w:r w:rsidRPr="00B3052F">
              <w:rPr>
                <w:rFonts w:eastAsia="Calibri"/>
              </w:rPr>
              <w:t>58</w:t>
            </w:r>
          </w:p>
        </w:tc>
      </w:tr>
      <w:tr w:rsidR="00911812" w:rsidRPr="00745811" w:rsidTr="00B3052F">
        <w:tc>
          <w:tcPr>
            <w:tcW w:w="718" w:type="dxa"/>
          </w:tcPr>
          <w:p w:rsidR="00911812" w:rsidRPr="006340BE" w:rsidRDefault="00212CC3" w:rsidP="006340BE">
            <w:pPr>
              <w:autoSpaceDE w:val="0"/>
              <w:autoSpaceDN w:val="0"/>
              <w:adjustRightInd w:val="0"/>
              <w:spacing w:line="360" w:lineRule="auto"/>
              <w:jc w:val="right"/>
              <w:rPr>
                <w:rFonts w:eastAsia="Calibri"/>
              </w:rPr>
            </w:pPr>
            <w:r w:rsidRPr="006340BE">
              <w:rPr>
                <w:rFonts w:eastAsia="Calibri"/>
              </w:rPr>
              <w:t>11</w:t>
            </w:r>
          </w:p>
        </w:tc>
        <w:tc>
          <w:tcPr>
            <w:tcW w:w="9038" w:type="dxa"/>
          </w:tcPr>
          <w:p w:rsidR="00911812" w:rsidRPr="009A30C7" w:rsidRDefault="003472EA" w:rsidP="006340BE">
            <w:pPr>
              <w:spacing w:line="360" w:lineRule="auto"/>
              <w:jc w:val="both"/>
            </w:pPr>
            <w:fldSimple w:instr=" REF _Ref62498906 \h  \* MERGEFORMAT ">
              <w:r w:rsidR="009A30C7" w:rsidRPr="009A30C7">
                <w:t>Краеведческая деятельность библ</w:t>
              </w:r>
              <w:r w:rsidR="009A30C7" w:rsidRPr="009A30C7">
                <w:t>и</w:t>
              </w:r>
              <w:r w:rsidR="009A30C7" w:rsidRPr="009A30C7">
                <w:t>отек</w:t>
              </w:r>
            </w:fldSimple>
            <w:r w:rsidR="00B3052F">
              <w:t>…………………………………………………...</w:t>
            </w:r>
          </w:p>
        </w:tc>
        <w:tc>
          <w:tcPr>
            <w:tcW w:w="664" w:type="dxa"/>
          </w:tcPr>
          <w:p w:rsidR="00911812" w:rsidRPr="00B3052F" w:rsidRDefault="00B3052F" w:rsidP="00B3052F">
            <w:pPr>
              <w:autoSpaceDE w:val="0"/>
              <w:autoSpaceDN w:val="0"/>
              <w:adjustRightInd w:val="0"/>
              <w:spacing w:line="360" w:lineRule="auto"/>
              <w:rPr>
                <w:rFonts w:eastAsia="Calibri"/>
              </w:rPr>
            </w:pPr>
            <w:r w:rsidRPr="00B3052F">
              <w:rPr>
                <w:rFonts w:eastAsia="Calibri"/>
              </w:rPr>
              <w:t>61</w:t>
            </w:r>
          </w:p>
        </w:tc>
      </w:tr>
      <w:tr w:rsidR="00911812" w:rsidRPr="00745811" w:rsidTr="00B3052F">
        <w:tc>
          <w:tcPr>
            <w:tcW w:w="718" w:type="dxa"/>
          </w:tcPr>
          <w:p w:rsidR="00911812" w:rsidRPr="006340BE" w:rsidRDefault="00897E11" w:rsidP="006340BE">
            <w:pPr>
              <w:autoSpaceDE w:val="0"/>
              <w:autoSpaceDN w:val="0"/>
              <w:adjustRightInd w:val="0"/>
              <w:spacing w:line="360" w:lineRule="auto"/>
              <w:jc w:val="right"/>
              <w:rPr>
                <w:rFonts w:eastAsia="Calibri"/>
              </w:rPr>
            </w:pPr>
            <w:r w:rsidRPr="006340BE">
              <w:rPr>
                <w:rFonts w:eastAsia="Calibri"/>
              </w:rPr>
              <w:t>12</w:t>
            </w:r>
          </w:p>
        </w:tc>
        <w:tc>
          <w:tcPr>
            <w:tcW w:w="9038" w:type="dxa"/>
          </w:tcPr>
          <w:p w:rsidR="00911812" w:rsidRPr="009A30C7" w:rsidRDefault="003472EA" w:rsidP="006340BE">
            <w:pPr>
              <w:spacing w:line="360" w:lineRule="auto"/>
              <w:rPr>
                <w:rFonts w:eastAsia="F1"/>
              </w:rPr>
            </w:pPr>
            <w:fldSimple w:instr=" REF _Ref62498919 \h  \* MERGEFORMAT ">
              <w:r w:rsidR="009A30C7" w:rsidRPr="009A30C7">
                <w:t>Автоматизация библио</w:t>
              </w:r>
              <w:r w:rsidR="009A30C7" w:rsidRPr="009A30C7">
                <w:t>т</w:t>
              </w:r>
              <w:r w:rsidR="009A30C7" w:rsidRPr="009A30C7">
                <w:t>ечных процессов</w:t>
              </w:r>
            </w:fldSimple>
            <w:r w:rsidR="00B3052F">
              <w:t>…………………………………………………</w:t>
            </w:r>
          </w:p>
        </w:tc>
        <w:tc>
          <w:tcPr>
            <w:tcW w:w="664" w:type="dxa"/>
          </w:tcPr>
          <w:p w:rsidR="00911812" w:rsidRPr="00B3052F" w:rsidRDefault="00B3052F" w:rsidP="00B3052F">
            <w:pPr>
              <w:autoSpaceDE w:val="0"/>
              <w:autoSpaceDN w:val="0"/>
              <w:adjustRightInd w:val="0"/>
              <w:spacing w:line="360" w:lineRule="auto"/>
              <w:rPr>
                <w:rFonts w:eastAsia="Calibri"/>
              </w:rPr>
            </w:pPr>
            <w:r w:rsidRPr="00B3052F">
              <w:rPr>
                <w:rFonts w:eastAsia="Calibri"/>
              </w:rPr>
              <w:t>64</w:t>
            </w:r>
          </w:p>
        </w:tc>
      </w:tr>
      <w:tr w:rsidR="00911812" w:rsidRPr="00745811" w:rsidTr="00B3052F">
        <w:tc>
          <w:tcPr>
            <w:tcW w:w="718" w:type="dxa"/>
          </w:tcPr>
          <w:p w:rsidR="00911812" w:rsidRPr="006340BE" w:rsidRDefault="00897E11" w:rsidP="006340BE">
            <w:pPr>
              <w:autoSpaceDE w:val="0"/>
              <w:autoSpaceDN w:val="0"/>
              <w:adjustRightInd w:val="0"/>
              <w:spacing w:line="360" w:lineRule="auto"/>
              <w:jc w:val="right"/>
              <w:rPr>
                <w:rFonts w:eastAsia="Calibri"/>
              </w:rPr>
            </w:pPr>
            <w:r w:rsidRPr="006340BE">
              <w:rPr>
                <w:rFonts w:eastAsia="Calibri"/>
              </w:rPr>
              <w:t>13</w:t>
            </w:r>
          </w:p>
        </w:tc>
        <w:tc>
          <w:tcPr>
            <w:tcW w:w="9038" w:type="dxa"/>
          </w:tcPr>
          <w:p w:rsidR="00911812" w:rsidRPr="009A30C7" w:rsidRDefault="003472EA" w:rsidP="006340BE">
            <w:pPr>
              <w:spacing w:line="360" w:lineRule="auto"/>
            </w:pPr>
            <w:fldSimple w:instr=" REF _Ref62498935 \h  \* MERGEFORMAT ">
              <w:r w:rsidR="009A30C7" w:rsidRPr="009A30C7">
                <w:t>Научно-методическая деятель</w:t>
              </w:r>
              <w:r w:rsidR="009A30C7" w:rsidRPr="009A30C7">
                <w:t>н</w:t>
              </w:r>
              <w:r w:rsidR="009A30C7" w:rsidRPr="009A30C7">
                <w:t>ость</w:t>
              </w:r>
            </w:fldSimple>
            <w:r w:rsidR="00B3052F">
              <w:t>………………………………………………………..</w:t>
            </w:r>
          </w:p>
        </w:tc>
        <w:tc>
          <w:tcPr>
            <w:tcW w:w="664" w:type="dxa"/>
          </w:tcPr>
          <w:p w:rsidR="00911812" w:rsidRPr="00B3052F" w:rsidRDefault="00B3052F" w:rsidP="00B3052F">
            <w:pPr>
              <w:autoSpaceDE w:val="0"/>
              <w:autoSpaceDN w:val="0"/>
              <w:adjustRightInd w:val="0"/>
              <w:spacing w:line="360" w:lineRule="auto"/>
              <w:rPr>
                <w:rFonts w:eastAsia="Calibri"/>
              </w:rPr>
            </w:pPr>
            <w:r w:rsidRPr="00B3052F">
              <w:rPr>
                <w:rFonts w:eastAsia="Calibri"/>
              </w:rPr>
              <w:t>66</w:t>
            </w:r>
          </w:p>
        </w:tc>
      </w:tr>
      <w:tr w:rsidR="00897E11" w:rsidRPr="00745811" w:rsidTr="00B3052F">
        <w:tc>
          <w:tcPr>
            <w:tcW w:w="718" w:type="dxa"/>
          </w:tcPr>
          <w:p w:rsidR="00897E11" w:rsidRPr="006340BE" w:rsidRDefault="00722A76" w:rsidP="006340BE">
            <w:pPr>
              <w:autoSpaceDE w:val="0"/>
              <w:autoSpaceDN w:val="0"/>
              <w:adjustRightInd w:val="0"/>
              <w:spacing w:line="360" w:lineRule="auto"/>
              <w:jc w:val="right"/>
              <w:rPr>
                <w:rFonts w:eastAsia="Calibri"/>
              </w:rPr>
            </w:pPr>
            <w:r w:rsidRPr="006340BE">
              <w:rPr>
                <w:rFonts w:eastAsia="Calibri"/>
              </w:rPr>
              <w:t>14</w:t>
            </w:r>
          </w:p>
        </w:tc>
        <w:tc>
          <w:tcPr>
            <w:tcW w:w="9038" w:type="dxa"/>
          </w:tcPr>
          <w:p w:rsidR="00897E11" w:rsidRPr="009A30C7" w:rsidRDefault="003472EA" w:rsidP="006340BE">
            <w:pPr>
              <w:spacing w:line="360" w:lineRule="auto"/>
            </w:pPr>
            <w:fldSimple w:instr=" REF _Ref62498946 \h  \* MERGEFORMAT ">
              <w:r w:rsidR="009A30C7" w:rsidRPr="009A30C7">
                <w:t>Библиотечные кадр</w:t>
              </w:r>
              <w:r w:rsidR="009A30C7" w:rsidRPr="009A30C7">
                <w:t>ы</w:t>
              </w:r>
            </w:fldSimple>
            <w:r w:rsidR="00B3052F">
              <w:t>………………………………………………………………………..</w:t>
            </w:r>
          </w:p>
        </w:tc>
        <w:tc>
          <w:tcPr>
            <w:tcW w:w="664" w:type="dxa"/>
          </w:tcPr>
          <w:p w:rsidR="00897E11" w:rsidRPr="00B3052F" w:rsidRDefault="00B3052F" w:rsidP="00B3052F">
            <w:pPr>
              <w:autoSpaceDE w:val="0"/>
              <w:autoSpaceDN w:val="0"/>
              <w:adjustRightInd w:val="0"/>
              <w:spacing w:line="360" w:lineRule="auto"/>
              <w:rPr>
                <w:rFonts w:eastAsia="Calibri"/>
              </w:rPr>
            </w:pPr>
            <w:r w:rsidRPr="00B3052F">
              <w:rPr>
                <w:rFonts w:eastAsia="Calibri"/>
              </w:rPr>
              <w:t>70</w:t>
            </w:r>
          </w:p>
        </w:tc>
      </w:tr>
      <w:tr w:rsidR="00897E11" w:rsidRPr="00745811" w:rsidTr="00B3052F">
        <w:tc>
          <w:tcPr>
            <w:tcW w:w="718" w:type="dxa"/>
          </w:tcPr>
          <w:p w:rsidR="00897E11" w:rsidRPr="006340BE" w:rsidRDefault="00722A76" w:rsidP="006340BE">
            <w:pPr>
              <w:autoSpaceDE w:val="0"/>
              <w:autoSpaceDN w:val="0"/>
              <w:adjustRightInd w:val="0"/>
              <w:spacing w:line="360" w:lineRule="auto"/>
              <w:jc w:val="right"/>
              <w:rPr>
                <w:rFonts w:eastAsia="Calibri"/>
              </w:rPr>
            </w:pPr>
            <w:r w:rsidRPr="006340BE">
              <w:rPr>
                <w:rFonts w:eastAsia="Calibri"/>
              </w:rPr>
              <w:t>15</w:t>
            </w:r>
          </w:p>
        </w:tc>
        <w:tc>
          <w:tcPr>
            <w:tcW w:w="9038" w:type="dxa"/>
          </w:tcPr>
          <w:p w:rsidR="00897E11" w:rsidRPr="009A30C7" w:rsidRDefault="003472EA" w:rsidP="006340BE">
            <w:pPr>
              <w:spacing w:line="360" w:lineRule="auto"/>
            </w:pPr>
            <w:fldSimple w:instr=" REF _Ref62498965 \h  \* MERGEFORMAT ">
              <w:r w:rsidR="009A30C7" w:rsidRPr="009A30C7">
                <w:t>Материально-технические ресурсы би</w:t>
              </w:r>
              <w:r w:rsidR="009A30C7" w:rsidRPr="009A30C7">
                <w:t>б</w:t>
              </w:r>
              <w:r w:rsidR="009A30C7" w:rsidRPr="009A30C7">
                <w:t>лиотек</w:t>
              </w:r>
            </w:fldSimple>
            <w:r w:rsidR="00B3052F">
              <w:t>…………………………………………...</w:t>
            </w:r>
          </w:p>
        </w:tc>
        <w:tc>
          <w:tcPr>
            <w:tcW w:w="664" w:type="dxa"/>
          </w:tcPr>
          <w:p w:rsidR="00897E11" w:rsidRPr="00B3052F" w:rsidRDefault="00B3052F" w:rsidP="00B3052F">
            <w:pPr>
              <w:autoSpaceDE w:val="0"/>
              <w:autoSpaceDN w:val="0"/>
              <w:adjustRightInd w:val="0"/>
              <w:spacing w:line="360" w:lineRule="auto"/>
              <w:rPr>
                <w:rFonts w:eastAsia="Calibri"/>
              </w:rPr>
            </w:pPr>
            <w:r w:rsidRPr="00B3052F">
              <w:rPr>
                <w:rFonts w:eastAsia="Calibri"/>
              </w:rPr>
              <w:t>74</w:t>
            </w:r>
          </w:p>
        </w:tc>
      </w:tr>
      <w:tr w:rsidR="00722A76" w:rsidRPr="00745811" w:rsidTr="00B3052F">
        <w:tc>
          <w:tcPr>
            <w:tcW w:w="718" w:type="dxa"/>
          </w:tcPr>
          <w:p w:rsidR="00722A76" w:rsidRPr="006340BE" w:rsidRDefault="00722A76" w:rsidP="006340BE">
            <w:pPr>
              <w:autoSpaceDE w:val="0"/>
              <w:autoSpaceDN w:val="0"/>
              <w:adjustRightInd w:val="0"/>
              <w:spacing w:line="360" w:lineRule="auto"/>
              <w:jc w:val="right"/>
              <w:rPr>
                <w:rFonts w:eastAsia="Calibri"/>
              </w:rPr>
            </w:pPr>
            <w:r w:rsidRPr="006340BE">
              <w:rPr>
                <w:rFonts w:eastAsia="Calibri"/>
              </w:rPr>
              <w:t>16</w:t>
            </w:r>
          </w:p>
        </w:tc>
        <w:tc>
          <w:tcPr>
            <w:tcW w:w="9038" w:type="dxa"/>
          </w:tcPr>
          <w:p w:rsidR="00722A76" w:rsidRPr="009A30C7" w:rsidRDefault="003472EA" w:rsidP="006340BE">
            <w:pPr>
              <w:spacing w:line="360" w:lineRule="auto"/>
            </w:pPr>
            <w:fldSimple w:instr=" REF _Ref62498972 \h  \* MERGEFORMAT ">
              <w:r w:rsidR="009A30C7" w:rsidRPr="009A30C7">
                <w:t>Основные итоги 202</w:t>
              </w:r>
              <w:r w:rsidR="009A30C7" w:rsidRPr="009A30C7">
                <w:t>0</w:t>
              </w:r>
              <w:r w:rsidR="009A30C7" w:rsidRPr="009A30C7">
                <w:t xml:space="preserve">  года</w:t>
              </w:r>
            </w:fldSimple>
            <w:r w:rsidR="00B3052F">
              <w:t>…………………………………………………………………</w:t>
            </w:r>
          </w:p>
        </w:tc>
        <w:tc>
          <w:tcPr>
            <w:tcW w:w="664" w:type="dxa"/>
          </w:tcPr>
          <w:p w:rsidR="00722A76" w:rsidRPr="00B3052F" w:rsidRDefault="00B3052F" w:rsidP="00B3052F">
            <w:pPr>
              <w:autoSpaceDE w:val="0"/>
              <w:autoSpaceDN w:val="0"/>
              <w:adjustRightInd w:val="0"/>
              <w:spacing w:line="360" w:lineRule="auto"/>
              <w:rPr>
                <w:rFonts w:eastAsia="Calibri"/>
              </w:rPr>
            </w:pPr>
            <w:r w:rsidRPr="00B3052F">
              <w:rPr>
                <w:rFonts w:eastAsia="Calibri"/>
              </w:rPr>
              <w:t>76</w:t>
            </w:r>
          </w:p>
        </w:tc>
      </w:tr>
    </w:tbl>
    <w:p w:rsidR="00C56086" w:rsidRPr="00745811" w:rsidRDefault="00C56086" w:rsidP="00C56086">
      <w:pPr>
        <w:autoSpaceDE w:val="0"/>
        <w:autoSpaceDN w:val="0"/>
        <w:adjustRightInd w:val="0"/>
        <w:jc w:val="center"/>
        <w:rPr>
          <w:highlight w:val="yellow"/>
        </w:rPr>
      </w:pPr>
    </w:p>
    <w:p w:rsidR="00C56086" w:rsidRPr="00745811" w:rsidRDefault="00C56086" w:rsidP="00C56086">
      <w:pPr>
        <w:ind w:left="360"/>
        <w:rPr>
          <w:b/>
          <w:highlight w:val="yellow"/>
        </w:rPr>
      </w:pPr>
    </w:p>
    <w:p w:rsidR="00C56086" w:rsidRDefault="00C56086"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Pr="00745811" w:rsidRDefault="00632E9C" w:rsidP="00C56086">
      <w:pPr>
        <w:ind w:left="360"/>
        <w:rPr>
          <w:b/>
          <w:highlight w:val="yellow"/>
        </w:rPr>
      </w:pPr>
    </w:p>
    <w:p w:rsidR="00C56086" w:rsidRPr="00745811" w:rsidRDefault="00C56086" w:rsidP="00C56086">
      <w:pPr>
        <w:ind w:left="360"/>
        <w:rPr>
          <w:b/>
          <w:highlight w:val="yellow"/>
        </w:rPr>
      </w:pPr>
    </w:p>
    <w:p w:rsidR="00C56086" w:rsidRPr="00F5112C" w:rsidRDefault="00C56086" w:rsidP="00C56086">
      <w:pPr>
        <w:numPr>
          <w:ilvl w:val="0"/>
          <w:numId w:val="3"/>
        </w:numPr>
        <w:rPr>
          <w:b/>
        </w:rPr>
      </w:pPr>
      <w:bookmarkStart w:id="0" w:name="_Ref62498716"/>
      <w:r w:rsidRPr="00F5112C">
        <w:rPr>
          <w:b/>
        </w:rPr>
        <w:lastRenderedPageBreak/>
        <w:t>ОБЩИЕ СВЕДЕНИЯ О БИБЛИОТЕКЕ</w:t>
      </w:r>
      <w:bookmarkEnd w:id="0"/>
    </w:p>
    <w:p w:rsidR="00C56086" w:rsidRPr="00F5112C" w:rsidRDefault="00C56086" w:rsidP="00C56086">
      <w:pPr>
        <w:ind w:firstLine="709"/>
        <w:jc w:val="center"/>
        <w:rPr>
          <w:b/>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Название (в соответствии с Уставом учреждения)</w:t>
            </w:r>
          </w:p>
        </w:tc>
        <w:tc>
          <w:tcPr>
            <w:tcW w:w="4785" w:type="dxa"/>
            <w:shd w:val="clear" w:color="auto" w:fill="auto"/>
          </w:tcPr>
          <w:p w:rsidR="00C56086" w:rsidRPr="00F5112C" w:rsidRDefault="00C56086" w:rsidP="00A2195A">
            <w:pPr>
              <w:autoSpaceDE w:val="0"/>
              <w:autoSpaceDN w:val="0"/>
              <w:adjustRightInd w:val="0"/>
              <w:rPr>
                <w:rFonts w:eastAsia="TimesNewRomanPSMT"/>
              </w:rPr>
            </w:pPr>
            <w:r w:rsidRPr="00F5112C">
              <w:rPr>
                <w:rFonts w:eastAsia="TimesNewRomanPSMT"/>
              </w:rPr>
              <w:t>Муниципальное бюджетное учреждение культуры «Культурно-досуговый центр» Сосьвинского городского округа</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Правовая форма учреждения (казенное, бюджетное, автономное)</w:t>
            </w:r>
          </w:p>
        </w:tc>
        <w:tc>
          <w:tcPr>
            <w:tcW w:w="4785" w:type="dxa"/>
            <w:shd w:val="clear" w:color="auto" w:fill="auto"/>
          </w:tcPr>
          <w:p w:rsidR="00C56086" w:rsidRPr="00F5112C" w:rsidRDefault="00C56086" w:rsidP="00A2195A">
            <w:pPr>
              <w:autoSpaceDE w:val="0"/>
              <w:autoSpaceDN w:val="0"/>
              <w:adjustRightInd w:val="0"/>
              <w:rPr>
                <w:rFonts w:eastAsia="TimesNewRomanPSMT"/>
              </w:rPr>
            </w:pPr>
            <w:r w:rsidRPr="00F5112C">
              <w:rPr>
                <w:rFonts w:eastAsia="TimesNewRomanPSMT"/>
              </w:rPr>
              <w:t>Бюджетное</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Адрес:</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Почтовый индекс</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Район</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Населенный пункт</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Улица, дом</w:t>
            </w:r>
          </w:p>
        </w:tc>
        <w:tc>
          <w:tcPr>
            <w:tcW w:w="4785" w:type="dxa"/>
            <w:shd w:val="clear" w:color="auto" w:fill="auto"/>
          </w:tcPr>
          <w:p w:rsidR="00C56086" w:rsidRPr="00F5112C" w:rsidRDefault="00C56086" w:rsidP="00A2195A">
            <w:pPr>
              <w:autoSpaceDE w:val="0"/>
              <w:autoSpaceDN w:val="0"/>
              <w:adjustRightInd w:val="0"/>
              <w:rPr>
                <w:rFonts w:eastAsia="TimesNewRomanPSMT"/>
              </w:rPr>
            </w:pPr>
          </w:p>
          <w:p w:rsidR="00C56086" w:rsidRPr="00F5112C" w:rsidRDefault="00C56086" w:rsidP="00A2195A">
            <w:pPr>
              <w:autoSpaceDE w:val="0"/>
              <w:autoSpaceDN w:val="0"/>
              <w:adjustRightInd w:val="0"/>
              <w:rPr>
                <w:rFonts w:eastAsia="TimesNewRomanPSMT"/>
              </w:rPr>
            </w:pPr>
            <w:r w:rsidRPr="00F5112C">
              <w:rPr>
                <w:rFonts w:eastAsia="TimesNewRomanPSMT"/>
              </w:rPr>
              <w:t>624971</w:t>
            </w:r>
          </w:p>
          <w:p w:rsidR="00C56086" w:rsidRPr="00F5112C" w:rsidRDefault="00C56086" w:rsidP="00A2195A">
            <w:pPr>
              <w:autoSpaceDE w:val="0"/>
              <w:autoSpaceDN w:val="0"/>
              <w:adjustRightInd w:val="0"/>
              <w:rPr>
                <w:rFonts w:eastAsia="TimesNewRomanPSMT"/>
              </w:rPr>
            </w:pPr>
            <w:r w:rsidRPr="00F5112C">
              <w:rPr>
                <w:rFonts w:eastAsia="TimesNewRomanPSMT"/>
              </w:rPr>
              <w:t>Серовский район</w:t>
            </w:r>
          </w:p>
          <w:p w:rsidR="00C56086" w:rsidRPr="00F5112C" w:rsidRDefault="00C56086" w:rsidP="00A2195A">
            <w:pPr>
              <w:autoSpaceDE w:val="0"/>
              <w:autoSpaceDN w:val="0"/>
              <w:adjustRightInd w:val="0"/>
              <w:rPr>
                <w:rFonts w:eastAsia="TimesNewRomanPSMT"/>
              </w:rPr>
            </w:pPr>
            <w:r w:rsidRPr="00F5112C">
              <w:rPr>
                <w:rFonts w:eastAsia="TimesNewRomanPSMT"/>
              </w:rPr>
              <w:t>п.г.т. Сосьва</w:t>
            </w:r>
          </w:p>
          <w:p w:rsidR="00C56086" w:rsidRPr="00F5112C" w:rsidRDefault="00C56086" w:rsidP="00A2195A">
            <w:pPr>
              <w:autoSpaceDE w:val="0"/>
              <w:autoSpaceDN w:val="0"/>
              <w:adjustRightInd w:val="0"/>
              <w:rPr>
                <w:rFonts w:eastAsia="TimesNewRomanPSMT"/>
              </w:rPr>
            </w:pPr>
            <w:r w:rsidRPr="00F5112C">
              <w:rPr>
                <w:rFonts w:eastAsia="TimesNewRomanPSMT"/>
              </w:rPr>
              <w:t>ул. Балдина, д.35</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 xml:space="preserve">Сайт </w:t>
            </w:r>
          </w:p>
        </w:tc>
        <w:tc>
          <w:tcPr>
            <w:tcW w:w="4785" w:type="dxa"/>
            <w:shd w:val="clear" w:color="auto" w:fill="auto"/>
          </w:tcPr>
          <w:p w:rsidR="00C56086" w:rsidRPr="00F5112C" w:rsidRDefault="00347DBB" w:rsidP="00A2195A">
            <w:pPr>
              <w:autoSpaceDE w:val="0"/>
              <w:autoSpaceDN w:val="0"/>
              <w:adjustRightInd w:val="0"/>
              <w:rPr>
                <w:rFonts w:eastAsia="TimesNewRomanPSMT"/>
                <w:color w:val="000000"/>
              </w:rPr>
            </w:pPr>
            <w:hyperlink r:id="rId8" w:history="1">
              <w:r w:rsidR="00C56086" w:rsidRPr="00F5112C">
                <w:rPr>
                  <w:rStyle w:val="af5"/>
                  <w:rFonts w:eastAsia="TimesNewRomanPSMT"/>
                  <w:color w:val="000000"/>
                  <w:lang w:val="en-US"/>
                </w:rPr>
                <w:t>http</w:t>
              </w:r>
              <w:r w:rsidR="00C56086" w:rsidRPr="00F5112C">
                <w:rPr>
                  <w:rStyle w:val="af5"/>
                  <w:rFonts w:eastAsia="TimesNewRomanPSMT"/>
                  <w:color w:val="000000"/>
                </w:rPr>
                <w:t>://культура-сосьва.рф</w:t>
              </w:r>
            </w:hyperlink>
            <w:r w:rsidR="00C56086" w:rsidRPr="00F5112C">
              <w:rPr>
                <w:rFonts w:eastAsia="TimesNewRomanPSMT"/>
                <w:color w:val="000000"/>
              </w:rPr>
              <w:t xml:space="preserve">  </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Электронная почта (для рассылок)</w:t>
            </w:r>
          </w:p>
        </w:tc>
        <w:tc>
          <w:tcPr>
            <w:tcW w:w="4785" w:type="dxa"/>
            <w:shd w:val="clear" w:color="auto" w:fill="auto"/>
          </w:tcPr>
          <w:p w:rsidR="00C56086" w:rsidRPr="00F5112C" w:rsidRDefault="00347DBB" w:rsidP="00A2195A">
            <w:pPr>
              <w:autoSpaceDE w:val="0"/>
              <w:autoSpaceDN w:val="0"/>
              <w:adjustRightInd w:val="0"/>
              <w:rPr>
                <w:rFonts w:eastAsia="TimesNewRomanPSMT"/>
              </w:rPr>
            </w:pPr>
            <w:hyperlink r:id="rId9" w:history="1">
              <w:r w:rsidR="00C56086" w:rsidRPr="00F5112C">
                <w:rPr>
                  <w:rStyle w:val="af5"/>
                  <w:rFonts w:eastAsia="TimesNewRomanPSMT"/>
                </w:rPr>
                <w:t>kulturanaura@mail.ru</w:t>
              </w:r>
            </w:hyperlink>
          </w:p>
          <w:p w:rsidR="00C56086" w:rsidRPr="00F5112C" w:rsidRDefault="00347DBB" w:rsidP="00A2195A">
            <w:pPr>
              <w:autoSpaceDE w:val="0"/>
              <w:autoSpaceDN w:val="0"/>
              <w:adjustRightInd w:val="0"/>
              <w:rPr>
                <w:rFonts w:eastAsia="TimesNewRomanPSMT"/>
              </w:rPr>
            </w:pPr>
            <w:hyperlink r:id="rId10" w:history="1">
              <w:r w:rsidR="00C56086" w:rsidRPr="00F5112C">
                <w:rPr>
                  <w:rStyle w:val="af5"/>
                  <w:rFonts w:eastAsia="TimesNewRomanPSMT"/>
                </w:rPr>
                <w:t>mbukkdcsgo@mail.ru</w:t>
              </w:r>
            </w:hyperlink>
            <w:r w:rsidR="00C56086" w:rsidRPr="00F5112C">
              <w:rPr>
                <w:rFonts w:eastAsia="TimesNewRomanPSMT"/>
              </w:rPr>
              <w:t xml:space="preserve"> </w:t>
            </w:r>
          </w:p>
          <w:p w:rsidR="00C56086" w:rsidRPr="00F5112C" w:rsidRDefault="00347DBB" w:rsidP="00A2195A">
            <w:pPr>
              <w:autoSpaceDE w:val="0"/>
              <w:autoSpaceDN w:val="0"/>
              <w:adjustRightInd w:val="0"/>
              <w:rPr>
                <w:rFonts w:eastAsia="TimesNewRomanPSMT"/>
              </w:rPr>
            </w:pPr>
            <w:hyperlink r:id="rId11" w:history="1">
              <w:r w:rsidR="00C56086" w:rsidRPr="00F5112C">
                <w:rPr>
                  <w:rStyle w:val="af5"/>
                  <w:rFonts w:eastAsia="TimesNewRomanPSMT"/>
                  <w:lang w:val="en-US"/>
                </w:rPr>
                <w:t>baldina</w:t>
              </w:r>
              <w:r w:rsidR="00C56086" w:rsidRPr="00F5112C">
                <w:rPr>
                  <w:rStyle w:val="af5"/>
                  <w:rFonts w:eastAsia="TimesNewRomanPSMT"/>
                </w:rPr>
                <w:t>35@</w:t>
              </w:r>
              <w:r w:rsidR="00C56086" w:rsidRPr="00F5112C">
                <w:rPr>
                  <w:rStyle w:val="af5"/>
                  <w:rFonts w:eastAsia="TimesNewRomanPSMT"/>
                  <w:lang w:val="en-US"/>
                </w:rPr>
                <w:t>mail</w:t>
              </w:r>
              <w:r w:rsidR="00C56086" w:rsidRPr="00F5112C">
                <w:rPr>
                  <w:rStyle w:val="af5"/>
                  <w:rFonts w:eastAsia="TimesNewRomanPSMT"/>
                </w:rPr>
                <w:t>.</w:t>
              </w:r>
              <w:r w:rsidR="00C56086" w:rsidRPr="00F5112C">
                <w:rPr>
                  <w:rStyle w:val="af5"/>
                  <w:rFonts w:eastAsia="TimesNewRomanPSMT"/>
                  <w:lang w:val="en-US"/>
                </w:rPr>
                <w:t>ru</w:t>
              </w:r>
            </w:hyperlink>
            <w:r w:rsidR="00C56086" w:rsidRPr="00F5112C">
              <w:rPr>
                <w:rFonts w:eastAsia="TimesNewRomanPSMT"/>
              </w:rPr>
              <w:t xml:space="preserve"> </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Руководитель учреждения (ФИО, телефон, факс, e-mail)</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Директор (заведующий) библиотекой (ФИО, телефон, факс, e-mail)</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Заместители (ФИО, телефон, факс, e-mail)</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Заведующий методическим отделом (методист) (ФИО, телефон, факс, e-mail)</w:t>
            </w:r>
          </w:p>
        </w:tc>
        <w:tc>
          <w:tcPr>
            <w:tcW w:w="4785" w:type="dxa"/>
            <w:shd w:val="clear" w:color="auto" w:fill="auto"/>
          </w:tcPr>
          <w:p w:rsidR="00C56086" w:rsidRPr="00F5112C" w:rsidRDefault="00C56086" w:rsidP="00A2195A">
            <w:pPr>
              <w:autoSpaceDE w:val="0"/>
              <w:autoSpaceDN w:val="0"/>
              <w:adjustRightInd w:val="0"/>
              <w:rPr>
                <w:rFonts w:eastAsia="TimesNewRomanPSMT"/>
              </w:rPr>
            </w:pPr>
            <w:r w:rsidRPr="00F5112C">
              <w:rPr>
                <w:rFonts w:eastAsia="TimesNewRomanPSMT"/>
              </w:rPr>
              <w:t xml:space="preserve">Четкова Надежда Васильевна тел/факс 8 (34385) 4-42-73, </w:t>
            </w:r>
            <w:r w:rsidRPr="00F5112C">
              <w:rPr>
                <w:rFonts w:eastAsia="TimesNewRomanPSMT"/>
                <w:lang w:val="en-US"/>
              </w:rPr>
              <w:t>mbukkdcsgo</w:t>
            </w:r>
            <w:r w:rsidRPr="00F5112C">
              <w:rPr>
                <w:rFonts w:eastAsia="TimesNewRomanPSMT"/>
              </w:rPr>
              <w:t>@</w:t>
            </w:r>
            <w:r w:rsidRPr="00F5112C">
              <w:rPr>
                <w:rFonts w:eastAsia="TimesNewRomanPSMT"/>
                <w:lang w:val="en-US"/>
              </w:rPr>
              <w:t>mail</w:t>
            </w:r>
            <w:r w:rsidRPr="00F5112C">
              <w:rPr>
                <w:rFonts w:eastAsia="TimesNewRomanPSMT"/>
              </w:rPr>
              <w:t>.</w:t>
            </w:r>
            <w:r w:rsidRPr="00F5112C">
              <w:rPr>
                <w:rFonts w:eastAsia="TimesNewRomanPSMT"/>
                <w:lang w:val="en-US"/>
              </w:rPr>
              <w:t>ru</w:t>
            </w:r>
          </w:p>
          <w:p w:rsidR="00C56086" w:rsidRPr="00F5112C" w:rsidRDefault="00C56086" w:rsidP="00A2195A">
            <w:pPr>
              <w:autoSpaceDE w:val="0"/>
              <w:autoSpaceDN w:val="0"/>
              <w:adjustRightInd w:val="0"/>
              <w:rPr>
                <w:rFonts w:eastAsia="TimesNewRomanPSMT"/>
              </w:rPr>
            </w:pPr>
            <w:r w:rsidRPr="00F5112C">
              <w:rPr>
                <w:rFonts w:eastAsia="TimesNewRomanPSMT"/>
              </w:rPr>
              <w:t>Мычалкина Д.А. тел 8 (34385) 4-46-28</w:t>
            </w:r>
          </w:p>
          <w:p w:rsidR="00C56086" w:rsidRPr="00F5112C" w:rsidRDefault="00C56086" w:rsidP="00A2195A">
            <w:pPr>
              <w:autoSpaceDE w:val="0"/>
              <w:autoSpaceDN w:val="0"/>
              <w:adjustRightInd w:val="0"/>
              <w:rPr>
                <w:rFonts w:eastAsia="TimesNewRomanPSMT"/>
              </w:rPr>
            </w:pPr>
            <w:r w:rsidRPr="00F5112C">
              <w:rPr>
                <w:rFonts w:eastAsia="TimesNewRomanPSMT"/>
                <w:lang w:val="en-US"/>
              </w:rPr>
              <w:t>baldina</w:t>
            </w:r>
            <w:r w:rsidRPr="00F5112C">
              <w:rPr>
                <w:rFonts w:eastAsia="TimesNewRomanPSMT"/>
              </w:rPr>
              <w:t>35@</w:t>
            </w:r>
            <w:r w:rsidRPr="00F5112C">
              <w:rPr>
                <w:rFonts w:eastAsia="TimesNewRomanPSMT"/>
                <w:lang w:val="en-US"/>
              </w:rPr>
              <w:t>mail</w:t>
            </w:r>
            <w:r w:rsidRPr="00F5112C">
              <w:rPr>
                <w:rFonts w:eastAsia="TimesNewRomanPSMT"/>
              </w:rPr>
              <w:t>.</w:t>
            </w:r>
            <w:r w:rsidRPr="00F5112C">
              <w:rPr>
                <w:rFonts w:eastAsia="TimesNewRomanPSMT"/>
                <w:lang w:val="en-US"/>
              </w:rPr>
              <w:t>ru</w:t>
            </w:r>
          </w:p>
          <w:p w:rsidR="00C56086" w:rsidRPr="00F5112C" w:rsidRDefault="00C56086" w:rsidP="00A2195A">
            <w:pPr>
              <w:autoSpaceDE w:val="0"/>
              <w:autoSpaceDN w:val="0"/>
              <w:adjustRightInd w:val="0"/>
              <w:rPr>
                <w:rFonts w:eastAsia="TimesNewRomanPSMT"/>
              </w:rPr>
            </w:pPr>
          </w:p>
          <w:p w:rsidR="00C56086" w:rsidRPr="00F5112C" w:rsidRDefault="00C56086" w:rsidP="00A2195A">
            <w:pPr>
              <w:autoSpaceDE w:val="0"/>
              <w:autoSpaceDN w:val="0"/>
              <w:adjustRightInd w:val="0"/>
              <w:rPr>
                <w:rFonts w:eastAsia="TimesNewRomanPSMT"/>
              </w:rPr>
            </w:pPr>
            <w:r w:rsidRPr="00F5112C">
              <w:rPr>
                <w:rFonts w:eastAsia="TimesNewRomanPSMT"/>
              </w:rPr>
              <w:t>Чурило М.Н. 8 (34385) 4-41-00 (методист)</w:t>
            </w:r>
          </w:p>
          <w:p w:rsidR="00C56086" w:rsidRPr="00F5112C" w:rsidRDefault="00347DBB" w:rsidP="00A2195A">
            <w:pPr>
              <w:autoSpaceDE w:val="0"/>
              <w:autoSpaceDN w:val="0"/>
              <w:adjustRightInd w:val="0"/>
              <w:rPr>
                <w:rFonts w:eastAsia="TimesNewRomanPSMT"/>
              </w:rPr>
            </w:pPr>
            <w:hyperlink r:id="rId12" w:history="1">
              <w:r w:rsidR="00C56086" w:rsidRPr="00F5112C">
                <w:rPr>
                  <w:rStyle w:val="af5"/>
                  <w:rFonts w:eastAsia="TimesNewRomanPSMT"/>
                  <w:lang w:val="en-US"/>
                </w:rPr>
                <w:t>lenina</w:t>
              </w:r>
              <w:r w:rsidR="00C56086" w:rsidRPr="00F5112C">
                <w:rPr>
                  <w:rStyle w:val="af5"/>
                  <w:rFonts w:eastAsia="TimesNewRomanPSMT"/>
                </w:rPr>
                <w:t>15</w:t>
              </w:r>
              <w:r w:rsidR="00C56086" w:rsidRPr="00F5112C">
                <w:rPr>
                  <w:rStyle w:val="af5"/>
                  <w:rFonts w:eastAsia="TimesNewRomanPSMT"/>
                  <w:lang w:val="en-US"/>
                </w:rPr>
                <w:t>bibl</w:t>
              </w:r>
              <w:r w:rsidR="00C56086" w:rsidRPr="00F5112C">
                <w:rPr>
                  <w:rStyle w:val="af5"/>
                  <w:rFonts w:eastAsia="TimesNewRomanPSMT"/>
                </w:rPr>
                <w:t>@</w:t>
              </w:r>
              <w:r w:rsidR="00C56086" w:rsidRPr="00F5112C">
                <w:rPr>
                  <w:rStyle w:val="af5"/>
                  <w:rFonts w:eastAsia="TimesNewRomanPSMT"/>
                  <w:lang w:val="en-US"/>
                </w:rPr>
                <w:t>rambler</w:t>
              </w:r>
              <w:r w:rsidR="00C56086" w:rsidRPr="00F5112C">
                <w:rPr>
                  <w:rStyle w:val="af5"/>
                  <w:rFonts w:eastAsia="TimesNewRomanPSMT"/>
                </w:rPr>
                <w:t>.</w:t>
              </w:r>
              <w:r w:rsidR="00C56086" w:rsidRPr="00F5112C">
                <w:rPr>
                  <w:rStyle w:val="af5"/>
                  <w:rFonts w:eastAsia="TimesNewRomanPSMT"/>
                  <w:lang w:val="en-US"/>
                </w:rPr>
                <w:t>ru</w:t>
              </w:r>
            </w:hyperlink>
            <w:r w:rsidR="00C56086" w:rsidRPr="00F5112C">
              <w:rPr>
                <w:rFonts w:eastAsia="TimesNewRomanPSMT"/>
              </w:rPr>
              <w:t xml:space="preserve"> </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Руководитель муниципального органа власти в сфере культуры:</w:t>
            </w:r>
          </w:p>
          <w:p w:rsidR="00C56086" w:rsidRPr="00F5112C" w:rsidRDefault="00C56086" w:rsidP="00A2195A">
            <w:pPr>
              <w:autoSpaceDE w:val="0"/>
              <w:autoSpaceDN w:val="0"/>
              <w:adjustRightInd w:val="0"/>
              <w:rPr>
                <w:rFonts w:eastAsia="TimesNewRomanPSMT"/>
              </w:rPr>
            </w:pPr>
            <w:r w:rsidRPr="00F5112C">
              <w:rPr>
                <w:rFonts w:eastAsia="TimesNewRomanPSMT"/>
                <w:color w:val="000000"/>
              </w:rPr>
              <w:t xml:space="preserve">полное название </w:t>
            </w:r>
            <w:r w:rsidRPr="00F5112C">
              <w:rPr>
                <w:rFonts w:eastAsia="TimesNewRomanPSMT"/>
              </w:rPr>
              <w:t>органа власти</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должность руководителя</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ФИО, телефон, факс e-mail</w:t>
            </w:r>
          </w:p>
        </w:tc>
        <w:tc>
          <w:tcPr>
            <w:tcW w:w="4785" w:type="dxa"/>
            <w:shd w:val="clear" w:color="auto" w:fill="auto"/>
          </w:tcPr>
          <w:p w:rsidR="00C56086" w:rsidRPr="00F5112C" w:rsidRDefault="00C56086" w:rsidP="00A2195A">
            <w:pPr>
              <w:autoSpaceDE w:val="0"/>
              <w:autoSpaceDN w:val="0"/>
              <w:adjustRightInd w:val="0"/>
              <w:contextualSpacing/>
              <w:rPr>
                <w:rFonts w:eastAsia="TimesNewRomanPSMT"/>
              </w:rPr>
            </w:pPr>
            <w:r w:rsidRPr="00F5112C">
              <w:rPr>
                <w:rFonts w:eastAsia="TimesNewRomanPSMT"/>
              </w:rPr>
              <w:t>Отраслевой орган администрации Сосьвинского городского округа «Управление по делам культуры, молодежи и спорта», Начальник,</w:t>
            </w:r>
          </w:p>
          <w:p w:rsidR="00C56086" w:rsidRPr="00F5112C" w:rsidRDefault="00C56086" w:rsidP="00A2195A">
            <w:pPr>
              <w:autoSpaceDE w:val="0"/>
              <w:autoSpaceDN w:val="0"/>
              <w:adjustRightInd w:val="0"/>
              <w:contextualSpacing/>
              <w:rPr>
                <w:rFonts w:eastAsia="TimesNewRomanPSMT"/>
              </w:rPr>
            </w:pPr>
            <w:r w:rsidRPr="00F5112C">
              <w:rPr>
                <w:rFonts w:eastAsia="TimesNewRomanPSMT"/>
              </w:rPr>
              <w:t xml:space="preserve">Зверева Н.Н. тел/факс 8 (34385) 4-42-73, </w:t>
            </w:r>
            <w:hyperlink r:id="rId13" w:history="1">
              <w:r w:rsidRPr="00F5112C">
                <w:rPr>
                  <w:rStyle w:val="af5"/>
                  <w:rFonts w:eastAsia="TimesNewRomanPSMT"/>
                  <w:lang w:val="en-US"/>
                </w:rPr>
                <w:t>kulturanaura</w:t>
              </w:r>
              <w:r w:rsidRPr="00F5112C">
                <w:rPr>
                  <w:rStyle w:val="af5"/>
                  <w:rFonts w:eastAsia="TimesNewRomanPSMT"/>
                </w:rPr>
                <w:t>@</w:t>
              </w:r>
              <w:r w:rsidRPr="00F5112C">
                <w:rPr>
                  <w:rStyle w:val="af5"/>
                  <w:rFonts w:eastAsia="TimesNewRomanPSMT"/>
                  <w:lang w:val="en-US"/>
                </w:rPr>
                <w:t>mail</w:t>
              </w:r>
              <w:r w:rsidRPr="00F5112C">
                <w:rPr>
                  <w:rStyle w:val="af5"/>
                  <w:rFonts w:eastAsia="TimesNewRomanPSMT"/>
                </w:rPr>
                <w:t>.</w:t>
              </w:r>
              <w:r w:rsidRPr="00F5112C">
                <w:rPr>
                  <w:rStyle w:val="af5"/>
                  <w:rFonts w:eastAsia="TimesNewRomanPSMT"/>
                  <w:lang w:val="en-US"/>
                </w:rPr>
                <w:t>ru</w:t>
              </w:r>
            </w:hyperlink>
            <w:r w:rsidRPr="00F5112C">
              <w:rPr>
                <w:rFonts w:eastAsia="TimesNewRomanPSMT"/>
              </w:rPr>
              <w:t xml:space="preserve"> </w:t>
            </w:r>
          </w:p>
        </w:tc>
      </w:tr>
    </w:tbl>
    <w:p w:rsidR="00C56086" w:rsidRPr="00745811" w:rsidRDefault="00C56086" w:rsidP="00C56086">
      <w:pPr>
        <w:ind w:firstLine="709"/>
        <w:jc w:val="both"/>
        <w:rPr>
          <w:b/>
          <w:highlight w:val="yellow"/>
        </w:rPr>
      </w:pPr>
    </w:p>
    <w:p w:rsidR="00C56086" w:rsidRPr="00323C00" w:rsidRDefault="00C56086" w:rsidP="00C56086">
      <w:pPr>
        <w:numPr>
          <w:ilvl w:val="0"/>
          <w:numId w:val="3"/>
        </w:numPr>
        <w:rPr>
          <w:b/>
        </w:rPr>
      </w:pPr>
      <w:bookmarkStart w:id="1" w:name="_Ref62498751"/>
      <w:r w:rsidRPr="00323C00">
        <w:rPr>
          <w:b/>
        </w:rPr>
        <w:t>СОБЫТИЯ ГОДА</w:t>
      </w:r>
      <w:bookmarkEnd w:id="1"/>
    </w:p>
    <w:p w:rsidR="00C56086" w:rsidRPr="0079611B" w:rsidRDefault="00C56086" w:rsidP="00C56086">
      <w:pPr>
        <w:numPr>
          <w:ilvl w:val="1"/>
          <w:numId w:val="3"/>
        </w:numPr>
        <w:ind w:left="0" w:firstLine="0"/>
        <w:jc w:val="both"/>
      </w:pPr>
      <w:r w:rsidRPr="0079611B">
        <w:t>Главные события библиотечной жизни муниципального образования. Национальные, федеральные и региональные проекты, программы и иные мероприятия, определявшие работу библиотек муниципального образования в отчетном году.</w:t>
      </w:r>
    </w:p>
    <w:p w:rsidR="00C56086" w:rsidRPr="0079611B" w:rsidRDefault="00C56086" w:rsidP="00C56086">
      <w:pPr>
        <w:ind w:firstLine="709"/>
        <w:jc w:val="both"/>
      </w:pPr>
      <w:r w:rsidRPr="0079611B">
        <w:t xml:space="preserve">Библиотечное обслуживание населения Сосьвинского городского округа в 2020 году строилось на основе муниципального задания и информационных, культурно-досуговых потребностей населения городского округа. </w:t>
      </w:r>
    </w:p>
    <w:p w:rsidR="00C56086" w:rsidRDefault="00C56086" w:rsidP="00C56086">
      <w:pPr>
        <w:ind w:firstLine="709"/>
        <w:jc w:val="both"/>
      </w:pPr>
      <w:r w:rsidRPr="0079611B">
        <w:t>Главные события библиотечной жизни городского округа:</w:t>
      </w:r>
    </w:p>
    <w:p w:rsidR="00405766" w:rsidRPr="0079611B" w:rsidRDefault="003F4D12" w:rsidP="00C56086">
      <w:pPr>
        <w:ind w:firstLine="709"/>
        <w:jc w:val="both"/>
      </w:pPr>
      <w:r>
        <w:t>Наверное, самым главным событием, повлиявшим на работу библиотек стала ситуация сложившаяся не только в нашей стране, но и во всем мире – ситуация с пандемией. Но это нисколько нас не расстроило, потому что библиотеки на время 2 квартала погрузились в освоение нового поля деятельности – это виртуальное пространство. В кратчайшие сроки прошли обучение по работе с аудиторией сайтов и социальных сетей, освоили новые формы и форматы. Самыми популярными среди них стали: фоточелленджи, онлайн флешмобы, виртуальные викторины и веб-квесты, сетевые акции и др. Центральная районная библиотека им. М. Горького подключилась к электронной библиотеке «Литресс».</w:t>
      </w:r>
      <w:r w:rsidR="00C05EB9">
        <w:t xml:space="preserve"> </w:t>
      </w:r>
      <w:r w:rsidR="00405766">
        <w:t>Также здесь можно добавить, что 2 библиотеки создали официальные страницы в социальных сетях д</w:t>
      </w:r>
      <w:r w:rsidR="00405766">
        <w:rPr>
          <w:color w:val="000000"/>
        </w:rPr>
        <w:t>ля большего охвата населения. Количество зарегистрированных пользователей в социальных сетях увеличилось в разы, в т.ч. детей и молодежи.</w:t>
      </w:r>
    </w:p>
    <w:p w:rsidR="00C56086" w:rsidRDefault="00C05EB9" w:rsidP="003F4D12">
      <w:pPr>
        <w:autoSpaceDE w:val="0"/>
        <w:autoSpaceDN w:val="0"/>
        <w:adjustRightInd w:val="0"/>
        <w:ind w:firstLine="709"/>
        <w:jc w:val="both"/>
        <w:rPr>
          <w:bCs/>
          <w:szCs w:val="22"/>
        </w:rPr>
      </w:pPr>
      <w:r>
        <w:rPr>
          <w:rFonts w:eastAsia="TimesNewRomanPSMT"/>
        </w:rPr>
        <w:t>Б</w:t>
      </w:r>
      <w:r w:rsidR="003F4D12">
        <w:rPr>
          <w:rFonts w:eastAsia="TimesNewRomanPSMT"/>
        </w:rPr>
        <w:t>езусловно</w:t>
      </w:r>
      <w:r w:rsidR="00405766">
        <w:rPr>
          <w:rFonts w:eastAsia="TimesNewRomanPSMT"/>
        </w:rPr>
        <w:t>,</w:t>
      </w:r>
      <w:r w:rsidR="003F4D12">
        <w:rPr>
          <w:rFonts w:eastAsia="TimesNewRomanPSMT"/>
        </w:rPr>
        <w:t xml:space="preserve"> важным для библиотек Сосьвинского ГО стало получение учредителем </w:t>
      </w:r>
      <w:r w:rsidR="00D258AC">
        <w:rPr>
          <w:rFonts w:eastAsia="TimesNewRomanPSMT"/>
        </w:rPr>
        <w:t>(</w:t>
      </w:r>
      <w:r w:rsidR="00C56086" w:rsidRPr="0079611B">
        <w:rPr>
          <w:rFonts w:eastAsia="TimesNewRomanPSMT"/>
        </w:rPr>
        <w:t>М</w:t>
      </w:r>
      <w:r w:rsidR="00D258AC">
        <w:rPr>
          <w:rFonts w:eastAsia="TimesNewRomanPSMT"/>
        </w:rPr>
        <w:t xml:space="preserve">БУК «КДЦ» СГО) </w:t>
      </w:r>
      <w:r w:rsidR="00C56086" w:rsidRPr="0079611B">
        <w:rPr>
          <w:szCs w:val="28"/>
        </w:rPr>
        <w:t xml:space="preserve">субсидий на информатизацию муниципальных библиотек, в том числе комплектование книжных фондов (включая приобретение электронных версий книг и </w:t>
      </w:r>
      <w:r w:rsidR="00C56086" w:rsidRPr="0079611B">
        <w:rPr>
          <w:szCs w:val="28"/>
        </w:rPr>
        <w:lastRenderedPageBreak/>
        <w:t xml:space="preserve">приобретение (подписку) периодических изданий). Всего было получено 200 тысяч рублей на закупку книг, </w:t>
      </w:r>
      <w:r w:rsidR="00EC050B">
        <w:rPr>
          <w:szCs w:val="28"/>
        </w:rPr>
        <w:t xml:space="preserve">что позволило приобрести большее количество книг, чем в прошлые годы, </w:t>
      </w:r>
      <w:r w:rsidR="00C56086" w:rsidRPr="0079611B">
        <w:rPr>
          <w:szCs w:val="28"/>
        </w:rPr>
        <w:t xml:space="preserve">в том числе 20 тысяч рублей на </w:t>
      </w:r>
      <w:r w:rsidR="00C56086" w:rsidRPr="0079611B">
        <w:rPr>
          <w:bCs/>
          <w:szCs w:val="22"/>
        </w:rPr>
        <w:t>доступ</w:t>
      </w:r>
      <w:r w:rsidR="00EC050B">
        <w:rPr>
          <w:bCs/>
          <w:szCs w:val="22"/>
        </w:rPr>
        <w:t xml:space="preserve"> к б</w:t>
      </w:r>
      <w:r w:rsidR="00C56086" w:rsidRPr="0079611B">
        <w:rPr>
          <w:bCs/>
          <w:szCs w:val="22"/>
        </w:rPr>
        <w:t>азе д</w:t>
      </w:r>
      <w:r w:rsidR="0086311F">
        <w:rPr>
          <w:bCs/>
          <w:szCs w:val="22"/>
        </w:rPr>
        <w:t>анных «ЛитРес: Библиотека».</w:t>
      </w:r>
    </w:p>
    <w:p w:rsidR="00EE6863" w:rsidRPr="00487D42" w:rsidRDefault="00EE6863" w:rsidP="00EE6863">
      <w:pPr>
        <w:ind w:firstLine="709"/>
        <w:jc w:val="both"/>
      </w:pPr>
      <w:r>
        <w:t xml:space="preserve">В 2020 году Детская библиотека стала участником </w:t>
      </w:r>
      <w:r w:rsidRPr="00487D42">
        <w:t>Открыт</w:t>
      </w:r>
      <w:r>
        <w:t>ого</w:t>
      </w:r>
      <w:r w:rsidRPr="00487D42">
        <w:t xml:space="preserve"> онлайн-фестивал</w:t>
      </w:r>
      <w:r>
        <w:t>я</w:t>
      </w:r>
      <w:r w:rsidRPr="00487D42">
        <w:t xml:space="preserve"> малых форм театраль</w:t>
      </w:r>
      <w:r>
        <w:t xml:space="preserve">ного искусства «МИМИКРИЯ-2020», проводимого </w:t>
      </w:r>
      <w:r w:rsidRPr="00487D42">
        <w:t>ГАУК СО «Свердловский государственный областн</w:t>
      </w:r>
      <w:r>
        <w:t>ой Дворец народного творчества». На конкурс от библиотеки был отправлен видеоролик с представлением кукольного спектакля «Новогодняя сказка». Результатом стало получение</w:t>
      </w:r>
      <w:r w:rsidRPr="00487D42">
        <w:t xml:space="preserve"> диплом</w:t>
      </w:r>
      <w:r>
        <w:t>а</w:t>
      </w:r>
      <w:r w:rsidRPr="00487D42">
        <w:t xml:space="preserve"> 1 степени в номинации "Кукольный спектакль"</w:t>
      </w:r>
      <w:r>
        <w:t>.</w:t>
      </w:r>
    </w:p>
    <w:p w:rsidR="00961024" w:rsidRDefault="00D52D85" w:rsidP="00B670C5">
      <w:pPr>
        <w:autoSpaceDE w:val="0"/>
        <w:autoSpaceDN w:val="0"/>
        <w:adjustRightInd w:val="0"/>
        <w:ind w:firstLine="709"/>
        <w:jc w:val="both"/>
        <w:rPr>
          <w:bCs/>
          <w:szCs w:val="22"/>
        </w:rPr>
      </w:pPr>
      <w:r>
        <w:rPr>
          <w:bCs/>
          <w:szCs w:val="22"/>
        </w:rPr>
        <w:t>В связи с 75-летием Победы в Великой Отечествкенной войне 2020 год был объявлен Годом Памяти и славы. В течение всего года в библиотеках проводились мероприятия по программам и проектам, приуроченным к этому памятному событию. Вс</w:t>
      </w:r>
      <w:r w:rsidR="00D02738">
        <w:rPr>
          <w:bCs/>
          <w:szCs w:val="22"/>
        </w:rPr>
        <w:t>его библиотеками было проведено 202 мероприятия, в которых приняли участие 1947 человек. Было оформлено 56 выставок и стендов, в т.ч. виртуальных, на которых было представлено 659 экземпляров по теме.</w:t>
      </w:r>
      <w:r w:rsidR="0092370A">
        <w:rPr>
          <w:bCs/>
          <w:szCs w:val="22"/>
        </w:rPr>
        <w:t xml:space="preserve"> Для жителей Сосьвинского городского округа были предложены следующие мероприятия: </w:t>
      </w:r>
      <w:r w:rsidR="00B670C5">
        <w:rPr>
          <w:bCs/>
          <w:szCs w:val="22"/>
        </w:rPr>
        <w:t xml:space="preserve"> а</w:t>
      </w:r>
      <w:r w:rsidR="00961024">
        <w:rPr>
          <w:bCs/>
          <w:szCs w:val="22"/>
        </w:rPr>
        <w:t xml:space="preserve">кции: </w:t>
      </w:r>
      <w:r w:rsidR="00961024">
        <w:t>«75 книг о войне», «</w:t>
      </w:r>
      <w:r w:rsidR="00961024" w:rsidRPr="00961024">
        <w:t>Прочитанная книга о вой</w:t>
      </w:r>
      <w:r w:rsidR="00961024">
        <w:t xml:space="preserve">не - твой подарок ко Дню Победы» и др. </w:t>
      </w:r>
      <w:r w:rsidR="00961024" w:rsidRPr="00251FB9">
        <w:t>Патриотически</w:t>
      </w:r>
      <w:r w:rsidR="00961024">
        <w:t>е</w:t>
      </w:r>
      <w:r w:rsidR="00961024" w:rsidRPr="00251FB9">
        <w:t xml:space="preserve"> час</w:t>
      </w:r>
      <w:r w:rsidR="00961024">
        <w:t>ы и часы мужества для школьников</w:t>
      </w:r>
      <w:r w:rsidR="00B670C5">
        <w:t xml:space="preserve"> и студентов</w:t>
      </w:r>
      <w:r w:rsidR="00961024">
        <w:t xml:space="preserve"> «</w:t>
      </w:r>
      <w:r w:rsidR="00961024" w:rsidRPr="00251FB9">
        <w:t>Почти 900 дней блокады Ленинграда</w:t>
      </w:r>
      <w:r w:rsidR="00961024">
        <w:t>»</w:t>
      </w:r>
      <w:r w:rsidR="00B91E65">
        <w:t>, «</w:t>
      </w:r>
      <w:r w:rsidR="00B91E65" w:rsidRPr="00B91E65">
        <w:t>Города-герои: Брест</w:t>
      </w:r>
      <w:r w:rsidR="00B670C5">
        <w:t xml:space="preserve"> </w:t>
      </w:r>
      <w:r w:rsidR="00B91E65" w:rsidRPr="00B91E65">
        <w:t>и Керчь</w:t>
      </w:r>
      <w:r w:rsidR="00B91E65">
        <w:t>»</w:t>
      </w:r>
      <w:r w:rsidR="0002015C">
        <w:t xml:space="preserve">, </w:t>
      </w:r>
      <w:r w:rsidR="0002015C" w:rsidRPr="0002015C">
        <w:t>«Мы помним, мы гордимся»</w:t>
      </w:r>
      <w:r w:rsidR="0002015C">
        <w:t xml:space="preserve"> ко Дню героев Отечества, «</w:t>
      </w:r>
      <w:r w:rsidR="0002015C" w:rsidRPr="009A749E">
        <w:t>Маленькие герои большой войны</w:t>
      </w:r>
      <w:r w:rsidR="0002015C">
        <w:t>»</w:t>
      </w:r>
      <w:r w:rsidR="0002015C" w:rsidRPr="009A749E">
        <w:t xml:space="preserve"> </w:t>
      </w:r>
      <w:r w:rsidR="0002015C">
        <w:t xml:space="preserve"> и др.</w:t>
      </w:r>
      <w:r w:rsidR="00961024">
        <w:t xml:space="preserve"> </w:t>
      </w:r>
      <w:r w:rsidR="0002015C">
        <w:t>К</w:t>
      </w:r>
      <w:r w:rsidR="00B91E65">
        <w:t>инолектории</w:t>
      </w:r>
      <w:r w:rsidR="00B91E65" w:rsidRPr="00B91E65">
        <w:t xml:space="preserve"> </w:t>
      </w:r>
      <w:r w:rsidR="00B91E65">
        <w:t>«</w:t>
      </w:r>
      <w:r w:rsidR="00B91E65" w:rsidRPr="00B91E65">
        <w:t>И кн</w:t>
      </w:r>
      <w:r w:rsidR="00B91E65">
        <w:t>игу о войне нам память оживляет»</w:t>
      </w:r>
      <w:r w:rsidR="0002015C">
        <w:t xml:space="preserve">, виртульная рубрика «История на газетных страницах» (вырезки из архивов газет о ветеранах-сосьвинцах). </w:t>
      </w:r>
      <w:r w:rsidR="00961024">
        <w:t xml:space="preserve">Познавательные программы: </w:t>
      </w:r>
      <w:r w:rsidR="0002015C">
        <w:t>«</w:t>
      </w:r>
      <w:r w:rsidR="00961024" w:rsidRPr="00251FB9">
        <w:t>Полковод</w:t>
      </w:r>
      <w:r w:rsidR="0002015C">
        <w:t>цы Великой Отечественной войны»</w:t>
      </w:r>
      <w:r w:rsidR="00EC050B">
        <w:t xml:space="preserve">, </w:t>
      </w:r>
      <w:r w:rsidR="00EC050B" w:rsidRPr="00EC050B">
        <w:t>«Аты-баты – вот такие мы солдаты!»</w:t>
      </w:r>
      <w:r w:rsidR="00EC050B">
        <w:t xml:space="preserve">, «Мощь и сила нашего Отечества» и др. </w:t>
      </w:r>
      <w:r w:rsidR="004F5428">
        <w:rPr>
          <w:bCs/>
          <w:szCs w:val="22"/>
        </w:rPr>
        <w:t>Онлайн-мероприятия</w:t>
      </w:r>
      <w:r w:rsidR="00EC050B">
        <w:rPr>
          <w:bCs/>
          <w:szCs w:val="22"/>
        </w:rPr>
        <w:t>, конкурсы, выставки рисунков, фоточелленджи и многое другое.</w:t>
      </w:r>
    </w:p>
    <w:p w:rsidR="00023ADD" w:rsidRDefault="00CC3AB9" w:rsidP="00C56086">
      <w:pPr>
        <w:autoSpaceDE w:val="0"/>
        <w:autoSpaceDN w:val="0"/>
        <w:adjustRightInd w:val="0"/>
        <w:ind w:firstLine="709"/>
        <w:jc w:val="both"/>
        <w:rPr>
          <w:szCs w:val="28"/>
        </w:rPr>
      </w:pPr>
      <w:r w:rsidRPr="00C75F57">
        <w:rPr>
          <w:szCs w:val="28"/>
        </w:rPr>
        <w:t xml:space="preserve">Неизменными в работе библиотек Сосьвинского ГО остается участие в </w:t>
      </w:r>
      <w:r w:rsidR="008765B4" w:rsidRPr="00C75F57">
        <w:rPr>
          <w:szCs w:val="28"/>
        </w:rPr>
        <w:t>крупных акциях страны и области,</w:t>
      </w:r>
      <w:r w:rsidR="008765B4">
        <w:rPr>
          <w:szCs w:val="28"/>
        </w:rPr>
        <w:t xml:space="preserve"> таких как «День книгодарения», «Неделя детской книги», «Библионочь», </w:t>
      </w:r>
      <w:r w:rsidR="0029015A">
        <w:rPr>
          <w:szCs w:val="28"/>
        </w:rPr>
        <w:t>«День чтения»</w:t>
      </w:r>
      <w:r w:rsidR="00741FDD">
        <w:rPr>
          <w:szCs w:val="28"/>
        </w:rPr>
        <w:t>,</w:t>
      </w:r>
      <w:r w:rsidR="0029015A">
        <w:rPr>
          <w:szCs w:val="28"/>
        </w:rPr>
        <w:t xml:space="preserve"> «Ночь искусств»</w:t>
      </w:r>
      <w:r w:rsidR="00023ADD">
        <w:rPr>
          <w:szCs w:val="28"/>
        </w:rPr>
        <w:t xml:space="preserve"> и др.</w:t>
      </w:r>
    </w:p>
    <w:p w:rsidR="00405766" w:rsidRPr="00B670C5" w:rsidRDefault="00741FDD" w:rsidP="00B670C5">
      <w:pPr>
        <w:ind w:firstLine="709"/>
        <w:jc w:val="both"/>
      </w:pPr>
      <w:r w:rsidRPr="00C75F57">
        <w:t>- во всероссийской культурно-образовательной акции «Библионочь-2020», которая в этом году</w:t>
      </w:r>
      <w:r w:rsidR="00405766" w:rsidRPr="00C75F57">
        <w:t xml:space="preserve"> прошла в формате онлайн приняли участие все библиотеки муниципального образования. В рамках акции было проведено 27 мероприятий, в которых приняли участие 208 пользователей социальных сетей. Количество просмотров – 49277, публикации отмечены – 2479 раз. Для посетителей официальных страниц в социальных сетях библиотек Сосьвинского городского округа прошли такие мероприятия в формате онлайн, как </w:t>
      </w:r>
      <w:r w:rsidR="00FC3F11">
        <w:t>а</w:t>
      </w:r>
      <w:r w:rsidR="00405766">
        <w:t>кции</w:t>
      </w:r>
      <w:r w:rsidR="00FC3F11">
        <w:t>:</w:t>
      </w:r>
      <w:r w:rsidR="00405766">
        <w:t xml:space="preserve"> «Победный флешмоб», </w:t>
      </w:r>
      <w:r w:rsidR="00FC3F11">
        <w:t>«</w:t>
      </w:r>
      <w:r w:rsidR="00405766" w:rsidRPr="00405766">
        <w:t>Читают дети о войне</w:t>
      </w:r>
      <w:r w:rsidR="00FC3F11">
        <w:t xml:space="preserve">», </w:t>
      </w:r>
      <w:r w:rsidR="00405766" w:rsidRPr="00405766">
        <w:t xml:space="preserve"> </w:t>
      </w:r>
      <w:r w:rsidR="00FC3F11">
        <w:t>«</w:t>
      </w:r>
      <w:r w:rsidR="00FC3F11" w:rsidRPr="00FC3F11">
        <w:t>Я о войне стихами говорю</w:t>
      </w:r>
      <w:r w:rsidR="00FC3F11">
        <w:t>» и др. Участники присылали свои видеозаписи (с чтением произведений и отрывков произведений о ВОВ, а также рассказы о героях)</w:t>
      </w:r>
      <w:r w:rsidR="00FC3F11" w:rsidRPr="00405766">
        <w:t xml:space="preserve"> </w:t>
      </w:r>
      <w:r w:rsidR="00FC3F11">
        <w:t>или размещали их в своих социальных сетях с хэштегами; о</w:t>
      </w:r>
      <w:r w:rsidR="00405766" w:rsidRPr="00405766">
        <w:t>нлайн-викторин</w:t>
      </w:r>
      <w:r w:rsidR="00FC3F11">
        <w:t>ы</w:t>
      </w:r>
      <w:r w:rsidR="00405766" w:rsidRPr="00405766">
        <w:t xml:space="preserve"> «КВИЗ*БУК»</w:t>
      </w:r>
      <w:r w:rsidR="00405766">
        <w:t xml:space="preserve">, </w:t>
      </w:r>
      <w:r w:rsidR="00405766" w:rsidRPr="00405766">
        <w:t>«Поэтический батл» о поэзии великой отечественной войны</w:t>
      </w:r>
      <w:r w:rsidR="00405766">
        <w:t xml:space="preserve">, </w:t>
      </w:r>
      <w:r w:rsidR="00FC3F11">
        <w:t>о</w:t>
      </w:r>
      <w:r w:rsidR="00FC3F11" w:rsidRPr="00405766">
        <w:t>нлайн-конкурс плакатов «С Днем Победы!»</w:t>
      </w:r>
      <w:r w:rsidR="00FC3F11">
        <w:t xml:space="preserve"> и др.</w:t>
      </w:r>
      <w:r w:rsidR="00C75F57">
        <w:t xml:space="preserve"> </w:t>
      </w:r>
      <w:r w:rsidR="00405766">
        <w:t xml:space="preserve">Показаны мастер-классы </w:t>
      </w:r>
      <w:r w:rsidR="00405766" w:rsidRPr="00405766">
        <w:t>«Брошь-канзаши» ко Дню Победы</w:t>
      </w:r>
      <w:r w:rsidR="00405766">
        <w:t xml:space="preserve">, </w:t>
      </w:r>
      <w:r w:rsidR="00FC3F11">
        <w:t>«</w:t>
      </w:r>
      <w:r w:rsidR="00405766" w:rsidRPr="00405766">
        <w:t>Откр</w:t>
      </w:r>
      <w:r w:rsidR="00FC3F11">
        <w:t>ытка ветерану»</w:t>
      </w:r>
      <w:r w:rsidR="00405766">
        <w:t xml:space="preserve">, </w:t>
      </w:r>
      <w:r w:rsidR="00FC3F11">
        <w:t>«</w:t>
      </w:r>
      <w:r w:rsidR="00405766" w:rsidRPr="00405766">
        <w:t>Т</w:t>
      </w:r>
      <w:r w:rsidR="00FC3F11">
        <w:t>анк из бумаги в технике оригами»</w:t>
      </w:r>
      <w:r w:rsidR="00C75F57">
        <w:t xml:space="preserve">. </w:t>
      </w:r>
      <w:r w:rsidR="00FC3F11">
        <w:t>Виртуальные</w:t>
      </w:r>
      <w:r w:rsidR="00405766" w:rsidRPr="00405766">
        <w:t xml:space="preserve"> вы</w:t>
      </w:r>
      <w:r w:rsidR="00405766">
        <w:t>ст</w:t>
      </w:r>
      <w:r w:rsidR="00405766" w:rsidRPr="00405766">
        <w:t>авк</w:t>
      </w:r>
      <w:r w:rsidR="00405766">
        <w:t>и:</w:t>
      </w:r>
      <w:r w:rsidR="00FC3F11">
        <w:t xml:space="preserve"> «И всё о той войне»</w:t>
      </w:r>
      <w:r w:rsidR="00405766">
        <w:t xml:space="preserve">, </w:t>
      </w:r>
      <w:r w:rsidR="00FC3F11">
        <w:t>«От советского Информбюро»</w:t>
      </w:r>
      <w:r w:rsidR="00405766">
        <w:t xml:space="preserve">, </w:t>
      </w:r>
      <w:r w:rsidR="00FC3F11">
        <w:t>«Читайте, люди, о войне»</w:t>
      </w:r>
      <w:r w:rsidR="00405766">
        <w:t xml:space="preserve">, </w:t>
      </w:r>
      <w:r w:rsidR="00FC3F11">
        <w:t>«Поэзия моя, ты из окопа!»</w:t>
      </w:r>
      <w:r w:rsidR="00405766">
        <w:t xml:space="preserve">, </w:t>
      </w:r>
      <w:r w:rsidR="00FC3F11">
        <w:t>«Я прошёл по той войне…»</w:t>
      </w:r>
      <w:r w:rsidR="00405766" w:rsidRPr="00405766">
        <w:t xml:space="preserve"> о писателях </w:t>
      </w:r>
      <w:r w:rsidR="00405766">
        <w:t>–</w:t>
      </w:r>
      <w:r w:rsidR="00405766" w:rsidRPr="00405766">
        <w:t xml:space="preserve"> фронтовиках</w:t>
      </w:r>
      <w:r w:rsidR="00405766">
        <w:t xml:space="preserve"> и др.</w:t>
      </w:r>
      <w:r w:rsidR="00C75F57">
        <w:t xml:space="preserve"> </w:t>
      </w:r>
      <w:r w:rsidR="00405766">
        <w:t>Показаны в</w:t>
      </w:r>
      <w:r w:rsidR="00405766" w:rsidRPr="00405766">
        <w:t>идеоролик</w:t>
      </w:r>
      <w:r w:rsidR="00405766">
        <w:t>и</w:t>
      </w:r>
      <w:r w:rsidR="00C75F57">
        <w:t xml:space="preserve"> «</w:t>
      </w:r>
      <w:r w:rsidR="00405766" w:rsidRPr="00405766">
        <w:t>История Георгиевской ленточки</w:t>
      </w:r>
      <w:r w:rsidR="00C75F57">
        <w:t>»</w:t>
      </w:r>
      <w:r w:rsidR="00405766">
        <w:t xml:space="preserve">, </w:t>
      </w:r>
      <w:r w:rsidR="00C75F57">
        <w:t>«Л</w:t>
      </w:r>
      <w:r w:rsidR="00405766" w:rsidRPr="00405766">
        <w:t>юди, помните!</w:t>
      </w:r>
      <w:r w:rsidR="00C75F57">
        <w:t>»</w:t>
      </w:r>
      <w:r w:rsidR="00405766">
        <w:t xml:space="preserve">, </w:t>
      </w:r>
      <w:r w:rsidR="00C75F57">
        <w:t>«</w:t>
      </w:r>
      <w:r w:rsidR="00405766" w:rsidRPr="00405766">
        <w:t>Женщины Великой Отечественно</w:t>
      </w:r>
      <w:r w:rsidR="00405766">
        <w:t>й</w:t>
      </w:r>
      <w:r w:rsidR="00C75F57">
        <w:t>»</w:t>
      </w:r>
      <w:r w:rsidR="00405766">
        <w:t>,</w:t>
      </w:r>
      <w:r w:rsidR="00FC3F11" w:rsidRPr="00FC3F11">
        <w:t xml:space="preserve"> </w:t>
      </w:r>
      <w:r w:rsidR="00C75F57">
        <w:t>«</w:t>
      </w:r>
      <w:r w:rsidR="00FC3F11" w:rsidRPr="00FC3F11">
        <w:t>Дети - герои войны</w:t>
      </w:r>
      <w:r w:rsidR="00C75F57">
        <w:t>»</w:t>
      </w:r>
      <w:r w:rsidR="00FC3F11">
        <w:t>,</w:t>
      </w:r>
      <w:r w:rsidR="00FC3F11" w:rsidRPr="00FC3F11">
        <w:t xml:space="preserve"> </w:t>
      </w:r>
      <w:r w:rsidR="00C75F57">
        <w:t>виртуальный библио-глобус «Листая страницы истории»</w:t>
      </w:r>
      <w:r w:rsidR="00FC3F11" w:rsidRPr="00405766">
        <w:t xml:space="preserve"> </w:t>
      </w:r>
      <w:r w:rsidR="00C75F57">
        <w:t>с</w:t>
      </w:r>
      <w:r w:rsidR="00FC3F11" w:rsidRPr="00405766">
        <w:t xml:space="preserve"> чтение</w:t>
      </w:r>
      <w:r w:rsidR="00C75F57">
        <w:t>м</w:t>
      </w:r>
      <w:r w:rsidR="00FC3F11" w:rsidRPr="00405766">
        <w:t xml:space="preserve"> фронтовых писем земляков-сосьвинцев</w:t>
      </w:r>
      <w:r w:rsidR="00C75F57">
        <w:t>.</w:t>
      </w:r>
    </w:p>
    <w:p w:rsidR="00741FDD" w:rsidRPr="00B670C5" w:rsidRDefault="00B670C5" w:rsidP="00741FDD">
      <w:pPr>
        <w:ind w:firstLine="709"/>
        <w:jc w:val="both"/>
      </w:pPr>
      <w:r w:rsidRPr="00B670C5">
        <w:t>В рамках празднования Дня Победы все сотрудники библиотек с привлечением читателей присоединились к акциям, которые также прошли в онлайн формате «Читаем детям о войне», «Окна Победы», «Голубь мира», «Свеча памяти», и др.</w:t>
      </w:r>
    </w:p>
    <w:p w:rsidR="00B670C5" w:rsidRPr="005F2C90" w:rsidRDefault="00B670C5" w:rsidP="00741FDD">
      <w:pPr>
        <w:ind w:firstLine="709"/>
        <w:jc w:val="both"/>
        <w:rPr>
          <w:highlight w:val="yellow"/>
        </w:rPr>
      </w:pPr>
      <w:r w:rsidRPr="004D72BC">
        <w:t>В День чтения библиотеки Сосьвинского городского округа также подготовили для населения программы мероприятий такие, как</w:t>
      </w:r>
      <w:r w:rsidR="00ED5D86">
        <w:t xml:space="preserve"> </w:t>
      </w:r>
      <w:r w:rsidRPr="004D72BC">
        <w:t>марафон «Маршрут Победы»</w:t>
      </w:r>
      <w:r w:rsidR="005F2C90" w:rsidRPr="004D72BC">
        <w:t xml:space="preserve">, программа «Я читаю о войне». В Романовской сельской библиотеке мероприятия акции прошли в рамках проекта </w:t>
      </w:r>
      <w:r w:rsidR="005F2C90" w:rsidRPr="005F2C90">
        <w:rPr>
          <w:color w:val="000000"/>
          <w:sz w:val="28"/>
          <w:szCs w:val="28"/>
        </w:rPr>
        <w:t>«</w:t>
      </w:r>
      <w:r w:rsidR="005F2C90" w:rsidRPr="005F2C90">
        <w:rPr>
          <w:rFonts w:eastAsia="Calibri"/>
        </w:rPr>
        <w:t>Будем знать, будем помнить!»</w:t>
      </w:r>
      <w:r w:rsidR="005F2C90">
        <w:rPr>
          <w:rFonts w:eastAsia="Calibri"/>
        </w:rPr>
        <w:t xml:space="preserve">, в Отрадновской библиотеке в рамках проекта </w:t>
      </w:r>
      <w:r w:rsidR="005F2C90" w:rsidRPr="005F2C90">
        <w:t>«Дорогами Победы»</w:t>
      </w:r>
      <w:r w:rsidR="005F2C90">
        <w:t xml:space="preserve">. </w:t>
      </w:r>
      <w:r w:rsidR="004D72BC">
        <w:t>Всего 9 октября 2020 года</w:t>
      </w:r>
      <w:r w:rsidR="00F33943">
        <w:t xml:space="preserve"> прошло 16</w:t>
      </w:r>
      <w:r w:rsidR="004D72BC">
        <w:t xml:space="preserve"> мероприятия, в том числе и в онлайн формате. Участник</w:t>
      </w:r>
      <w:r w:rsidR="00F33943">
        <w:t>ами данных мероприятий стали 345</w:t>
      </w:r>
      <w:r w:rsidR="004D72BC">
        <w:t xml:space="preserve"> человек.</w:t>
      </w:r>
      <w:r w:rsidR="00061A6E">
        <w:t xml:space="preserve"> Книговыдача в этот день составила</w:t>
      </w:r>
      <w:r w:rsidR="00CF07A1">
        <w:t xml:space="preserve"> 387 экземпляров.</w:t>
      </w:r>
    </w:p>
    <w:p w:rsidR="00741FDD" w:rsidRDefault="00E962DD" w:rsidP="00741FDD">
      <w:pPr>
        <w:autoSpaceDE w:val="0"/>
        <w:autoSpaceDN w:val="0"/>
        <w:adjustRightInd w:val="0"/>
        <w:ind w:firstLine="709"/>
        <w:jc w:val="both"/>
        <w:rPr>
          <w:szCs w:val="28"/>
        </w:rPr>
      </w:pPr>
      <w:r>
        <w:lastRenderedPageBreak/>
        <w:t>Всероссийская культурно-образовательная акция «Ночь искусств» прошла в 2020 году в двух форматах: оффлайн и онлайн. В этом году библиотеки приняли участие в программе мероприятий культурных учреждений Сосьвинского городского и предложили для жителей такие мероприятия как</w:t>
      </w:r>
      <w:r w:rsidR="00ED5D86" w:rsidRPr="00ED5D86">
        <w:t xml:space="preserve"> </w:t>
      </w:r>
      <w:r w:rsidR="00ED5D86" w:rsidRPr="004D72BC">
        <w:t>онлайн-конкурс «Ожившие шедевры» (участники создавали репродукции картин о ВОВ и присылали фотографии на конкурс)</w:t>
      </w:r>
      <w:r>
        <w:t xml:space="preserve">, </w:t>
      </w:r>
      <w:r w:rsidR="00FA359E">
        <w:t xml:space="preserve">организовали фотозону «Победа. Время. Память», </w:t>
      </w:r>
      <w:r w:rsidR="00672B06">
        <w:t>интеллектуально-развлекательную игру «КвизТЕР»</w:t>
      </w:r>
      <w:r w:rsidR="00FA359E">
        <w:t xml:space="preserve"> на тему ВОВ </w:t>
      </w:r>
      <w:r w:rsidR="00672B06">
        <w:t xml:space="preserve"> и устроили для посетителей настоящий «Квартирник» с исполнением песен о войне и чтением стихов.</w:t>
      </w:r>
      <w:r w:rsidR="00FA359E">
        <w:t xml:space="preserve"> </w:t>
      </w:r>
    </w:p>
    <w:p w:rsidR="00CC3AB9" w:rsidRDefault="008765B4" w:rsidP="00CC3AB9">
      <w:pPr>
        <w:autoSpaceDE w:val="0"/>
        <w:autoSpaceDN w:val="0"/>
        <w:adjustRightInd w:val="0"/>
        <w:ind w:firstLine="709"/>
        <w:jc w:val="both"/>
        <w:rPr>
          <w:szCs w:val="28"/>
        </w:rPr>
      </w:pPr>
      <w:r>
        <w:rPr>
          <w:szCs w:val="28"/>
        </w:rPr>
        <w:t xml:space="preserve"> </w:t>
      </w:r>
      <w:r w:rsidR="00651532">
        <w:rPr>
          <w:szCs w:val="28"/>
        </w:rPr>
        <w:t>Также в</w:t>
      </w:r>
      <w:r w:rsidR="00CC3AB9">
        <w:rPr>
          <w:szCs w:val="28"/>
        </w:rPr>
        <w:t xml:space="preserve"> 2020 году библиотеки округа</w:t>
      </w:r>
      <w:r w:rsidR="002349E6">
        <w:rPr>
          <w:szCs w:val="28"/>
        </w:rPr>
        <w:t xml:space="preserve"> снова</w:t>
      </w:r>
      <w:r w:rsidR="00CC3AB9">
        <w:rPr>
          <w:szCs w:val="28"/>
        </w:rPr>
        <w:t xml:space="preserve"> приняли участие в акции «День книгодарения». </w:t>
      </w:r>
      <w:r w:rsidR="00CC3AB9" w:rsidRPr="00CC3AB9">
        <w:rPr>
          <w:szCs w:val="28"/>
        </w:rPr>
        <w:t>Центральная районна</w:t>
      </w:r>
      <w:r w:rsidR="00CC3AB9">
        <w:rPr>
          <w:szCs w:val="28"/>
        </w:rPr>
        <w:t xml:space="preserve">я библиотека им. М. Горького </w:t>
      </w:r>
      <w:r w:rsidR="00CC3AB9" w:rsidRPr="00CC3AB9">
        <w:rPr>
          <w:szCs w:val="28"/>
        </w:rPr>
        <w:t>приняла активное участие в ак</w:t>
      </w:r>
      <w:r w:rsidR="00CC3AB9">
        <w:rPr>
          <w:szCs w:val="28"/>
        </w:rPr>
        <w:t xml:space="preserve">ции книгодарения. Ее сотрудники </w:t>
      </w:r>
      <w:r w:rsidR="00CC3AB9" w:rsidRPr="00CC3AB9">
        <w:rPr>
          <w:szCs w:val="28"/>
        </w:rPr>
        <w:t>подошл</w:t>
      </w:r>
      <w:r w:rsidR="00CC3AB9">
        <w:rPr>
          <w:szCs w:val="28"/>
        </w:rPr>
        <w:t>и</w:t>
      </w:r>
      <w:r w:rsidR="00CC3AB9" w:rsidRPr="00CC3AB9">
        <w:rPr>
          <w:szCs w:val="28"/>
        </w:rPr>
        <w:t xml:space="preserve"> к этому со всей любовью и ответственностью. В этот день было подарено более 60 книг, из них около 30 было подарено библиотеке от их благодарных читателей и организаций.</w:t>
      </w:r>
      <w:r w:rsidR="00CC3AB9">
        <w:rPr>
          <w:szCs w:val="28"/>
        </w:rPr>
        <w:t xml:space="preserve"> </w:t>
      </w:r>
      <w:r w:rsidR="00CC3AB9" w:rsidRPr="00CC3AB9">
        <w:rPr>
          <w:szCs w:val="28"/>
        </w:rPr>
        <w:t>В этот день в центре поселка Сосьва прошла акция, в ходе которой библиотекари подарили взрослому населению книги разных жанров и каждому вручили</w:t>
      </w:r>
      <w:r w:rsidR="00CC3AB9">
        <w:rPr>
          <w:szCs w:val="28"/>
        </w:rPr>
        <w:t xml:space="preserve"> буклет «7 правил дарения книг». Затем прошел конкурс плакатов «Дарите книги с любовью!». </w:t>
      </w:r>
      <w:r w:rsidR="00CC3AB9" w:rsidRPr="00CC3AB9">
        <w:rPr>
          <w:szCs w:val="28"/>
        </w:rPr>
        <w:t>В конкурсе приняли учащиеся школы №1 и ДШИ. Всего приняло участие 13 человек. Членами жюри стали педагоги дополнительного образования ДДТ и художник РКСК. Победители награждены памятными подарками и грамотами.</w:t>
      </w:r>
      <w:r w:rsidR="00396838">
        <w:rPr>
          <w:szCs w:val="28"/>
        </w:rPr>
        <w:t xml:space="preserve"> После были мастер-класс «Закладка» в стиле скрапбукинг и приуроченные ко Дню всех влюбленных громкие чтения «День влюбленных в Бунина». </w:t>
      </w:r>
    </w:p>
    <w:p w:rsidR="00396838" w:rsidRDefault="00396838" w:rsidP="00CC3AB9">
      <w:pPr>
        <w:autoSpaceDE w:val="0"/>
        <w:autoSpaceDN w:val="0"/>
        <w:adjustRightInd w:val="0"/>
        <w:ind w:firstLine="709"/>
        <w:jc w:val="both"/>
      </w:pPr>
      <w:r>
        <w:t>В Отрадновской библиотеке в</w:t>
      </w:r>
      <w:r w:rsidRPr="00E57962">
        <w:t xml:space="preserve"> рамках акции был объявлен сбор книг для самых маленьких читателей, ученицы 5 класса вместе с библиотекарем рассказали об акции и подарили, собранные книги, 2 младшей группе </w:t>
      </w:r>
      <w:r>
        <w:t xml:space="preserve">детского сада </w:t>
      </w:r>
      <w:r w:rsidRPr="00E57962">
        <w:t>"Почемучки". А с другими посетителями библиотеки прошла встреча с интересной книгой.</w:t>
      </w:r>
    </w:p>
    <w:p w:rsidR="006A22F4" w:rsidRDefault="006A22F4" w:rsidP="0086311F">
      <w:pPr>
        <w:ind w:firstLine="993"/>
        <w:jc w:val="both"/>
      </w:pPr>
      <w:r w:rsidRPr="006962DE">
        <w:t xml:space="preserve">Читатели и посетители </w:t>
      </w:r>
      <w:r>
        <w:t xml:space="preserve">Детской библиотеки им. А.С. Пушкина </w:t>
      </w:r>
      <w:r w:rsidRPr="006962DE">
        <w:t>активно приняли участие в акции, подарив в ад</w:t>
      </w:r>
      <w:r w:rsidR="0086311F">
        <w:t>рес библиотеки интересные книги. В этот день</w:t>
      </w:r>
      <w:r w:rsidRPr="006962DE">
        <w:t xml:space="preserve"> библиотеке прошёл литературный час «Весёлая семейка Николая Носова», на котором присутствующие узнали много интересного о творчестве писателя:</w:t>
      </w:r>
      <w:r w:rsidR="0086311F">
        <w:t xml:space="preserve"> как он случайно стал писателем</w:t>
      </w:r>
      <w:r w:rsidRPr="006962DE">
        <w:t>. Юные читатели познакомились с книгами писателя на выставке «Весёлая семейка Николая Носова» и взяли несколько книг для чтения дома;</w:t>
      </w:r>
    </w:p>
    <w:p w:rsidR="00F63A02" w:rsidRPr="008C062F" w:rsidRDefault="00F53AF9" w:rsidP="00F63A02">
      <w:pPr>
        <w:numPr>
          <w:ilvl w:val="1"/>
          <w:numId w:val="3"/>
        </w:numPr>
        <w:ind w:left="0" w:firstLine="0"/>
        <w:jc w:val="both"/>
      </w:pPr>
      <w:r w:rsidRPr="008C062F">
        <w:t>Федеральные, региональные и м</w:t>
      </w:r>
      <w:r w:rsidR="001821EC" w:rsidRPr="008C062F">
        <w:t xml:space="preserve">униципальные </w:t>
      </w:r>
      <w:r w:rsidR="002D6FD8" w:rsidRPr="008C062F">
        <w:t>нормативно-правовые акты</w:t>
      </w:r>
      <w:r w:rsidR="001821EC" w:rsidRPr="008C062F">
        <w:t xml:space="preserve">, </w:t>
      </w:r>
      <w:r w:rsidR="007F4DC2" w:rsidRPr="008C062F">
        <w:t xml:space="preserve">оказавшие </w:t>
      </w:r>
      <w:r w:rsidR="00C075F8" w:rsidRPr="008C062F">
        <w:t>влия</w:t>
      </w:r>
      <w:r w:rsidR="007F4DC2" w:rsidRPr="008C062F">
        <w:t>ние</w:t>
      </w:r>
      <w:r w:rsidR="00C075F8" w:rsidRPr="008C062F">
        <w:t xml:space="preserve"> на деятельность </w:t>
      </w:r>
      <w:r w:rsidR="00925662" w:rsidRPr="008C062F">
        <w:t xml:space="preserve">муниципальных </w:t>
      </w:r>
      <w:r w:rsidR="00C075F8" w:rsidRPr="008C062F">
        <w:t xml:space="preserve">библиотек в </w:t>
      </w:r>
      <w:r w:rsidR="00221BC2" w:rsidRPr="008C062F">
        <w:t xml:space="preserve">отчетном </w:t>
      </w:r>
      <w:r w:rsidR="00C075F8" w:rsidRPr="008C062F">
        <w:t>году</w:t>
      </w:r>
      <w:r w:rsidR="00A27E8E" w:rsidRPr="008C062F">
        <w:t xml:space="preserve"> (в том числе муниципальные программы поддержки и развития чтения). Указать реквизиты документов. </w:t>
      </w:r>
    </w:p>
    <w:p w:rsidR="00302055" w:rsidRDefault="00302055" w:rsidP="00302055">
      <w:pPr>
        <w:ind w:firstLine="709"/>
        <w:jc w:val="both"/>
      </w:pPr>
      <w:r>
        <w:t>Инновационные изменения, регулирующие основные направления библиотечно-информационной деятельности в современных условиях обусловлены нормативно-правовыми актами различных уровней.</w:t>
      </w:r>
    </w:p>
    <w:p w:rsidR="00CE6722" w:rsidRDefault="00CE6722" w:rsidP="00A068B4">
      <w:pPr>
        <w:ind w:firstLine="709"/>
        <w:jc w:val="both"/>
      </w:pPr>
      <w:r>
        <w:t xml:space="preserve">- </w:t>
      </w:r>
      <w:r w:rsidR="00A068B4" w:rsidRPr="004F26A3">
        <w:t>Указ Президента Российской Федерации №</w:t>
      </w:r>
      <w:r w:rsidR="00A068B4">
        <w:t xml:space="preserve"> </w:t>
      </w:r>
      <w:r w:rsidR="00A068B4" w:rsidRPr="004F26A3">
        <w:t>204 от 7 мая 2018 года</w:t>
      </w:r>
      <w:r w:rsidR="00A068B4" w:rsidRPr="004F26A3">
        <w:rPr>
          <w:rFonts w:ascii="Arial" w:hAnsi="Arial" w:cs="Arial"/>
          <w:color w:val="333333"/>
          <w:sz w:val="20"/>
          <w:szCs w:val="20"/>
          <w:shd w:val="clear" w:color="auto" w:fill="FFFFFF"/>
        </w:rPr>
        <w:t xml:space="preserve"> </w:t>
      </w:r>
      <w:r w:rsidR="00A068B4" w:rsidRPr="004F26A3">
        <w:t>«О национальных целях и ст</w:t>
      </w:r>
      <w:r w:rsidR="00A068B4">
        <w:t xml:space="preserve">ратегических задачах развития </w:t>
      </w:r>
      <w:r w:rsidR="00A068B4" w:rsidRPr="004F26A3">
        <w:t>Российской</w:t>
      </w:r>
      <w:r w:rsidR="00A068B4">
        <w:t xml:space="preserve"> </w:t>
      </w:r>
      <w:r w:rsidR="00A068B4" w:rsidRPr="004F26A3">
        <w:t>Федерации</w:t>
      </w:r>
      <w:r w:rsidR="00A068B4">
        <w:t xml:space="preserve"> </w:t>
      </w:r>
      <w:r w:rsidR="00A068B4" w:rsidRPr="004F26A3">
        <w:t xml:space="preserve">на период до 2024 года» </w:t>
      </w:r>
    </w:p>
    <w:p w:rsidR="00CE6722" w:rsidRDefault="00CE6722" w:rsidP="00A068B4">
      <w:pPr>
        <w:ind w:firstLine="709"/>
        <w:jc w:val="both"/>
      </w:pPr>
      <w:r>
        <w:t xml:space="preserve">- </w:t>
      </w:r>
      <w:r w:rsidR="00A068B4" w:rsidRPr="00C879EF">
        <w:t>Указ Президента Российской Федерации от 9 мая 2017 года №</w:t>
      </w:r>
      <w:r w:rsidR="00A068B4">
        <w:t xml:space="preserve"> </w:t>
      </w:r>
      <w:r w:rsidR="00A068B4" w:rsidRPr="00C879EF">
        <w:t>203 «О стратегии развития информационного общества».</w:t>
      </w:r>
    </w:p>
    <w:p w:rsidR="00EE4E81" w:rsidRDefault="00EE4E81" w:rsidP="00A068B4">
      <w:pPr>
        <w:ind w:firstLine="709"/>
        <w:jc w:val="both"/>
      </w:pPr>
      <w:r>
        <w:t xml:space="preserve">- Указ Президента Российской Федерации от 29.05.2017 года № 240 «Об объявлении в Российской Федерации Десятилетии детства». </w:t>
      </w:r>
    </w:p>
    <w:p w:rsidR="00F24F9B" w:rsidRDefault="00F24F9B" w:rsidP="00A068B4">
      <w:pPr>
        <w:ind w:firstLine="709"/>
        <w:jc w:val="both"/>
      </w:pPr>
      <w:r>
        <w:t xml:space="preserve">- </w:t>
      </w:r>
      <w:r w:rsidRPr="00F24F9B">
        <w:t>Указ Президента</w:t>
      </w:r>
      <w:r>
        <w:t> РФ от 08.07.2019 N 327 «О</w:t>
      </w:r>
      <w:r w:rsidRPr="00F24F9B">
        <w:t xml:space="preserve"> проведении в </w:t>
      </w:r>
      <w:r>
        <w:t>Р</w:t>
      </w:r>
      <w:r w:rsidRPr="00F24F9B">
        <w:t xml:space="preserve">оссийской </w:t>
      </w:r>
      <w:r>
        <w:t>Ф</w:t>
      </w:r>
      <w:r w:rsidRPr="00F24F9B">
        <w:t>едерации </w:t>
      </w:r>
      <w:r>
        <w:t>Г</w:t>
      </w:r>
      <w:r w:rsidRPr="00F24F9B">
        <w:t>ода памяти и славы</w:t>
      </w:r>
      <w:r>
        <w:t>».</w:t>
      </w:r>
    </w:p>
    <w:p w:rsidR="00A068B4" w:rsidRDefault="00A068B4" w:rsidP="00A068B4">
      <w:pPr>
        <w:ind w:firstLine="709"/>
        <w:jc w:val="both"/>
      </w:pPr>
      <w:r>
        <w:t>Выполнялись требования Федерального закона от 25 июля 2002 г. № 114-ФЗ «О противодействии экстремистской деятельности», библиотеки систематически вели сверку «Федерального списка экстремистских материалов» и электронного каталога на предмет наличия изданий, включённых в «Федеральный список». Через провайдера библиотек была подключена контент-фильтрация, с целью блокирования доступа с компьютеров, установленных в библиотеке, к сайтам и электронным документам экстремистского содержания.</w:t>
      </w:r>
    </w:p>
    <w:p w:rsidR="00A068B4" w:rsidRDefault="00A068B4" w:rsidP="00A068B4">
      <w:pPr>
        <w:ind w:firstLine="709"/>
        <w:jc w:val="both"/>
      </w:pPr>
      <w:r>
        <w:t xml:space="preserve">Велась целенаправленная работа по соблюдению норм Федерального закона № 436-ФЗ «О защите детей от информации, причиняющей вред их здоровью и развитию»: организация фонда, </w:t>
      </w:r>
      <w:r>
        <w:lastRenderedPageBreak/>
        <w:t>маркировка книг и информационно-рекламной продукции по категориям, установлены контент-фильтры на пользовательских компьютерах.</w:t>
      </w:r>
    </w:p>
    <w:p w:rsidR="00A068B4" w:rsidRDefault="00A068B4" w:rsidP="00A068B4">
      <w:pPr>
        <w:ind w:firstLine="709"/>
        <w:jc w:val="both"/>
      </w:pPr>
      <w:r w:rsidRPr="00BB0830">
        <w:t>Государственная программа «Доступная среда» на 2011-2020 гг., утвержденная Постановлением Правитель</w:t>
      </w:r>
      <w:r>
        <w:t xml:space="preserve">ства РФ № 1297 от 01.12.2015 г. в рамках которой библиотеками округа осуществляются следующие мероприятия: </w:t>
      </w:r>
      <w:r w:rsidRPr="006B5017">
        <w:t>обеспеч</w:t>
      </w:r>
      <w:r>
        <w:t xml:space="preserve">ивается </w:t>
      </w:r>
      <w:r w:rsidRPr="006B5017">
        <w:t>равн</w:t>
      </w:r>
      <w:r>
        <w:t>ый</w:t>
      </w:r>
      <w:r w:rsidRPr="006B5017">
        <w:t xml:space="preserve"> доступ инвалидов к </w:t>
      </w:r>
      <w:r>
        <w:t>зданиям</w:t>
      </w:r>
      <w:r w:rsidRPr="006B5017">
        <w:t xml:space="preserve"> и услугам </w:t>
      </w:r>
      <w:r>
        <w:t xml:space="preserve">библиотек. Появляются и поддерживаются такие услуги как «Книга на дом», работа библиотечного пункта для людей с проблемами зрения, проводятся инклюзивные мероприятия с возможностью участия в них населения с ОВЗ. </w:t>
      </w:r>
    </w:p>
    <w:p w:rsidR="00A068B4" w:rsidRPr="00BB0830" w:rsidRDefault="00347DBB" w:rsidP="00A068B4">
      <w:pPr>
        <w:ind w:firstLine="709"/>
        <w:jc w:val="both"/>
        <w:rPr>
          <w:color w:val="000000"/>
        </w:rPr>
      </w:pPr>
      <w:hyperlink r:id="rId14" w:history="1">
        <w:r w:rsidR="00A068B4" w:rsidRPr="00BB0830">
          <w:rPr>
            <w:rStyle w:val="af5"/>
            <w:color w:val="000000"/>
            <w:u w:val="none"/>
          </w:rPr>
          <w:t>Государственная программа Свердловской области «Развитие культуры в Свердловской области до 2024 года». Утв. Постановлением Правительства Свердловской области от 21 октября 2013 г. N 1268-ПП (в ред. от 29.12.2016</w:t>
        </w:r>
      </w:hyperlink>
      <w:r w:rsidR="00A068B4" w:rsidRPr="00BB0830">
        <w:rPr>
          <w:color w:val="000000"/>
        </w:rPr>
        <w:t>);</w:t>
      </w:r>
    </w:p>
    <w:p w:rsidR="00A068B4" w:rsidRDefault="00A068B4" w:rsidP="00A068B4">
      <w:pPr>
        <w:ind w:firstLine="709"/>
        <w:jc w:val="both"/>
      </w:pPr>
      <w:r w:rsidRPr="00853E7B">
        <w:t>Распоряжение Правительства Свердловс</w:t>
      </w:r>
      <w:r>
        <w:t>кой области от 26.10</w:t>
      </w:r>
      <w:r w:rsidRPr="00853E7B">
        <w:t>.201</w:t>
      </w:r>
      <w:r>
        <w:t>8 № 655</w:t>
      </w:r>
      <w:r w:rsidRPr="00853E7B">
        <w:t>-РП «Об утверждении Программы по обеспечению информационной безопасности детей, производства и оборота информационной продукции для дете</w:t>
      </w:r>
      <w:r>
        <w:t>й в Свердловской области на 2018-2020</w:t>
      </w:r>
      <w:r w:rsidRPr="00853E7B">
        <w:t xml:space="preserve"> годы»</w:t>
      </w:r>
      <w:r>
        <w:t xml:space="preserve"> библиотеками проводилась работа </w:t>
      </w:r>
      <w:r w:rsidRPr="00EE0155">
        <w:t>в целях повышения эффективности защиты детей от информации, причиняющей вред их здоровью и развитию;</w:t>
      </w:r>
    </w:p>
    <w:p w:rsidR="00CA2853" w:rsidRDefault="00CA2853" w:rsidP="00A068B4">
      <w:pPr>
        <w:ind w:firstLine="709"/>
        <w:jc w:val="both"/>
      </w:pPr>
      <w:r>
        <w:t>Областная программа «Патриотическое воспитание граждан в Свердловской области до 2020 года»;</w:t>
      </w:r>
    </w:p>
    <w:p w:rsidR="0002582F" w:rsidRDefault="0002582F" w:rsidP="00A068B4">
      <w:pPr>
        <w:ind w:firstLine="709"/>
        <w:jc w:val="both"/>
      </w:pPr>
      <w:r>
        <w:t>План основных мероприятий на 2019 – 2021 гг. по подготовке и проведению празднования в Свердловской области 200-</w:t>
      </w:r>
      <w:r w:rsidR="000E4B16">
        <w:t>летия со д</w:t>
      </w:r>
      <w:r>
        <w:t>ня рождения Ф.М. Достоевского</w:t>
      </w:r>
      <w:r w:rsidR="000E4B16">
        <w:t>;</w:t>
      </w:r>
    </w:p>
    <w:p w:rsidR="000E4B16" w:rsidRPr="00EE0155" w:rsidRDefault="000E4B16" w:rsidP="000E4B16">
      <w:pPr>
        <w:ind w:firstLine="709"/>
        <w:jc w:val="both"/>
      </w:pPr>
      <w:r>
        <w:t>План основных мероприятий на 2019 – 2020 гг. по подготовке и проведению празднования в Свердловской области 150-летия со дня рождения И.А. Бунина;</w:t>
      </w:r>
    </w:p>
    <w:p w:rsidR="00A068B4" w:rsidRPr="002F5182" w:rsidRDefault="00A068B4" w:rsidP="00A068B4">
      <w:pPr>
        <w:shd w:val="clear" w:color="auto" w:fill="FFFFFF"/>
        <w:ind w:firstLine="709"/>
        <w:jc w:val="both"/>
        <w:rPr>
          <w:color w:val="000000"/>
        </w:rPr>
      </w:pPr>
      <w:r w:rsidRPr="002F5182">
        <w:rPr>
          <w:color w:val="000000"/>
        </w:rPr>
        <w:t>ФЗ № 342-ФЗ от 03.07.2016 г. «Национальная электронная библиотека»;</w:t>
      </w:r>
    </w:p>
    <w:p w:rsidR="00A068B4" w:rsidRDefault="00A068B4" w:rsidP="00A068B4">
      <w:pPr>
        <w:ind w:firstLine="709"/>
        <w:jc w:val="both"/>
      </w:pPr>
      <w:r>
        <w:t>Государственной программы Российской Федерации «Развитие культуры и туризма» на 2013 - 2020 годы;</w:t>
      </w:r>
    </w:p>
    <w:p w:rsidR="00A068B4" w:rsidRDefault="00A068B4" w:rsidP="00F63A02">
      <w:pPr>
        <w:ind w:firstLine="709"/>
        <w:jc w:val="both"/>
      </w:pPr>
    </w:p>
    <w:p w:rsidR="00F63A02" w:rsidRPr="00F63A02" w:rsidRDefault="00F63A02" w:rsidP="00F63A02">
      <w:pPr>
        <w:ind w:firstLine="709"/>
        <w:jc w:val="both"/>
        <w:rPr>
          <w:highlight w:val="yellow"/>
        </w:rPr>
      </w:pPr>
      <w:r w:rsidRPr="00BB0830">
        <w:t>Муниципальная целевая программа, определявшая работу библиотек муниципального образования в отчетном году:</w:t>
      </w:r>
    </w:p>
    <w:p w:rsidR="00F63A02" w:rsidRDefault="00F63A02" w:rsidP="00F63A02">
      <w:pPr>
        <w:ind w:firstLine="709"/>
        <w:jc w:val="both"/>
      </w:pPr>
      <w:r w:rsidRPr="003826FA">
        <w:rPr>
          <w:szCs w:val="20"/>
        </w:rPr>
        <w:t>Муниципальная программа «Развитие культуры, физической культуры и спорта, молодежной политики в Сосьвинском городском округе до 2025 года», утвержденная постановлением администрации Сосьвинского городского округа от 28.09.2018 № 756 с изменениями от 20.12.2018 № 1012.</w:t>
      </w:r>
      <w:r>
        <w:rPr>
          <w:szCs w:val="20"/>
        </w:rPr>
        <w:t xml:space="preserve"> </w:t>
      </w:r>
      <w:r w:rsidRPr="003826FA">
        <w:t>В рамках программы библиотеки СГО принимают участие в ежегодных проведениях месячников: «Месячник, посвященный Дню пенсионера в Свердловской области» «Декады Дня инвалида», «Месячник защитника Отечества «Месячник, посвященного Международному Дню борьбы со СПИДОМ» проводим мероприятия в сфере профилактики нетерпимости и экстремизма, а также идей толерантности и др.</w:t>
      </w:r>
      <w:r>
        <w:t xml:space="preserve"> </w:t>
      </w:r>
    </w:p>
    <w:p w:rsidR="00F63A02" w:rsidRDefault="00F63A02" w:rsidP="00F63A02">
      <w:pPr>
        <w:autoSpaceDE w:val="0"/>
        <w:autoSpaceDN w:val="0"/>
        <w:adjustRightInd w:val="0"/>
        <w:ind w:firstLine="709"/>
        <w:jc w:val="both"/>
      </w:pPr>
      <w:r w:rsidRPr="00047BDB">
        <w:rPr>
          <w:szCs w:val="28"/>
        </w:rPr>
        <w:t>Программа поддержки и развития чтения в Сосьвинском городском округе на 2018–2021 годы</w:t>
      </w:r>
      <w:r>
        <w:rPr>
          <w:szCs w:val="28"/>
        </w:rPr>
        <w:t xml:space="preserve"> </w:t>
      </w:r>
      <w:r w:rsidRPr="003826FA">
        <w:rPr>
          <w:szCs w:val="20"/>
        </w:rPr>
        <w:t>утвержденная постановлением администрации Сосьвинского городского округа от</w:t>
      </w:r>
      <w:r>
        <w:rPr>
          <w:szCs w:val="20"/>
        </w:rPr>
        <w:t xml:space="preserve"> 07.11.2018 № 879.  </w:t>
      </w:r>
      <w:r w:rsidRPr="002D3E14">
        <w:rPr>
          <w:szCs w:val="28"/>
        </w:rPr>
        <w:t>Целью Программы является повышение статуса чтения, читательской активности, улучшение качества чтения, развитие культуры и читательской компетентности населения Сосьвинского городского округа.</w:t>
      </w:r>
      <w:r>
        <w:rPr>
          <w:szCs w:val="28"/>
        </w:rPr>
        <w:t xml:space="preserve"> </w:t>
      </w:r>
      <w:r w:rsidRPr="003826FA">
        <w:t xml:space="preserve">В рамках программы библиотеки СГО принимают участие в </w:t>
      </w:r>
      <w:r>
        <w:t>о</w:t>
      </w:r>
      <w:r w:rsidRPr="008329AE">
        <w:t>рганизация и проведение Всероссийск</w:t>
      </w:r>
      <w:r>
        <w:t>их и областных</w:t>
      </w:r>
      <w:r w:rsidRPr="008329AE">
        <w:t xml:space="preserve"> акци</w:t>
      </w:r>
      <w:r>
        <w:t>й</w:t>
      </w:r>
      <w:r w:rsidRPr="008329AE">
        <w:t xml:space="preserve"> в поддержку чтения</w:t>
      </w:r>
      <w:r>
        <w:t xml:space="preserve"> на территории Сосьвинского ГО, о</w:t>
      </w:r>
      <w:r w:rsidRPr="008329AE">
        <w:t>рганизация и проведение литературных, просветительских конкурсов</w:t>
      </w:r>
      <w:r>
        <w:t xml:space="preserve"> и мероприятий, о</w:t>
      </w:r>
      <w:r w:rsidRPr="008329AE">
        <w:t>рганизация работы библиотечн</w:t>
      </w:r>
      <w:r>
        <w:t>ых</w:t>
      </w:r>
      <w:r w:rsidRPr="008329AE">
        <w:t xml:space="preserve"> пункт</w:t>
      </w:r>
      <w:r>
        <w:t>ов, р</w:t>
      </w:r>
      <w:r w:rsidRPr="008329AE">
        <w:t>азработка и реализация программ летнего чтения детей и подростков, в том числе и для летних оздоровительных площадок</w:t>
      </w:r>
      <w:r>
        <w:t xml:space="preserve"> и др.</w:t>
      </w:r>
    </w:p>
    <w:p w:rsidR="00F63A02" w:rsidRPr="00745811" w:rsidRDefault="00F63A02" w:rsidP="00F63A02">
      <w:pPr>
        <w:jc w:val="both"/>
        <w:rPr>
          <w:highlight w:val="yellow"/>
        </w:rPr>
      </w:pPr>
    </w:p>
    <w:p w:rsidR="009B19DA" w:rsidRPr="00014780" w:rsidRDefault="009B19DA" w:rsidP="009B19DA">
      <w:pPr>
        <w:numPr>
          <w:ilvl w:val="1"/>
          <w:numId w:val="3"/>
        </w:numPr>
        <w:ind w:left="0" w:firstLine="0"/>
        <w:jc w:val="both"/>
      </w:pPr>
      <w:r w:rsidRPr="00014780">
        <w:t>Национальный проект «Культура»:</w:t>
      </w:r>
    </w:p>
    <w:p w:rsidR="009B19DA" w:rsidRPr="00014780" w:rsidRDefault="009B19DA" w:rsidP="002119EF">
      <w:pPr>
        <w:numPr>
          <w:ilvl w:val="0"/>
          <w:numId w:val="19"/>
        </w:numPr>
        <w:jc w:val="both"/>
      </w:pPr>
      <w:r w:rsidRPr="00014780">
        <w:t>формы участи</w:t>
      </w:r>
      <w:r w:rsidR="007D3645" w:rsidRPr="00014780">
        <w:t>я</w:t>
      </w:r>
      <w:r w:rsidRPr="00014780">
        <w:t xml:space="preserve"> библиотечной системы по направлениям «Культурная среда», «Цифровая культура», «Творческие люди»; </w:t>
      </w:r>
    </w:p>
    <w:p w:rsidR="009B19DA" w:rsidRPr="00014780" w:rsidRDefault="00BC1253" w:rsidP="002119EF">
      <w:pPr>
        <w:numPr>
          <w:ilvl w:val="0"/>
          <w:numId w:val="19"/>
        </w:numPr>
        <w:ind w:left="709"/>
        <w:jc w:val="both"/>
      </w:pPr>
      <w:r w:rsidRPr="00014780">
        <w:t>итоги за 2020</w:t>
      </w:r>
      <w:r w:rsidR="009B19DA" w:rsidRPr="00014780">
        <w:t xml:space="preserve"> г.; </w:t>
      </w:r>
    </w:p>
    <w:p w:rsidR="009B19DA" w:rsidRPr="00014780" w:rsidRDefault="009B19DA" w:rsidP="002119EF">
      <w:pPr>
        <w:numPr>
          <w:ilvl w:val="0"/>
          <w:numId w:val="19"/>
        </w:numPr>
        <w:ind w:left="709"/>
        <w:jc w:val="both"/>
      </w:pPr>
      <w:r w:rsidRPr="00014780">
        <w:t>проблемы/</w:t>
      </w:r>
      <w:r w:rsidR="00F84DB9" w:rsidRPr="00014780">
        <w:t>сложности,</w:t>
      </w:r>
      <w:r w:rsidRPr="00014780">
        <w:t xml:space="preserve"> с которыми вы столкнулись;</w:t>
      </w:r>
    </w:p>
    <w:p w:rsidR="009B19DA" w:rsidRPr="00014780" w:rsidRDefault="00BC1253" w:rsidP="002119EF">
      <w:pPr>
        <w:numPr>
          <w:ilvl w:val="0"/>
          <w:numId w:val="19"/>
        </w:numPr>
        <w:ind w:left="709"/>
        <w:jc w:val="both"/>
      </w:pPr>
      <w:r w:rsidRPr="00014780">
        <w:lastRenderedPageBreak/>
        <w:t>планы на 2021</w:t>
      </w:r>
      <w:r w:rsidR="009B19DA" w:rsidRPr="00014780">
        <w:t xml:space="preserve"> г.</w:t>
      </w:r>
      <w:r w:rsidR="00F63A02" w:rsidRPr="00014780">
        <w:t xml:space="preserve"> </w:t>
      </w:r>
    </w:p>
    <w:p w:rsidR="00933DD7" w:rsidRPr="00A0392B" w:rsidRDefault="00F53AF9" w:rsidP="00F42E36">
      <w:pPr>
        <w:numPr>
          <w:ilvl w:val="1"/>
          <w:numId w:val="3"/>
        </w:numPr>
        <w:ind w:left="0" w:firstLine="0"/>
        <w:jc w:val="both"/>
      </w:pPr>
      <w:r w:rsidRPr="00A0392B">
        <w:t>Национальные, ф</w:t>
      </w:r>
      <w:r w:rsidR="00933DD7" w:rsidRPr="00A0392B">
        <w:t xml:space="preserve">едеральные и региональные </w:t>
      </w:r>
      <w:r w:rsidRPr="00A0392B">
        <w:t xml:space="preserve">проекты, </w:t>
      </w:r>
      <w:r w:rsidR="00933DD7" w:rsidRPr="00A0392B">
        <w:t>программы</w:t>
      </w:r>
      <w:r w:rsidR="0072147E" w:rsidRPr="00A0392B">
        <w:t xml:space="preserve"> и иные мероприятия</w:t>
      </w:r>
      <w:r w:rsidR="00933DD7" w:rsidRPr="00A0392B">
        <w:t xml:space="preserve">, </w:t>
      </w:r>
      <w:r w:rsidR="00B30765" w:rsidRPr="00A0392B">
        <w:t>определя</w:t>
      </w:r>
      <w:r w:rsidR="0072147E" w:rsidRPr="00A0392B">
        <w:t>вшие</w:t>
      </w:r>
      <w:r w:rsidR="00B30765" w:rsidRPr="00A0392B">
        <w:t xml:space="preserve"> </w:t>
      </w:r>
      <w:r w:rsidR="008848A2" w:rsidRPr="00A0392B">
        <w:t xml:space="preserve">работу библиотек </w:t>
      </w:r>
      <w:r w:rsidR="00D41D8C" w:rsidRPr="00A0392B">
        <w:t xml:space="preserve">муниципального образования </w:t>
      </w:r>
      <w:r w:rsidR="0072147E" w:rsidRPr="00A0392B">
        <w:t xml:space="preserve">в </w:t>
      </w:r>
      <w:r w:rsidR="00130E66" w:rsidRPr="00A0392B">
        <w:t xml:space="preserve">отчетном </w:t>
      </w:r>
      <w:r w:rsidR="008E391D" w:rsidRPr="00A0392B">
        <w:t>году.</w:t>
      </w:r>
    </w:p>
    <w:p w:rsidR="00925662" w:rsidRPr="00745811" w:rsidRDefault="00925662" w:rsidP="004E091E">
      <w:pPr>
        <w:ind w:firstLine="709"/>
        <w:jc w:val="both"/>
        <w:rPr>
          <w:highlight w:val="yellow"/>
        </w:rPr>
      </w:pPr>
    </w:p>
    <w:p w:rsidR="009F6A34" w:rsidRPr="00252E7C" w:rsidRDefault="009F6A34" w:rsidP="00630AE5">
      <w:pPr>
        <w:numPr>
          <w:ilvl w:val="0"/>
          <w:numId w:val="3"/>
        </w:numPr>
        <w:rPr>
          <w:b/>
        </w:rPr>
      </w:pPr>
      <w:bookmarkStart w:id="2" w:name="_Ref62498763"/>
      <w:r w:rsidRPr="00252E7C">
        <w:rPr>
          <w:b/>
        </w:rPr>
        <w:t>БИБЛИОТЕЧНАЯ СЕТЬ</w:t>
      </w:r>
      <w:bookmarkEnd w:id="2"/>
    </w:p>
    <w:p w:rsidR="00F42E36" w:rsidRPr="00252E7C" w:rsidRDefault="00FB5F24" w:rsidP="00F42E36">
      <w:pPr>
        <w:numPr>
          <w:ilvl w:val="1"/>
          <w:numId w:val="3"/>
        </w:numPr>
        <w:ind w:left="0" w:firstLine="0"/>
        <w:jc w:val="both"/>
      </w:pPr>
      <w:r w:rsidRPr="00252E7C">
        <w:rPr>
          <w:rFonts w:eastAsia="F1"/>
        </w:rPr>
        <w:t>Организационно-правовые аспекты структуры библиотечной с</w:t>
      </w:r>
      <w:r w:rsidR="00A8566A" w:rsidRPr="00252E7C">
        <w:rPr>
          <w:rFonts w:eastAsia="F1"/>
        </w:rPr>
        <w:t>истемы</w:t>
      </w:r>
      <w:r w:rsidRPr="00252E7C">
        <w:rPr>
          <w:rFonts w:eastAsia="F1"/>
        </w:rPr>
        <w:t xml:space="preserve"> и изменения, происходившие в </w:t>
      </w:r>
      <w:r w:rsidR="00221BC2" w:rsidRPr="00252E7C">
        <w:t>отчетном</w:t>
      </w:r>
      <w:r w:rsidR="00221BC2" w:rsidRPr="00252E7C">
        <w:rPr>
          <w:rFonts w:eastAsia="F1"/>
        </w:rPr>
        <w:t xml:space="preserve"> </w:t>
      </w:r>
      <w:r w:rsidRPr="00252E7C">
        <w:rPr>
          <w:rFonts w:eastAsia="F1"/>
        </w:rPr>
        <w:t>году</w:t>
      </w:r>
      <w:r w:rsidR="00A8566A" w:rsidRPr="00252E7C">
        <w:rPr>
          <w:rFonts w:eastAsia="F1"/>
        </w:rPr>
        <w:t>.  В</w:t>
      </w:r>
      <w:r w:rsidRPr="00252E7C">
        <w:rPr>
          <w:rFonts w:eastAsia="F1"/>
        </w:rPr>
        <w:t xml:space="preserve">иды библиотек, библиотечных объединений </w:t>
      </w:r>
      <w:r w:rsidRPr="00252E7C">
        <w:t>и других организаций, оказывающих библиотечные услуги населению</w:t>
      </w:r>
      <w:r w:rsidR="00527031" w:rsidRPr="00252E7C">
        <w:t xml:space="preserve">. </w:t>
      </w:r>
      <w:r w:rsidR="007A06C7" w:rsidRPr="00252E7C">
        <w:t>Структурные изменения библиотечной сети, связанные с созданием (размещением) библиотек в новых центрах культурного развития (ЦКР) и реконструированных КДУ.</w:t>
      </w:r>
      <w:r w:rsidRPr="00252E7C">
        <w:t xml:space="preserve"> </w:t>
      </w:r>
    </w:p>
    <w:p w:rsidR="00252E7C" w:rsidRPr="00743B1C" w:rsidRDefault="00252E7C" w:rsidP="00252E7C">
      <w:pPr>
        <w:ind w:firstLine="709"/>
        <w:jc w:val="both"/>
        <w:rPr>
          <w:rFonts w:eastAsia="TimesNewRomanPSMT"/>
          <w:szCs w:val="20"/>
        </w:rPr>
      </w:pPr>
      <w:r w:rsidRPr="00743B1C">
        <w:rPr>
          <w:szCs w:val="20"/>
        </w:rPr>
        <w:t xml:space="preserve">Библиотеки Сосьвинского городского округа входят в состав </w:t>
      </w:r>
      <w:r w:rsidRPr="00743B1C">
        <w:rPr>
          <w:rFonts w:eastAsia="TimesNewRomanPSMT"/>
          <w:szCs w:val="20"/>
        </w:rPr>
        <w:t>Муниципального бюджетного учреждения культуры «Культурно-досуговый центр» Сосьвинского городского округа. Организационно-правовая форма – бюджетная.</w:t>
      </w:r>
    </w:p>
    <w:p w:rsidR="00252E7C" w:rsidRPr="000A2B12" w:rsidRDefault="00252E7C" w:rsidP="00252E7C">
      <w:pPr>
        <w:shd w:val="clear" w:color="auto" w:fill="FFFFFF"/>
        <w:ind w:firstLine="708"/>
        <w:jc w:val="both"/>
      </w:pPr>
      <w:r w:rsidRPr="000A2B12">
        <w:t>Муниципальные библиотеки осуществляют свою деятельность в соответствии с законодательством Российской Федерации, Свердловской области, муниципальными правовыми актами, правовыми актами отраслевого органа администрации Сосьвинского городского округа «Управление по делам культуры, молодежи и спорта», Уставом МБУК «КДЦ» СГО, трудовым договором.</w:t>
      </w:r>
    </w:p>
    <w:p w:rsidR="00252E7C" w:rsidRPr="000A2B12" w:rsidRDefault="00252E7C" w:rsidP="002119EF">
      <w:pPr>
        <w:pStyle w:val="a8"/>
        <w:numPr>
          <w:ilvl w:val="0"/>
          <w:numId w:val="22"/>
        </w:numPr>
        <w:shd w:val="clear" w:color="auto" w:fill="FFFFFF"/>
        <w:spacing w:after="0" w:line="240" w:lineRule="auto"/>
        <w:ind w:left="0" w:firstLine="426"/>
        <w:contextualSpacing/>
        <w:jc w:val="both"/>
        <w:rPr>
          <w:rFonts w:ascii="Times New Roman" w:hAnsi="Times New Roman"/>
          <w:sz w:val="24"/>
          <w:szCs w:val="24"/>
        </w:rPr>
      </w:pPr>
      <w:r w:rsidRPr="000A2B12">
        <w:rPr>
          <w:rFonts w:ascii="Times New Roman" w:hAnsi="Times New Roman"/>
          <w:sz w:val="24"/>
          <w:szCs w:val="24"/>
        </w:rPr>
        <w:t xml:space="preserve">Нормативно-правовые документы, регламентирующие деятельность МБУК «КДЦ» СГО. </w:t>
      </w:r>
    </w:p>
    <w:p w:rsidR="00252E7C" w:rsidRPr="000A2B12"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0A2B12">
        <w:rPr>
          <w:rFonts w:ascii="Times New Roman" w:hAnsi="Times New Roman"/>
          <w:sz w:val="24"/>
          <w:szCs w:val="24"/>
        </w:rPr>
        <w:t>- Устав Муниципального бюджетного учреждения «Культурно-досуговый центр» Сосьвинского городского округа;</w:t>
      </w:r>
    </w:p>
    <w:p w:rsidR="00252E7C" w:rsidRPr="000A2B12"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0A2B12">
        <w:rPr>
          <w:rFonts w:ascii="Times New Roman" w:hAnsi="Times New Roman"/>
          <w:sz w:val="24"/>
          <w:szCs w:val="24"/>
        </w:rPr>
        <w:t>- Коллективный договор Муниципального бюджетного учреждения «Культурно-досуговый центр» Сосьвинского городского округа;</w:t>
      </w:r>
    </w:p>
    <w:p w:rsidR="00252E7C" w:rsidRPr="000A2B12"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0A2B12">
        <w:rPr>
          <w:rFonts w:ascii="Times New Roman" w:hAnsi="Times New Roman"/>
          <w:sz w:val="24"/>
          <w:szCs w:val="24"/>
        </w:rPr>
        <w:t>- Положение о защите персональных данных пользователей Муниципального бюджетного учреждения «Культурно-досуговый центр» Сосьвинского городского округа;</w:t>
      </w:r>
    </w:p>
    <w:p w:rsidR="00252E7C" w:rsidRPr="000A2B12"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Проект муниципального задания Муниципального бюджетного учреждения «Культурно-досуговый центр» Сосьви</w:t>
      </w:r>
      <w:r>
        <w:rPr>
          <w:rFonts w:ascii="Times New Roman" w:hAnsi="Times New Roman"/>
          <w:sz w:val="24"/>
          <w:szCs w:val="24"/>
        </w:rPr>
        <w:t>нского городского округа на 2020</w:t>
      </w:r>
      <w:r w:rsidRPr="000A2B12">
        <w:rPr>
          <w:rFonts w:ascii="Times New Roman" w:hAnsi="Times New Roman"/>
          <w:sz w:val="24"/>
          <w:szCs w:val="24"/>
        </w:rPr>
        <w:t xml:space="preserve"> год и план</w:t>
      </w:r>
      <w:r>
        <w:rPr>
          <w:rFonts w:ascii="Times New Roman" w:hAnsi="Times New Roman"/>
          <w:sz w:val="24"/>
          <w:szCs w:val="24"/>
        </w:rPr>
        <w:t>овый период 2021 и 2022</w:t>
      </w:r>
      <w:r w:rsidRPr="000A2B12">
        <w:rPr>
          <w:rFonts w:ascii="Times New Roman" w:hAnsi="Times New Roman"/>
          <w:sz w:val="24"/>
          <w:szCs w:val="24"/>
        </w:rPr>
        <w:t xml:space="preserve"> годов;</w:t>
      </w:r>
    </w:p>
    <w:p w:rsidR="00252E7C" w:rsidRPr="000A2B12"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Положение о платных услугах Муниципального бюджетного учреждения «Культурно-досуговый центр» Сосьвинского городского округа.</w:t>
      </w:r>
    </w:p>
    <w:p w:rsidR="00252E7C" w:rsidRPr="000A2B12"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Положение об официальном сайте Муниципального бюджетного учреждения культуры «Культурно-досуговый центр» Сосьвинского городского округа;</w:t>
      </w:r>
    </w:p>
    <w:p w:rsidR="00252E7C" w:rsidRPr="000A2B12"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Положение о порядке ведения официальных страниц структурных подразделений Муниципального бюджетного учреждения «Культурно-досуговый центр» Сосьвинского городского округа в социальных сетях</w:t>
      </w:r>
    </w:p>
    <w:p w:rsidR="001C6390" w:rsidRDefault="00252E7C" w:rsidP="001C6390">
      <w:pPr>
        <w:pStyle w:val="a8"/>
        <w:shd w:val="clear" w:color="auto" w:fill="FFFFFF"/>
        <w:suppressAutoHyphens/>
        <w:spacing w:after="0" w:line="228" w:lineRule="auto"/>
        <w:ind w:left="0" w:firstLine="709"/>
        <w:contextualSpacing/>
        <w:jc w:val="both"/>
        <w:rPr>
          <w:rFonts w:ascii="Times New Roman" w:hAnsi="Times New Roman"/>
        </w:rPr>
      </w:pPr>
      <w:r w:rsidRPr="000A2B12">
        <w:rPr>
          <w:rFonts w:ascii="Times New Roman" w:hAnsi="Times New Roman"/>
          <w:sz w:val="24"/>
          <w:szCs w:val="24"/>
        </w:rPr>
        <w:t xml:space="preserve">- </w:t>
      </w:r>
      <w:r w:rsidRPr="000A2B12">
        <w:rPr>
          <w:rFonts w:ascii="Times New Roman" w:hAnsi="Times New Roman"/>
        </w:rPr>
        <w:t>Постановление администрации Сосьвинского городского округа № 879 от 07.11.2018 «Об утверждении программы поддержки и развития чтения в Сосьвинском городском округе на 2018–2021 годы»</w:t>
      </w:r>
    </w:p>
    <w:p w:rsidR="001C6390" w:rsidRPr="001C6390" w:rsidRDefault="001C6390" w:rsidP="001C6390">
      <w:pPr>
        <w:pStyle w:val="a8"/>
        <w:shd w:val="clear" w:color="auto" w:fill="FFFFFF"/>
        <w:suppressAutoHyphens/>
        <w:spacing w:after="0" w:line="228" w:lineRule="auto"/>
        <w:ind w:left="0" w:firstLine="709"/>
        <w:contextualSpacing/>
        <w:jc w:val="both"/>
        <w:rPr>
          <w:rFonts w:ascii="Times New Roman" w:hAnsi="Times New Roman"/>
          <w:sz w:val="24"/>
        </w:rPr>
      </w:pPr>
      <w:r w:rsidRPr="001C6390">
        <w:rPr>
          <w:rFonts w:ascii="Times New Roman" w:hAnsi="Times New Roman"/>
          <w:sz w:val="24"/>
        </w:rPr>
        <w:t xml:space="preserve">- Муниципальная программа «Развитие культуры, физической культуры и спорта, молодежной политики в Сосьвинском городском округе до </w:t>
      </w:r>
      <w:r>
        <w:rPr>
          <w:rFonts w:ascii="Times New Roman" w:hAnsi="Times New Roman"/>
          <w:sz w:val="24"/>
        </w:rPr>
        <w:t>2025</w:t>
      </w:r>
      <w:r w:rsidRPr="001C6390">
        <w:rPr>
          <w:rFonts w:ascii="Times New Roman" w:hAnsi="Times New Roman"/>
          <w:sz w:val="24"/>
        </w:rPr>
        <w:t xml:space="preserve"> года».</w:t>
      </w:r>
    </w:p>
    <w:p w:rsidR="00252E7C" w:rsidRPr="000A2B12" w:rsidRDefault="00252E7C" w:rsidP="002957A6">
      <w:pPr>
        <w:pStyle w:val="a8"/>
        <w:shd w:val="clear" w:color="auto" w:fill="FFFFFF"/>
        <w:suppressAutoHyphens/>
        <w:spacing w:after="0" w:line="228" w:lineRule="auto"/>
        <w:ind w:left="0"/>
        <w:contextualSpacing/>
        <w:jc w:val="both"/>
        <w:rPr>
          <w:rFonts w:ascii="Times New Roman" w:hAnsi="Times New Roman"/>
          <w:sz w:val="24"/>
          <w:szCs w:val="24"/>
        </w:rPr>
      </w:pPr>
    </w:p>
    <w:p w:rsidR="00252E7C" w:rsidRPr="000A2B12" w:rsidRDefault="00252E7C" w:rsidP="002119EF">
      <w:pPr>
        <w:pStyle w:val="a8"/>
        <w:numPr>
          <w:ilvl w:val="0"/>
          <w:numId w:val="22"/>
        </w:numPr>
        <w:shd w:val="clear" w:color="auto" w:fill="FFFFFF"/>
        <w:spacing w:after="0" w:line="240" w:lineRule="auto"/>
        <w:ind w:left="0" w:firstLine="426"/>
        <w:contextualSpacing/>
        <w:jc w:val="both"/>
        <w:rPr>
          <w:rFonts w:ascii="Times New Roman" w:hAnsi="Times New Roman"/>
          <w:sz w:val="24"/>
          <w:szCs w:val="24"/>
        </w:rPr>
      </w:pPr>
      <w:r w:rsidRPr="000A2B12">
        <w:rPr>
          <w:rFonts w:ascii="Times New Roman" w:hAnsi="Times New Roman"/>
          <w:sz w:val="24"/>
          <w:szCs w:val="24"/>
        </w:rPr>
        <w:t>Документы, устанавливающие правила взаимоотношений администрации с персоналом Муниципального бюджетного учреждения «Культурно-досуговый центр» Сосьвинского городского округа.</w:t>
      </w:r>
    </w:p>
    <w:p w:rsidR="00252E7C" w:rsidRPr="00617974"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Правила внутреннего трудового распорядка для работников Муниципального бюджетного учреждения «Культурно-досуговый центр» Сосьвинского городского округа;</w:t>
      </w:r>
    </w:p>
    <w:p w:rsidR="00252E7C" w:rsidRPr="00617974"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xml:space="preserve">- Должностные инструкции сотрудников;  </w:t>
      </w:r>
    </w:p>
    <w:p w:rsidR="00252E7C" w:rsidRPr="00617974"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xml:space="preserve">- Трудовые договоры; </w:t>
      </w:r>
    </w:p>
    <w:p w:rsidR="00252E7C" w:rsidRPr="00617974"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xml:space="preserve">- Дополнительные соглашения к трудовым договорам; </w:t>
      </w:r>
    </w:p>
    <w:p w:rsidR="00252E7C" w:rsidRPr="00617974"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Положение о защите персональных данных работников Муниципального бюджетного учреждения «Культурно-досуговый центр» Сосьвинского городского округа;</w:t>
      </w:r>
    </w:p>
    <w:p w:rsidR="00252E7C" w:rsidRPr="00617974" w:rsidRDefault="001C6390" w:rsidP="00252E7C">
      <w:pPr>
        <w:pStyle w:val="a8"/>
        <w:shd w:val="clear" w:color="auto" w:fill="FFFFFF"/>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w:t>
      </w:r>
      <w:r w:rsidR="00252E7C" w:rsidRPr="00617974">
        <w:rPr>
          <w:rFonts w:ascii="Times New Roman" w:hAnsi="Times New Roman"/>
          <w:sz w:val="24"/>
          <w:szCs w:val="24"/>
        </w:rPr>
        <w:t>Положение об оплате труда работников Муниципального бюджетного учреждения «Культурно-досуговый центр» Сосьвинского городского округа;</w:t>
      </w:r>
    </w:p>
    <w:p w:rsidR="00FC6B98" w:rsidRDefault="00FC6B98" w:rsidP="00252E7C">
      <w:pPr>
        <w:ind w:firstLine="709"/>
        <w:contextualSpacing/>
        <w:jc w:val="both"/>
        <w:rPr>
          <w:b/>
          <w:color w:val="000000"/>
          <w:szCs w:val="28"/>
          <w:shd w:val="clear" w:color="auto" w:fill="FFFFFF"/>
        </w:rPr>
      </w:pPr>
      <w:r>
        <w:rPr>
          <w:color w:val="000000"/>
          <w:szCs w:val="27"/>
        </w:rPr>
        <w:lastRenderedPageBreak/>
        <w:t xml:space="preserve">- </w:t>
      </w:r>
      <w:r w:rsidRPr="00FC6B98">
        <w:rPr>
          <w:color w:val="000000"/>
          <w:szCs w:val="28"/>
          <w:shd w:val="clear" w:color="auto" w:fill="FFFFFF"/>
        </w:rPr>
        <w:t>Правила пользования МБУК «КДЦ» СГО библиотеками Сосьвинского городского округа на период действия ограничительных мер по предупреждению и профилактике распространения новой коронавирусной инфекции (</w:t>
      </w:r>
      <w:r w:rsidRPr="00FC6B98">
        <w:rPr>
          <w:color w:val="000000"/>
          <w:szCs w:val="28"/>
          <w:shd w:val="clear" w:color="auto" w:fill="FFFFFF"/>
          <w:lang w:val="en-US"/>
        </w:rPr>
        <w:t>COVID</w:t>
      </w:r>
      <w:r w:rsidRPr="00FC6B98">
        <w:rPr>
          <w:color w:val="000000"/>
          <w:szCs w:val="28"/>
          <w:shd w:val="clear" w:color="auto" w:fill="FFFFFF"/>
        </w:rPr>
        <w:t>-19);</w:t>
      </w:r>
    </w:p>
    <w:p w:rsidR="00FC6B98" w:rsidRDefault="00FC6B98" w:rsidP="00252E7C">
      <w:pPr>
        <w:ind w:firstLine="709"/>
        <w:contextualSpacing/>
        <w:jc w:val="both"/>
        <w:rPr>
          <w:color w:val="000000"/>
          <w:szCs w:val="27"/>
        </w:rPr>
      </w:pPr>
    </w:p>
    <w:p w:rsidR="00252E7C" w:rsidRPr="00617974" w:rsidRDefault="00252E7C" w:rsidP="00252E7C">
      <w:pPr>
        <w:ind w:firstLine="709"/>
        <w:contextualSpacing/>
        <w:jc w:val="both"/>
        <w:rPr>
          <w:color w:val="000000"/>
          <w:szCs w:val="27"/>
        </w:rPr>
      </w:pPr>
      <w:r w:rsidRPr="00617974">
        <w:rPr>
          <w:color w:val="000000"/>
          <w:szCs w:val="27"/>
        </w:rPr>
        <w:t xml:space="preserve">Население Сосьвинского городского округа составляет </w:t>
      </w:r>
      <w:r w:rsidRPr="000519B9">
        <w:rPr>
          <w:color w:val="000000"/>
          <w:szCs w:val="27"/>
        </w:rPr>
        <w:t>13</w:t>
      </w:r>
      <w:r>
        <w:rPr>
          <w:color w:val="000000"/>
          <w:szCs w:val="27"/>
        </w:rPr>
        <w:t>657</w:t>
      </w:r>
      <w:r w:rsidRPr="000519B9">
        <w:rPr>
          <w:color w:val="000000"/>
          <w:szCs w:val="27"/>
        </w:rPr>
        <w:t xml:space="preserve"> человек. </w:t>
      </w:r>
      <w:r w:rsidRPr="00617974">
        <w:rPr>
          <w:color w:val="000000"/>
          <w:szCs w:val="27"/>
        </w:rPr>
        <w:t>Население обслуживает МБУК «Культурно-досуговый центр» Сосьвинского городского округа ЦБС: 2 городские библиотеки, 6 - сельских – Муниципальное бюджетное учреждение.</w:t>
      </w:r>
    </w:p>
    <w:p w:rsidR="00252E7C" w:rsidRPr="00617974" w:rsidRDefault="00252E7C" w:rsidP="00252E7C">
      <w:pPr>
        <w:ind w:firstLine="709"/>
        <w:contextualSpacing/>
        <w:jc w:val="both"/>
        <w:rPr>
          <w:color w:val="000000"/>
          <w:szCs w:val="27"/>
        </w:rPr>
      </w:pPr>
      <w:r w:rsidRPr="00617974">
        <w:rPr>
          <w:color w:val="000000"/>
          <w:szCs w:val="27"/>
        </w:rPr>
        <w:t>1. Центральная районная библиотека им. М.Горького – Центр семейного чтения.</w:t>
      </w:r>
    </w:p>
    <w:p w:rsidR="00252E7C" w:rsidRPr="00617974" w:rsidRDefault="00252E7C" w:rsidP="00252E7C">
      <w:pPr>
        <w:ind w:firstLine="709"/>
        <w:contextualSpacing/>
        <w:jc w:val="both"/>
        <w:rPr>
          <w:color w:val="000000"/>
          <w:szCs w:val="27"/>
        </w:rPr>
      </w:pPr>
      <w:r w:rsidRPr="00617974">
        <w:rPr>
          <w:color w:val="000000"/>
          <w:szCs w:val="27"/>
        </w:rPr>
        <w:t>2. Детская библиотека им. А.С.Пушкина – Центр семейного чтения.</w:t>
      </w:r>
    </w:p>
    <w:p w:rsidR="00252E7C" w:rsidRPr="00617974" w:rsidRDefault="00252E7C" w:rsidP="00252E7C">
      <w:pPr>
        <w:ind w:firstLine="709"/>
        <w:contextualSpacing/>
        <w:jc w:val="both"/>
        <w:rPr>
          <w:color w:val="000000"/>
          <w:szCs w:val="27"/>
        </w:rPr>
      </w:pPr>
      <w:r w:rsidRPr="00617974">
        <w:rPr>
          <w:color w:val="000000"/>
          <w:szCs w:val="27"/>
        </w:rPr>
        <w:t>3. Отрадновская библиотека – Центр культуры и досуга.</w:t>
      </w:r>
    </w:p>
    <w:p w:rsidR="00252E7C" w:rsidRPr="00617974" w:rsidRDefault="00252E7C" w:rsidP="00252E7C">
      <w:pPr>
        <w:ind w:firstLine="709"/>
        <w:contextualSpacing/>
        <w:jc w:val="both"/>
        <w:rPr>
          <w:color w:val="000000"/>
          <w:szCs w:val="27"/>
        </w:rPr>
      </w:pPr>
      <w:r w:rsidRPr="00617974">
        <w:rPr>
          <w:color w:val="000000"/>
          <w:szCs w:val="27"/>
        </w:rPr>
        <w:t>4. Филиал Отрадновской библиотеки - Центр культуры и досуга.</w:t>
      </w:r>
    </w:p>
    <w:p w:rsidR="00252E7C" w:rsidRPr="00617974" w:rsidRDefault="00252E7C" w:rsidP="00252E7C">
      <w:pPr>
        <w:ind w:firstLine="709"/>
        <w:contextualSpacing/>
        <w:jc w:val="both"/>
        <w:rPr>
          <w:color w:val="000000"/>
          <w:szCs w:val="27"/>
        </w:rPr>
      </w:pPr>
      <w:r w:rsidRPr="00617974">
        <w:rPr>
          <w:color w:val="000000"/>
          <w:szCs w:val="27"/>
        </w:rPr>
        <w:t>5. Романовская сельская библиотека</w:t>
      </w:r>
      <w:r>
        <w:rPr>
          <w:color w:val="000000"/>
          <w:szCs w:val="27"/>
        </w:rPr>
        <w:t xml:space="preserve"> </w:t>
      </w:r>
      <w:r w:rsidRPr="00617974">
        <w:rPr>
          <w:color w:val="000000"/>
          <w:szCs w:val="27"/>
        </w:rPr>
        <w:t>-</w:t>
      </w:r>
      <w:r>
        <w:rPr>
          <w:color w:val="000000"/>
          <w:szCs w:val="27"/>
        </w:rPr>
        <w:t xml:space="preserve"> </w:t>
      </w:r>
      <w:r w:rsidRPr="00617974">
        <w:rPr>
          <w:color w:val="000000"/>
          <w:szCs w:val="27"/>
        </w:rPr>
        <w:t>Центр культуры и досуга.</w:t>
      </w:r>
    </w:p>
    <w:p w:rsidR="00252E7C" w:rsidRPr="00617974" w:rsidRDefault="00252E7C" w:rsidP="00252E7C">
      <w:pPr>
        <w:ind w:firstLine="709"/>
        <w:contextualSpacing/>
        <w:jc w:val="both"/>
        <w:rPr>
          <w:color w:val="000000"/>
          <w:szCs w:val="27"/>
        </w:rPr>
      </w:pPr>
      <w:r w:rsidRPr="00617974">
        <w:rPr>
          <w:color w:val="000000"/>
          <w:szCs w:val="27"/>
        </w:rPr>
        <w:t>6. Пасынковская сельская библиотека - Возрождение народных традиций.</w:t>
      </w:r>
    </w:p>
    <w:p w:rsidR="00252E7C" w:rsidRPr="00617974" w:rsidRDefault="00252E7C" w:rsidP="00252E7C">
      <w:pPr>
        <w:ind w:firstLine="709"/>
        <w:contextualSpacing/>
        <w:jc w:val="both"/>
        <w:rPr>
          <w:color w:val="000000"/>
          <w:szCs w:val="27"/>
        </w:rPr>
      </w:pPr>
      <w:r w:rsidRPr="00617974">
        <w:rPr>
          <w:color w:val="000000"/>
          <w:szCs w:val="27"/>
        </w:rPr>
        <w:t>7. Кошайская сельская библиотека-Центр культуры и досуга.</w:t>
      </w:r>
    </w:p>
    <w:p w:rsidR="00252E7C" w:rsidRPr="00617974" w:rsidRDefault="00252E7C" w:rsidP="00252E7C">
      <w:pPr>
        <w:ind w:firstLine="709"/>
        <w:contextualSpacing/>
        <w:jc w:val="both"/>
        <w:rPr>
          <w:color w:val="000000"/>
          <w:szCs w:val="27"/>
        </w:rPr>
      </w:pPr>
      <w:r w:rsidRPr="00617974">
        <w:rPr>
          <w:color w:val="000000"/>
          <w:szCs w:val="27"/>
        </w:rPr>
        <w:t>8. Масловская сельская библиотека-Центр культуры и досуга.</w:t>
      </w:r>
    </w:p>
    <w:p w:rsidR="00252E7C" w:rsidRPr="00745811" w:rsidRDefault="00252E7C" w:rsidP="00252E7C">
      <w:pPr>
        <w:jc w:val="both"/>
        <w:rPr>
          <w:highlight w:val="yellow"/>
        </w:rPr>
      </w:pPr>
    </w:p>
    <w:p w:rsidR="00252E7C" w:rsidRPr="00252E7C" w:rsidRDefault="00FB5F24" w:rsidP="00252E7C">
      <w:pPr>
        <w:numPr>
          <w:ilvl w:val="1"/>
          <w:numId w:val="3"/>
        </w:numPr>
        <w:ind w:left="0" w:firstLine="0"/>
        <w:jc w:val="both"/>
        <w:rPr>
          <w:rFonts w:eastAsia="F1"/>
        </w:rPr>
      </w:pPr>
      <w:r w:rsidRPr="00252E7C">
        <w:rPr>
          <w:rFonts w:eastAsia="F1"/>
        </w:rPr>
        <w:t>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w:t>
      </w:r>
      <w:r w:rsidR="00A8566A" w:rsidRPr="00252E7C">
        <w:rPr>
          <w:rFonts w:eastAsia="F1"/>
        </w:rPr>
        <w:t xml:space="preserve"> муниципальных библиотек в структуры не библиотечных организаций</w:t>
      </w:r>
      <w:r w:rsidR="00527031" w:rsidRPr="00252E7C">
        <w:rPr>
          <w:rFonts w:eastAsia="F1"/>
        </w:rPr>
        <w:t xml:space="preserve">) </w:t>
      </w:r>
      <w:r w:rsidRPr="00252E7C">
        <w:rPr>
          <w:rFonts w:eastAsia="F1"/>
        </w:rPr>
        <w:t>и другие организационно-правовые действия.</w:t>
      </w:r>
    </w:p>
    <w:p w:rsidR="00252E7C" w:rsidRPr="00252E7C" w:rsidRDefault="00252E7C" w:rsidP="00252E7C">
      <w:pPr>
        <w:ind w:firstLine="709"/>
        <w:jc w:val="both"/>
        <w:rPr>
          <w:rFonts w:eastAsia="F1"/>
          <w:highlight w:val="yellow"/>
        </w:rPr>
      </w:pPr>
      <w:r w:rsidRPr="00252E7C">
        <w:rPr>
          <w:color w:val="000000"/>
          <w:szCs w:val="27"/>
        </w:rPr>
        <w:t>В 20</w:t>
      </w:r>
      <w:r>
        <w:rPr>
          <w:color w:val="000000"/>
          <w:szCs w:val="27"/>
        </w:rPr>
        <w:t>20</w:t>
      </w:r>
      <w:r w:rsidRPr="00252E7C">
        <w:rPr>
          <w:color w:val="000000"/>
          <w:szCs w:val="27"/>
        </w:rPr>
        <w:t xml:space="preserve"> году сеть муниципальных библиотек Сосьвинского городского округа не претерпела изменений. </w:t>
      </w:r>
    </w:p>
    <w:p w:rsidR="00252E7C" w:rsidRPr="00FC6B98" w:rsidRDefault="00252E7C" w:rsidP="00252E7C">
      <w:pPr>
        <w:jc w:val="both"/>
        <w:rPr>
          <w:rFonts w:eastAsia="F1"/>
        </w:rPr>
      </w:pPr>
    </w:p>
    <w:p w:rsidR="00F42E36" w:rsidRPr="00FC6B98" w:rsidRDefault="007A06C7" w:rsidP="00F42E36">
      <w:pPr>
        <w:numPr>
          <w:ilvl w:val="1"/>
          <w:numId w:val="3"/>
        </w:numPr>
        <w:ind w:left="0" w:firstLine="0"/>
        <w:jc w:val="both"/>
        <w:rPr>
          <w:rFonts w:eastAsia="F1"/>
        </w:rPr>
      </w:pPr>
      <w:r w:rsidRPr="00FC6B98">
        <w:rPr>
          <w:rFonts w:eastAsia="F1"/>
        </w:rPr>
        <w:t>Соблюдение норм действующего законодательства (опрос населения) при принятии решений о реорганизации/ликвидации муниципальной библиотеки, расположенной в сельском поселении (ст. 23 п.1.1. Федерального закона от 20.12.1994 № 78-ФЗ «О библиотечном деле»).</w:t>
      </w:r>
    </w:p>
    <w:p w:rsidR="00FC6B98" w:rsidRPr="00FC6B98" w:rsidRDefault="00FB5F24" w:rsidP="00F42E36">
      <w:pPr>
        <w:numPr>
          <w:ilvl w:val="1"/>
          <w:numId w:val="3"/>
        </w:numPr>
        <w:ind w:left="0" w:firstLine="0"/>
        <w:jc w:val="both"/>
        <w:rPr>
          <w:rFonts w:eastAsia="F1"/>
        </w:rPr>
      </w:pPr>
      <w:r w:rsidRPr="00FC6B98">
        <w:rPr>
          <w:rFonts w:eastAsia="F1"/>
        </w:rPr>
        <w:t>Структурные изменения в сети, связанные с созданием Ц</w:t>
      </w:r>
      <w:r w:rsidRPr="00FC6B98">
        <w:t>ентров общественного доступа к правовой и социально значимой информации</w:t>
      </w:r>
      <w:r w:rsidR="00527031" w:rsidRPr="00FC6B98">
        <w:t xml:space="preserve"> (ЦОД)</w:t>
      </w:r>
      <w:r w:rsidRPr="00FC6B98">
        <w:t>, модельных библиотек, культурн</w:t>
      </w:r>
      <w:r w:rsidR="006F3D8A" w:rsidRPr="00FC6B98">
        <w:t xml:space="preserve">о-досуговых </w:t>
      </w:r>
      <w:r w:rsidRPr="00FC6B98">
        <w:t>центров (</w:t>
      </w:r>
      <w:r w:rsidR="006F3D8A" w:rsidRPr="00FC6B98">
        <w:t>КДЦ</w:t>
      </w:r>
      <w:r w:rsidRPr="00FC6B98">
        <w:t>), комплексов информационного библиотечного обслуживания (КИБО) и др.</w:t>
      </w:r>
    </w:p>
    <w:p w:rsidR="00F42E36" w:rsidRPr="00FC6B98" w:rsidRDefault="00FC6B98" w:rsidP="00FC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64DE">
        <w:t>Создание Центров общественного доступа на базе муниципальных библиотек Сосьвинского городского округа не повлияла на структуру сети библиотек.</w:t>
      </w:r>
    </w:p>
    <w:p w:rsidR="00EA0006" w:rsidRPr="00DD7E16" w:rsidRDefault="00FB5F24" w:rsidP="00F42E36">
      <w:pPr>
        <w:numPr>
          <w:ilvl w:val="1"/>
          <w:numId w:val="3"/>
        </w:numPr>
        <w:ind w:left="0" w:firstLine="0"/>
        <w:jc w:val="both"/>
        <w:rPr>
          <w:rFonts w:eastAsia="F1"/>
        </w:rPr>
      </w:pPr>
      <w:r w:rsidRPr="00DD7E16">
        <w:t>Д</w:t>
      </w:r>
      <w:r w:rsidR="00EA0006" w:rsidRPr="00DD7E16">
        <w:rPr>
          <w:rFonts w:eastAsia="F1"/>
        </w:rPr>
        <w:t>оступность библиотечных услуг:</w:t>
      </w:r>
    </w:p>
    <w:p w:rsidR="00195D57" w:rsidRDefault="00195D57" w:rsidP="0019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Доступность библиотечных услуг в первую очередь обеспечивается рациональным размещением сети библиотек на территории муниципального образования. Ежедневный режим работы библиотеки установлен по согласованию с учредителем, с учетом потребностей местных жителей.</w:t>
      </w:r>
    </w:p>
    <w:p w:rsidR="009A6141"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Для обеспечения доступности библиотечных услуг для инвалидов библиотеки оборудованы пандусами. Вход в здание ЦРБ им. М. Горького оборудован пандусом, в Детской библиотеке им. М. Горького имеется перекатной пандус для входа в здание. Библиотеки Романовской, Пасынковской, Масловской и филиала Отрадновской сельских библиотек находятся на 1 этаже и, следственно доступ для маломобильных групп населения обеспечен. В Отрадновской и Кошайской библиотеках помещения библиотек расположены на 2 этаже, поэтому обслуживание людей с ОВЗ (с опорно-двигательным аппаратом и по зрению) проблематично. Все библиотеки имеют кнопки вызова персонала.</w:t>
      </w:r>
    </w:p>
    <w:p w:rsidR="006A1A29" w:rsidRDefault="006A1A29"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t>Для улучшения условий пользования библиотечным фондом и приближения книги к населению библиотекарями предоставляются услуги книгоношей. В течение 2020 года было обслужено – 17 человек, к которым было совершено 84 выхода. Основными категориями пользователей внестационарных форм обслуживания являются инвалиды, пенсионеры, родители детей-инвалидов.</w:t>
      </w:r>
    </w:p>
    <w:p w:rsidR="009A6141"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Pr>
          <w:rFonts w:eastAsia="F1"/>
        </w:rPr>
        <w:t xml:space="preserve">Также, говоря о доступности, нужно сказать и о жителях отдаленных населенных пунктов и о </w:t>
      </w:r>
      <w:r w:rsidRPr="007A2C4B">
        <w:rPr>
          <w:rFonts w:eastAsia="F1"/>
        </w:rPr>
        <w:t>соблюдение нормативов обеспеченности библиотеками населения в целом по территории</w:t>
      </w:r>
      <w:r>
        <w:rPr>
          <w:rFonts w:eastAsia="F1"/>
        </w:rPr>
        <w:t>.</w:t>
      </w:r>
    </w:p>
    <w:p w:rsidR="009A6141"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7A2C4B">
        <w:rPr>
          <w:color w:val="000000"/>
          <w:szCs w:val="27"/>
        </w:rPr>
        <w:lastRenderedPageBreak/>
        <w:t xml:space="preserve">Обеспеченность библиотеками в Сосьвинском городском округе </w:t>
      </w:r>
      <w:r w:rsidR="00FD3CEB">
        <w:t>обеспеченность населения библиотечным обслуживанием в целом соответствует нормативам. Среднее число жителей на одну библиотеку:</w:t>
      </w:r>
      <w:r w:rsidR="00FD3CEB">
        <w:rPr>
          <w:rFonts w:eastAsia="F1"/>
        </w:rPr>
        <w:t xml:space="preserve"> </w:t>
      </w:r>
      <w:r w:rsidRPr="000519B9">
        <w:t>17</w:t>
      </w:r>
      <w:r w:rsidR="00FD3CEB">
        <w:t>07 человек</w:t>
      </w:r>
      <w:r w:rsidRPr="000519B9">
        <w:t>;</w:t>
      </w:r>
    </w:p>
    <w:p w:rsidR="009A6141"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7A2C4B">
        <w:t xml:space="preserve">В Сосьвинском городском округе </w:t>
      </w:r>
      <w:r w:rsidRPr="000519B9">
        <w:t>7 деревень</w:t>
      </w:r>
      <w:r w:rsidRPr="007A2C4B">
        <w:t xml:space="preserve">, жители которых </w:t>
      </w:r>
      <w:r w:rsidRPr="000519B9">
        <w:t>(</w:t>
      </w:r>
      <w:r>
        <w:t>60</w:t>
      </w:r>
      <w:r w:rsidRPr="000519B9">
        <w:t xml:space="preserve"> человек) </w:t>
      </w:r>
      <w:r w:rsidRPr="007A2C4B">
        <w:t>не имеют доступ к библиотечным услугам.</w:t>
      </w:r>
    </w:p>
    <w:p w:rsidR="00195D57" w:rsidRPr="00F71B78"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F71B78">
        <w:rPr>
          <w:rFonts w:eastAsia="F1"/>
        </w:rPr>
        <w:t>В муниципальном образовании 5 библиотек работают по сокращенному графику.</w:t>
      </w:r>
    </w:p>
    <w:p w:rsidR="00FB5F24" w:rsidRPr="00F71B78" w:rsidRDefault="00FB5F24" w:rsidP="00F42E36">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F1"/>
          <w:b/>
        </w:rPr>
      </w:pPr>
      <w:r w:rsidRPr="00F71B78">
        <w:rPr>
          <w:b/>
        </w:rPr>
        <w:t xml:space="preserve">Краткие выводы по разделу. </w:t>
      </w:r>
      <w:r w:rsidR="00EA0006" w:rsidRPr="00F71B78">
        <w:rPr>
          <w:b/>
          <w:bCs/>
          <w:iCs/>
          <w:sz w:val="23"/>
          <w:szCs w:val="23"/>
        </w:rPr>
        <w:t>Основные направления трансформации сети, их влияние на доступность услуг библиотек. Меры, принимаемые для преодоления деструктивных процессов, если таковые были выявлены</w:t>
      </w:r>
      <w:r w:rsidR="00EA0006" w:rsidRPr="00F71B78">
        <w:rPr>
          <w:b/>
          <w:sz w:val="23"/>
          <w:szCs w:val="23"/>
        </w:rPr>
        <w:t>.</w:t>
      </w:r>
    </w:p>
    <w:p w:rsidR="009A6141" w:rsidRPr="007A2C4B" w:rsidRDefault="009A6141" w:rsidP="009A6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t xml:space="preserve">Анализ состояния библиотечной сети показал, что в последние годы удается сохранять сеть муниципальных библиотек. Количество </w:t>
      </w:r>
      <w:r w:rsidRPr="007A2C4B">
        <w:rPr>
          <w:color w:val="000000"/>
          <w:szCs w:val="27"/>
        </w:rPr>
        <w:t xml:space="preserve">библиотек в Сосьвинском городском округе соответствует распоряжению Министерства культуры РФ от 29 апреля </w:t>
      </w:r>
      <w:smartTag w:uri="urn:schemas-microsoft-com:office:smarttags" w:element="metricconverter">
        <w:smartTagPr>
          <w:attr w:name="ProductID" w:val="2016 г"/>
        </w:smartTagPr>
        <w:r w:rsidRPr="007A2C4B">
          <w:rPr>
            <w:color w:val="000000"/>
            <w:szCs w:val="27"/>
          </w:rPr>
          <w:t>2016 г</w:t>
        </w:r>
      </w:smartTag>
      <w:r w:rsidRPr="007A2C4B">
        <w:rPr>
          <w:color w:val="000000"/>
          <w:szCs w:val="27"/>
        </w:rPr>
        <w:t xml:space="preserve">. N Р-547 </w:t>
      </w:r>
      <w:r>
        <w:rPr>
          <w:color w:val="000000"/>
          <w:szCs w:val="27"/>
        </w:rPr>
        <w:t>«</w:t>
      </w:r>
      <w:r w:rsidRPr="007A2C4B">
        <w:rPr>
          <w:color w:val="000000"/>
          <w:szCs w:val="27"/>
        </w:rPr>
        <w:t>О Методических рекомендациях субъектам РФ и органам местного самоуправления по развитию сети организаций культуры и обеспеченности населения услугами организаций культур</w:t>
      </w:r>
      <w:r>
        <w:rPr>
          <w:color w:val="000000"/>
          <w:szCs w:val="27"/>
        </w:rPr>
        <w:t>»</w:t>
      </w:r>
      <w:r w:rsidRPr="007A2C4B">
        <w:rPr>
          <w:color w:val="000000"/>
          <w:szCs w:val="27"/>
        </w:rPr>
        <w:t>.</w:t>
      </w:r>
      <w:r>
        <w:rPr>
          <w:color w:val="000000"/>
          <w:szCs w:val="27"/>
        </w:rPr>
        <w:t xml:space="preserve"> </w:t>
      </w:r>
      <w:r>
        <w:t>При этом прослеживается желание местных органов власти сохранить сеть библиотек в том же количестве.</w:t>
      </w:r>
    </w:p>
    <w:p w:rsidR="00FB5F24" w:rsidRPr="00745811" w:rsidRDefault="00FB5F24"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highlight w:val="yellow"/>
        </w:rPr>
      </w:pPr>
    </w:p>
    <w:p w:rsidR="002378D6" w:rsidRPr="00453735" w:rsidRDefault="009F6A34" w:rsidP="00630AE5">
      <w:pPr>
        <w:numPr>
          <w:ilvl w:val="0"/>
          <w:numId w:val="3"/>
        </w:numPr>
        <w:rPr>
          <w:b/>
        </w:rPr>
      </w:pPr>
      <w:bookmarkStart w:id="3" w:name="_Ref62498780"/>
      <w:r w:rsidRPr="00453735">
        <w:rPr>
          <w:b/>
        </w:rPr>
        <w:t>ОСНОВНЫЕ СТАТИСТИЧЕСКИЕ ПОКАЗАТЕЛИ</w:t>
      </w:r>
      <w:bookmarkEnd w:id="3"/>
    </w:p>
    <w:p w:rsidR="009F6A34" w:rsidRPr="00745811" w:rsidRDefault="009F6A34" w:rsidP="009F6A34">
      <w:pPr>
        <w:ind w:left="360"/>
        <w:rPr>
          <w:b/>
          <w:highlight w:val="yellow"/>
        </w:rPr>
      </w:pPr>
    </w:p>
    <w:p w:rsidR="00F639EC" w:rsidRPr="00745811" w:rsidRDefault="00F639EC" w:rsidP="00975A79">
      <w:pPr>
        <w:numPr>
          <w:ilvl w:val="1"/>
          <w:numId w:val="3"/>
        </w:numPr>
        <w:ind w:left="709" w:hanging="709"/>
        <w:jc w:val="both"/>
      </w:pPr>
      <w:r w:rsidRPr="00745811">
        <w:t>Охват населения библиотечным обслуживанием</w:t>
      </w:r>
      <w:r w:rsidR="00437250" w:rsidRPr="00745811">
        <w:t xml:space="preserve"> составил – 25%, что аналогично</w:t>
      </w:r>
      <w:r w:rsidR="00975A79">
        <w:t xml:space="preserve"> показателю</w:t>
      </w:r>
      <w:r w:rsidR="00437250" w:rsidRPr="00745811">
        <w:t xml:space="preserve"> прошлого 2019 года.</w:t>
      </w:r>
    </w:p>
    <w:p w:rsidR="00A40B55" w:rsidRDefault="00B834EB" w:rsidP="008B18B0">
      <w:pPr>
        <w:numPr>
          <w:ilvl w:val="1"/>
          <w:numId w:val="3"/>
        </w:numPr>
        <w:ind w:hanging="1141"/>
        <w:jc w:val="both"/>
      </w:pPr>
      <w:r w:rsidRPr="00745811">
        <w:t>Д</w:t>
      </w:r>
      <w:r w:rsidR="001E73F6" w:rsidRPr="00745811">
        <w:t>инамика</w:t>
      </w:r>
      <w:r w:rsidR="001713A2" w:rsidRPr="00745811">
        <w:t xml:space="preserve"> </w:t>
      </w:r>
      <w:r w:rsidR="001E73F6" w:rsidRPr="00745811">
        <w:t xml:space="preserve">показателей, отражающих объем </w:t>
      </w:r>
      <w:r w:rsidR="00780650" w:rsidRPr="00745811">
        <w:t>основных работ/услуг</w:t>
      </w:r>
      <w:r w:rsidR="00527031" w:rsidRPr="00745811">
        <w:t>.</w:t>
      </w:r>
      <w:r w:rsidR="00342F39" w:rsidRPr="00745811">
        <w:tab/>
      </w:r>
      <w:r w:rsidR="008E2A8D" w:rsidRPr="00745811">
        <w:t xml:space="preserve"> </w:t>
      </w:r>
    </w:p>
    <w:p w:rsidR="00391A2C" w:rsidRDefault="00391A2C" w:rsidP="00391A2C">
      <w:pPr>
        <w:ind w:left="1141"/>
        <w:jc w:val="both"/>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509"/>
        <w:gridCol w:w="1011"/>
        <w:gridCol w:w="1153"/>
        <w:gridCol w:w="1179"/>
        <w:gridCol w:w="1376"/>
        <w:gridCol w:w="1180"/>
        <w:gridCol w:w="1179"/>
      </w:tblGrid>
      <w:tr w:rsidR="00391A2C" w:rsidRPr="00756343" w:rsidTr="003A428F">
        <w:trPr>
          <w:trHeight w:val="261"/>
          <w:jc w:val="center"/>
        </w:trPr>
        <w:tc>
          <w:tcPr>
            <w:tcW w:w="2509" w:type="dxa"/>
            <w:vMerge w:val="restart"/>
            <w:shd w:val="clear" w:color="auto" w:fill="FFFFFF"/>
          </w:tcPr>
          <w:p w:rsidR="00391A2C" w:rsidRPr="00EF1B61" w:rsidRDefault="00391A2C" w:rsidP="003A428F">
            <w:pPr>
              <w:shd w:val="clear" w:color="auto" w:fill="FFFFFF"/>
              <w:suppressAutoHyphens/>
              <w:spacing w:line="276" w:lineRule="auto"/>
              <w:jc w:val="center"/>
              <w:rPr>
                <w:bCs/>
                <w:i/>
                <w:iCs/>
              </w:rPr>
            </w:pPr>
            <w:r w:rsidRPr="00EF1B61">
              <w:rPr>
                <w:bCs/>
              </w:rPr>
              <w:t>Наименование</w:t>
            </w:r>
          </w:p>
          <w:p w:rsidR="00391A2C" w:rsidRPr="00EF1B61" w:rsidRDefault="00391A2C" w:rsidP="003A428F">
            <w:pPr>
              <w:shd w:val="clear" w:color="auto" w:fill="FFFFFF"/>
              <w:suppressAutoHyphens/>
              <w:spacing w:line="276" w:lineRule="auto"/>
              <w:jc w:val="center"/>
              <w:rPr>
                <w:bCs/>
                <w:i/>
                <w:iCs/>
              </w:rPr>
            </w:pPr>
            <w:r w:rsidRPr="00EF1B61">
              <w:rPr>
                <w:bCs/>
              </w:rPr>
              <w:t>филиалов</w:t>
            </w:r>
          </w:p>
        </w:tc>
        <w:tc>
          <w:tcPr>
            <w:tcW w:w="2164" w:type="dxa"/>
            <w:gridSpan w:val="2"/>
            <w:shd w:val="clear" w:color="auto" w:fill="FFFFFF"/>
          </w:tcPr>
          <w:p w:rsidR="00391A2C" w:rsidRPr="00EF1B61" w:rsidRDefault="00391A2C" w:rsidP="003A428F">
            <w:pPr>
              <w:shd w:val="clear" w:color="auto" w:fill="FFFFFF"/>
              <w:suppressAutoHyphens/>
              <w:spacing w:line="276" w:lineRule="auto"/>
              <w:jc w:val="center"/>
              <w:rPr>
                <w:bCs/>
                <w:i/>
                <w:iCs/>
              </w:rPr>
            </w:pPr>
            <w:r w:rsidRPr="00EF1B61">
              <w:rPr>
                <w:bCs/>
              </w:rPr>
              <w:t>Читатели</w:t>
            </w:r>
          </w:p>
        </w:tc>
        <w:tc>
          <w:tcPr>
            <w:tcW w:w="2555" w:type="dxa"/>
            <w:gridSpan w:val="2"/>
            <w:shd w:val="clear" w:color="auto" w:fill="FFFFFF"/>
          </w:tcPr>
          <w:p w:rsidR="00391A2C" w:rsidRPr="00EF1B61" w:rsidRDefault="00391A2C" w:rsidP="003A428F">
            <w:pPr>
              <w:shd w:val="clear" w:color="auto" w:fill="FFFFFF"/>
              <w:suppressAutoHyphens/>
              <w:spacing w:line="276" w:lineRule="auto"/>
              <w:jc w:val="center"/>
              <w:rPr>
                <w:bCs/>
                <w:i/>
                <w:iCs/>
              </w:rPr>
            </w:pPr>
            <w:r w:rsidRPr="00EF1B61">
              <w:rPr>
                <w:bCs/>
              </w:rPr>
              <w:t>Книговыдача</w:t>
            </w:r>
          </w:p>
        </w:tc>
        <w:tc>
          <w:tcPr>
            <w:tcW w:w="2359" w:type="dxa"/>
            <w:gridSpan w:val="2"/>
            <w:shd w:val="clear" w:color="auto" w:fill="FFFFFF"/>
          </w:tcPr>
          <w:p w:rsidR="00391A2C" w:rsidRPr="00EF1B61" w:rsidRDefault="00391A2C" w:rsidP="003A428F">
            <w:pPr>
              <w:shd w:val="clear" w:color="auto" w:fill="FFFFFF"/>
              <w:suppressAutoHyphens/>
              <w:spacing w:line="276" w:lineRule="auto"/>
              <w:jc w:val="center"/>
              <w:rPr>
                <w:bCs/>
                <w:i/>
                <w:iCs/>
              </w:rPr>
            </w:pPr>
            <w:r w:rsidRPr="00EF1B61">
              <w:rPr>
                <w:bCs/>
              </w:rPr>
              <w:t>Посещение</w:t>
            </w:r>
          </w:p>
        </w:tc>
      </w:tr>
      <w:tr w:rsidR="00391A2C" w:rsidRPr="00756343" w:rsidTr="00391A2C">
        <w:trPr>
          <w:trHeight w:val="260"/>
          <w:jc w:val="center"/>
        </w:trPr>
        <w:tc>
          <w:tcPr>
            <w:tcW w:w="2509" w:type="dxa"/>
            <w:vMerge/>
            <w:shd w:val="clear" w:color="auto" w:fill="FFFFFF"/>
          </w:tcPr>
          <w:p w:rsidR="00391A2C" w:rsidRPr="00EF1B61" w:rsidRDefault="00391A2C" w:rsidP="003A428F">
            <w:pPr>
              <w:shd w:val="clear" w:color="auto" w:fill="FFFFFF"/>
              <w:suppressAutoHyphens/>
              <w:spacing w:line="276" w:lineRule="auto"/>
              <w:jc w:val="both"/>
              <w:rPr>
                <w:bCs/>
                <w:i/>
                <w:iCs/>
              </w:rPr>
            </w:pPr>
          </w:p>
        </w:tc>
        <w:tc>
          <w:tcPr>
            <w:tcW w:w="1011" w:type="dxa"/>
            <w:shd w:val="clear" w:color="auto" w:fill="FFFFFF"/>
          </w:tcPr>
          <w:p w:rsidR="00391A2C" w:rsidRPr="00076CB1" w:rsidRDefault="00391A2C" w:rsidP="003A428F">
            <w:pPr>
              <w:shd w:val="clear" w:color="auto" w:fill="FFFFFF"/>
              <w:suppressAutoHyphens/>
              <w:spacing w:line="276" w:lineRule="auto"/>
              <w:jc w:val="center"/>
              <w:rPr>
                <w:bCs/>
                <w:i/>
                <w:iCs/>
              </w:rPr>
            </w:pPr>
            <w:r>
              <w:rPr>
                <w:bCs/>
              </w:rPr>
              <w:t>2019</w:t>
            </w:r>
            <w:r w:rsidRPr="00076CB1">
              <w:rPr>
                <w:bCs/>
              </w:rPr>
              <w:t xml:space="preserve"> </w:t>
            </w:r>
          </w:p>
        </w:tc>
        <w:tc>
          <w:tcPr>
            <w:tcW w:w="1153" w:type="dxa"/>
            <w:shd w:val="clear" w:color="auto" w:fill="FFFFFF"/>
          </w:tcPr>
          <w:p w:rsidR="00391A2C" w:rsidRPr="00076CB1" w:rsidRDefault="00391A2C" w:rsidP="00391A2C">
            <w:pPr>
              <w:shd w:val="clear" w:color="auto" w:fill="FFFFFF"/>
              <w:suppressAutoHyphens/>
              <w:spacing w:line="276" w:lineRule="auto"/>
              <w:jc w:val="center"/>
              <w:rPr>
                <w:b/>
                <w:bCs/>
                <w:i/>
                <w:iCs/>
              </w:rPr>
            </w:pPr>
            <w:r>
              <w:rPr>
                <w:b/>
                <w:bCs/>
              </w:rPr>
              <w:t>2020</w:t>
            </w:r>
            <w:r w:rsidRPr="00076CB1">
              <w:rPr>
                <w:b/>
                <w:bCs/>
              </w:rPr>
              <w:t xml:space="preserve"> </w:t>
            </w:r>
          </w:p>
        </w:tc>
        <w:tc>
          <w:tcPr>
            <w:tcW w:w="1179" w:type="dxa"/>
            <w:shd w:val="clear" w:color="auto" w:fill="FFFFFF"/>
          </w:tcPr>
          <w:p w:rsidR="00391A2C" w:rsidRPr="00076CB1" w:rsidRDefault="00391A2C" w:rsidP="003A428F">
            <w:pPr>
              <w:shd w:val="clear" w:color="auto" w:fill="FFFFFF"/>
              <w:suppressAutoHyphens/>
              <w:spacing w:line="276" w:lineRule="auto"/>
              <w:jc w:val="center"/>
              <w:rPr>
                <w:bCs/>
                <w:i/>
                <w:iCs/>
              </w:rPr>
            </w:pPr>
            <w:r>
              <w:rPr>
                <w:bCs/>
              </w:rPr>
              <w:t>2019</w:t>
            </w:r>
            <w:r w:rsidRPr="00076CB1">
              <w:rPr>
                <w:bCs/>
              </w:rPr>
              <w:t xml:space="preserve"> </w:t>
            </w:r>
          </w:p>
        </w:tc>
        <w:tc>
          <w:tcPr>
            <w:tcW w:w="1376" w:type="dxa"/>
            <w:shd w:val="clear" w:color="auto" w:fill="FFFFFF"/>
          </w:tcPr>
          <w:p w:rsidR="00391A2C" w:rsidRPr="00076CB1" w:rsidRDefault="00391A2C" w:rsidP="003A428F">
            <w:pPr>
              <w:shd w:val="clear" w:color="auto" w:fill="FFFFFF"/>
              <w:suppressAutoHyphens/>
              <w:spacing w:line="276" w:lineRule="auto"/>
              <w:jc w:val="center"/>
              <w:rPr>
                <w:b/>
                <w:bCs/>
                <w:i/>
                <w:iCs/>
              </w:rPr>
            </w:pPr>
            <w:r>
              <w:rPr>
                <w:b/>
                <w:bCs/>
              </w:rPr>
              <w:t>2020</w:t>
            </w:r>
            <w:r w:rsidRPr="00076CB1">
              <w:rPr>
                <w:b/>
                <w:bCs/>
              </w:rPr>
              <w:t xml:space="preserve"> </w:t>
            </w:r>
          </w:p>
        </w:tc>
        <w:tc>
          <w:tcPr>
            <w:tcW w:w="1180" w:type="dxa"/>
            <w:shd w:val="clear" w:color="auto" w:fill="FFFFFF"/>
          </w:tcPr>
          <w:p w:rsidR="00391A2C" w:rsidRPr="00076CB1" w:rsidRDefault="00391A2C" w:rsidP="003A428F">
            <w:pPr>
              <w:shd w:val="clear" w:color="auto" w:fill="FFFFFF"/>
              <w:suppressAutoHyphens/>
              <w:spacing w:line="276" w:lineRule="auto"/>
              <w:jc w:val="center"/>
              <w:rPr>
                <w:bCs/>
                <w:i/>
                <w:iCs/>
              </w:rPr>
            </w:pPr>
            <w:r>
              <w:rPr>
                <w:bCs/>
              </w:rPr>
              <w:t>2019</w:t>
            </w:r>
            <w:r w:rsidRPr="00076CB1">
              <w:rPr>
                <w:bCs/>
              </w:rPr>
              <w:t xml:space="preserve"> </w:t>
            </w:r>
          </w:p>
        </w:tc>
        <w:tc>
          <w:tcPr>
            <w:tcW w:w="1179" w:type="dxa"/>
            <w:shd w:val="clear" w:color="auto" w:fill="FFFFFF"/>
          </w:tcPr>
          <w:p w:rsidR="00391A2C" w:rsidRPr="00076CB1" w:rsidRDefault="00391A2C" w:rsidP="003A428F">
            <w:pPr>
              <w:shd w:val="clear" w:color="auto" w:fill="FFFFFF"/>
              <w:suppressAutoHyphens/>
              <w:spacing w:line="276" w:lineRule="auto"/>
              <w:jc w:val="center"/>
              <w:rPr>
                <w:b/>
                <w:bCs/>
                <w:i/>
                <w:iCs/>
              </w:rPr>
            </w:pPr>
            <w:r>
              <w:rPr>
                <w:b/>
                <w:bCs/>
              </w:rPr>
              <w:t>2020</w:t>
            </w:r>
            <w:r w:rsidRPr="00076CB1">
              <w:rPr>
                <w:b/>
                <w:bCs/>
              </w:rPr>
              <w:t xml:space="preserve"> </w:t>
            </w:r>
          </w:p>
        </w:tc>
      </w:tr>
      <w:tr w:rsidR="00391A2C" w:rsidRPr="00756343" w:rsidTr="00391A2C">
        <w:trPr>
          <w:trHeight w:val="775"/>
          <w:jc w:val="center"/>
        </w:trPr>
        <w:tc>
          <w:tcPr>
            <w:tcW w:w="2509" w:type="dxa"/>
            <w:shd w:val="clear" w:color="auto" w:fill="FFFFFF"/>
          </w:tcPr>
          <w:p w:rsidR="00391A2C" w:rsidRPr="00A721CD" w:rsidRDefault="00391A2C" w:rsidP="003A428F">
            <w:pPr>
              <w:shd w:val="clear" w:color="auto" w:fill="FFFFFF"/>
              <w:jc w:val="both"/>
            </w:pPr>
            <w:r w:rsidRPr="00A721CD">
              <w:t>Центральная районная библиотека им. М. Горького</w:t>
            </w:r>
          </w:p>
        </w:tc>
        <w:tc>
          <w:tcPr>
            <w:tcW w:w="1011" w:type="dxa"/>
            <w:shd w:val="clear" w:color="auto" w:fill="FFFFFF"/>
            <w:vAlign w:val="center"/>
          </w:tcPr>
          <w:p w:rsidR="00391A2C" w:rsidRPr="00651DAE" w:rsidRDefault="00391A2C" w:rsidP="003A428F">
            <w:pPr>
              <w:jc w:val="center"/>
              <w:rPr>
                <w:b/>
                <w:i/>
              </w:rPr>
            </w:pPr>
            <w:r w:rsidRPr="00651DAE">
              <w:rPr>
                <w:b/>
                <w:i/>
              </w:rPr>
              <w:t>1476</w:t>
            </w:r>
          </w:p>
        </w:tc>
        <w:tc>
          <w:tcPr>
            <w:tcW w:w="1153" w:type="dxa"/>
            <w:shd w:val="clear" w:color="auto" w:fill="FFFFFF"/>
            <w:vAlign w:val="center"/>
          </w:tcPr>
          <w:p w:rsidR="00391A2C" w:rsidRPr="00651DAE" w:rsidRDefault="005363C4" w:rsidP="003A428F">
            <w:pPr>
              <w:jc w:val="center"/>
              <w:rPr>
                <w:b/>
                <w:i/>
              </w:rPr>
            </w:pPr>
            <w:r>
              <w:rPr>
                <w:b/>
                <w:i/>
              </w:rPr>
              <w:t>1508</w:t>
            </w:r>
          </w:p>
        </w:tc>
        <w:tc>
          <w:tcPr>
            <w:tcW w:w="1179" w:type="dxa"/>
            <w:shd w:val="clear" w:color="auto" w:fill="FFFFFF"/>
            <w:vAlign w:val="center"/>
          </w:tcPr>
          <w:p w:rsidR="00391A2C" w:rsidRPr="00C85A9C" w:rsidRDefault="00391A2C" w:rsidP="003A428F">
            <w:pPr>
              <w:jc w:val="center"/>
              <w:rPr>
                <w:b/>
                <w:i/>
              </w:rPr>
            </w:pPr>
            <w:r w:rsidRPr="00C85A9C">
              <w:rPr>
                <w:b/>
                <w:i/>
              </w:rPr>
              <w:t>25455</w:t>
            </w:r>
          </w:p>
        </w:tc>
        <w:tc>
          <w:tcPr>
            <w:tcW w:w="1376" w:type="dxa"/>
            <w:shd w:val="clear" w:color="auto" w:fill="FFFFFF"/>
            <w:vAlign w:val="center"/>
          </w:tcPr>
          <w:p w:rsidR="00391A2C" w:rsidRPr="00C85A9C" w:rsidRDefault="005363C4" w:rsidP="003A428F">
            <w:pPr>
              <w:jc w:val="center"/>
              <w:rPr>
                <w:b/>
                <w:i/>
              </w:rPr>
            </w:pPr>
            <w:r>
              <w:rPr>
                <w:b/>
                <w:i/>
              </w:rPr>
              <w:t>34950</w:t>
            </w:r>
          </w:p>
        </w:tc>
        <w:tc>
          <w:tcPr>
            <w:tcW w:w="1180" w:type="dxa"/>
            <w:shd w:val="clear" w:color="auto" w:fill="FFFFFF"/>
            <w:vAlign w:val="center"/>
          </w:tcPr>
          <w:p w:rsidR="00391A2C" w:rsidRPr="00BF4E4A" w:rsidRDefault="00391A2C" w:rsidP="003A428F">
            <w:pPr>
              <w:jc w:val="center"/>
              <w:rPr>
                <w:b/>
                <w:i/>
              </w:rPr>
            </w:pPr>
            <w:r>
              <w:rPr>
                <w:b/>
                <w:i/>
              </w:rPr>
              <w:t>12960</w:t>
            </w:r>
          </w:p>
        </w:tc>
        <w:tc>
          <w:tcPr>
            <w:tcW w:w="1179" w:type="dxa"/>
            <w:shd w:val="clear" w:color="auto" w:fill="FFFFFF"/>
            <w:vAlign w:val="center"/>
          </w:tcPr>
          <w:p w:rsidR="00391A2C" w:rsidRPr="00BF4E4A" w:rsidRDefault="00E51B25" w:rsidP="003A428F">
            <w:pPr>
              <w:jc w:val="center"/>
              <w:rPr>
                <w:b/>
                <w:i/>
              </w:rPr>
            </w:pPr>
            <w:r>
              <w:rPr>
                <w:b/>
                <w:i/>
              </w:rPr>
              <w:t>10379</w:t>
            </w:r>
          </w:p>
        </w:tc>
      </w:tr>
      <w:tr w:rsidR="00391A2C" w:rsidRPr="00756343" w:rsidTr="00391A2C">
        <w:trPr>
          <w:trHeight w:val="775"/>
          <w:jc w:val="center"/>
        </w:trPr>
        <w:tc>
          <w:tcPr>
            <w:tcW w:w="2509" w:type="dxa"/>
            <w:shd w:val="clear" w:color="auto" w:fill="FFFFFF"/>
          </w:tcPr>
          <w:p w:rsidR="00391A2C" w:rsidRPr="00E53F42" w:rsidRDefault="00391A2C" w:rsidP="003A428F">
            <w:pPr>
              <w:shd w:val="clear" w:color="auto" w:fill="FFFFFF"/>
              <w:jc w:val="both"/>
              <w:rPr>
                <w:i/>
                <w:iCs/>
              </w:rPr>
            </w:pPr>
            <w:r w:rsidRPr="00E53F42">
              <w:t>Детская библиотека им. А.С. Пушкина</w:t>
            </w:r>
          </w:p>
        </w:tc>
        <w:tc>
          <w:tcPr>
            <w:tcW w:w="1011" w:type="dxa"/>
            <w:shd w:val="clear" w:color="auto" w:fill="FFFFFF"/>
            <w:vAlign w:val="center"/>
          </w:tcPr>
          <w:p w:rsidR="00391A2C" w:rsidRPr="00651DAE" w:rsidRDefault="00391A2C" w:rsidP="003A428F">
            <w:pPr>
              <w:jc w:val="center"/>
              <w:rPr>
                <w:b/>
                <w:i/>
              </w:rPr>
            </w:pPr>
            <w:r w:rsidRPr="00651DAE">
              <w:rPr>
                <w:b/>
                <w:i/>
              </w:rPr>
              <w:t>1135</w:t>
            </w:r>
          </w:p>
        </w:tc>
        <w:tc>
          <w:tcPr>
            <w:tcW w:w="1153" w:type="dxa"/>
            <w:shd w:val="clear" w:color="auto" w:fill="FFFFFF"/>
            <w:vAlign w:val="center"/>
          </w:tcPr>
          <w:p w:rsidR="00391A2C" w:rsidRPr="00651DAE" w:rsidRDefault="005363C4" w:rsidP="003A428F">
            <w:pPr>
              <w:jc w:val="center"/>
              <w:rPr>
                <w:b/>
                <w:i/>
              </w:rPr>
            </w:pPr>
            <w:r>
              <w:rPr>
                <w:b/>
                <w:i/>
              </w:rPr>
              <w:t>1171</w:t>
            </w:r>
          </w:p>
        </w:tc>
        <w:tc>
          <w:tcPr>
            <w:tcW w:w="1179" w:type="dxa"/>
            <w:shd w:val="clear" w:color="auto" w:fill="FFFFFF"/>
            <w:vAlign w:val="center"/>
          </w:tcPr>
          <w:p w:rsidR="00391A2C" w:rsidRPr="00C85A9C" w:rsidRDefault="00391A2C" w:rsidP="003A428F">
            <w:pPr>
              <w:jc w:val="center"/>
              <w:rPr>
                <w:b/>
                <w:i/>
              </w:rPr>
            </w:pPr>
            <w:r w:rsidRPr="00C85A9C">
              <w:rPr>
                <w:b/>
                <w:i/>
              </w:rPr>
              <w:t>24855</w:t>
            </w:r>
          </w:p>
        </w:tc>
        <w:tc>
          <w:tcPr>
            <w:tcW w:w="1376" w:type="dxa"/>
            <w:shd w:val="clear" w:color="auto" w:fill="auto"/>
            <w:vAlign w:val="center"/>
          </w:tcPr>
          <w:p w:rsidR="00391A2C" w:rsidRPr="00C85A9C" w:rsidRDefault="005363C4" w:rsidP="003A428F">
            <w:pPr>
              <w:jc w:val="center"/>
              <w:rPr>
                <w:b/>
                <w:i/>
              </w:rPr>
            </w:pPr>
            <w:r>
              <w:rPr>
                <w:b/>
                <w:i/>
              </w:rPr>
              <w:t>26008</w:t>
            </w:r>
          </w:p>
        </w:tc>
        <w:tc>
          <w:tcPr>
            <w:tcW w:w="1180" w:type="dxa"/>
            <w:shd w:val="clear" w:color="auto" w:fill="FFFFFF"/>
            <w:vAlign w:val="center"/>
          </w:tcPr>
          <w:p w:rsidR="00391A2C" w:rsidRPr="00BF4E4A" w:rsidRDefault="00391A2C" w:rsidP="003A428F">
            <w:pPr>
              <w:jc w:val="center"/>
              <w:rPr>
                <w:b/>
                <w:i/>
              </w:rPr>
            </w:pPr>
            <w:r>
              <w:rPr>
                <w:b/>
                <w:i/>
              </w:rPr>
              <w:t>9985</w:t>
            </w:r>
          </w:p>
        </w:tc>
        <w:tc>
          <w:tcPr>
            <w:tcW w:w="1179" w:type="dxa"/>
            <w:shd w:val="clear" w:color="auto" w:fill="FFFFFF"/>
            <w:vAlign w:val="center"/>
          </w:tcPr>
          <w:p w:rsidR="00391A2C" w:rsidRPr="00BF4E4A" w:rsidRDefault="00E51B25" w:rsidP="003A428F">
            <w:pPr>
              <w:jc w:val="center"/>
              <w:rPr>
                <w:b/>
                <w:i/>
              </w:rPr>
            </w:pPr>
            <w:r>
              <w:rPr>
                <w:b/>
                <w:i/>
              </w:rPr>
              <w:t>10067</w:t>
            </w:r>
          </w:p>
        </w:tc>
      </w:tr>
      <w:tr w:rsidR="00391A2C" w:rsidRPr="00756343" w:rsidTr="00391A2C">
        <w:trPr>
          <w:trHeight w:val="775"/>
          <w:jc w:val="center"/>
        </w:trPr>
        <w:tc>
          <w:tcPr>
            <w:tcW w:w="2509" w:type="dxa"/>
            <w:shd w:val="clear" w:color="auto" w:fill="FFFFFF"/>
          </w:tcPr>
          <w:p w:rsidR="00391A2C" w:rsidRPr="00E53F42" w:rsidRDefault="00391A2C" w:rsidP="003A428F">
            <w:pPr>
              <w:shd w:val="clear" w:color="auto" w:fill="FFFFFF"/>
              <w:jc w:val="both"/>
            </w:pPr>
            <w:r w:rsidRPr="00E53F42">
              <w:t>Масловская сельская библиотека</w:t>
            </w:r>
          </w:p>
        </w:tc>
        <w:tc>
          <w:tcPr>
            <w:tcW w:w="1011" w:type="dxa"/>
            <w:shd w:val="clear" w:color="auto" w:fill="FFFFFF"/>
            <w:vAlign w:val="center"/>
          </w:tcPr>
          <w:p w:rsidR="00391A2C" w:rsidRPr="00651DAE" w:rsidRDefault="00391A2C" w:rsidP="003A428F">
            <w:pPr>
              <w:jc w:val="center"/>
              <w:rPr>
                <w:b/>
                <w:i/>
              </w:rPr>
            </w:pPr>
            <w:r w:rsidRPr="00651DAE">
              <w:rPr>
                <w:b/>
                <w:i/>
              </w:rPr>
              <w:t>55</w:t>
            </w:r>
          </w:p>
        </w:tc>
        <w:tc>
          <w:tcPr>
            <w:tcW w:w="1153" w:type="dxa"/>
            <w:shd w:val="clear" w:color="auto" w:fill="FFFFFF"/>
            <w:vAlign w:val="center"/>
          </w:tcPr>
          <w:p w:rsidR="00391A2C" w:rsidRPr="00651DAE" w:rsidRDefault="005363C4" w:rsidP="003A428F">
            <w:pPr>
              <w:jc w:val="center"/>
              <w:rPr>
                <w:b/>
                <w:i/>
              </w:rPr>
            </w:pPr>
            <w:r>
              <w:rPr>
                <w:b/>
                <w:i/>
              </w:rPr>
              <w:t>40</w:t>
            </w:r>
          </w:p>
        </w:tc>
        <w:tc>
          <w:tcPr>
            <w:tcW w:w="1179" w:type="dxa"/>
            <w:shd w:val="clear" w:color="auto" w:fill="FFFFFF"/>
            <w:vAlign w:val="center"/>
          </w:tcPr>
          <w:p w:rsidR="00391A2C" w:rsidRPr="00C85A9C" w:rsidRDefault="00391A2C" w:rsidP="003A428F">
            <w:pPr>
              <w:jc w:val="center"/>
              <w:rPr>
                <w:b/>
                <w:i/>
              </w:rPr>
            </w:pPr>
            <w:r w:rsidRPr="00C85A9C">
              <w:rPr>
                <w:b/>
                <w:i/>
              </w:rPr>
              <w:t>2658</w:t>
            </w:r>
          </w:p>
        </w:tc>
        <w:tc>
          <w:tcPr>
            <w:tcW w:w="1376" w:type="dxa"/>
            <w:shd w:val="clear" w:color="auto" w:fill="FFFFFF"/>
            <w:vAlign w:val="center"/>
          </w:tcPr>
          <w:p w:rsidR="00391A2C" w:rsidRPr="00C85A9C" w:rsidRDefault="005363C4" w:rsidP="003A428F">
            <w:pPr>
              <w:jc w:val="center"/>
              <w:rPr>
                <w:b/>
                <w:i/>
              </w:rPr>
            </w:pPr>
            <w:r>
              <w:rPr>
                <w:b/>
                <w:i/>
              </w:rPr>
              <w:t>1352</w:t>
            </w:r>
          </w:p>
        </w:tc>
        <w:tc>
          <w:tcPr>
            <w:tcW w:w="1180" w:type="dxa"/>
            <w:shd w:val="clear" w:color="auto" w:fill="FFFFFF"/>
            <w:vAlign w:val="center"/>
          </w:tcPr>
          <w:p w:rsidR="00391A2C" w:rsidRPr="00BF4E4A" w:rsidRDefault="00391A2C" w:rsidP="003A428F">
            <w:pPr>
              <w:jc w:val="center"/>
              <w:rPr>
                <w:b/>
                <w:i/>
              </w:rPr>
            </w:pPr>
            <w:r>
              <w:rPr>
                <w:b/>
                <w:i/>
              </w:rPr>
              <w:t>1828</w:t>
            </w:r>
          </w:p>
        </w:tc>
        <w:tc>
          <w:tcPr>
            <w:tcW w:w="1179" w:type="dxa"/>
            <w:shd w:val="clear" w:color="auto" w:fill="FFFFFF"/>
            <w:vAlign w:val="center"/>
          </w:tcPr>
          <w:p w:rsidR="00391A2C" w:rsidRPr="00BF4E4A" w:rsidRDefault="00E51B25" w:rsidP="003A428F">
            <w:pPr>
              <w:jc w:val="center"/>
              <w:rPr>
                <w:b/>
                <w:i/>
              </w:rPr>
            </w:pPr>
            <w:r>
              <w:rPr>
                <w:b/>
                <w:i/>
              </w:rPr>
              <w:t>1134</w:t>
            </w:r>
          </w:p>
        </w:tc>
      </w:tr>
      <w:tr w:rsidR="00391A2C" w:rsidRPr="00756343" w:rsidTr="00391A2C">
        <w:trPr>
          <w:trHeight w:val="775"/>
          <w:jc w:val="center"/>
        </w:trPr>
        <w:tc>
          <w:tcPr>
            <w:tcW w:w="2509" w:type="dxa"/>
            <w:shd w:val="clear" w:color="auto" w:fill="FFFFFF"/>
          </w:tcPr>
          <w:p w:rsidR="00391A2C" w:rsidRPr="00756343" w:rsidRDefault="00391A2C" w:rsidP="003A428F">
            <w:pPr>
              <w:shd w:val="clear" w:color="auto" w:fill="FFFFFF"/>
              <w:jc w:val="both"/>
              <w:rPr>
                <w:highlight w:val="yellow"/>
              </w:rPr>
            </w:pPr>
            <w:r w:rsidRPr="006B0CDC">
              <w:t>Пасынковская сельская библиотека</w:t>
            </w:r>
          </w:p>
        </w:tc>
        <w:tc>
          <w:tcPr>
            <w:tcW w:w="1011" w:type="dxa"/>
            <w:shd w:val="clear" w:color="auto" w:fill="FFFFFF"/>
            <w:vAlign w:val="center"/>
          </w:tcPr>
          <w:p w:rsidR="00391A2C" w:rsidRPr="00651DAE" w:rsidRDefault="00391A2C" w:rsidP="003A428F">
            <w:pPr>
              <w:jc w:val="center"/>
              <w:rPr>
                <w:b/>
                <w:i/>
              </w:rPr>
            </w:pPr>
            <w:r w:rsidRPr="00651DAE">
              <w:rPr>
                <w:b/>
                <w:i/>
              </w:rPr>
              <w:t>47</w:t>
            </w:r>
          </w:p>
        </w:tc>
        <w:tc>
          <w:tcPr>
            <w:tcW w:w="1153" w:type="dxa"/>
            <w:shd w:val="clear" w:color="auto" w:fill="FFFFFF"/>
            <w:vAlign w:val="center"/>
          </w:tcPr>
          <w:p w:rsidR="00391A2C" w:rsidRPr="00651DAE" w:rsidRDefault="005363C4" w:rsidP="003A428F">
            <w:pPr>
              <w:jc w:val="center"/>
              <w:rPr>
                <w:b/>
                <w:i/>
              </w:rPr>
            </w:pPr>
            <w:r>
              <w:rPr>
                <w:b/>
                <w:i/>
              </w:rPr>
              <w:t>36</w:t>
            </w:r>
          </w:p>
        </w:tc>
        <w:tc>
          <w:tcPr>
            <w:tcW w:w="1179" w:type="dxa"/>
            <w:shd w:val="clear" w:color="auto" w:fill="FFFFFF"/>
            <w:vAlign w:val="center"/>
          </w:tcPr>
          <w:p w:rsidR="00391A2C" w:rsidRPr="00C85A9C" w:rsidRDefault="00391A2C" w:rsidP="003A428F">
            <w:pPr>
              <w:jc w:val="center"/>
              <w:rPr>
                <w:b/>
                <w:i/>
              </w:rPr>
            </w:pPr>
            <w:r w:rsidRPr="00C85A9C">
              <w:rPr>
                <w:b/>
                <w:i/>
              </w:rPr>
              <w:t>3035</w:t>
            </w:r>
          </w:p>
        </w:tc>
        <w:tc>
          <w:tcPr>
            <w:tcW w:w="1376" w:type="dxa"/>
            <w:shd w:val="clear" w:color="auto" w:fill="FFFFFF"/>
            <w:vAlign w:val="center"/>
          </w:tcPr>
          <w:p w:rsidR="00391A2C" w:rsidRPr="00C85A9C" w:rsidRDefault="005363C4" w:rsidP="003A428F">
            <w:pPr>
              <w:jc w:val="center"/>
              <w:rPr>
                <w:b/>
                <w:i/>
              </w:rPr>
            </w:pPr>
            <w:r>
              <w:rPr>
                <w:b/>
                <w:i/>
              </w:rPr>
              <w:t>2056</w:t>
            </w:r>
          </w:p>
        </w:tc>
        <w:tc>
          <w:tcPr>
            <w:tcW w:w="1180" w:type="dxa"/>
            <w:shd w:val="clear" w:color="auto" w:fill="FFFFFF"/>
            <w:vAlign w:val="center"/>
          </w:tcPr>
          <w:p w:rsidR="00391A2C" w:rsidRPr="00BF4E4A" w:rsidRDefault="00391A2C" w:rsidP="003A428F">
            <w:pPr>
              <w:jc w:val="center"/>
              <w:rPr>
                <w:b/>
                <w:i/>
              </w:rPr>
            </w:pPr>
            <w:r>
              <w:rPr>
                <w:b/>
                <w:i/>
              </w:rPr>
              <w:t>1958</w:t>
            </w:r>
          </w:p>
        </w:tc>
        <w:tc>
          <w:tcPr>
            <w:tcW w:w="1179" w:type="dxa"/>
            <w:shd w:val="clear" w:color="auto" w:fill="FFFFFF"/>
            <w:vAlign w:val="center"/>
          </w:tcPr>
          <w:p w:rsidR="00391A2C" w:rsidRPr="00BF4E4A" w:rsidRDefault="00043887" w:rsidP="003A428F">
            <w:pPr>
              <w:jc w:val="center"/>
              <w:rPr>
                <w:b/>
                <w:i/>
              </w:rPr>
            </w:pPr>
            <w:r>
              <w:rPr>
                <w:b/>
                <w:i/>
              </w:rPr>
              <w:t>1056</w:t>
            </w:r>
          </w:p>
        </w:tc>
      </w:tr>
      <w:tr w:rsidR="00391A2C" w:rsidRPr="00756343" w:rsidTr="00391A2C">
        <w:trPr>
          <w:trHeight w:val="775"/>
          <w:jc w:val="center"/>
        </w:trPr>
        <w:tc>
          <w:tcPr>
            <w:tcW w:w="2509" w:type="dxa"/>
            <w:shd w:val="clear" w:color="auto" w:fill="FFFFFF"/>
          </w:tcPr>
          <w:p w:rsidR="00391A2C" w:rsidRPr="00756343" w:rsidRDefault="00391A2C" w:rsidP="003A428F">
            <w:pPr>
              <w:shd w:val="clear" w:color="auto" w:fill="FFFFFF"/>
              <w:jc w:val="both"/>
              <w:rPr>
                <w:highlight w:val="yellow"/>
              </w:rPr>
            </w:pPr>
            <w:r w:rsidRPr="0044740F">
              <w:t>Романовская сельская библиотека</w:t>
            </w:r>
          </w:p>
        </w:tc>
        <w:tc>
          <w:tcPr>
            <w:tcW w:w="1011" w:type="dxa"/>
            <w:shd w:val="clear" w:color="auto" w:fill="FFFFFF"/>
            <w:vAlign w:val="center"/>
          </w:tcPr>
          <w:p w:rsidR="00391A2C" w:rsidRPr="00651DAE" w:rsidRDefault="00391A2C" w:rsidP="003A428F">
            <w:pPr>
              <w:jc w:val="center"/>
              <w:rPr>
                <w:b/>
                <w:i/>
              </w:rPr>
            </w:pPr>
            <w:r w:rsidRPr="00651DAE">
              <w:rPr>
                <w:b/>
                <w:i/>
              </w:rPr>
              <w:t>138</w:t>
            </w:r>
          </w:p>
        </w:tc>
        <w:tc>
          <w:tcPr>
            <w:tcW w:w="1153" w:type="dxa"/>
            <w:shd w:val="clear" w:color="auto" w:fill="FFFFFF"/>
            <w:vAlign w:val="center"/>
          </w:tcPr>
          <w:p w:rsidR="00391A2C" w:rsidRPr="00651DAE" w:rsidRDefault="005363C4" w:rsidP="003A428F">
            <w:pPr>
              <w:jc w:val="center"/>
              <w:rPr>
                <w:b/>
                <w:i/>
              </w:rPr>
            </w:pPr>
            <w:r>
              <w:rPr>
                <w:b/>
                <w:i/>
              </w:rPr>
              <w:t>114</w:t>
            </w:r>
          </w:p>
        </w:tc>
        <w:tc>
          <w:tcPr>
            <w:tcW w:w="1179" w:type="dxa"/>
            <w:shd w:val="clear" w:color="auto" w:fill="FFFFFF"/>
            <w:vAlign w:val="center"/>
          </w:tcPr>
          <w:p w:rsidR="00391A2C" w:rsidRPr="00C85A9C" w:rsidRDefault="00391A2C" w:rsidP="003A428F">
            <w:pPr>
              <w:jc w:val="center"/>
              <w:rPr>
                <w:b/>
                <w:i/>
              </w:rPr>
            </w:pPr>
            <w:r w:rsidRPr="00C85A9C">
              <w:rPr>
                <w:b/>
                <w:i/>
              </w:rPr>
              <w:t>4778</w:t>
            </w:r>
          </w:p>
        </w:tc>
        <w:tc>
          <w:tcPr>
            <w:tcW w:w="1376" w:type="dxa"/>
            <w:shd w:val="clear" w:color="auto" w:fill="FFFFFF"/>
            <w:vAlign w:val="center"/>
          </w:tcPr>
          <w:p w:rsidR="00391A2C" w:rsidRPr="00C85A9C" w:rsidRDefault="005363C4" w:rsidP="003A428F">
            <w:pPr>
              <w:jc w:val="center"/>
              <w:rPr>
                <w:b/>
                <w:i/>
              </w:rPr>
            </w:pPr>
            <w:r>
              <w:rPr>
                <w:b/>
                <w:i/>
              </w:rPr>
              <w:t>3345</w:t>
            </w:r>
          </w:p>
        </w:tc>
        <w:tc>
          <w:tcPr>
            <w:tcW w:w="1180" w:type="dxa"/>
            <w:shd w:val="clear" w:color="auto" w:fill="FFFFFF"/>
            <w:vAlign w:val="center"/>
          </w:tcPr>
          <w:p w:rsidR="00391A2C" w:rsidRPr="00BF4E4A" w:rsidRDefault="00391A2C" w:rsidP="003A428F">
            <w:pPr>
              <w:jc w:val="center"/>
              <w:rPr>
                <w:b/>
                <w:i/>
              </w:rPr>
            </w:pPr>
            <w:r>
              <w:rPr>
                <w:b/>
                <w:i/>
              </w:rPr>
              <w:t>4086</w:t>
            </w:r>
          </w:p>
        </w:tc>
        <w:tc>
          <w:tcPr>
            <w:tcW w:w="1179" w:type="dxa"/>
            <w:shd w:val="clear" w:color="auto" w:fill="FFFFFF"/>
            <w:vAlign w:val="center"/>
          </w:tcPr>
          <w:p w:rsidR="00391A2C" w:rsidRPr="00BF4E4A" w:rsidRDefault="00043887" w:rsidP="003A428F">
            <w:pPr>
              <w:jc w:val="center"/>
              <w:rPr>
                <w:b/>
                <w:i/>
              </w:rPr>
            </w:pPr>
            <w:r>
              <w:rPr>
                <w:b/>
                <w:i/>
              </w:rPr>
              <w:t>2547</w:t>
            </w:r>
          </w:p>
        </w:tc>
      </w:tr>
      <w:tr w:rsidR="00391A2C" w:rsidRPr="00756343" w:rsidTr="00391A2C">
        <w:trPr>
          <w:trHeight w:val="775"/>
          <w:jc w:val="center"/>
        </w:trPr>
        <w:tc>
          <w:tcPr>
            <w:tcW w:w="2509" w:type="dxa"/>
            <w:shd w:val="clear" w:color="auto" w:fill="FFFFFF"/>
          </w:tcPr>
          <w:p w:rsidR="00391A2C" w:rsidRPr="00D65C1E" w:rsidRDefault="00391A2C" w:rsidP="003A428F">
            <w:pPr>
              <w:shd w:val="clear" w:color="auto" w:fill="FFFFFF"/>
              <w:jc w:val="both"/>
            </w:pPr>
            <w:r w:rsidRPr="00D65C1E">
              <w:t>Кошайская сельская библиотека</w:t>
            </w:r>
          </w:p>
        </w:tc>
        <w:tc>
          <w:tcPr>
            <w:tcW w:w="1011" w:type="dxa"/>
            <w:shd w:val="clear" w:color="auto" w:fill="FFFFFF"/>
            <w:vAlign w:val="center"/>
          </w:tcPr>
          <w:p w:rsidR="00391A2C" w:rsidRPr="00651DAE" w:rsidRDefault="00391A2C" w:rsidP="003A428F">
            <w:pPr>
              <w:jc w:val="center"/>
              <w:rPr>
                <w:b/>
                <w:i/>
              </w:rPr>
            </w:pPr>
            <w:r w:rsidRPr="00651DAE">
              <w:rPr>
                <w:b/>
                <w:i/>
              </w:rPr>
              <w:t>169</w:t>
            </w:r>
          </w:p>
        </w:tc>
        <w:tc>
          <w:tcPr>
            <w:tcW w:w="1153" w:type="dxa"/>
            <w:shd w:val="clear" w:color="auto" w:fill="FFFFFF"/>
            <w:vAlign w:val="center"/>
          </w:tcPr>
          <w:p w:rsidR="00391A2C" w:rsidRPr="00651DAE" w:rsidRDefault="005363C4" w:rsidP="003A428F">
            <w:pPr>
              <w:jc w:val="center"/>
              <w:rPr>
                <w:b/>
                <w:i/>
              </w:rPr>
            </w:pPr>
            <w:r>
              <w:rPr>
                <w:b/>
                <w:i/>
              </w:rPr>
              <w:t>124</w:t>
            </w:r>
          </w:p>
        </w:tc>
        <w:tc>
          <w:tcPr>
            <w:tcW w:w="1179" w:type="dxa"/>
            <w:shd w:val="clear" w:color="auto" w:fill="FFFFFF"/>
            <w:vAlign w:val="center"/>
          </w:tcPr>
          <w:p w:rsidR="00391A2C" w:rsidRPr="00C85A9C" w:rsidRDefault="00391A2C" w:rsidP="003A428F">
            <w:pPr>
              <w:jc w:val="center"/>
              <w:rPr>
                <w:b/>
                <w:i/>
              </w:rPr>
            </w:pPr>
            <w:r w:rsidRPr="00C85A9C">
              <w:rPr>
                <w:b/>
                <w:i/>
              </w:rPr>
              <w:t>1269</w:t>
            </w:r>
          </w:p>
        </w:tc>
        <w:tc>
          <w:tcPr>
            <w:tcW w:w="1376" w:type="dxa"/>
            <w:shd w:val="clear" w:color="auto" w:fill="FFFFFF"/>
            <w:vAlign w:val="center"/>
          </w:tcPr>
          <w:p w:rsidR="00391A2C" w:rsidRPr="00C85A9C" w:rsidRDefault="005363C4" w:rsidP="003A428F">
            <w:pPr>
              <w:jc w:val="center"/>
              <w:rPr>
                <w:b/>
                <w:i/>
              </w:rPr>
            </w:pPr>
            <w:r>
              <w:rPr>
                <w:b/>
                <w:i/>
              </w:rPr>
              <w:t>2200</w:t>
            </w:r>
          </w:p>
        </w:tc>
        <w:tc>
          <w:tcPr>
            <w:tcW w:w="1180" w:type="dxa"/>
            <w:shd w:val="clear" w:color="auto" w:fill="FFFFFF"/>
            <w:vAlign w:val="center"/>
          </w:tcPr>
          <w:p w:rsidR="00391A2C" w:rsidRPr="00BF4E4A" w:rsidRDefault="00391A2C" w:rsidP="003A428F">
            <w:pPr>
              <w:jc w:val="center"/>
              <w:rPr>
                <w:b/>
                <w:i/>
              </w:rPr>
            </w:pPr>
            <w:r>
              <w:rPr>
                <w:b/>
                <w:i/>
              </w:rPr>
              <w:t>1247</w:t>
            </w:r>
          </w:p>
        </w:tc>
        <w:tc>
          <w:tcPr>
            <w:tcW w:w="1179" w:type="dxa"/>
            <w:shd w:val="clear" w:color="auto" w:fill="FFFFFF"/>
            <w:vAlign w:val="center"/>
          </w:tcPr>
          <w:p w:rsidR="00391A2C" w:rsidRPr="00BF4E4A" w:rsidRDefault="00E51B25" w:rsidP="003A428F">
            <w:pPr>
              <w:jc w:val="center"/>
              <w:rPr>
                <w:b/>
                <w:i/>
              </w:rPr>
            </w:pPr>
            <w:r>
              <w:rPr>
                <w:b/>
                <w:i/>
              </w:rPr>
              <w:t>571</w:t>
            </w:r>
          </w:p>
        </w:tc>
      </w:tr>
      <w:tr w:rsidR="00391A2C" w:rsidRPr="00756343" w:rsidTr="00391A2C">
        <w:trPr>
          <w:trHeight w:val="775"/>
          <w:jc w:val="center"/>
        </w:trPr>
        <w:tc>
          <w:tcPr>
            <w:tcW w:w="2509" w:type="dxa"/>
            <w:shd w:val="clear" w:color="auto" w:fill="FFFFFF"/>
          </w:tcPr>
          <w:p w:rsidR="00391A2C" w:rsidRPr="00756343" w:rsidRDefault="00391A2C" w:rsidP="003A428F">
            <w:pPr>
              <w:shd w:val="clear" w:color="auto" w:fill="FFFFFF"/>
              <w:jc w:val="both"/>
              <w:rPr>
                <w:highlight w:val="yellow"/>
              </w:rPr>
            </w:pPr>
            <w:r w:rsidRPr="00D65C1E">
              <w:t>Отрадновская библиотека</w:t>
            </w:r>
          </w:p>
        </w:tc>
        <w:tc>
          <w:tcPr>
            <w:tcW w:w="1011" w:type="dxa"/>
            <w:shd w:val="clear" w:color="auto" w:fill="FFFFFF"/>
            <w:vAlign w:val="center"/>
          </w:tcPr>
          <w:p w:rsidR="00391A2C" w:rsidRPr="00651DAE" w:rsidRDefault="00391A2C" w:rsidP="003A428F">
            <w:pPr>
              <w:jc w:val="center"/>
              <w:rPr>
                <w:b/>
                <w:i/>
              </w:rPr>
            </w:pPr>
            <w:r w:rsidRPr="00651DAE">
              <w:rPr>
                <w:b/>
                <w:i/>
              </w:rPr>
              <w:t>281</w:t>
            </w:r>
          </w:p>
        </w:tc>
        <w:tc>
          <w:tcPr>
            <w:tcW w:w="1153" w:type="dxa"/>
            <w:shd w:val="clear" w:color="auto" w:fill="FFFFFF"/>
            <w:vAlign w:val="center"/>
          </w:tcPr>
          <w:p w:rsidR="00391A2C" w:rsidRPr="00651DAE" w:rsidRDefault="005363C4" w:rsidP="003A428F">
            <w:pPr>
              <w:jc w:val="center"/>
              <w:rPr>
                <w:b/>
                <w:i/>
              </w:rPr>
            </w:pPr>
            <w:r>
              <w:rPr>
                <w:b/>
                <w:i/>
              </w:rPr>
              <w:t>297</w:t>
            </w:r>
          </w:p>
        </w:tc>
        <w:tc>
          <w:tcPr>
            <w:tcW w:w="1179" w:type="dxa"/>
            <w:shd w:val="clear" w:color="auto" w:fill="FFFFFF"/>
            <w:vAlign w:val="center"/>
          </w:tcPr>
          <w:p w:rsidR="00391A2C" w:rsidRPr="00C85A9C" w:rsidRDefault="00391A2C" w:rsidP="003A428F">
            <w:pPr>
              <w:jc w:val="center"/>
              <w:rPr>
                <w:b/>
                <w:i/>
              </w:rPr>
            </w:pPr>
            <w:r w:rsidRPr="00C85A9C">
              <w:rPr>
                <w:b/>
                <w:i/>
              </w:rPr>
              <w:t>5104</w:t>
            </w:r>
          </w:p>
        </w:tc>
        <w:tc>
          <w:tcPr>
            <w:tcW w:w="1376" w:type="dxa"/>
            <w:shd w:val="clear" w:color="auto" w:fill="FFFFFF"/>
            <w:vAlign w:val="center"/>
          </w:tcPr>
          <w:p w:rsidR="00391A2C" w:rsidRPr="00C85A9C" w:rsidRDefault="005363C4" w:rsidP="003A428F">
            <w:pPr>
              <w:jc w:val="center"/>
              <w:rPr>
                <w:b/>
                <w:i/>
              </w:rPr>
            </w:pPr>
            <w:r>
              <w:rPr>
                <w:b/>
                <w:i/>
              </w:rPr>
              <w:t>3803</w:t>
            </w:r>
          </w:p>
        </w:tc>
        <w:tc>
          <w:tcPr>
            <w:tcW w:w="1180" w:type="dxa"/>
            <w:shd w:val="clear" w:color="auto" w:fill="FFFFFF"/>
            <w:vAlign w:val="center"/>
          </w:tcPr>
          <w:p w:rsidR="00391A2C" w:rsidRPr="00BF4E4A" w:rsidRDefault="00391A2C" w:rsidP="003A428F">
            <w:pPr>
              <w:jc w:val="center"/>
              <w:rPr>
                <w:b/>
                <w:i/>
              </w:rPr>
            </w:pPr>
            <w:r>
              <w:rPr>
                <w:b/>
                <w:i/>
              </w:rPr>
              <w:t>3731</w:t>
            </w:r>
          </w:p>
        </w:tc>
        <w:tc>
          <w:tcPr>
            <w:tcW w:w="1179" w:type="dxa"/>
            <w:shd w:val="clear" w:color="auto" w:fill="FFFFFF"/>
            <w:vAlign w:val="center"/>
          </w:tcPr>
          <w:p w:rsidR="00391A2C" w:rsidRPr="00BF4E4A" w:rsidRDefault="00043887" w:rsidP="003A428F">
            <w:pPr>
              <w:jc w:val="center"/>
              <w:rPr>
                <w:b/>
                <w:i/>
              </w:rPr>
            </w:pPr>
            <w:r>
              <w:rPr>
                <w:b/>
                <w:i/>
              </w:rPr>
              <w:t>2769</w:t>
            </w:r>
          </w:p>
        </w:tc>
      </w:tr>
      <w:tr w:rsidR="00391A2C" w:rsidRPr="00756343" w:rsidTr="00391A2C">
        <w:trPr>
          <w:trHeight w:val="775"/>
          <w:jc w:val="center"/>
        </w:trPr>
        <w:tc>
          <w:tcPr>
            <w:tcW w:w="2509" w:type="dxa"/>
            <w:shd w:val="clear" w:color="auto" w:fill="FFFFFF"/>
          </w:tcPr>
          <w:p w:rsidR="00391A2C" w:rsidRPr="00756343" w:rsidRDefault="00391A2C" w:rsidP="003A428F">
            <w:pPr>
              <w:shd w:val="clear" w:color="auto" w:fill="FFFFFF"/>
              <w:jc w:val="both"/>
              <w:rPr>
                <w:highlight w:val="yellow"/>
              </w:rPr>
            </w:pPr>
            <w:r w:rsidRPr="00DC4954">
              <w:t>Филиал Отрадновской библиотеки</w:t>
            </w:r>
          </w:p>
        </w:tc>
        <w:tc>
          <w:tcPr>
            <w:tcW w:w="1011" w:type="dxa"/>
            <w:shd w:val="clear" w:color="auto" w:fill="FFFFFF"/>
            <w:vAlign w:val="center"/>
          </w:tcPr>
          <w:p w:rsidR="00391A2C" w:rsidRPr="00651DAE" w:rsidRDefault="00391A2C" w:rsidP="003A428F">
            <w:pPr>
              <w:jc w:val="center"/>
              <w:rPr>
                <w:b/>
                <w:i/>
              </w:rPr>
            </w:pPr>
            <w:r w:rsidRPr="00651DAE">
              <w:rPr>
                <w:b/>
                <w:i/>
              </w:rPr>
              <w:t>123</w:t>
            </w:r>
          </w:p>
        </w:tc>
        <w:tc>
          <w:tcPr>
            <w:tcW w:w="1153" w:type="dxa"/>
            <w:shd w:val="clear" w:color="auto" w:fill="FFFFFF"/>
            <w:vAlign w:val="center"/>
          </w:tcPr>
          <w:p w:rsidR="00391A2C" w:rsidRPr="00651DAE" w:rsidRDefault="005363C4" w:rsidP="003A428F">
            <w:pPr>
              <w:jc w:val="center"/>
              <w:rPr>
                <w:b/>
                <w:i/>
              </w:rPr>
            </w:pPr>
            <w:r>
              <w:rPr>
                <w:b/>
                <w:i/>
              </w:rPr>
              <w:t>125</w:t>
            </w:r>
          </w:p>
        </w:tc>
        <w:tc>
          <w:tcPr>
            <w:tcW w:w="1179" w:type="dxa"/>
            <w:shd w:val="clear" w:color="auto" w:fill="FFFFFF"/>
            <w:vAlign w:val="center"/>
          </w:tcPr>
          <w:p w:rsidR="00391A2C" w:rsidRPr="00C85A9C" w:rsidRDefault="00391A2C" w:rsidP="003A428F">
            <w:pPr>
              <w:jc w:val="center"/>
              <w:rPr>
                <w:b/>
                <w:i/>
              </w:rPr>
            </w:pPr>
            <w:r w:rsidRPr="00C85A9C">
              <w:rPr>
                <w:b/>
                <w:i/>
              </w:rPr>
              <w:t>1338</w:t>
            </w:r>
          </w:p>
        </w:tc>
        <w:tc>
          <w:tcPr>
            <w:tcW w:w="1376" w:type="dxa"/>
            <w:shd w:val="clear" w:color="auto" w:fill="FFFFFF"/>
            <w:vAlign w:val="center"/>
          </w:tcPr>
          <w:p w:rsidR="00391A2C" w:rsidRPr="00C85A9C" w:rsidRDefault="005363C4" w:rsidP="003A428F">
            <w:pPr>
              <w:jc w:val="center"/>
              <w:rPr>
                <w:b/>
                <w:i/>
              </w:rPr>
            </w:pPr>
            <w:r>
              <w:rPr>
                <w:b/>
                <w:i/>
              </w:rPr>
              <w:t>1623</w:t>
            </w:r>
          </w:p>
        </w:tc>
        <w:tc>
          <w:tcPr>
            <w:tcW w:w="1180" w:type="dxa"/>
            <w:shd w:val="clear" w:color="auto" w:fill="FFFFFF"/>
            <w:vAlign w:val="center"/>
          </w:tcPr>
          <w:p w:rsidR="00391A2C" w:rsidRPr="00BF4E4A" w:rsidRDefault="00391A2C" w:rsidP="003A428F">
            <w:pPr>
              <w:jc w:val="center"/>
              <w:rPr>
                <w:b/>
                <w:i/>
              </w:rPr>
            </w:pPr>
            <w:r>
              <w:rPr>
                <w:b/>
                <w:i/>
              </w:rPr>
              <w:t>1589</w:t>
            </w:r>
          </w:p>
        </w:tc>
        <w:tc>
          <w:tcPr>
            <w:tcW w:w="1179" w:type="dxa"/>
            <w:shd w:val="clear" w:color="auto" w:fill="FFFFFF"/>
            <w:vAlign w:val="center"/>
          </w:tcPr>
          <w:p w:rsidR="00391A2C" w:rsidRPr="00BF4E4A" w:rsidRDefault="00E51B25" w:rsidP="00043887">
            <w:pPr>
              <w:jc w:val="center"/>
              <w:rPr>
                <w:b/>
                <w:i/>
              </w:rPr>
            </w:pPr>
            <w:r>
              <w:rPr>
                <w:b/>
                <w:i/>
              </w:rPr>
              <w:t>1</w:t>
            </w:r>
            <w:r w:rsidR="00043887">
              <w:rPr>
                <w:b/>
                <w:i/>
              </w:rPr>
              <w:t>077</w:t>
            </w:r>
          </w:p>
        </w:tc>
      </w:tr>
      <w:tr w:rsidR="00391A2C" w:rsidRPr="00756343" w:rsidTr="00391A2C">
        <w:trPr>
          <w:trHeight w:val="775"/>
          <w:jc w:val="center"/>
        </w:trPr>
        <w:tc>
          <w:tcPr>
            <w:tcW w:w="2509" w:type="dxa"/>
            <w:shd w:val="clear" w:color="auto" w:fill="auto"/>
          </w:tcPr>
          <w:p w:rsidR="00391A2C" w:rsidRPr="00DC4954" w:rsidRDefault="00391A2C" w:rsidP="003A428F">
            <w:pPr>
              <w:shd w:val="clear" w:color="auto" w:fill="FFFFFF"/>
              <w:jc w:val="both"/>
              <w:rPr>
                <w:b/>
              </w:rPr>
            </w:pPr>
            <w:r w:rsidRPr="00DC4954">
              <w:rPr>
                <w:b/>
              </w:rPr>
              <w:t>Итого</w:t>
            </w:r>
          </w:p>
        </w:tc>
        <w:tc>
          <w:tcPr>
            <w:tcW w:w="1011" w:type="dxa"/>
            <w:shd w:val="clear" w:color="auto" w:fill="FFFFFF"/>
            <w:vAlign w:val="center"/>
          </w:tcPr>
          <w:p w:rsidR="00391A2C" w:rsidRPr="00651DAE" w:rsidRDefault="00391A2C" w:rsidP="003A428F">
            <w:pPr>
              <w:jc w:val="center"/>
              <w:rPr>
                <w:b/>
                <w:i/>
              </w:rPr>
            </w:pPr>
            <w:r w:rsidRPr="00651DAE">
              <w:rPr>
                <w:b/>
                <w:i/>
              </w:rPr>
              <w:t>3424</w:t>
            </w:r>
          </w:p>
        </w:tc>
        <w:tc>
          <w:tcPr>
            <w:tcW w:w="1153" w:type="dxa"/>
            <w:shd w:val="clear" w:color="auto" w:fill="auto"/>
            <w:vAlign w:val="center"/>
          </w:tcPr>
          <w:p w:rsidR="00391A2C" w:rsidRPr="00651DAE" w:rsidRDefault="005363C4" w:rsidP="003A428F">
            <w:pPr>
              <w:jc w:val="center"/>
              <w:rPr>
                <w:b/>
                <w:i/>
              </w:rPr>
            </w:pPr>
            <w:r>
              <w:rPr>
                <w:b/>
                <w:i/>
              </w:rPr>
              <w:t>3415</w:t>
            </w:r>
          </w:p>
        </w:tc>
        <w:tc>
          <w:tcPr>
            <w:tcW w:w="1179" w:type="dxa"/>
            <w:shd w:val="clear" w:color="auto" w:fill="FFFFFF"/>
            <w:vAlign w:val="center"/>
          </w:tcPr>
          <w:p w:rsidR="00391A2C" w:rsidRPr="00C85A9C" w:rsidRDefault="00391A2C" w:rsidP="003A428F">
            <w:pPr>
              <w:jc w:val="center"/>
              <w:rPr>
                <w:b/>
                <w:i/>
              </w:rPr>
            </w:pPr>
            <w:r w:rsidRPr="00C85A9C">
              <w:rPr>
                <w:b/>
                <w:i/>
              </w:rPr>
              <w:t>68492</w:t>
            </w:r>
          </w:p>
        </w:tc>
        <w:tc>
          <w:tcPr>
            <w:tcW w:w="1376" w:type="dxa"/>
            <w:shd w:val="clear" w:color="auto" w:fill="auto"/>
            <w:vAlign w:val="center"/>
          </w:tcPr>
          <w:p w:rsidR="00391A2C" w:rsidRPr="00C85A9C" w:rsidRDefault="005363C4" w:rsidP="003A428F">
            <w:pPr>
              <w:jc w:val="center"/>
              <w:rPr>
                <w:b/>
                <w:i/>
              </w:rPr>
            </w:pPr>
            <w:r>
              <w:rPr>
                <w:b/>
                <w:i/>
              </w:rPr>
              <w:t>75337</w:t>
            </w:r>
          </w:p>
        </w:tc>
        <w:tc>
          <w:tcPr>
            <w:tcW w:w="1180" w:type="dxa"/>
            <w:shd w:val="clear" w:color="auto" w:fill="FFFFFF"/>
            <w:vAlign w:val="center"/>
          </w:tcPr>
          <w:p w:rsidR="00391A2C" w:rsidRPr="00BF4E4A" w:rsidRDefault="003A428F" w:rsidP="003A428F">
            <w:pPr>
              <w:jc w:val="center"/>
              <w:rPr>
                <w:b/>
                <w:i/>
              </w:rPr>
            </w:pPr>
            <w:r>
              <w:rPr>
                <w:b/>
                <w:i/>
              </w:rPr>
              <w:t>37384</w:t>
            </w:r>
          </w:p>
        </w:tc>
        <w:tc>
          <w:tcPr>
            <w:tcW w:w="1179" w:type="dxa"/>
            <w:shd w:val="clear" w:color="auto" w:fill="auto"/>
            <w:vAlign w:val="center"/>
          </w:tcPr>
          <w:p w:rsidR="00391A2C" w:rsidRPr="00BF4E4A" w:rsidRDefault="00043887" w:rsidP="003A428F">
            <w:pPr>
              <w:jc w:val="center"/>
              <w:rPr>
                <w:b/>
                <w:i/>
              </w:rPr>
            </w:pPr>
            <w:r>
              <w:rPr>
                <w:b/>
                <w:i/>
              </w:rPr>
              <w:t>29600</w:t>
            </w:r>
          </w:p>
        </w:tc>
      </w:tr>
    </w:tbl>
    <w:p w:rsidR="001949F6" w:rsidRPr="00745811" w:rsidRDefault="001949F6" w:rsidP="00391A2C">
      <w:pPr>
        <w:jc w:val="both"/>
      </w:pPr>
    </w:p>
    <w:p w:rsidR="00D4125C" w:rsidRPr="00745811" w:rsidRDefault="00D4125C" w:rsidP="008B18B0">
      <w:pPr>
        <w:numPr>
          <w:ilvl w:val="1"/>
          <w:numId w:val="3"/>
        </w:numPr>
        <w:ind w:left="0" w:firstLine="0"/>
      </w:pPr>
      <w:r w:rsidRPr="00745811">
        <w:lastRenderedPageBreak/>
        <w:t>Абсолютные, относительные и экономические показа</w:t>
      </w:r>
      <w:r w:rsidR="00DA4806" w:rsidRPr="00745811">
        <w:t xml:space="preserve">тели деятельности муниципальных </w:t>
      </w:r>
      <w:r w:rsidRPr="00745811">
        <w:t>библиотек:</w:t>
      </w:r>
    </w:p>
    <w:p w:rsidR="00AF5C6A" w:rsidRPr="00236B47" w:rsidRDefault="004E091E" w:rsidP="0078033D">
      <w:pPr>
        <w:jc w:val="right"/>
        <w:rPr>
          <w:i/>
          <w:sz w:val="20"/>
          <w:szCs w:val="20"/>
        </w:rPr>
      </w:pPr>
      <w:r w:rsidRPr="00236B47">
        <w:rPr>
          <w:i/>
        </w:rPr>
        <w:t>Табл.</w:t>
      </w:r>
      <w:r w:rsidR="00DA4806" w:rsidRPr="00236B47">
        <w:rPr>
          <w:i/>
        </w:rPr>
        <w:t xml:space="preserve"> Основные показатели деятельности библиотек</w:t>
      </w:r>
    </w:p>
    <w:tbl>
      <w:tblPr>
        <w:tblW w:w="10214" w:type="dxa"/>
        <w:tblCellMar>
          <w:top w:w="15" w:type="dxa"/>
          <w:left w:w="15" w:type="dxa"/>
          <w:bottom w:w="15" w:type="dxa"/>
          <w:right w:w="15" w:type="dxa"/>
        </w:tblCellMar>
        <w:tblLook w:val="0000"/>
      </w:tblPr>
      <w:tblGrid>
        <w:gridCol w:w="3784"/>
        <w:gridCol w:w="1611"/>
        <w:gridCol w:w="1559"/>
        <w:gridCol w:w="1559"/>
        <w:gridCol w:w="1701"/>
      </w:tblGrid>
      <w:tr w:rsidR="000922DF" w:rsidRPr="00745811" w:rsidTr="000922DF">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922DF" w:rsidRPr="00236B47" w:rsidRDefault="000922DF" w:rsidP="00745811">
            <w:pPr>
              <w:jc w:val="center"/>
            </w:pPr>
            <w:r w:rsidRPr="00236B47">
              <w:t>Показатели по библиотекам</w:t>
            </w:r>
          </w:p>
          <w:p w:rsidR="000922DF" w:rsidRPr="00236B47" w:rsidRDefault="000922DF" w:rsidP="00745811">
            <w:pPr>
              <w:jc w:val="center"/>
            </w:pPr>
            <w:r w:rsidRPr="00236B47">
              <w:t>ГО / района</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922DF" w:rsidRPr="00236B47" w:rsidRDefault="000922DF" w:rsidP="00745811">
            <w:pPr>
              <w:jc w:val="center"/>
            </w:pPr>
            <w:r w:rsidRPr="00236B47">
              <w:t>Выполнение</w:t>
            </w:r>
          </w:p>
          <w:p w:rsidR="000922DF" w:rsidRPr="00236B47" w:rsidRDefault="000B2531" w:rsidP="00745811">
            <w:pPr>
              <w:jc w:val="center"/>
            </w:pPr>
            <w:r w:rsidRPr="00236B47">
              <w:t>2018</w:t>
            </w:r>
            <w:r w:rsidR="000922DF" w:rsidRPr="00236B47">
              <w:t xml:space="preserve"> г.</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922DF" w:rsidRPr="00236B47" w:rsidRDefault="000922DF" w:rsidP="00745811">
            <w:pPr>
              <w:jc w:val="center"/>
            </w:pPr>
            <w:r w:rsidRPr="00236B47">
              <w:t>Выполнение</w:t>
            </w:r>
          </w:p>
          <w:p w:rsidR="000922DF" w:rsidRPr="00236B47" w:rsidRDefault="000B2531" w:rsidP="00745811">
            <w:pPr>
              <w:jc w:val="center"/>
            </w:pPr>
            <w:r w:rsidRPr="00236B47">
              <w:t>2019</w:t>
            </w:r>
            <w:r w:rsidR="000922DF" w:rsidRPr="00236B47">
              <w:t xml:space="preserve"> г.</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922DF" w:rsidRPr="00236B47" w:rsidRDefault="000922DF" w:rsidP="00745811">
            <w:pPr>
              <w:jc w:val="center"/>
            </w:pPr>
            <w:r w:rsidRPr="00236B47">
              <w:t>Выполнение</w:t>
            </w:r>
          </w:p>
          <w:p w:rsidR="000922DF" w:rsidRPr="00236B47" w:rsidRDefault="000B2531" w:rsidP="00745811">
            <w:pPr>
              <w:jc w:val="center"/>
            </w:pPr>
            <w:r w:rsidRPr="00236B47">
              <w:t>2020</w:t>
            </w:r>
            <w:r w:rsidR="000922DF" w:rsidRPr="00236B47">
              <w:t> 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922DF" w:rsidRPr="00745811" w:rsidRDefault="000922DF" w:rsidP="00745811">
            <w:pPr>
              <w:jc w:val="center"/>
              <w:rPr>
                <w:highlight w:val="yellow"/>
              </w:rPr>
            </w:pPr>
            <w:r w:rsidRPr="00236B47">
              <w:t>+/- к 201</w:t>
            </w:r>
            <w:r w:rsidR="000B2531" w:rsidRPr="00236B47">
              <w:t>8</w:t>
            </w:r>
          </w:p>
        </w:tc>
      </w:tr>
      <w:tr w:rsidR="000922DF" w:rsidRPr="00745811" w:rsidTr="00236B47">
        <w:trPr>
          <w:trHeight w:val="321"/>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922DF" w:rsidRPr="00DD1F8A" w:rsidRDefault="000922DF" w:rsidP="00745811">
            <w:pPr>
              <w:ind w:left="150"/>
            </w:pPr>
            <w:r w:rsidRPr="00DD1F8A">
              <w:t>Абсолютные показатели деятельности муниципальных библиотек</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922DF" w:rsidRPr="00745811" w:rsidRDefault="000922DF" w:rsidP="00236B47">
            <w:pPr>
              <w:jc w:val="center"/>
              <w:rPr>
                <w:highlight w:val="yellow"/>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922DF" w:rsidRPr="00745811" w:rsidRDefault="000922DF" w:rsidP="00236B47">
            <w:pPr>
              <w:jc w:val="center"/>
              <w:rPr>
                <w:highlight w:val="yellow"/>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922DF" w:rsidRPr="00745811" w:rsidRDefault="000922DF" w:rsidP="00236B47">
            <w:pPr>
              <w:jc w:val="center"/>
              <w:rPr>
                <w:highlight w:val="yellow"/>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922DF" w:rsidRPr="00745811" w:rsidRDefault="000922DF" w:rsidP="00236B47">
            <w:pPr>
              <w:jc w:val="center"/>
              <w:rPr>
                <w:highlight w:val="yellow"/>
              </w:rPr>
            </w:pP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xml:space="preserve">- число зарегистрированных пользователей,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3175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3424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3415</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+ 240</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в т.ч. удаленных</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182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+ 182</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xml:space="preserve">-  число посещений библиотек (всего),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33403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34910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29600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3803</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из них посещений культурно-просветительных мероприятий;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16702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17674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12991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3711</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xml:space="preserve">- число обращений к библиотекам удаленных пользователей (всего),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1294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+ 1294</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из них обращений веб-сайтам библиотек;</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526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+256</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количество выездов и стоянок КИБО;</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0</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xml:space="preserve">- количество выданных документов, в т.ч. удаленным пользователям;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68564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68492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75416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+ 6852</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xml:space="preserve">- выдано (просмотрено) документов (всего);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68564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5478FC">
            <w:pPr>
              <w:jc w:val="center"/>
            </w:pPr>
            <w:r w:rsidRPr="00F412C5">
              <w:t>68492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75337</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+ 6773</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количество выданных справок и предоставленных консультаций посетителям библиотеки;</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1809</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4784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3268</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+ 1459</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количество справок и консультаций (всего);</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412C5" w:rsidRDefault="00F412C5" w:rsidP="00745811">
            <w:pPr>
              <w:ind w:left="150"/>
            </w:pPr>
            <w:r w:rsidRPr="00F412C5">
              <w:t>- количество культурно-просветительных мероприятий.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925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930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D26B34" w:rsidP="00236B47">
            <w:pPr>
              <w:jc w:val="center"/>
            </w:pPr>
            <w:r>
              <w:t>1142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412C5" w:rsidRDefault="00F412C5" w:rsidP="00236B47">
            <w:pPr>
              <w:jc w:val="center"/>
            </w:pPr>
            <w:r w:rsidRPr="00F412C5">
              <w:t xml:space="preserve">– </w:t>
            </w:r>
            <w:r w:rsidR="00D26B34">
              <w:t>217</w:t>
            </w:r>
          </w:p>
        </w:tc>
      </w:tr>
      <w:tr w:rsidR="00F412C5"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412C5" w:rsidRPr="00FD2752" w:rsidRDefault="00F412C5" w:rsidP="00745811">
            <w:pPr>
              <w:ind w:left="150"/>
            </w:pPr>
            <w:r w:rsidRPr="00FD2752">
              <w:t>Относительные показатели деятельности муниципальных библиотек (среднее по ЦБС)</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D2752" w:rsidRDefault="00F412C5" w:rsidP="00236B47">
            <w:pPr>
              <w:jc w:val="cente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D2752" w:rsidRDefault="00F412C5" w:rsidP="00236B47">
            <w:pPr>
              <w:jc w:val="cente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D2752" w:rsidRDefault="00F412C5" w:rsidP="00236B47">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412C5" w:rsidRPr="00FD2752" w:rsidRDefault="00F412C5" w:rsidP="00236B47">
            <w:pPr>
              <w:jc w:val="center"/>
            </w:pP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2752" w:rsidRDefault="00774891" w:rsidP="00745811">
            <w:pPr>
              <w:ind w:left="150"/>
            </w:pPr>
            <w:r w:rsidRPr="00FD2752">
              <w:t>читаемость (количество выданных за год книг/ число читателей, зарегистрированных за год)</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21,6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rPr>
                <w:lang w:val="en-US"/>
              </w:rPr>
            </w:pPr>
            <w:r w:rsidRPr="00FD2752">
              <w:t>20,</w:t>
            </w:r>
            <w:r w:rsidRPr="00FD2752">
              <w:rPr>
                <w:lang w:val="en-US"/>
              </w:rPr>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271995" w:rsidP="00236B47">
            <w:pPr>
              <w:jc w:val="center"/>
            </w:pPr>
            <w:r w:rsidRPr="00FD2752">
              <w:t>22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271995" w:rsidP="00236B47">
            <w:pPr>
              <w:jc w:val="center"/>
            </w:pPr>
            <w:r w:rsidRPr="00FD2752">
              <w:t>+ 0,4</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180AF0" w:rsidRDefault="00774891" w:rsidP="00745811">
            <w:pPr>
              <w:ind w:left="150"/>
            </w:pPr>
            <w:r w:rsidRPr="00180AF0">
              <w:t>посещаемость (число посещений за год/число зарегистрированных читателей)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180AF0" w:rsidRDefault="00774891" w:rsidP="005478FC">
            <w:pPr>
              <w:jc w:val="center"/>
            </w:pPr>
            <w:r w:rsidRPr="00180AF0">
              <w:t>5,</w:t>
            </w:r>
            <w:r w:rsidR="00D011D7" w:rsidRPr="00180AF0">
              <w:t>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180AF0" w:rsidRDefault="00D011D7" w:rsidP="00D011D7">
            <w:pPr>
              <w:jc w:val="center"/>
            </w:pPr>
            <w:r w:rsidRPr="00180AF0">
              <w:t>5</w:t>
            </w:r>
            <w:r w:rsidR="00774891" w:rsidRPr="00180AF0">
              <w:t>,</w:t>
            </w:r>
            <w:r w:rsidRPr="00180AF0">
              <w:t>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180AF0" w:rsidRDefault="00D011D7" w:rsidP="00236B47">
            <w:pPr>
              <w:jc w:val="center"/>
            </w:pPr>
            <w:r w:rsidRPr="00180AF0">
              <w:t>4</w:t>
            </w:r>
            <w:r w:rsidR="00271995" w:rsidRPr="00180AF0">
              <w:t>,</w:t>
            </w:r>
            <w:r w:rsidRPr="00180AF0">
              <w:t>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D26B34" w:rsidRDefault="00D011D7" w:rsidP="00236B47">
            <w:pPr>
              <w:jc w:val="center"/>
              <w:rPr>
                <w:highlight w:val="green"/>
              </w:rPr>
            </w:pPr>
            <w:r w:rsidRPr="00FD2752">
              <w:t>– 0,4</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2752" w:rsidRDefault="00774891" w:rsidP="00745811">
            <w:pPr>
              <w:ind w:left="150"/>
            </w:pPr>
            <w:r w:rsidRPr="00FD2752">
              <w:t>обращаемость (количество книговыдач/кол-во книг, значащихся на конец года)</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0,8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0,8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271995" w:rsidP="00236B47">
            <w:pPr>
              <w:jc w:val="center"/>
            </w:pPr>
            <w:r w:rsidRPr="00FD2752">
              <w:t>0,9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271995" w:rsidP="00236B47">
            <w:pPr>
              <w:jc w:val="center"/>
            </w:pPr>
            <w:r w:rsidRPr="00FD2752">
              <w:t>+ 0,1</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2752" w:rsidRDefault="00774891" w:rsidP="00745811">
            <w:pPr>
              <w:ind w:left="150"/>
            </w:pPr>
            <w:r w:rsidRPr="00FD2752">
              <w:t>Документообеспеченность одного пользователя (фонд / количество зарегистрированных пользователей)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27,7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24,2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FD2752" w:rsidP="00236B47">
            <w:pPr>
              <w:jc w:val="center"/>
            </w:pPr>
            <w:r w:rsidRPr="00FD2752">
              <w:t>23,5</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FD2752" w:rsidP="00236B47">
            <w:pPr>
              <w:jc w:val="center"/>
            </w:pPr>
            <w:r w:rsidRPr="00FD2752">
              <w:t>– 4,2</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2752" w:rsidRDefault="00774891" w:rsidP="00745811">
            <w:pPr>
              <w:ind w:left="150"/>
            </w:pPr>
            <w:r w:rsidRPr="00FD2752">
              <w:t xml:space="preserve">Документообеспеченность одного жителя (фонд / количество </w:t>
            </w:r>
            <w:r w:rsidRPr="00FD2752">
              <w:lastRenderedPageBreak/>
              <w:t>жителей)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lastRenderedPageBreak/>
              <w:t>6,3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6,0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FD2752" w:rsidP="00236B47">
            <w:pPr>
              <w:jc w:val="center"/>
            </w:pPr>
            <w:r w:rsidRPr="00FD2752">
              <w:t>5,9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FD2752" w:rsidP="00236B47">
            <w:pPr>
              <w:jc w:val="center"/>
            </w:pPr>
            <w:r w:rsidRPr="00FD2752">
              <w:t>– 0,4</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2752" w:rsidRDefault="00774891" w:rsidP="00745811">
            <w:pPr>
              <w:ind w:left="150"/>
            </w:pPr>
            <w:r w:rsidRPr="00FD2752">
              <w:lastRenderedPageBreak/>
              <w:t>Процент охвата  населения</w:t>
            </w:r>
          </w:p>
          <w:p w:rsidR="00774891" w:rsidRPr="00FD2752" w:rsidRDefault="00774891" w:rsidP="00745811">
            <w:pPr>
              <w:ind w:left="150"/>
            </w:pPr>
            <w:r w:rsidRPr="00FD2752">
              <w:t>библиотечным  обслуживанием</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22,6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5478FC">
            <w:pPr>
              <w:jc w:val="center"/>
            </w:pPr>
            <w:r w:rsidRPr="00FD2752">
              <w:t>25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774891" w:rsidP="00236B47">
            <w:pPr>
              <w:jc w:val="center"/>
            </w:pPr>
            <w:r w:rsidRPr="00FD2752">
              <w:t>25</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2752" w:rsidRDefault="00FD2752" w:rsidP="00236B47">
            <w:pPr>
              <w:jc w:val="center"/>
            </w:pPr>
            <w:r w:rsidRPr="00FD2752">
              <w:t>+ 2,4</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745811" w:rsidRDefault="00774891" w:rsidP="00745811">
            <w:pPr>
              <w:ind w:left="150"/>
              <w:rPr>
                <w:highlight w:val="yellow"/>
              </w:rPr>
            </w:pPr>
            <w:r w:rsidRPr="002F4EA6">
              <w:t>Экономические показатели</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745811" w:rsidRDefault="00774891" w:rsidP="00236B47">
            <w:pPr>
              <w:jc w:val="center"/>
              <w:rPr>
                <w:highlight w:val="yellow"/>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745811" w:rsidRDefault="00774891" w:rsidP="00236B47">
            <w:pPr>
              <w:jc w:val="center"/>
              <w:rPr>
                <w:highlight w:val="yellow"/>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745811" w:rsidRDefault="00774891" w:rsidP="00236B47">
            <w:pPr>
              <w:jc w:val="center"/>
              <w:rPr>
                <w:highlight w:val="yellow"/>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745811" w:rsidRDefault="00774891" w:rsidP="00236B47">
            <w:pPr>
              <w:jc w:val="center"/>
              <w:rPr>
                <w:highlight w:val="yellow"/>
              </w:rPr>
            </w:pP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6438" w:rsidRDefault="00774891" w:rsidP="00745811">
            <w:pPr>
              <w:ind w:left="150"/>
            </w:pPr>
            <w:r w:rsidRPr="00FD6438">
              <w:t>расходы на обслуживание одного читателя (сумма всех видов расходов за год по смете библиотеки (за исключением приобретения оборудования и ремонта) / кол-во читателей, зарегистрированных за год)</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774891" w:rsidP="005478FC">
            <w:pPr>
              <w:jc w:val="center"/>
            </w:pPr>
            <w:r w:rsidRPr="00FD6438">
              <w:t>2654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774891" w:rsidP="005478FC">
            <w:pPr>
              <w:jc w:val="center"/>
            </w:pPr>
            <w:r w:rsidRPr="00FD6438">
              <w:t>2621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3E62E5" w:rsidP="00236B47">
            <w:pPr>
              <w:jc w:val="center"/>
            </w:pPr>
            <w:r w:rsidRPr="00FD6438">
              <w:t>2710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3E62E5" w:rsidP="00236B47">
            <w:pPr>
              <w:jc w:val="center"/>
            </w:pPr>
            <w:r w:rsidRPr="00FD6438">
              <w:t>+ 56</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6438" w:rsidRDefault="00774891" w:rsidP="00745811">
            <w:pPr>
              <w:ind w:left="150"/>
            </w:pPr>
            <w:r w:rsidRPr="00FD6438">
              <w:t>расходы на одно посещение (сумма всех видов расходов за год по смете библиотеки (за исключением приобретения оборудования и ремонта) / кол-во по</w:t>
            </w:r>
            <w:r w:rsidRPr="00FD6438">
              <w:softHyphen/>
              <w:t xml:space="preserve">сещений за год)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774891" w:rsidP="005478FC">
            <w:pPr>
              <w:jc w:val="center"/>
            </w:pPr>
            <w:r w:rsidRPr="00FD6438">
              <w:t>241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774891" w:rsidP="005478FC">
            <w:pPr>
              <w:jc w:val="center"/>
            </w:pPr>
            <w:r w:rsidRPr="00FD6438">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3E62E5" w:rsidP="00236B47">
            <w:pPr>
              <w:jc w:val="center"/>
            </w:pPr>
            <w:r w:rsidRPr="00FD6438">
              <w:t>312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3E62E5" w:rsidP="00236B47">
            <w:pPr>
              <w:jc w:val="center"/>
            </w:pPr>
            <w:r w:rsidRPr="00FD6438">
              <w:t xml:space="preserve">+ 71 </w:t>
            </w:r>
          </w:p>
        </w:tc>
      </w:tr>
      <w:tr w:rsidR="00774891" w:rsidRPr="00745811" w:rsidTr="00236B47">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4891" w:rsidRPr="00FD6438" w:rsidRDefault="00774891" w:rsidP="00745811">
            <w:pPr>
              <w:ind w:left="150"/>
            </w:pPr>
            <w:r w:rsidRPr="00FD6438">
              <w:t>расходы на одну документовыдачу</w:t>
            </w:r>
          </w:p>
          <w:p w:rsidR="00774891" w:rsidRPr="00FD6438" w:rsidRDefault="00774891" w:rsidP="00745811">
            <w:pPr>
              <w:ind w:left="150"/>
            </w:pPr>
            <w:r w:rsidRPr="00FD6438">
              <w:t>(суммы всех видов расходов за год по смете библиотеки / количество документовыдач за год)</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774891" w:rsidP="005478FC">
            <w:pPr>
              <w:jc w:val="center"/>
            </w:pPr>
            <w:r w:rsidRPr="00FD6438">
              <w:t>126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774891" w:rsidP="005478FC">
            <w:pPr>
              <w:jc w:val="center"/>
            </w:pPr>
            <w:r w:rsidRPr="00FD6438">
              <w:t>138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594E7F" w:rsidP="00236B47">
            <w:pPr>
              <w:jc w:val="center"/>
            </w:pPr>
            <w:r w:rsidRPr="00FD6438">
              <w:t>123</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74891" w:rsidRPr="00FD6438" w:rsidRDefault="00FD6438" w:rsidP="00236B47">
            <w:pPr>
              <w:jc w:val="center"/>
            </w:pPr>
            <w:r w:rsidRPr="00FD6438">
              <w:t>– 3</w:t>
            </w:r>
          </w:p>
        </w:tc>
      </w:tr>
    </w:tbl>
    <w:p w:rsidR="00EC2F7B" w:rsidRDefault="00EC2F7B" w:rsidP="00EC2F7B">
      <w:pPr>
        <w:jc w:val="both"/>
      </w:pPr>
    </w:p>
    <w:p w:rsidR="00EC2F7B" w:rsidRPr="008D3F20" w:rsidRDefault="00EC2F7B" w:rsidP="00EC2F7B">
      <w:pPr>
        <w:jc w:val="both"/>
      </w:pPr>
      <w:r w:rsidRPr="008D3F20">
        <w:t>Комментарий к таблице.</w:t>
      </w:r>
    </w:p>
    <w:p w:rsidR="00E768B9" w:rsidRDefault="008A1023" w:rsidP="00EC2F7B">
      <w:pPr>
        <w:ind w:firstLine="709"/>
        <w:jc w:val="both"/>
      </w:pPr>
      <w:r>
        <w:t>По итогам 2020</w:t>
      </w:r>
      <w:r w:rsidR="00EC2F7B" w:rsidRPr="000F1D07">
        <w:t xml:space="preserve"> года отмечены следующие результаты по выполнению плановых показателей библиотек МБУК «КДЦ» СГО в отношени</w:t>
      </w:r>
      <w:r>
        <w:t>и аналогичных показателей за 2018 и 2019</w:t>
      </w:r>
      <w:r w:rsidR="00EC2F7B" w:rsidRPr="000F1D07">
        <w:t xml:space="preserve"> годы. П</w:t>
      </w:r>
      <w:r>
        <w:t>оказатель читаемость составил 22</w:t>
      </w:r>
      <w:r w:rsidR="00EC2F7B" w:rsidRPr="000F1D07">
        <w:t xml:space="preserve">,0. Что </w:t>
      </w:r>
      <w:r>
        <w:t>больше по сравнению с 2018 годом на 0,4 и 2019 годом на 2</w:t>
      </w:r>
      <w:r w:rsidR="00EC2F7B" w:rsidRPr="000F1D07">
        <w:t xml:space="preserve">. </w:t>
      </w:r>
      <w:r>
        <w:t>Увеличение</w:t>
      </w:r>
      <w:r w:rsidR="00EC2F7B" w:rsidRPr="000F1D07">
        <w:t xml:space="preserve"> происходит из-за увеличения количества </w:t>
      </w:r>
      <w:r>
        <w:t>книговыдач</w:t>
      </w:r>
      <w:r w:rsidR="00EC2F7B" w:rsidRPr="000F1D07">
        <w:t>,</w:t>
      </w:r>
      <w:r>
        <w:t xml:space="preserve"> при практически неизменившемся за 2 года показателе количество зарегистрированных пользователей</w:t>
      </w:r>
      <w:r w:rsidR="00EC2F7B" w:rsidRPr="000F1D07">
        <w:t xml:space="preserve">. Это может быть связано с тем, что для читателей в отчетном году было представлено новых изданий гораздо </w:t>
      </w:r>
      <w:r>
        <w:t>больше</w:t>
      </w:r>
      <w:r w:rsidR="00EC2F7B" w:rsidRPr="000F1D07">
        <w:t xml:space="preserve">, чем в предыдущие, т.к. </w:t>
      </w:r>
      <w:r>
        <w:t>в 2019 году и в конце 2020 года произошла закупка книг в гораздо большем объеме, чем в 2018 году</w:t>
      </w:r>
      <w:r w:rsidR="00EC2F7B" w:rsidRPr="000F1D07">
        <w:t xml:space="preserve">. </w:t>
      </w:r>
      <w:r>
        <w:t>Появился показатель удаленных зарегистрированных пользователей</w:t>
      </w:r>
      <w:r w:rsidR="00E768B9">
        <w:t xml:space="preserve"> – 182, так как библиотеки</w:t>
      </w:r>
      <w:r>
        <w:t xml:space="preserve"> на период </w:t>
      </w:r>
      <w:r w:rsidR="00E768B9">
        <w:t xml:space="preserve">2 квартала приостановили работу с пользователями в стационарном режиме и перешли на удаленный формат работы. Таким образом, появился и показатель «число обращений удаленных пользователей», который составил – </w:t>
      </w:r>
      <w:r w:rsidR="00E768B9" w:rsidRPr="00F412C5">
        <w:t>1294</w:t>
      </w:r>
      <w:r w:rsidR="00E768B9">
        <w:t xml:space="preserve">. Также фонд Центральной районной библиотеки им. М. Горького был доукомплектован электронными книгами по договору с </w:t>
      </w:r>
      <w:r w:rsidR="00EC2F7B" w:rsidRPr="000F1D07">
        <w:t>«Литрес». Также немаловажную роль сыграло увеличение числа мероприятий, проведенных вне стен библиотек</w:t>
      </w:r>
      <w:r w:rsidR="00E768B9">
        <w:t xml:space="preserve">, в т.ч. и в онлайн формате. </w:t>
      </w:r>
      <w:r w:rsidR="00175ABB" w:rsidRPr="00175ABB">
        <w:rPr>
          <w:color w:val="000000"/>
        </w:rPr>
        <w:t>Участники многочисленных онлайн-конкурсов, акций, флешмобов, веб-квестов и др. стали читателями библиотек</w:t>
      </w:r>
      <w:r w:rsidR="00175ABB" w:rsidRPr="00175ABB">
        <w:t>.</w:t>
      </w:r>
    </w:p>
    <w:p w:rsidR="00EC2F7B" w:rsidRDefault="00D26B34" w:rsidP="00EC2F7B">
      <w:pPr>
        <w:ind w:firstLine="709"/>
        <w:jc w:val="both"/>
      </w:pPr>
      <w:r>
        <w:t>П</w:t>
      </w:r>
      <w:r w:rsidR="00EC2F7B" w:rsidRPr="00101465">
        <w:t>оказате</w:t>
      </w:r>
      <w:r>
        <w:t>ль посещаемости в 2020</w:t>
      </w:r>
      <w:r w:rsidRPr="00101465">
        <w:t xml:space="preserve"> году </w:t>
      </w:r>
      <w:r>
        <w:t xml:space="preserve">составил – </w:t>
      </w:r>
      <w:r w:rsidR="00EB24DE">
        <w:t>4</w:t>
      </w:r>
      <w:r w:rsidRPr="00101465">
        <w:t>,</w:t>
      </w:r>
      <w:r w:rsidR="00EB24DE">
        <w:t>9</w:t>
      </w:r>
      <w:r>
        <w:t>. По сравнению с 2018 годом данный показатель у</w:t>
      </w:r>
      <w:r w:rsidR="00EB24DE">
        <w:t>меньшился</w:t>
      </w:r>
      <w:r>
        <w:t xml:space="preserve"> – на </w:t>
      </w:r>
      <w:r w:rsidR="00EB24DE">
        <w:t>0,4 и на 0,1 по сравнению</w:t>
      </w:r>
      <w:r>
        <w:t xml:space="preserve"> с 2019 годом</w:t>
      </w:r>
      <w:r w:rsidR="00EC2F7B" w:rsidRPr="00101465">
        <w:t xml:space="preserve">. Полученный результат зависит от многих факторов, один из которых </w:t>
      </w:r>
      <w:r w:rsidR="00E15B2D" w:rsidRPr="00E15B2D">
        <w:t>применение новых форм работы с пользователями, носящих массовый характер, такие как читательские марафоны, акции «Самый читающий класс», книжные фоточелленджи и др. Следствием этих и других мероприятий стало повышение показателя «посещение» библиотек за книгами и периодическими журналами</w:t>
      </w:r>
      <w:r w:rsidR="00E15B2D">
        <w:t>, соответственно требованиям проводимых вышеуказанных мероприятий</w:t>
      </w:r>
      <w:r w:rsidR="00EC2F7B" w:rsidRPr="00B1345D">
        <w:t xml:space="preserve">. </w:t>
      </w:r>
    </w:p>
    <w:p w:rsidR="00282857" w:rsidRDefault="00EC2F7B" w:rsidP="00EC2F7B">
      <w:pPr>
        <w:ind w:firstLine="709"/>
        <w:jc w:val="both"/>
        <w:rPr>
          <w:color w:val="000000"/>
        </w:rPr>
      </w:pPr>
      <w:r w:rsidRPr="00A93F27">
        <w:t xml:space="preserve">Документообеспеченность в отчетном году </w:t>
      </w:r>
      <w:r>
        <w:t xml:space="preserve">уменьшилась </w:t>
      </w:r>
      <w:r w:rsidRPr="00A93F27">
        <w:t>по сравнению с 201</w:t>
      </w:r>
      <w:r w:rsidR="00282857">
        <w:t>8</w:t>
      </w:r>
      <w:r w:rsidRPr="00A93F27">
        <w:t xml:space="preserve"> и с 201</w:t>
      </w:r>
      <w:r w:rsidR="00282857">
        <w:t>9</w:t>
      </w:r>
      <w:r w:rsidRPr="00A93F27">
        <w:t xml:space="preserve"> год</w:t>
      </w:r>
      <w:r w:rsidR="00282857">
        <w:t>ами</w:t>
      </w:r>
      <w:r w:rsidRPr="00A93F27">
        <w:t xml:space="preserve">. Показатели изменились по вышеперечисленным причинам и в связи с тем, что </w:t>
      </w:r>
      <w:r w:rsidRPr="00A93F27">
        <w:rPr>
          <w:color w:val="000000"/>
        </w:rPr>
        <w:t xml:space="preserve">фонды большинства библиотек были сформированы в 1970-1980 гг., и в настоящее время не только физически изношены, но и морально устарели. Они не соответствуют задачам и потребностям </w:t>
      </w:r>
      <w:r w:rsidRPr="00A93F27">
        <w:rPr>
          <w:color w:val="000000"/>
        </w:rPr>
        <w:lastRenderedPageBreak/>
        <w:t xml:space="preserve">государства, общества и конкретных читателей. </w:t>
      </w:r>
      <w:r w:rsidR="00282857">
        <w:rPr>
          <w:color w:val="000000"/>
        </w:rPr>
        <w:t xml:space="preserve">Поэтому выбыло из фондов библиотек в 2020 году 4569 изданий, что на 3481 больше, чем в 2018 году, в 2019 году выбыло </w:t>
      </w:r>
      <w:r w:rsidR="00282857" w:rsidRPr="00282857">
        <w:rPr>
          <w:szCs w:val="20"/>
        </w:rPr>
        <w:t xml:space="preserve">5911 </w:t>
      </w:r>
      <w:r w:rsidR="00282857">
        <w:rPr>
          <w:szCs w:val="20"/>
        </w:rPr>
        <w:t>книг и брошюр.</w:t>
      </w:r>
    </w:p>
    <w:p w:rsidR="00EC2F7B" w:rsidRDefault="00E22376" w:rsidP="00EC2F7B">
      <w:pPr>
        <w:ind w:firstLine="709"/>
        <w:jc w:val="both"/>
      </w:pPr>
      <w:r>
        <w:t>Охват населения библиотечным обслуживанием является одним из главных индикаторов оценки деятельности библиотек округа, определяющих качество предоставляемых библиотечных услуг.</w:t>
      </w:r>
      <w:r w:rsidRPr="002B38D7">
        <w:t xml:space="preserve"> </w:t>
      </w:r>
      <w:r>
        <w:t>П</w:t>
      </w:r>
      <w:r w:rsidR="00EC2F7B" w:rsidRPr="002B38D7">
        <w:t xml:space="preserve">роцент охвата населения </w:t>
      </w:r>
      <w:r w:rsidR="00063A6B" w:rsidRPr="002B38D7">
        <w:t>по сравнению с 201</w:t>
      </w:r>
      <w:r w:rsidR="00063A6B">
        <w:t>8</w:t>
      </w:r>
      <w:r w:rsidR="00063A6B" w:rsidRPr="002B38D7">
        <w:t xml:space="preserve"> годом </w:t>
      </w:r>
      <w:r w:rsidR="00063A6B">
        <w:t xml:space="preserve">увеличился </w:t>
      </w:r>
      <w:r w:rsidR="00063A6B" w:rsidRPr="002B38D7">
        <w:t>(+ 2,3)</w:t>
      </w:r>
      <w:r w:rsidR="00063A6B">
        <w:t xml:space="preserve"> и остается на прежнем уровне</w:t>
      </w:r>
      <w:r w:rsidR="00EC2F7B" w:rsidRPr="002B38D7">
        <w:t xml:space="preserve"> по сравнению с прошлым годом.</w:t>
      </w:r>
      <w:r w:rsidR="00EC2F7B">
        <w:t xml:space="preserve"> Связано это больше с тем, что произошел отток населения из Сосьвинского городского округа, когда при этом количество </w:t>
      </w:r>
      <w:r w:rsidR="00063A6B">
        <w:t>зарегистрированных пользователей остается на одном уровне.</w:t>
      </w:r>
      <w:r w:rsidR="00EC2F7B">
        <w:t xml:space="preserve"> </w:t>
      </w:r>
    </w:p>
    <w:p w:rsidR="00EC2F7B" w:rsidRPr="00745811" w:rsidRDefault="00EC2F7B" w:rsidP="004E091E">
      <w:pPr>
        <w:jc w:val="both"/>
        <w:rPr>
          <w:highlight w:val="yellow"/>
        </w:rPr>
      </w:pPr>
    </w:p>
    <w:p w:rsidR="00565E7B" w:rsidRPr="00180AF0" w:rsidRDefault="001563C1" w:rsidP="00565E7B">
      <w:pPr>
        <w:numPr>
          <w:ilvl w:val="1"/>
          <w:numId w:val="3"/>
        </w:numPr>
        <w:tabs>
          <w:tab w:val="left" w:pos="0"/>
        </w:tabs>
        <w:ind w:left="0" w:firstLine="0"/>
        <w:jc w:val="both"/>
      </w:pPr>
      <w:r w:rsidRPr="00180AF0">
        <w:t>Характеристика выполнения показателей, включенных в муниципальные «дорожные карты» по развитию общедоступных библиотек в динамике.</w:t>
      </w:r>
    </w:p>
    <w:p w:rsidR="00745811" w:rsidRDefault="00745811" w:rsidP="00745811">
      <w:pPr>
        <w:tabs>
          <w:tab w:val="left" w:pos="0"/>
        </w:tabs>
        <w:jc w:val="both"/>
        <w:rPr>
          <w:highlight w:val="yellow"/>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509"/>
        <w:gridCol w:w="1152"/>
        <w:gridCol w:w="1012"/>
        <w:gridCol w:w="1179"/>
        <w:gridCol w:w="1376"/>
        <w:gridCol w:w="1180"/>
        <w:gridCol w:w="1179"/>
      </w:tblGrid>
      <w:tr w:rsidR="00745811" w:rsidRPr="00756343" w:rsidTr="005478FC">
        <w:trPr>
          <w:trHeight w:val="261"/>
          <w:jc w:val="center"/>
        </w:trPr>
        <w:tc>
          <w:tcPr>
            <w:tcW w:w="2509" w:type="dxa"/>
            <w:vMerge w:val="restart"/>
            <w:shd w:val="clear" w:color="auto" w:fill="FFFFFF"/>
          </w:tcPr>
          <w:p w:rsidR="00745811" w:rsidRPr="00EF1B61" w:rsidRDefault="00745811" w:rsidP="005478FC">
            <w:pPr>
              <w:shd w:val="clear" w:color="auto" w:fill="FFFFFF"/>
              <w:suppressAutoHyphens/>
              <w:spacing w:line="276" w:lineRule="auto"/>
              <w:jc w:val="center"/>
              <w:rPr>
                <w:bCs/>
                <w:i/>
                <w:iCs/>
              </w:rPr>
            </w:pPr>
          </w:p>
        </w:tc>
        <w:tc>
          <w:tcPr>
            <w:tcW w:w="2164" w:type="dxa"/>
            <w:gridSpan w:val="2"/>
            <w:shd w:val="clear" w:color="auto" w:fill="FFFFFF"/>
          </w:tcPr>
          <w:p w:rsidR="00745811" w:rsidRPr="00EF1B61" w:rsidRDefault="00745811" w:rsidP="005478FC">
            <w:pPr>
              <w:shd w:val="clear" w:color="auto" w:fill="FFFFFF"/>
              <w:suppressAutoHyphens/>
              <w:spacing w:line="276" w:lineRule="auto"/>
              <w:jc w:val="center"/>
              <w:rPr>
                <w:bCs/>
                <w:i/>
                <w:iCs/>
              </w:rPr>
            </w:pPr>
            <w:r w:rsidRPr="00EF1B61">
              <w:rPr>
                <w:bCs/>
              </w:rPr>
              <w:t>Читатели</w:t>
            </w:r>
          </w:p>
        </w:tc>
        <w:tc>
          <w:tcPr>
            <w:tcW w:w="2555" w:type="dxa"/>
            <w:gridSpan w:val="2"/>
            <w:shd w:val="clear" w:color="auto" w:fill="FFFFFF"/>
          </w:tcPr>
          <w:p w:rsidR="00745811" w:rsidRPr="00EF1B61" w:rsidRDefault="00745811" w:rsidP="005478FC">
            <w:pPr>
              <w:shd w:val="clear" w:color="auto" w:fill="FFFFFF"/>
              <w:suppressAutoHyphens/>
              <w:spacing w:line="276" w:lineRule="auto"/>
              <w:jc w:val="center"/>
              <w:rPr>
                <w:bCs/>
                <w:i/>
                <w:iCs/>
              </w:rPr>
            </w:pPr>
            <w:r w:rsidRPr="00EF1B61">
              <w:rPr>
                <w:bCs/>
              </w:rPr>
              <w:t>Книговыдача</w:t>
            </w:r>
          </w:p>
        </w:tc>
        <w:tc>
          <w:tcPr>
            <w:tcW w:w="2359" w:type="dxa"/>
            <w:gridSpan w:val="2"/>
            <w:shd w:val="clear" w:color="auto" w:fill="FFFFFF"/>
          </w:tcPr>
          <w:p w:rsidR="00745811" w:rsidRPr="00EF1B61" w:rsidRDefault="00745811" w:rsidP="005478FC">
            <w:pPr>
              <w:shd w:val="clear" w:color="auto" w:fill="FFFFFF"/>
              <w:suppressAutoHyphens/>
              <w:spacing w:line="276" w:lineRule="auto"/>
              <w:jc w:val="center"/>
              <w:rPr>
                <w:bCs/>
                <w:i/>
                <w:iCs/>
              </w:rPr>
            </w:pPr>
            <w:r w:rsidRPr="00EF1B61">
              <w:rPr>
                <w:bCs/>
              </w:rPr>
              <w:t>Посещение</w:t>
            </w:r>
          </w:p>
        </w:tc>
      </w:tr>
      <w:tr w:rsidR="00745811" w:rsidRPr="00756343" w:rsidTr="00745811">
        <w:trPr>
          <w:trHeight w:val="260"/>
          <w:jc w:val="center"/>
        </w:trPr>
        <w:tc>
          <w:tcPr>
            <w:tcW w:w="2509" w:type="dxa"/>
            <w:vMerge/>
            <w:shd w:val="clear" w:color="auto" w:fill="FFFFFF"/>
          </w:tcPr>
          <w:p w:rsidR="00745811" w:rsidRPr="00EF1B61" w:rsidRDefault="00745811" w:rsidP="005478FC">
            <w:pPr>
              <w:shd w:val="clear" w:color="auto" w:fill="FFFFFF"/>
              <w:suppressAutoHyphens/>
              <w:spacing w:line="276" w:lineRule="auto"/>
              <w:jc w:val="both"/>
              <w:rPr>
                <w:bCs/>
                <w:i/>
                <w:iCs/>
              </w:rPr>
            </w:pPr>
          </w:p>
        </w:tc>
        <w:tc>
          <w:tcPr>
            <w:tcW w:w="1152" w:type="dxa"/>
            <w:shd w:val="clear" w:color="auto" w:fill="FFFFFF"/>
          </w:tcPr>
          <w:p w:rsidR="00745811" w:rsidRPr="00076CB1" w:rsidRDefault="00745811" w:rsidP="005478FC">
            <w:pPr>
              <w:shd w:val="clear" w:color="auto" w:fill="FFFFFF"/>
              <w:suppressAutoHyphens/>
              <w:spacing w:line="276" w:lineRule="auto"/>
              <w:jc w:val="center"/>
              <w:rPr>
                <w:bCs/>
                <w:i/>
                <w:iCs/>
              </w:rPr>
            </w:pPr>
            <w:r>
              <w:rPr>
                <w:bCs/>
              </w:rPr>
              <w:t>план</w:t>
            </w:r>
          </w:p>
        </w:tc>
        <w:tc>
          <w:tcPr>
            <w:tcW w:w="1012" w:type="dxa"/>
            <w:shd w:val="clear" w:color="auto" w:fill="FFFFFF"/>
          </w:tcPr>
          <w:p w:rsidR="00745811" w:rsidRPr="00076CB1" w:rsidRDefault="00745811" w:rsidP="005478FC">
            <w:pPr>
              <w:shd w:val="clear" w:color="auto" w:fill="FFFFFF"/>
              <w:suppressAutoHyphens/>
              <w:spacing w:line="276" w:lineRule="auto"/>
              <w:jc w:val="center"/>
              <w:rPr>
                <w:bCs/>
                <w:i/>
                <w:iCs/>
              </w:rPr>
            </w:pPr>
            <w:r>
              <w:rPr>
                <w:bCs/>
              </w:rPr>
              <w:t>факт</w:t>
            </w:r>
          </w:p>
        </w:tc>
        <w:tc>
          <w:tcPr>
            <w:tcW w:w="1179" w:type="dxa"/>
            <w:shd w:val="clear" w:color="auto" w:fill="FFFFFF"/>
          </w:tcPr>
          <w:p w:rsidR="00745811" w:rsidRPr="00076CB1" w:rsidRDefault="00745811" w:rsidP="005478FC">
            <w:pPr>
              <w:shd w:val="clear" w:color="auto" w:fill="FFFFFF"/>
              <w:suppressAutoHyphens/>
              <w:spacing w:line="276" w:lineRule="auto"/>
              <w:jc w:val="center"/>
              <w:rPr>
                <w:bCs/>
                <w:i/>
                <w:iCs/>
              </w:rPr>
            </w:pPr>
            <w:r>
              <w:rPr>
                <w:bCs/>
              </w:rPr>
              <w:t>план</w:t>
            </w:r>
          </w:p>
        </w:tc>
        <w:tc>
          <w:tcPr>
            <w:tcW w:w="1376" w:type="dxa"/>
            <w:shd w:val="clear" w:color="auto" w:fill="FFFFFF"/>
          </w:tcPr>
          <w:p w:rsidR="00745811" w:rsidRPr="00076CB1" w:rsidRDefault="00745811" w:rsidP="005478FC">
            <w:pPr>
              <w:shd w:val="clear" w:color="auto" w:fill="FFFFFF"/>
              <w:suppressAutoHyphens/>
              <w:spacing w:line="276" w:lineRule="auto"/>
              <w:jc w:val="center"/>
              <w:rPr>
                <w:bCs/>
                <w:i/>
                <w:iCs/>
              </w:rPr>
            </w:pPr>
            <w:r>
              <w:rPr>
                <w:bCs/>
              </w:rPr>
              <w:t>факт</w:t>
            </w:r>
          </w:p>
        </w:tc>
        <w:tc>
          <w:tcPr>
            <w:tcW w:w="1180" w:type="dxa"/>
            <w:shd w:val="clear" w:color="auto" w:fill="FFFFFF"/>
          </w:tcPr>
          <w:p w:rsidR="00745811" w:rsidRPr="00076CB1" w:rsidRDefault="00745811" w:rsidP="005478FC">
            <w:pPr>
              <w:shd w:val="clear" w:color="auto" w:fill="FFFFFF"/>
              <w:suppressAutoHyphens/>
              <w:spacing w:line="276" w:lineRule="auto"/>
              <w:jc w:val="center"/>
              <w:rPr>
                <w:bCs/>
                <w:i/>
                <w:iCs/>
              </w:rPr>
            </w:pPr>
            <w:r>
              <w:rPr>
                <w:bCs/>
              </w:rPr>
              <w:t>план</w:t>
            </w:r>
          </w:p>
        </w:tc>
        <w:tc>
          <w:tcPr>
            <w:tcW w:w="1179" w:type="dxa"/>
            <w:shd w:val="clear" w:color="auto" w:fill="FFFFFF"/>
          </w:tcPr>
          <w:p w:rsidR="00745811" w:rsidRPr="00076CB1" w:rsidRDefault="00745811" w:rsidP="005478FC">
            <w:pPr>
              <w:shd w:val="clear" w:color="auto" w:fill="FFFFFF"/>
              <w:suppressAutoHyphens/>
              <w:spacing w:line="276" w:lineRule="auto"/>
              <w:jc w:val="center"/>
              <w:rPr>
                <w:bCs/>
                <w:i/>
                <w:iCs/>
              </w:rPr>
            </w:pPr>
            <w:r>
              <w:rPr>
                <w:bCs/>
              </w:rPr>
              <w:t>факт</w:t>
            </w:r>
          </w:p>
        </w:tc>
      </w:tr>
      <w:tr w:rsidR="00745811" w:rsidRPr="00756343" w:rsidTr="00745811">
        <w:trPr>
          <w:trHeight w:val="775"/>
          <w:jc w:val="center"/>
        </w:trPr>
        <w:tc>
          <w:tcPr>
            <w:tcW w:w="2509" w:type="dxa"/>
            <w:shd w:val="clear" w:color="auto" w:fill="FFFFFF"/>
          </w:tcPr>
          <w:p w:rsidR="00745811" w:rsidRPr="00A721CD" w:rsidRDefault="002A7545" w:rsidP="005478FC">
            <w:pPr>
              <w:shd w:val="clear" w:color="auto" w:fill="FFFFFF"/>
              <w:jc w:val="both"/>
            </w:pPr>
            <w:r>
              <w:t>Библиотеки Сосьвинского городского округа</w:t>
            </w:r>
          </w:p>
        </w:tc>
        <w:tc>
          <w:tcPr>
            <w:tcW w:w="1152" w:type="dxa"/>
            <w:shd w:val="clear" w:color="auto" w:fill="FFFFFF"/>
            <w:vAlign w:val="center"/>
          </w:tcPr>
          <w:p w:rsidR="00745811" w:rsidRPr="00651DAE" w:rsidRDefault="00236B47" w:rsidP="005478FC">
            <w:pPr>
              <w:jc w:val="center"/>
              <w:rPr>
                <w:b/>
                <w:i/>
              </w:rPr>
            </w:pPr>
            <w:r>
              <w:rPr>
                <w:b/>
                <w:i/>
              </w:rPr>
              <w:t>3 290</w:t>
            </w:r>
          </w:p>
        </w:tc>
        <w:tc>
          <w:tcPr>
            <w:tcW w:w="1012" w:type="dxa"/>
            <w:shd w:val="clear" w:color="auto" w:fill="FFFFFF"/>
            <w:vAlign w:val="center"/>
          </w:tcPr>
          <w:p w:rsidR="00745811" w:rsidRPr="00651DAE" w:rsidRDefault="002A7545" w:rsidP="005478FC">
            <w:pPr>
              <w:jc w:val="center"/>
              <w:rPr>
                <w:b/>
                <w:i/>
              </w:rPr>
            </w:pPr>
            <w:r>
              <w:rPr>
                <w:b/>
                <w:i/>
              </w:rPr>
              <w:t>3</w:t>
            </w:r>
            <w:r w:rsidR="00FE3A45">
              <w:rPr>
                <w:b/>
                <w:i/>
              </w:rPr>
              <w:t xml:space="preserve"> </w:t>
            </w:r>
            <w:r>
              <w:rPr>
                <w:b/>
                <w:i/>
              </w:rPr>
              <w:t>415</w:t>
            </w:r>
          </w:p>
        </w:tc>
        <w:tc>
          <w:tcPr>
            <w:tcW w:w="1179" w:type="dxa"/>
            <w:shd w:val="clear" w:color="auto" w:fill="FFFFFF"/>
            <w:vAlign w:val="center"/>
          </w:tcPr>
          <w:p w:rsidR="00745811" w:rsidRPr="00C85A9C" w:rsidRDefault="00236B47" w:rsidP="005478FC">
            <w:pPr>
              <w:jc w:val="center"/>
              <w:rPr>
                <w:b/>
                <w:i/>
              </w:rPr>
            </w:pPr>
            <w:r>
              <w:rPr>
                <w:b/>
                <w:i/>
              </w:rPr>
              <w:t>68 400</w:t>
            </w:r>
          </w:p>
        </w:tc>
        <w:tc>
          <w:tcPr>
            <w:tcW w:w="1376" w:type="dxa"/>
            <w:shd w:val="clear" w:color="auto" w:fill="FFFFFF"/>
            <w:vAlign w:val="center"/>
          </w:tcPr>
          <w:p w:rsidR="00745811" w:rsidRPr="00C85A9C" w:rsidRDefault="00FE3A45" w:rsidP="005478FC">
            <w:pPr>
              <w:jc w:val="center"/>
              <w:rPr>
                <w:b/>
                <w:i/>
              </w:rPr>
            </w:pPr>
            <w:r>
              <w:rPr>
                <w:b/>
                <w:i/>
              </w:rPr>
              <w:t>75 337</w:t>
            </w:r>
          </w:p>
        </w:tc>
        <w:tc>
          <w:tcPr>
            <w:tcW w:w="1180" w:type="dxa"/>
            <w:shd w:val="clear" w:color="auto" w:fill="FFFFFF"/>
            <w:vAlign w:val="center"/>
          </w:tcPr>
          <w:p w:rsidR="00745811" w:rsidRPr="00BF4E4A" w:rsidRDefault="00236B47" w:rsidP="005478FC">
            <w:pPr>
              <w:jc w:val="center"/>
              <w:rPr>
                <w:b/>
                <w:i/>
              </w:rPr>
            </w:pPr>
            <w:r>
              <w:rPr>
                <w:b/>
                <w:i/>
              </w:rPr>
              <w:t>32 469</w:t>
            </w:r>
          </w:p>
        </w:tc>
        <w:tc>
          <w:tcPr>
            <w:tcW w:w="1179" w:type="dxa"/>
            <w:shd w:val="clear" w:color="auto" w:fill="FFFFFF"/>
            <w:vAlign w:val="center"/>
          </w:tcPr>
          <w:p w:rsidR="00745811" w:rsidRPr="00BF4E4A" w:rsidRDefault="00FE3A45" w:rsidP="00FE3A45">
            <w:pPr>
              <w:jc w:val="center"/>
              <w:rPr>
                <w:b/>
                <w:i/>
              </w:rPr>
            </w:pPr>
            <w:r>
              <w:rPr>
                <w:b/>
                <w:i/>
              </w:rPr>
              <w:t>29 600</w:t>
            </w:r>
          </w:p>
        </w:tc>
      </w:tr>
    </w:tbl>
    <w:p w:rsidR="00C33D71" w:rsidRPr="001949F6" w:rsidRDefault="00C33D71" w:rsidP="00C33D71">
      <w:pPr>
        <w:jc w:val="both"/>
      </w:pPr>
      <w:r w:rsidRPr="001949F6">
        <w:t>Комментарий к таблице.</w:t>
      </w:r>
    </w:p>
    <w:p w:rsidR="00745811" w:rsidRDefault="001949F6" w:rsidP="00745811">
      <w:pPr>
        <w:tabs>
          <w:tab w:val="left" w:pos="0"/>
        </w:tabs>
        <w:jc w:val="both"/>
      </w:pPr>
      <w:r w:rsidRPr="001949F6">
        <w:t xml:space="preserve">Муниципальное задание по показателю «Количество зарегистрированных пользователей» перевыполнено на 3,8 %. </w:t>
      </w:r>
      <w:r>
        <w:t>Показатель «к</w:t>
      </w:r>
      <w:r w:rsidRPr="001949F6">
        <w:t>ниговыдача</w:t>
      </w:r>
      <w:r>
        <w:t>» перевыполнен на 10%. Показатель «посещение» выполнен только на 91%.</w:t>
      </w:r>
    </w:p>
    <w:p w:rsidR="001949F6" w:rsidRPr="001949F6" w:rsidRDefault="001949F6" w:rsidP="00745811">
      <w:pPr>
        <w:tabs>
          <w:tab w:val="left" w:pos="0"/>
        </w:tabs>
        <w:jc w:val="both"/>
      </w:pPr>
    </w:p>
    <w:p w:rsidR="00565E7B" w:rsidRPr="00476451" w:rsidRDefault="00DA161E" w:rsidP="00565E7B">
      <w:pPr>
        <w:numPr>
          <w:ilvl w:val="1"/>
          <w:numId w:val="3"/>
        </w:numPr>
        <w:tabs>
          <w:tab w:val="left" w:pos="0"/>
        </w:tabs>
        <w:ind w:left="0" w:firstLine="0"/>
        <w:jc w:val="both"/>
      </w:pPr>
      <w:r w:rsidRPr="00476451">
        <w:t xml:space="preserve">Оказание </w:t>
      </w:r>
      <w:r w:rsidR="00B65341" w:rsidRPr="00476451">
        <w:t>платных услуг</w:t>
      </w:r>
      <w:r w:rsidR="00527031" w:rsidRPr="00476451">
        <w:t>.</w:t>
      </w:r>
      <w:r w:rsidR="00B65341" w:rsidRPr="00476451">
        <w:t xml:space="preserve"> </w:t>
      </w:r>
    </w:p>
    <w:p w:rsidR="00180AF0" w:rsidRPr="004864CB" w:rsidRDefault="00180AF0" w:rsidP="00180AF0">
      <w:pPr>
        <w:ind w:firstLine="709"/>
        <w:jc w:val="both"/>
      </w:pPr>
      <w:r w:rsidRPr="004864CB">
        <w:t xml:space="preserve">Оказание платных услуг осуществляется на основании </w:t>
      </w:r>
      <w:r w:rsidR="00786A65" w:rsidRPr="000A2B12">
        <w:t>Положение о платных услугах Муниципального бюджетного учреждения «Культурно-досуговый центр» Сосьвинского городского округа</w:t>
      </w:r>
      <w:r w:rsidR="00786A65" w:rsidRPr="004864CB">
        <w:t xml:space="preserve"> </w:t>
      </w:r>
      <w:r w:rsidRPr="00881735">
        <w:t>от 03.12.2019 № 297.</w:t>
      </w:r>
    </w:p>
    <w:p w:rsidR="00627ACE" w:rsidRPr="00753454" w:rsidRDefault="00180AF0" w:rsidP="00627ACE">
      <w:pPr>
        <w:shd w:val="clear" w:color="auto" w:fill="FFFFFF"/>
        <w:ind w:firstLine="708"/>
        <w:jc w:val="both"/>
      </w:pPr>
      <w:r w:rsidRPr="004864CB">
        <w:t xml:space="preserve">Центральная районная библиотека им. М. Горького и Отрадновская библиотека осуществляет такие виды платных услуг, как копирование, сканирование, распечатка; набор текста; </w:t>
      </w:r>
      <w:r w:rsidRPr="004864CB">
        <w:rPr>
          <w:color w:val="000000"/>
        </w:rPr>
        <w:t>запись, перезапись на цифровой носитель</w:t>
      </w:r>
      <w:r w:rsidRPr="004864CB">
        <w:t xml:space="preserve">. Детская библиотека им.А.С. Пушкина предоставляет платную услугу – показ кукольного театра. </w:t>
      </w:r>
      <w:r w:rsidR="00627ACE" w:rsidRPr="00753454">
        <w:t>В 2020  год</w:t>
      </w:r>
      <w:r w:rsidR="00627ACE">
        <w:t>у</w:t>
      </w:r>
      <w:r w:rsidR="00627ACE" w:rsidRPr="00753454">
        <w:t xml:space="preserve"> </w:t>
      </w:r>
      <w:r w:rsidR="00627ACE">
        <w:t xml:space="preserve">услуга </w:t>
      </w:r>
      <w:r w:rsidR="00627ACE" w:rsidRPr="00753454">
        <w:t xml:space="preserve"> не оказывала</w:t>
      </w:r>
      <w:r w:rsidR="00627ACE">
        <w:t>сь</w:t>
      </w:r>
      <w:r w:rsidR="00627ACE" w:rsidRPr="00753454">
        <w:t xml:space="preserve"> в связи с отпусками сотрудников и с объявлением карантина в РФ.</w:t>
      </w:r>
    </w:p>
    <w:p w:rsidR="00180AF0" w:rsidRPr="004864CB" w:rsidRDefault="00180AF0" w:rsidP="00786A65">
      <w:pPr>
        <w:ind w:firstLine="709"/>
        <w:jc w:val="both"/>
      </w:pPr>
    </w:p>
    <w:p w:rsidR="00180AF0" w:rsidRPr="00AC16F1" w:rsidRDefault="00180AF0" w:rsidP="00180AF0">
      <w:pPr>
        <w:ind w:firstLine="709"/>
        <w:jc w:val="both"/>
        <w:rPr>
          <w:highlight w:val="yellow"/>
        </w:rPr>
      </w:pPr>
      <w:r w:rsidRPr="004864CB">
        <w:t>Объем привлеченных средств за 2</w:t>
      </w:r>
      <w:r w:rsidR="00786A65">
        <w:t>020</w:t>
      </w:r>
      <w:r w:rsidRPr="004864CB">
        <w:t xml:space="preserve"> год – </w:t>
      </w:r>
      <w:r w:rsidR="00881735">
        <w:t>2 069</w:t>
      </w:r>
      <w:r w:rsidRPr="002E6E70">
        <w:t xml:space="preserve"> рублей, что на </w:t>
      </w:r>
      <w:r w:rsidR="00881735" w:rsidRPr="00881735">
        <w:t xml:space="preserve">32 </w:t>
      </w:r>
      <w:r w:rsidR="00881735">
        <w:t>676</w:t>
      </w:r>
      <w:r w:rsidR="00476451">
        <w:t xml:space="preserve"> рублей меньше, чем в 2019</w:t>
      </w:r>
      <w:r w:rsidRPr="002E6E70">
        <w:t xml:space="preserve"> году.</w:t>
      </w:r>
    </w:p>
    <w:p w:rsidR="00180AF0" w:rsidRPr="00745811" w:rsidRDefault="00180AF0" w:rsidP="00180AF0">
      <w:pPr>
        <w:tabs>
          <w:tab w:val="left" w:pos="0"/>
        </w:tabs>
        <w:jc w:val="both"/>
        <w:rPr>
          <w:highlight w:val="yellow"/>
        </w:rPr>
      </w:pPr>
    </w:p>
    <w:p w:rsidR="00825180" w:rsidRPr="001D01CC" w:rsidRDefault="008A16E6" w:rsidP="00565E7B">
      <w:pPr>
        <w:numPr>
          <w:ilvl w:val="1"/>
          <w:numId w:val="3"/>
        </w:numPr>
        <w:tabs>
          <w:tab w:val="left" w:pos="0"/>
        </w:tabs>
        <w:ind w:left="0" w:firstLine="0"/>
        <w:jc w:val="both"/>
        <w:rPr>
          <w:b/>
        </w:rPr>
      </w:pPr>
      <w:r w:rsidRPr="001D01CC">
        <w:rPr>
          <w:b/>
        </w:rPr>
        <w:t>Краткие выводы по разделу</w:t>
      </w:r>
      <w:r w:rsidR="005776D3" w:rsidRPr="001D01CC">
        <w:rPr>
          <w:b/>
        </w:rPr>
        <w:t>. О</w:t>
      </w:r>
      <w:r w:rsidR="00825180" w:rsidRPr="001D01CC">
        <w:rPr>
          <w:b/>
        </w:rPr>
        <w:t xml:space="preserve">сновные тенденции в изменении </w:t>
      </w:r>
      <w:r w:rsidR="00D857BA" w:rsidRPr="001D01CC">
        <w:rPr>
          <w:b/>
        </w:rPr>
        <w:t xml:space="preserve"> </w:t>
      </w:r>
      <w:r w:rsidR="00825180" w:rsidRPr="001D01CC">
        <w:rPr>
          <w:b/>
        </w:rPr>
        <w:t>потребностей пользователей</w:t>
      </w:r>
      <w:r w:rsidR="00C22A47" w:rsidRPr="001D01CC">
        <w:rPr>
          <w:b/>
        </w:rPr>
        <w:t xml:space="preserve"> </w:t>
      </w:r>
      <w:r w:rsidR="00825180" w:rsidRPr="001D01CC">
        <w:rPr>
          <w:b/>
        </w:rPr>
        <w:t xml:space="preserve">и их </w:t>
      </w:r>
      <w:r w:rsidR="00717B81" w:rsidRPr="001D01CC">
        <w:rPr>
          <w:b/>
        </w:rPr>
        <w:t>у</w:t>
      </w:r>
      <w:r w:rsidR="00825180" w:rsidRPr="001D01CC">
        <w:rPr>
          <w:b/>
        </w:rPr>
        <w:t>довлетворени</w:t>
      </w:r>
      <w:r w:rsidR="00C22A47" w:rsidRPr="001D01CC">
        <w:rPr>
          <w:b/>
        </w:rPr>
        <w:t>е</w:t>
      </w:r>
      <w:r w:rsidR="00825180" w:rsidRPr="001D01CC">
        <w:rPr>
          <w:b/>
        </w:rPr>
        <w:t>.</w:t>
      </w:r>
    </w:p>
    <w:p w:rsidR="00154A63" w:rsidRDefault="00154A63" w:rsidP="00154A63">
      <w:pPr>
        <w:ind w:firstLine="709"/>
        <w:jc w:val="both"/>
        <w:rPr>
          <w:color w:val="000000"/>
        </w:rPr>
      </w:pPr>
      <w:r w:rsidRPr="00154A63">
        <w:rPr>
          <w:color w:val="000000"/>
        </w:rPr>
        <w:t>Основные тенденции в изменении потребностей пользователей – это комфортность и доступность библиотечных услуг. В отчетном периоде библиотеки Сосьвинского ГО использовали максимум внутренних ресурсов, достаточно компетентно подходи</w:t>
      </w:r>
      <w:r>
        <w:rPr>
          <w:color w:val="000000"/>
        </w:rPr>
        <w:t>ли к решению поставленных задач, в том числе и тех, которые были продиктованы сложившейся обстановкой в стране.</w:t>
      </w:r>
      <w:r w:rsidRPr="00154A63">
        <w:rPr>
          <w:color w:val="000000"/>
        </w:rPr>
        <w:t xml:space="preserve"> Благодаря рекламной деятельности, ведению страничек в социальных сетях и </w:t>
      </w:r>
      <w:r>
        <w:rPr>
          <w:color w:val="000000"/>
        </w:rPr>
        <w:t>проведению онлайн мероприятий</w:t>
      </w:r>
      <w:r w:rsidRPr="00154A63">
        <w:rPr>
          <w:color w:val="000000"/>
        </w:rPr>
        <w:t xml:space="preserve">, а также применению новых форм работы, библиотечные мероприятия сегодня востребованы. Об этом говорит и </w:t>
      </w:r>
      <w:r>
        <w:rPr>
          <w:color w:val="000000"/>
        </w:rPr>
        <w:t>выполнение основных показателей, за исключением посещения.</w:t>
      </w:r>
      <w:r w:rsidRPr="00154A63">
        <w:rPr>
          <w:color w:val="000000"/>
        </w:rPr>
        <w:t xml:space="preserve"> </w:t>
      </w:r>
    </w:p>
    <w:p w:rsidR="00154A63" w:rsidRDefault="00154A63" w:rsidP="00154A63">
      <w:pPr>
        <w:ind w:firstLine="709"/>
        <w:jc w:val="both"/>
        <w:rPr>
          <w:color w:val="000000"/>
        </w:rPr>
      </w:pPr>
      <w:r>
        <w:rPr>
          <w:color w:val="000000"/>
        </w:rPr>
        <w:t>Также был расширен спектр библиотечных услуг: стало больше обращений удаленных пользователей, появился доступ электронным книгам в «ЛитРес».</w:t>
      </w:r>
    </w:p>
    <w:p w:rsidR="00154A63" w:rsidRPr="00154A63" w:rsidRDefault="00154A63" w:rsidP="00154A63">
      <w:pPr>
        <w:ind w:firstLine="709"/>
        <w:jc w:val="both"/>
        <w:rPr>
          <w:sz w:val="14"/>
        </w:rPr>
      </w:pPr>
      <w:r>
        <w:t>Заметно с</w:t>
      </w:r>
      <w:r w:rsidRPr="00391728">
        <w:t xml:space="preserve">низился объем </w:t>
      </w:r>
      <w:r>
        <w:t xml:space="preserve">выполненных платных услуг. </w:t>
      </w:r>
      <w:r w:rsidRPr="00391728">
        <w:t xml:space="preserve">Неизменно на сегодняшний день </w:t>
      </w:r>
      <w:r w:rsidRPr="00154A63">
        <w:rPr>
          <w:color w:val="000000"/>
          <w:szCs w:val="27"/>
        </w:rPr>
        <w:t>происходит отток населения, связанный с закрытием предприятий и учреждений, перестают осуществлять свою деятельность индивидуальные предприниматели.</w:t>
      </w:r>
    </w:p>
    <w:p w:rsidR="008B13A1" w:rsidRPr="00745811" w:rsidRDefault="008B13A1" w:rsidP="004E091E">
      <w:pPr>
        <w:ind w:firstLine="709"/>
        <w:jc w:val="both"/>
        <w:rPr>
          <w:highlight w:val="yellow"/>
        </w:rPr>
      </w:pPr>
    </w:p>
    <w:p w:rsidR="00895174" w:rsidRPr="00AC290D" w:rsidRDefault="009F6A34" w:rsidP="00895174">
      <w:pPr>
        <w:numPr>
          <w:ilvl w:val="0"/>
          <w:numId w:val="3"/>
        </w:numPr>
        <w:rPr>
          <w:b/>
        </w:rPr>
      </w:pPr>
      <w:bookmarkStart w:id="4" w:name="_Ref62498794"/>
      <w:r w:rsidRPr="00AC290D">
        <w:rPr>
          <w:b/>
        </w:rPr>
        <w:lastRenderedPageBreak/>
        <w:t>БИБЛИОТЕЧНЫЕ ФОНДЫ</w:t>
      </w:r>
      <w:r w:rsidR="00E63E7D" w:rsidRPr="00AC290D">
        <w:rPr>
          <w:b/>
        </w:rPr>
        <w:t xml:space="preserve">: ФОРМИРОВАНИЕ, </w:t>
      </w:r>
      <w:r w:rsidR="008E7A43" w:rsidRPr="00AC290D">
        <w:rPr>
          <w:b/>
        </w:rPr>
        <w:t xml:space="preserve"> </w:t>
      </w:r>
      <w:r w:rsidRPr="00AC290D">
        <w:rPr>
          <w:b/>
        </w:rPr>
        <w:t>ИСПОЛЬЗОВАНИЕ, СОХРАННОСТЬ</w:t>
      </w:r>
      <w:bookmarkEnd w:id="4"/>
    </w:p>
    <w:p w:rsidR="008E7A43" w:rsidRDefault="008E7A43" w:rsidP="008E7A43">
      <w:pPr>
        <w:numPr>
          <w:ilvl w:val="1"/>
          <w:numId w:val="3"/>
        </w:numPr>
        <w:ind w:left="0" w:firstLine="0"/>
        <w:jc w:val="both"/>
        <w:rPr>
          <w:b/>
        </w:rPr>
      </w:pPr>
      <w:r w:rsidRPr="00AC290D">
        <w:rPr>
          <w:b/>
        </w:rPr>
        <w:t>Формирование фонда ЦБС.</w:t>
      </w:r>
    </w:p>
    <w:p w:rsidR="006A1512" w:rsidRPr="00AC290D" w:rsidRDefault="006A1512" w:rsidP="006A1512">
      <w:pPr>
        <w:jc w:val="both"/>
        <w:rPr>
          <w:b/>
        </w:rPr>
      </w:pPr>
      <w:r w:rsidRPr="009C7105">
        <w:rPr>
          <w:color w:val="000000"/>
        </w:rPr>
        <w:t xml:space="preserve">Всего за отчетный период поступило в фонды библиотек Сосьвинского городского округа печатных </w:t>
      </w:r>
      <w:r w:rsidRPr="0080068A">
        <w:rPr>
          <w:color w:val="000000"/>
        </w:rPr>
        <w:t>изданий –  1 135 экземпляров: 1128 экземпляров – закупки, 7 экземпляров – пожертвования. Из них в ЦРБ – 449 экземпляров, в библиотеки-филиалы – 636 экземпляров. По сравнению с прошлым годом объем поступлений увеличился на 91 экземпляр</w:t>
      </w:r>
      <w:r>
        <w:rPr>
          <w:color w:val="000000"/>
        </w:rPr>
        <w:t>.</w:t>
      </w:r>
    </w:p>
    <w:p w:rsidR="008E7A43" w:rsidRPr="00AC290D" w:rsidRDefault="008E7A43" w:rsidP="008E7A43">
      <w:pPr>
        <w:numPr>
          <w:ilvl w:val="2"/>
          <w:numId w:val="3"/>
        </w:numPr>
        <w:ind w:left="0" w:firstLine="0"/>
        <w:jc w:val="both"/>
      </w:pPr>
      <w:r w:rsidRPr="00AC290D">
        <w:t xml:space="preserve">Финансирование  комплектования. </w:t>
      </w:r>
    </w:p>
    <w:p w:rsidR="008E7A43" w:rsidRPr="00AC290D" w:rsidRDefault="008E7A43" w:rsidP="008E7A43">
      <w:pPr>
        <w:pStyle w:val="af8"/>
        <w:jc w:val="center"/>
        <w:rPr>
          <w:i/>
          <w:sz w:val="20"/>
        </w:rPr>
      </w:pPr>
    </w:p>
    <w:p w:rsidR="008E7A43" w:rsidRPr="00AC290D" w:rsidRDefault="008E7A43" w:rsidP="008E7A43">
      <w:pPr>
        <w:pStyle w:val="af8"/>
        <w:jc w:val="right"/>
      </w:pPr>
      <w:r w:rsidRPr="00AC290D">
        <w:rPr>
          <w:i/>
          <w:sz w:val="24"/>
          <w:szCs w:val="24"/>
        </w:rPr>
        <w:t xml:space="preserve">Табл. № 4 </w:t>
      </w:r>
      <w:r w:rsidRPr="00AC290D">
        <w:rPr>
          <w:b/>
          <w:sz w:val="24"/>
          <w:szCs w:val="24"/>
        </w:rPr>
        <w:t>Финансирование</w:t>
      </w:r>
      <w:r w:rsidRPr="00AC290D">
        <w:rPr>
          <w:i/>
          <w:sz w:val="24"/>
          <w:szCs w:val="24"/>
        </w:rPr>
        <w:t xml:space="preserve"> </w:t>
      </w:r>
      <w:r w:rsidRPr="00AC290D">
        <w:rPr>
          <w:b/>
          <w:sz w:val="24"/>
          <w:szCs w:val="24"/>
        </w:rPr>
        <w:t>формирования фонда</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9"/>
        <w:gridCol w:w="1498"/>
        <w:gridCol w:w="1315"/>
        <w:gridCol w:w="1546"/>
        <w:gridCol w:w="1752"/>
        <w:gridCol w:w="1366"/>
        <w:gridCol w:w="1105"/>
      </w:tblGrid>
      <w:tr w:rsidR="008E7A43" w:rsidRPr="00AC290D" w:rsidTr="00D63BDC">
        <w:trPr>
          <w:trHeight w:val="255"/>
        </w:trPr>
        <w:tc>
          <w:tcPr>
            <w:tcW w:w="1639" w:type="dxa"/>
            <w:shd w:val="clear" w:color="auto" w:fill="auto"/>
            <w:noWrap/>
          </w:tcPr>
          <w:p w:rsidR="008E7A43" w:rsidRPr="00AC290D" w:rsidRDefault="008E7A43" w:rsidP="00D63BDC">
            <w:pPr>
              <w:rPr>
                <w:i/>
                <w:sz w:val="22"/>
                <w:szCs w:val="22"/>
              </w:rPr>
            </w:pPr>
            <w:r w:rsidRPr="00AC290D">
              <w:rPr>
                <w:i/>
                <w:sz w:val="20"/>
                <w:szCs w:val="20"/>
              </w:rPr>
              <w:t xml:space="preserve">Финансирование </w:t>
            </w:r>
            <w:r w:rsidRPr="00AC290D">
              <w:rPr>
                <w:i/>
                <w:sz w:val="22"/>
                <w:szCs w:val="22"/>
              </w:rPr>
              <w:t>приобретения</w:t>
            </w:r>
          </w:p>
        </w:tc>
        <w:tc>
          <w:tcPr>
            <w:tcW w:w="1498" w:type="dxa"/>
            <w:shd w:val="clear" w:color="auto" w:fill="auto"/>
            <w:noWrap/>
          </w:tcPr>
          <w:p w:rsidR="008E7A43" w:rsidRPr="00AC290D" w:rsidRDefault="008E7A43" w:rsidP="00D63BDC">
            <w:pPr>
              <w:jc w:val="center"/>
              <w:rPr>
                <w:i/>
                <w:sz w:val="22"/>
                <w:szCs w:val="22"/>
              </w:rPr>
            </w:pPr>
            <w:r w:rsidRPr="00AC290D">
              <w:rPr>
                <w:rStyle w:val="goog-inline-blockkix-lineview-text-block"/>
                <w:i/>
                <w:sz w:val="22"/>
                <w:szCs w:val="22"/>
              </w:rPr>
              <w:t>Средства </w:t>
            </w:r>
          </w:p>
          <w:p w:rsidR="008E7A43" w:rsidRPr="00AC290D" w:rsidRDefault="008E7A43" w:rsidP="00D63BDC">
            <w:pPr>
              <w:jc w:val="center"/>
              <w:rPr>
                <w:rStyle w:val="goog-inline-blockkix-lineview-text-block"/>
                <w:i/>
                <w:sz w:val="22"/>
                <w:szCs w:val="22"/>
              </w:rPr>
            </w:pPr>
            <w:r w:rsidRPr="00AC290D">
              <w:rPr>
                <w:rStyle w:val="goog-inline-blockkix-lineview-text-block"/>
                <w:i/>
                <w:sz w:val="22"/>
                <w:szCs w:val="22"/>
              </w:rPr>
              <w:t>учредителя,</w:t>
            </w:r>
          </w:p>
          <w:p w:rsidR="008E7A43" w:rsidRPr="00AC290D" w:rsidRDefault="008E7A43" w:rsidP="00D63BDC">
            <w:pPr>
              <w:jc w:val="center"/>
              <w:rPr>
                <w:i/>
                <w:sz w:val="22"/>
                <w:szCs w:val="22"/>
              </w:rPr>
            </w:pPr>
            <w:r w:rsidRPr="00AC290D">
              <w:rPr>
                <w:rStyle w:val="goog-inline-blockkix-lineview-text-block"/>
                <w:i/>
                <w:sz w:val="22"/>
                <w:szCs w:val="22"/>
              </w:rPr>
              <w:t>тыс. руб.</w:t>
            </w:r>
          </w:p>
        </w:tc>
        <w:tc>
          <w:tcPr>
            <w:tcW w:w="1315" w:type="dxa"/>
          </w:tcPr>
          <w:p w:rsidR="008E7A43" w:rsidRPr="00AC290D" w:rsidRDefault="008E7A43" w:rsidP="00D63BDC">
            <w:pPr>
              <w:jc w:val="center"/>
              <w:rPr>
                <w:rStyle w:val="goog-inline-blockkix-lineview-text-block"/>
                <w:i/>
                <w:sz w:val="22"/>
                <w:szCs w:val="22"/>
              </w:rPr>
            </w:pPr>
            <w:r w:rsidRPr="00AC290D">
              <w:rPr>
                <w:rStyle w:val="goog-inline-blockkix-lineview-text-block"/>
                <w:i/>
                <w:sz w:val="22"/>
                <w:szCs w:val="22"/>
              </w:rPr>
              <w:t>Субсидии</w:t>
            </w:r>
          </w:p>
          <w:p w:rsidR="008E7A43" w:rsidRPr="00AC290D" w:rsidRDefault="008E7A43" w:rsidP="00D63BDC">
            <w:pPr>
              <w:jc w:val="center"/>
              <w:rPr>
                <w:i/>
                <w:sz w:val="22"/>
                <w:szCs w:val="22"/>
              </w:rPr>
            </w:pPr>
            <w:r w:rsidRPr="00AC290D">
              <w:rPr>
                <w:rStyle w:val="goog-inline-blockkix-lineview-text-block"/>
                <w:i/>
                <w:sz w:val="22"/>
                <w:szCs w:val="22"/>
              </w:rPr>
              <w:t>областного</w:t>
            </w:r>
          </w:p>
          <w:p w:rsidR="008E7A43" w:rsidRPr="00AC290D" w:rsidRDefault="008E7A43" w:rsidP="00D63BDC">
            <w:pPr>
              <w:spacing w:line="0" w:lineRule="atLeast"/>
              <w:jc w:val="center"/>
              <w:rPr>
                <w:rStyle w:val="goog-inline-blockkix-lineview-text-block"/>
                <w:i/>
                <w:sz w:val="22"/>
                <w:szCs w:val="22"/>
              </w:rPr>
            </w:pPr>
            <w:r w:rsidRPr="00AC290D">
              <w:rPr>
                <w:rStyle w:val="goog-inline-blockkix-lineview-text-block"/>
                <w:i/>
                <w:sz w:val="22"/>
                <w:szCs w:val="22"/>
              </w:rPr>
              <w:t>бюджета,</w:t>
            </w:r>
          </w:p>
          <w:p w:rsidR="008E7A43" w:rsidRPr="00AC290D" w:rsidRDefault="008E7A43" w:rsidP="00D63BDC">
            <w:pPr>
              <w:jc w:val="center"/>
              <w:rPr>
                <w:rStyle w:val="goog-inline-blockkix-lineview-text-block"/>
                <w:i/>
                <w:sz w:val="22"/>
                <w:szCs w:val="22"/>
              </w:rPr>
            </w:pPr>
            <w:r w:rsidRPr="00AC290D">
              <w:rPr>
                <w:rStyle w:val="goog-inline-blockkix-lineview-text-block"/>
                <w:i/>
                <w:sz w:val="22"/>
                <w:szCs w:val="22"/>
              </w:rPr>
              <w:t>тыс. руб</w:t>
            </w:r>
          </w:p>
        </w:tc>
        <w:tc>
          <w:tcPr>
            <w:tcW w:w="1546" w:type="dxa"/>
            <w:shd w:val="clear" w:color="auto" w:fill="auto"/>
            <w:noWrap/>
          </w:tcPr>
          <w:p w:rsidR="008E7A43" w:rsidRPr="00AC290D" w:rsidRDefault="008E7A43" w:rsidP="00D63BDC">
            <w:pPr>
              <w:jc w:val="center"/>
              <w:rPr>
                <w:rStyle w:val="goog-inline-blockkix-lineview-text-block"/>
                <w:i/>
                <w:sz w:val="22"/>
                <w:szCs w:val="22"/>
              </w:rPr>
            </w:pPr>
            <w:r w:rsidRPr="00AC290D">
              <w:rPr>
                <w:rStyle w:val="goog-inline-blockkix-lineview-text-block"/>
                <w:i/>
                <w:sz w:val="22"/>
                <w:szCs w:val="22"/>
              </w:rPr>
              <w:t>Субсидии</w:t>
            </w:r>
          </w:p>
          <w:p w:rsidR="008E7A43" w:rsidRPr="00AC290D" w:rsidRDefault="008E7A43" w:rsidP="00D63BDC">
            <w:pPr>
              <w:jc w:val="center"/>
              <w:rPr>
                <w:i/>
                <w:sz w:val="22"/>
                <w:szCs w:val="22"/>
              </w:rPr>
            </w:pPr>
            <w:r w:rsidRPr="00AC290D">
              <w:rPr>
                <w:rStyle w:val="goog-inline-blockkix-lineview-text-block"/>
                <w:i/>
                <w:sz w:val="22"/>
                <w:szCs w:val="22"/>
              </w:rPr>
              <w:t>федерального</w:t>
            </w:r>
          </w:p>
          <w:p w:rsidR="008E7A43" w:rsidRPr="00AC290D" w:rsidRDefault="008E7A43" w:rsidP="00D63BDC">
            <w:pPr>
              <w:spacing w:line="0" w:lineRule="atLeast"/>
              <w:jc w:val="center"/>
              <w:rPr>
                <w:rStyle w:val="goog-inline-blockkix-lineview-text-block"/>
                <w:i/>
                <w:sz w:val="22"/>
                <w:szCs w:val="22"/>
              </w:rPr>
            </w:pPr>
            <w:r w:rsidRPr="00AC290D">
              <w:rPr>
                <w:rStyle w:val="goog-inline-blockkix-lineview-text-block"/>
                <w:i/>
                <w:sz w:val="22"/>
                <w:szCs w:val="22"/>
              </w:rPr>
              <w:t>бюджета,</w:t>
            </w:r>
          </w:p>
          <w:p w:rsidR="008E7A43" w:rsidRPr="00AC290D" w:rsidRDefault="008E7A43" w:rsidP="00D63BDC">
            <w:pPr>
              <w:spacing w:line="0" w:lineRule="atLeast"/>
              <w:jc w:val="center"/>
              <w:rPr>
                <w:i/>
                <w:sz w:val="22"/>
                <w:szCs w:val="22"/>
              </w:rPr>
            </w:pPr>
            <w:r w:rsidRPr="00AC290D">
              <w:rPr>
                <w:rStyle w:val="goog-inline-blockkix-lineview-text-block"/>
                <w:i/>
                <w:sz w:val="22"/>
                <w:szCs w:val="22"/>
              </w:rPr>
              <w:t>тыс. руб.</w:t>
            </w:r>
          </w:p>
        </w:tc>
        <w:tc>
          <w:tcPr>
            <w:tcW w:w="1752" w:type="dxa"/>
            <w:shd w:val="clear" w:color="auto" w:fill="auto"/>
            <w:noWrap/>
          </w:tcPr>
          <w:p w:rsidR="008E7A43" w:rsidRPr="00AC290D" w:rsidRDefault="008E7A43" w:rsidP="00D63BDC">
            <w:pPr>
              <w:jc w:val="center"/>
              <w:rPr>
                <w:i/>
                <w:sz w:val="22"/>
                <w:szCs w:val="22"/>
              </w:rPr>
            </w:pPr>
            <w:r w:rsidRPr="00AC290D">
              <w:rPr>
                <w:rStyle w:val="goog-inline-blockkix-lineview-text-block"/>
                <w:i/>
                <w:sz w:val="22"/>
                <w:szCs w:val="22"/>
              </w:rPr>
              <w:t>Внебюджетные</w:t>
            </w:r>
          </w:p>
          <w:p w:rsidR="008E7A43" w:rsidRPr="00AC290D" w:rsidRDefault="008E7A43" w:rsidP="00D63BDC">
            <w:pPr>
              <w:jc w:val="center"/>
              <w:rPr>
                <w:i/>
                <w:sz w:val="22"/>
                <w:szCs w:val="22"/>
              </w:rPr>
            </w:pPr>
            <w:r w:rsidRPr="00AC290D">
              <w:rPr>
                <w:rStyle w:val="goog-inline-blockkix-lineview-text-block"/>
                <w:i/>
                <w:sz w:val="22"/>
                <w:szCs w:val="22"/>
              </w:rPr>
              <w:t>средства,</w:t>
            </w:r>
          </w:p>
          <w:p w:rsidR="008E7A43" w:rsidRPr="00AC290D" w:rsidRDefault="008E7A43" w:rsidP="00D63BDC">
            <w:pPr>
              <w:spacing w:line="0" w:lineRule="atLeast"/>
              <w:jc w:val="center"/>
              <w:rPr>
                <w:i/>
                <w:sz w:val="22"/>
                <w:szCs w:val="22"/>
              </w:rPr>
            </w:pPr>
            <w:r w:rsidRPr="00AC290D">
              <w:rPr>
                <w:rStyle w:val="goog-inline-blockkix-lineview-text-block"/>
                <w:i/>
                <w:sz w:val="22"/>
                <w:szCs w:val="22"/>
              </w:rPr>
              <w:t>тыс. руб.</w:t>
            </w:r>
          </w:p>
        </w:tc>
        <w:tc>
          <w:tcPr>
            <w:tcW w:w="1366" w:type="dxa"/>
            <w:shd w:val="clear" w:color="auto" w:fill="auto"/>
            <w:noWrap/>
          </w:tcPr>
          <w:p w:rsidR="008E7A43" w:rsidRPr="00AC290D" w:rsidRDefault="008E7A43" w:rsidP="00D63BDC">
            <w:pPr>
              <w:jc w:val="center"/>
              <w:rPr>
                <w:i/>
                <w:sz w:val="22"/>
                <w:szCs w:val="22"/>
              </w:rPr>
            </w:pPr>
            <w:r w:rsidRPr="00AC290D">
              <w:rPr>
                <w:i/>
                <w:sz w:val="22"/>
                <w:szCs w:val="22"/>
              </w:rPr>
              <w:t>Всего</w:t>
            </w:r>
            <w:r w:rsidRPr="00AC290D">
              <w:rPr>
                <w:rStyle w:val="goog-inline-blockkix-lineview-text-block"/>
                <w:i/>
                <w:sz w:val="22"/>
                <w:szCs w:val="22"/>
              </w:rPr>
              <w:t>,</w:t>
            </w:r>
          </w:p>
          <w:p w:rsidR="008E7A43" w:rsidRPr="00AC290D" w:rsidRDefault="008E7A43" w:rsidP="00D63BDC">
            <w:pPr>
              <w:jc w:val="center"/>
              <w:rPr>
                <w:i/>
                <w:sz w:val="22"/>
                <w:szCs w:val="22"/>
              </w:rPr>
            </w:pPr>
            <w:r w:rsidRPr="00AC290D">
              <w:rPr>
                <w:rStyle w:val="goog-inline-blockkix-lineview-text-block"/>
                <w:i/>
                <w:sz w:val="22"/>
                <w:szCs w:val="22"/>
              </w:rPr>
              <w:t>тыс. руб.</w:t>
            </w:r>
          </w:p>
          <w:p w:rsidR="008E7A43" w:rsidRPr="00AC290D" w:rsidRDefault="008E7A43" w:rsidP="00D63BDC">
            <w:pPr>
              <w:jc w:val="center"/>
              <w:rPr>
                <w:i/>
                <w:sz w:val="22"/>
                <w:szCs w:val="22"/>
              </w:rPr>
            </w:pPr>
          </w:p>
        </w:tc>
        <w:tc>
          <w:tcPr>
            <w:tcW w:w="1105" w:type="dxa"/>
            <w:shd w:val="clear" w:color="auto" w:fill="auto"/>
            <w:noWrap/>
          </w:tcPr>
          <w:p w:rsidR="008E7A43" w:rsidRPr="00AC290D" w:rsidRDefault="008E7A43" w:rsidP="00D63BDC">
            <w:pPr>
              <w:rPr>
                <w:i/>
                <w:sz w:val="22"/>
                <w:szCs w:val="22"/>
              </w:rPr>
            </w:pPr>
            <w:r w:rsidRPr="00AC290D">
              <w:rPr>
                <w:i/>
                <w:sz w:val="22"/>
                <w:szCs w:val="22"/>
              </w:rPr>
              <w:t>по годам</w:t>
            </w:r>
          </w:p>
        </w:tc>
      </w:tr>
      <w:tr w:rsidR="00AC290D" w:rsidRPr="00AC290D" w:rsidTr="00D63BDC">
        <w:trPr>
          <w:trHeight w:val="285"/>
        </w:trPr>
        <w:tc>
          <w:tcPr>
            <w:tcW w:w="1639" w:type="dxa"/>
            <w:vMerge w:val="restart"/>
            <w:shd w:val="clear" w:color="auto" w:fill="auto"/>
            <w:noWrap/>
            <w:vAlign w:val="bottom"/>
          </w:tcPr>
          <w:p w:rsidR="00AC290D" w:rsidRPr="00AC290D" w:rsidRDefault="00AC290D" w:rsidP="00D63BDC">
            <w:r w:rsidRPr="00AC290D">
              <w:t>Книги</w:t>
            </w:r>
          </w:p>
          <w:p w:rsidR="00AC290D" w:rsidRPr="00AC290D" w:rsidRDefault="00AC290D" w:rsidP="00D63BDC">
            <w:pPr>
              <w:jc w:val="center"/>
            </w:pPr>
            <w:r w:rsidRPr="00AC290D">
              <w:t> </w:t>
            </w:r>
          </w:p>
        </w:tc>
        <w:tc>
          <w:tcPr>
            <w:tcW w:w="1498" w:type="dxa"/>
            <w:shd w:val="clear" w:color="auto" w:fill="auto"/>
            <w:vAlign w:val="bottom"/>
          </w:tcPr>
          <w:p w:rsidR="00AC290D" w:rsidRPr="00AC290D" w:rsidRDefault="00AC290D" w:rsidP="00C26642">
            <w:pPr>
              <w:contextualSpacing/>
              <w:jc w:val="right"/>
              <w:rPr>
                <w:bCs/>
                <w:color w:val="000000"/>
              </w:rPr>
            </w:pPr>
            <w:r w:rsidRPr="00AC290D">
              <w:rPr>
                <w:bCs/>
                <w:color w:val="000000"/>
              </w:rPr>
              <w:t>50,0</w:t>
            </w:r>
          </w:p>
        </w:tc>
        <w:tc>
          <w:tcPr>
            <w:tcW w:w="1315" w:type="dxa"/>
          </w:tcPr>
          <w:p w:rsidR="00AC290D" w:rsidRPr="00AC290D" w:rsidRDefault="00AC290D" w:rsidP="00C26642">
            <w:pPr>
              <w:contextualSpacing/>
              <w:jc w:val="right"/>
              <w:rPr>
                <w:bCs/>
                <w:color w:val="000000"/>
              </w:rPr>
            </w:pPr>
            <w:r w:rsidRPr="00AC290D">
              <w:rPr>
                <w:bCs/>
                <w:color w:val="000000"/>
              </w:rPr>
              <w:t>-</w:t>
            </w:r>
          </w:p>
        </w:tc>
        <w:tc>
          <w:tcPr>
            <w:tcW w:w="1546" w:type="dxa"/>
            <w:shd w:val="clear" w:color="auto" w:fill="auto"/>
            <w:noWrap/>
            <w:vAlign w:val="bottom"/>
          </w:tcPr>
          <w:p w:rsidR="00AC290D" w:rsidRPr="00AC290D" w:rsidRDefault="00AC290D" w:rsidP="00C26642">
            <w:pPr>
              <w:contextualSpacing/>
              <w:jc w:val="right"/>
              <w:rPr>
                <w:bCs/>
                <w:color w:val="000000"/>
              </w:rPr>
            </w:pPr>
            <w:r w:rsidRPr="00AC290D">
              <w:rPr>
                <w:bCs/>
                <w:color w:val="000000"/>
              </w:rPr>
              <w:t>-</w:t>
            </w:r>
          </w:p>
        </w:tc>
        <w:tc>
          <w:tcPr>
            <w:tcW w:w="1752" w:type="dxa"/>
            <w:shd w:val="clear" w:color="auto" w:fill="auto"/>
            <w:noWrap/>
            <w:vAlign w:val="bottom"/>
          </w:tcPr>
          <w:p w:rsidR="00AC290D" w:rsidRPr="00AC290D" w:rsidRDefault="00AC290D" w:rsidP="00C26642">
            <w:pPr>
              <w:contextualSpacing/>
              <w:jc w:val="right"/>
              <w:rPr>
                <w:bCs/>
                <w:color w:val="000000"/>
              </w:rPr>
            </w:pPr>
            <w:r w:rsidRPr="00AC290D">
              <w:rPr>
                <w:bCs/>
                <w:color w:val="000000"/>
              </w:rPr>
              <w:t>3,8</w:t>
            </w:r>
          </w:p>
        </w:tc>
        <w:tc>
          <w:tcPr>
            <w:tcW w:w="1366" w:type="dxa"/>
            <w:shd w:val="clear" w:color="auto" w:fill="auto"/>
            <w:noWrap/>
            <w:vAlign w:val="bottom"/>
          </w:tcPr>
          <w:p w:rsidR="00AC290D" w:rsidRPr="00AC290D" w:rsidRDefault="00AC290D" w:rsidP="00C26642">
            <w:pPr>
              <w:contextualSpacing/>
              <w:jc w:val="right"/>
            </w:pPr>
            <w:r w:rsidRPr="00AC290D">
              <w:t>53,8</w:t>
            </w:r>
          </w:p>
        </w:tc>
        <w:tc>
          <w:tcPr>
            <w:tcW w:w="1105" w:type="dxa"/>
            <w:shd w:val="clear" w:color="auto" w:fill="auto"/>
            <w:noWrap/>
            <w:vAlign w:val="bottom"/>
          </w:tcPr>
          <w:p w:rsidR="00AC290D" w:rsidRPr="00AC290D" w:rsidRDefault="00AC290D" w:rsidP="00C26642">
            <w:pPr>
              <w:contextualSpacing/>
              <w:jc w:val="right"/>
              <w:rPr>
                <w:bCs/>
              </w:rPr>
            </w:pPr>
            <w:r w:rsidRPr="00AC290D">
              <w:rPr>
                <w:bCs/>
              </w:rPr>
              <w:t>2018</w:t>
            </w:r>
          </w:p>
        </w:tc>
      </w:tr>
      <w:tr w:rsidR="00AC290D" w:rsidRPr="00AC290D" w:rsidTr="00C26642">
        <w:trPr>
          <w:trHeight w:val="315"/>
        </w:trPr>
        <w:tc>
          <w:tcPr>
            <w:tcW w:w="1639" w:type="dxa"/>
            <w:vMerge/>
            <w:shd w:val="clear" w:color="auto" w:fill="auto"/>
            <w:noWrap/>
            <w:vAlign w:val="bottom"/>
          </w:tcPr>
          <w:p w:rsidR="00AC290D" w:rsidRPr="00AC290D" w:rsidRDefault="00AC290D" w:rsidP="00D63BDC">
            <w:pPr>
              <w:jc w:val="center"/>
            </w:pPr>
          </w:p>
        </w:tc>
        <w:tc>
          <w:tcPr>
            <w:tcW w:w="1498" w:type="dxa"/>
            <w:shd w:val="clear" w:color="auto" w:fill="auto"/>
            <w:noWrap/>
            <w:vAlign w:val="center"/>
          </w:tcPr>
          <w:p w:rsidR="00AC290D" w:rsidRPr="00AC290D" w:rsidRDefault="00AC290D" w:rsidP="00C26642">
            <w:pPr>
              <w:contextualSpacing/>
              <w:jc w:val="right"/>
              <w:rPr>
                <w:bCs/>
                <w:color w:val="000000"/>
              </w:rPr>
            </w:pPr>
            <w:r w:rsidRPr="00AC290D">
              <w:rPr>
                <w:bCs/>
                <w:color w:val="000000"/>
              </w:rPr>
              <w:t>78,5</w:t>
            </w:r>
          </w:p>
        </w:tc>
        <w:tc>
          <w:tcPr>
            <w:tcW w:w="1315" w:type="dxa"/>
            <w:vAlign w:val="center"/>
          </w:tcPr>
          <w:p w:rsidR="00AC290D" w:rsidRPr="00AC290D" w:rsidRDefault="00AC290D" w:rsidP="00C26642">
            <w:pPr>
              <w:contextualSpacing/>
              <w:jc w:val="right"/>
              <w:rPr>
                <w:bCs/>
                <w:color w:val="000000"/>
              </w:rPr>
            </w:pPr>
            <w:r w:rsidRPr="00AC290D">
              <w:rPr>
                <w:bCs/>
                <w:color w:val="000000"/>
              </w:rPr>
              <w:t>105,6</w:t>
            </w:r>
          </w:p>
        </w:tc>
        <w:tc>
          <w:tcPr>
            <w:tcW w:w="1546" w:type="dxa"/>
            <w:shd w:val="clear" w:color="auto" w:fill="auto"/>
            <w:noWrap/>
            <w:vAlign w:val="center"/>
          </w:tcPr>
          <w:p w:rsidR="00AC290D" w:rsidRPr="00AC290D" w:rsidRDefault="00AC290D" w:rsidP="00C26642">
            <w:pPr>
              <w:contextualSpacing/>
              <w:jc w:val="right"/>
              <w:rPr>
                <w:bCs/>
                <w:color w:val="000000"/>
              </w:rPr>
            </w:pPr>
            <w:r w:rsidRPr="00AC290D">
              <w:rPr>
                <w:bCs/>
                <w:color w:val="000000"/>
              </w:rPr>
              <w:t>9,3 (СОУНБ)</w:t>
            </w:r>
          </w:p>
        </w:tc>
        <w:tc>
          <w:tcPr>
            <w:tcW w:w="1752" w:type="dxa"/>
            <w:shd w:val="clear" w:color="auto" w:fill="auto"/>
            <w:noWrap/>
            <w:vAlign w:val="center"/>
          </w:tcPr>
          <w:p w:rsidR="00AC290D" w:rsidRPr="00AC290D" w:rsidRDefault="00AC290D" w:rsidP="00C26642">
            <w:pPr>
              <w:contextualSpacing/>
              <w:jc w:val="right"/>
              <w:rPr>
                <w:bCs/>
                <w:color w:val="000000"/>
              </w:rPr>
            </w:pPr>
            <w:r w:rsidRPr="00AC290D">
              <w:rPr>
                <w:bCs/>
                <w:color w:val="000000"/>
              </w:rPr>
              <w:t>14,6</w:t>
            </w:r>
          </w:p>
        </w:tc>
        <w:tc>
          <w:tcPr>
            <w:tcW w:w="1366" w:type="dxa"/>
            <w:shd w:val="clear" w:color="auto" w:fill="auto"/>
            <w:noWrap/>
            <w:vAlign w:val="bottom"/>
          </w:tcPr>
          <w:p w:rsidR="00AC290D" w:rsidRPr="00AC290D" w:rsidRDefault="00AC290D" w:rsidP="00C26642">
            <w:pPr>
              <w:contextualSpacing/>
              <w:jc w:val="right"/>
              <w:rPr>
                <w:bCs/>
              </w:rPr>
            </w:pPr>
            <w:r w:rsidRPr="00AC290D">
              <w:rPr>
                <w:bCs/>
              </w:rPr>
              <w:t>208,8</w:t>
            </w:r>
          </w:p>
        </w:tc>
        <w:tc>
          <w:tcPr>
            <w:tcW w:w="1105" w:type="dxa"/>
            <w:shd w:val="clear" w:color="auto" w:fill="auto"/>
            <w:noWrap/>
            <w:vAlign w:val="bottom"/>
          </w:tcPr>
          <w:p w:rsidR="00AC290D" w:rsidRPr="00AC290D" w:rsidRDefault="00AC290D" w:rsidP="00C26642">
            <w:pPr>
              <w:contextualSpacing/>
              <w:jc w:val="right"/>
              <w:rPr>
                <w:bCs/>
              </w:rPr>
            </w:pPr>
            <w:r w:rsidRPr="00AC290D">
              <w:rPr>
                <w:bCs/>
              </w:rPr>
              <w:t>2019</w:t>
            </w:r>
          </w:p>
        </w:tc>
      </w:tr>
      <w:tr w:rsidR="00AC290D" w:rsidRPr="00AC290D" w:rsidTr="00D63BDC">
        <w:trPr>
          <w:trHeight w:val="315"/>
        </w:trPr>
        <w:tc>
          <w:tcPr>
            <w:tcW w:w="1639" w:type="dxa"/>
            <w:vMerge/>
            <w:shd w:val="clear" w:color="auto" w:fill="auto"/>
            <w:noWrap/>
            <w:vAlign w:val="bottom"/>
          </w:tcPr>
          <w:p w:rsidR="00AC290D" w:rsidRPr="00AC290D" w:rsidRDefault="00AC290D" w:rsidP="00D63BDC">
            <w:pPr>
              <w:jc w:val="center"/>
            </w:pPr>
          </w:p>
        </w:tc>
        <w:tc>
          <w:tcPr>
            <w:tcW w:w="1498" w:type="dxa"/>
            <w:shd w:val="clear" w:color="auto" w:fill="auto"/>
            <w:noWrap/>
            <w:vAlign w:val="bottom"/>
          </w:tcPr>
          <w:p w:rsidR="00AC290D" w:rsidRPr="00AC290D" w:rsidRDefault="00AC290D" w:rsidP="00C26642">
            <w:pPr>
              <w:contextualSpacing/>
              <w:jc w:val="right"/>
              <w:rPr>
                <w:b/>
              </w:rPr>
            </w:pPr>
            <w:r w:rsidRPr="00AC290D">
              <w:rPr>
                <w:b/>
              </w:rPr>
              <w:t>80,0</w:t>
            </w:r>
          </w:p>
        </w:tc>
        <w:tc>
          <w:tcPr>
            <w:tcW w:w="1315" w:type="dxa"/>
          </w:tcPr>
          <w:p w:rsidR="00AC290D" w:rsidRPr="00AC290D" w:rsidRDefault="00AC290D" w:rsidP="00C26642">
            <w:pPr>
              <w:contextualSpacing/>
              <w:jc w:val="right"/>
              <w:rPr>
                <w:b/>
              </w:rPr>
            </w:pPr>
            <w:r w:rsidRPr="00AC290D">
              <w:rPr>
                <w:b/>
              </w:rPr>
              <w:t>200,0</w:t>
            </w:r>
          </w:p>
        </w:tc>
        <w:tc>
          <w:tcPr>
            <w:tcW w:w="1546" w:type="dxa"/>
            <w:shd w:val="clear" w:color="auto" w:fill="auto"/>
            <w:noWrap/>
            <w:vAlign w:val="bottom"/>
          </w:tcPr>
          <w:p w:rsidR="00AC290D" w:rsidRPr="00AC290D" w:rsidRDefault="00AC290D" w:rsidP="00C26642">
            <w:pPr>
              <w:contextualSpacing/>
              <w:jc w:val="right"/>
              <w:rPr>
                <w:b/>
                <w:bCs/>
              </w:rPr>
            </w:pPr>
            <w:r w:rsidRPr="00AC290D">
              <w:rPr>
                <w:b/>
                <w:bCs/>
              </w:rPr>
              <w:t>-</w:t>
            </w:r>
          </w:p>
        </w:tc>
        <w:tc>
          <w:tcPr>
            <w:tcW w:w="1752" w:type="dxa"/>
            <w:shd w:val="clear" w:color="auto" w:fill="auto"/>
            <w:noWrap/>
            <w:vAlign w:val="bottom"/>
          </w:tcPr>
          <w:p w:rsidR="00AC290D" w:rsidRPr="00AC290D" w:rsidRDefault="00AC290D" w:rsidP="00C26642">
            <w:pPr>
              <w:contextualSpacing/>
              <w:jc w:val="right"/>
              <w:rPr>
                <w:b/>
                <w:bCs/>
              </w:rPr>
            </w:pPr>
            <w:r w:rsidRPr="00AC290D">
              <w:rPr>
                <w:b/>
                <w:bCs/>
              </w:rPr>
              <w:t>-</w:t>
            </w:r>
          </w:p>
        </w:tc>
        <w:tc>
          <w:tcPr>
            <w:tcW w:w="1366" w:type="dxa"/>
            <w:shd w:val="clear" w:color="auto" w:fill="auto"/>
            <w:noWrap/>
            <w:vAlign w:val="bottom"/>
          </w:tcPr>
          <w:p w:rsidR="00AC290D" w:rsidRPr="00AC290D" w:rsidRDefault="00AC290D" w:rsidP="00C26642">
            <w:pPr>
              <w:contextualSpacing/>
              <w:jc w:val="right"/>
              <w:rPr>
                <w:b/>
                <w:bCs/>
              </w:rPr>
            </w:pPr>
            <w:r w:rsidRPr="00AC290D">
              <w:rPr>
                <w:b/>
                <w:bCs/>
              </w:rPr>
              <w:t>280,0</w:t>
            </w:r>
          </w:p>
        </w:tc>
        <w:tc>
          <w:tcPr>
            <w:tcW w:w="1105" w:type="dxa"/>
            <w:shd w:val="clear" w:color="auto" w:fill="auto"/>
            <w:noWrap/>
            <w:vAlign w:val="bottom"/>
          </w:tcPr>
          <w:p w:rsidR="00AC290D" w:rsidRPr="00AC290D" w:rsidRDefault="00AC290D" w:rsidP="00C26642">
            <w:pPr>
              <w:contextualSpacing/>
              <w:jc w:val="right"/>
              <w:rPr>
                <w:b/>
                <w:bCs/>
              </w:rPr>
            </w:pPr>
            <w:r w:rsidRPr="00AC290D">
              <w:rPr>
                <w:b/>
                <w:bCs/>
              </w:rPr>
              <w:t>2020</w:t>
            </w:r>
          </w:p>
        </w:tc>
      </w:tr>
      <w:tr w:rsidR="00AC290D" w:rsidRPr="00AC290D" w:rsidTr="00D63BDC">
        <w:trPr>
          <w:trHeight w:val="285"/>
        </w:trPr>
        <w:tc>
          <w:tcPr>
            <w:tcW w:w="1639" w:type="dxa"/>
            <w:vMerge w:val="restart"/>
            <w:shd w:val="clear" w:color="auto" w:fill="auto"/>
            <w:noWrap/>
            <w:vAlign w:val="bottom"/>
          </w:tcPr>
          <w:p w:rsidR="00AC290D" w:rsidRPr="00AC290D" w:rsidRDefault="00AC290D" w:rsidP="00D63BDC">
            <w:r w:rsidRPr="00AC290D">
              <w:t>Периодика</w:t>
            </w:r>
          </w:p>
          <w:p w:rsidR="00AC290D" w:rsidRPr="00AC290D" w:rsidRDefault="00AC290D" w:rsidP="00D63BDC">
            <w:r w:rsidRPr="00AC290D">
              <w:t> </w:t>
            </w:r>
          </w:p>
        </w:tc>
        <w:tc>
          <w:tcPr>
            <w:tcW w:w="1498" w:type="dxa"/>
            <w:shd w:val="clear" w:color="auto" w:fill="auto"/>
            <w:noWrap/>
            <w:vAlign w:val="bottom"/>
          </w:tcPr>
          <w:p w:rsidR="00AC290D" w:rsidRPr="00AC290D" w:rsidRDefault="00AC290D" w:rsidP="00C26642">
            <w:pPr>
              <w:contextualSpacing/>
              <w:jc w:val="right"/>
            </w:pPr>
            <w:r w:rsidRPr="00AC290D">
              <w:t>155,0</w:t>
            </w:r>
          </w:p>
        </w:tc>
        <w:tc>
          <w:tcPr>
            <w:tcW w:w="1315" w:type="dxa"/>
          </w:tcPr>
          <w:p w:rsidR="00AC290D" w:rsidRPr="00AC290D" w:rsidRDefault="00AC290D" w:rsidP="00C26642">
            <w:pPr>
              <w:contextualSpacing/>
              <w:jc w:val="right"/>
            </w:pPr>
            <w:r w:rsidRPr="00AC290D">
              <w:t>-</w:t>
            </w:r>
          </w:p>
        </w:tc>
        <w:tc>
          <w:tcPr>
            <w:tcW w:w="1546" w:type="dxa"/>
            <w:shd w:val="clear" w:color="auto" w:fill="auto"/>
            <w:noWrap/>
            <w:vAlign w:val="bottom"/>
          </w:tcPr>
          <w:p w:rsidR="00AC290D" w:rsidRPr="00AC290D" w:rsidRDefault="00AC290D" w:rsidP="00C26642">
            <w:pPr>
              <w:contextualSpacing/>
              <w:jc w:val="right"/>
            </w:pPr>
            <w:r w:rsidRPr="00AC290D">
              <w:t>-</w:t>
            </w:r>
          </w:p>
        </w:tc>
        <w:tc>
          <w:tcPr>
            <w:tcW w:w="1752" w:type="dxa"/>
            <w:shd w:val="clear" w:color="auto" w:fill="auto"/>
            <w:noWrap/>
            <w:vAlign w:val="bottom"/>
          </w:tcPr>
          <w:p w:rsidR="00AC290D" w:rsidRPr="00AC290D" w:rsidRDefault="00AC290D" w:rsidP="00C26642">
            <w:pPr>
              <w:contextualSpacing/>
              <w:jc w:val="right"/>
            </w:pPr>
            <w:r w:rsidRPr="00AC290D">
              <w:t>-</w:t>
            </w:r>
          </w:p>
        </w:tc>
        <w:tc>
          <w:tcPr>
            <w:tcW w:w="1366" w:type="dxa"/>
            <w:shd w:val="clear" w:color="auto" w:fill="auto"/>
            <w:noWrap/>
            <w:vAlign w:val="bottom"/>
          </w:tcPr>
          <w:p w:rsidR="00AC290D" w:rsidRPr="00AC290D" w:rsidRDefault="00AC290D" w:rsidP="00C26642">
            <w:pPr>
              <w:contextualSpacing/>
              <w:jc w:val="right"/>
            </w:pPr>
            <w:r w:rsidRPr="00AC290D">
              <w:t>155,0</w:t>
            </w:r>
          </w:p>
        </w:tc>
        <w:tc>
          <w:tcPr>
            <w:tcW w:w="1105" w:type="dxa"/>
            <w:shd w:val="clear" w:color="auto" w:fill="auto"/>
            <w:noWrap/>
            <w:vAlign w:val="bottom"/>
          </w:tcPr>
          <w:p w:rsidR="00AC290D" w:rsidRPr="00AC290D" w:rsidRDefault="00AC290D" w:rsidP="00C26642">
            <w:pPr>
              <w:contextualSpacing/>
              <w:jc w:val="right"/>
              <w:rPr>
                <w:bCs/>
              </w:rPr>
            </w:pPr>
            <w:r w:rsidRPr="00AC290D">
              <w:rPr>
                <w:bCs/>
              </w:rPr>
              <w:t>2018</w:t>
            </w:r>
          </w:p>
        </w:tc>
      </w:tr>
      <w:tr w:rsidR="00AC290D" w:rsidRPr="00AC290D" w:rsidTr="00D63BDC">
        <w:trPr>
          <w:trHeight w:val="315"/>
        </w:trPr>
        <w:tc>
          <w:tcPr>
            <w:tcW w:w="1639" w:type="dxa"/>
            <w:vMerge/>
            <w:shd w:val="clear" w:color="auto" w:fill="auto"/>
            <w:noWrap/>
            <w:vAlign w:val="bottom"/>
          </w:tcPr>
          <w:p w:rsidR="00AC290D" w:rsidRPr="00AC290D" w:rsidRDefault="00AC290D" w:rsidP="00D63BDC"/>
        </w:tc>
        <w:tc>
          <w:tcPr>
            <w:tcW w:w="1498" w:type="dxa"/>
            <w:shd w:val="clear" w:color="auto" w:fill="auto"/>
            <w:noWrap/>
            <w:vAlign w:val="bottom"/>
          </w:tcPr>
          <w:p w:rsidR="00AC290D" w:rsidRPr="00AC290D" w:rsidRDefault="00AC290D" w:rsidP="00C26642">
            <w:pPr>
              <w:contextualSpacing/>
              <w:jc w:val="right"/>
              <w:rPr>
                <w:bCs/>
              </w:rPr>
            </w:pPr>
            <w:r w:rsidRPr="00AC290D">
              <w:rPr>
                <w:bCs/>
              </w:rPr>
              <w:t>144,05</w:t>
            </w:r>
          </w:p>
        </w:tc>
        <w:tc>
          <w:tcPr>
            <w:tcW w:w="1315" w:type="dxa"/>
          </w:tcPr>
          <w:p w:rsidR="00AC290D" w:rsidRPr="00AC290D" w:rsidRDefault="00AC290D" w:rsidP="00C26642">
            <w:pPr>
              <w:contextualSpacing/>
              <w:jc w:val="right"/>
              <w:rPr>
                <w:bCs/>
              </w:rPr>
            </w:pPr>
            <w:r w:rsidRPr="00AC290D">
              <w:rPr>
                <w:bCs/>
              </w:rPr>
              <w:t>-</w:t>
            </w:r>
          </w:p>
        </w:tc>
        <w:tc>
          <w:tcPr>
            <w:tcW w:w="1546" w:type="dxa"/>
            <w:shd w:val="clear" w:color="auto" w:fill="auto"/>
            <w:noWrap/>
            <w:vAlign w:val="bottom"/>
          </w:tcPr>
          <w:p w:rsidR="00AC290D" w:rsidRPr="00AC290D" w:rsidRDefault="00AC290D" w:rsidP="00C26642">
            <w:pPr>
              <w:contextualSpacing/>
              <w:jc w:val="right"/>
              <w:rPr>
                <w:bCs/>
              </w:rPr>
            </w:pPr>
            <w:r w:rsidRPr="00AC290D">
              <w:rPr>
                <w:bCs/>
              </w:rPr>
              <w:t>-</w:t>
            </w:r>
          </w:p>
        </w:tc>
        <w:tc>
          <w:tcPr>
            <w:tcW w:w="1752" w:type="dxa"/>
            <w:shd w:val="clear" w:color="auto" w:fill="auto"/>
            <w:noWrap/>
            <w:vAlign w:val="bottom"/>
          </w:tcPr>
          <w:p w:rsidR="00AC290D" w:rsidRPr="00AC290D" w:rsidRDefault="00AC290D" w:rsidP="00C26642">
            <w:pPr>
              <w:contextualSpacing/>
              <w:jc w:val="right"/>
              <w:rPr>
                <w:bCs/>
              </w:rPr>
            </w:pPr>
            <w:r w:rsidRPr="00AC290D">
              <w:rPr>
                <w:bCs/>
              </w:rPr>
              <w:t>-</w:t>
            </w:r>
          </w:p>
        </w:tc>
        <w:tc>
          <w:tcPr>
            <w:tcW w:w="1366" w:type="dxa"/>
            <w:shd w:val="clear" w:color="auto" w:fill="auto"/>
            <w:noWrap/>
            <w:vAlign w:val="bottom"/>
          </w:tcPr>
          <w:p w:rsidR="00AC290D" w:rsidRPr="00AC290D" w:rsidRDefault="00AC290D" w:rsidP="00C26642">
            <w:pPr>
              <w:contextualSpacing/>
              <w:jc w:val="right"/>
              <w:rPr>
                <w:bCs/>
              </w:rPr>
            </w:pPr>
            <w:r w:rsidRPr="00AC290D">
              <w:rPr>
                <w:bCs/>
              </w:rPr>
              <w:t>144,05</w:t>
            </w:r>
          </w:p>
        </w:tc>
        <w:tc>
          <w:tcPr>
            <w:tcW w:w="1105" w:type="dxa"/>
            <w:shd w:val="clear" w:color="auto" w:fill="auto"/>
            <w:noWrap/>
            <w:vAlign w:val="bottom"/>
          </w:tcPr>
          <w:p w:rsidR="00AC290D" w:rsidRPr="00AC290D" w:rsidRDefault="00AC290D" w:rsidP="00C26642">
            <w:pPr>
              <w:contextualSpacing/>
              <w:jc w:val="right"/>
              <w:rPr>
                <w:bCs/>
              </w:rPr>
            </w:pPr>
            <w:r w:rsidRPr="00AC290D">
              <w:rPr>
                <w:bCs/>
              </w:rPr>
              <w:t>2019</w:t>
            </w:r>
          </w:p>
        </w:tc>
      </w:tr>
      <w:tr w:rsidR="00AC290D" w:rsidRPr="00AC290D" w:rsidTr="00D63BDC">
        <w:trPr>
          <w:trHeight w:val="315"/>
        </w:trPr>
        <w:tc>
          <w:tcPr>
            <w:tcW w:w="1639" w:type="dxa"/>
            <w:vMerge/>
            <w:shd w:val="clear" w:color="auto" w:fill="auto"/>
            <w:noWrap/>
            <w:vAlign w:val="bottom"/>
          </w:tcPr>
          <w:p w:rsidR="00AC290D" w:rsidRPr="00AC290D" w:rsidRDefault="00AC290D" w:rsidP="00D63BDC"/>
        </w:tc>
        <w:tc>
          <w:tcPr>
            <w:tcW w:w="1498" w:type="dxa"/>
            <w:shd w:val="clear" w:color="auto" w:fill="auto"/>
            <w:noWrap/>
            <w:vAlign w:val="bottom"/>
          </w:tcPr>
          <w:p w:rsidR="00AC290D" w:rsidRPr="00AC290D" w:rsidRDefault="00AC290D" w:rsidP="00C26642">
            <w:pPr>
              <w:contextualSpacing/>
              <w:jc w:val="right"/>
              <w:rPr>
                <w:b/>
                <w:bCs/>
              </w:rPr>
            </w:pPr>
            <w:r w:rsidRPr="00AC290D">
              <w:rPr>
                <w:b/>
                <w:bCs/>
              </w:rPr>
              <w:t>152,88</w:t>
            </w:r>
          </w:p>
        </w:tc>
        <w:tc>
          <w:tcPr>
            <w:tcW w:w="1315" w:type="dxa"/>
          </w:tcPr>
          <w:p w:rsidR="00AC290D" w:rsidRPr="00AC290D" w:rsidRDefault="00AC290D" w:rsidP="00C26642">
            <w:pPr>
              <w:contextualSpacing/>
              <w:jc w:val="right"/>
              <w:rPr>
                <w:b/>
                <w:bCs/>
              </w:rPr>
            </w:pPr>
            <w:r w:rsidRPr="00AC290D">
              <w:rPr>
                <w:b/>
                <w:bCs/>
              </w:rPr>
              <w:t>-</w:t>
            </w:r>
          </w:p>
        </w:tc>
        <w:tc>
          <w:tcPr>
            <w:tcW w:w="1546" w:type="dxa"/>
            <w:shd w:val="clear" w:color="auto" w:fill="auto"/>
            <w:noWrap/>
            <w:vAlign w:val="bottom"/>
          </w:tcPr>
          <w:p w:rsidR="00AC290D" w:rsidRPr="00AC290D" w:rsidRDefault="00AC290D" w:rsidP="00C26642">
            <w:pPr>
              <w:contextualSpacing/>
              <w:jc w:val="right"/>
              <w:rPr>
                <w:b/>
                <w:bCs/>
              </w:rPr>
            </w:pPr>
            <w:r w:rsidRPr="00AC290D">
              <w:rPr>
                <w:b/>
                <w:bCs/>
              </w:rPr>
              <w:t>-</w:t>
            </w:r>
          </w:p>
        </w:tc>
        <w:tc>
          <w:tcPr>
            <w:tcW w:w="1752" w:type="dxa"/>
            <w:shd w:val="clear" w:color="auto" w:fill="auto"/>
            <w:noWrap/>
            <w:vAlign w:val="bottom"/>
          </w:tcPr>
          <w:p w:rsidR="00AC290D" w:rsidRPr="00AC290D" w:rsidRDefault="00AC290D" w:rsidP="00C26642">
            <w:pPr>
              <w:contextualSpacing/>
              <w:jc w:val="right"/>
              <w:rPr>
                <w:b/>
                <w:bCs/>
              </w:rPr>
            </w:pPr>
            <w:r w:rsidRPr="00AC290D">
              <w:rPr>
                <w:b/>
                <w:bCs/>
              </w:rPr>
              <w:t>-</w:t>
            </w:r>
          </w:p>
        </w:tc>
        <w:tc>
          <w:tcPr>
            <w:tcW w:w="1366" w:type="dxa"/>
            <w:shd w:val="clear" w:color="auto" w:fill="auto"/>
            <w:noWrap/>
            <w:vAlign w:val="bottom"/>
          </w:tcPr>
          <w:p w:rsidR="00AC290D" w:rsidRPr="00AC290D" w:rsidRDefault="00AC290D" w:rsidP="00C26642">
            <w:pPr>
              <w:contextualSpacing/>
              <w:jc w:val="right"/>
              <w:rPr>
                <w:b/>
                <w:bCs/>
              </w:rPr>
            </w:pPr>
            <w:r w:rsidRPr="00AC290D">
              <w:rPr>
                <w:b/>
                <w:bCs/>
              </w:rPr>
              <w:t>152,88</w:t>
            </w:r>
          </w:p>
        </w:tc>
        <w:tc>
          <w:tcPr>
            <w:tcW w:w="1105" w:type="dxa"/>
            <w:shd w:val="clear" w:color="auto" w:fill="auto"/>
            <w:noWrap/>
            <w:vAlign w:val="bottom"/>
          </w:tcPr>
          <w:p w:rsidR="00AC290D" w:rsidRPr="00AC290D" w:rsidRDefault="00AC290D" w:rsidP="00C26642">
            <w:pPr>
              <w:contextualSpacing/>
              <w:jc w:val="right"/>
              <w:rPr>
                <w:b/>
                <w:bCs/>
              </w:rPr>
            </w:pPr>
            <w:r w:rsidRPr="00AC290D">
              <w:rPr>
                <w:b/>
                <w:bCs/>
              </w:rPr>
              <w:t>2020</w:t>
            </w:r>
          </w:p>
        </w:tc>
      </w:tr>
      <w:tr w:rsidR="00AC290D" w:rsidRPr="00AC290D" w:rsidTr="00D63BDC">
        <w:trPr>
          <w:trHeight w:val="285"/>
        </w:trPr>
        <w:tc>
          <w:tcPr>
            <w:tcW w:w="1639" w:type="dxa"/>
            <w:vMerge w:val="restart"/>
            <w:shd w:val="clear" w:color="auto" w:fill="auto"/>
            <w:noWrap/>
          </w:tcPr>
          <w:p w:rsidR="00AC290D" w:rsidRPr="00AC290D" w:rsidRDefault="00AC290D" w:rsidP="00D63BDC">
            <w:pPr>
              <w:jc w:val="center"/>
            </w:pPr>
            <w:r w:rsidRPr="00AC290D">
              <w:t>Электронные</w:t>
            </w:r>
          </w:p>
          <w:p w:rsidR="00AC290D" w:rsidRPr="00AC290D" w:rsidRDefault="00AC290D" w:rsidP="00D63BDC">
            <w:r w:rsidRPr="00AC290D">
              <w:t>ресурсы</w:t>
            </w:r>
          </w:p>
        </w:tc>
        <w:tc>
          <w:tcPr>
            <w:tcW w:w="1498" w:type="dxa"/>
            <w:shd w:val="clear" w:color="auto" w:fill="auto"/>
            <w:vAlign w:val="bottom"/>
          </w:tcPr>
          <w:p w:rsidR="00AC290D" w:rsidRPr="00AC290D" w:rsidRDefault="00AC290D" w:rsidP="00C26642">
            <w:pPr>
              <w:contextualSpacing/>
              <w:jc w:val="right"/>
            </w:pPr>
          </w:p>
        </w:tc>
        <w:tc>
          <w:tcPr>
            <w:tcW w:w="1315" w:type="dxa"/>
          </w:tcPr>
          <w:p w:rsidR="00AC290D" w:rsidRPr="00AC290D" w:rsidRDefault="00AC290D" w:rsidP="00C26642">
            <w:pPr>
              <w:contextualSpacing/>
              <w:jc w:val="right"/>
            </w:pPr>
          </w:p>
        </w:tc>
        <w:tc>
          <w:tcPr>
            <w:tcW w:w="1546" w:type="dxa"/>
            <w:shd w:val="clear" w:color="auto" w:fill="auto"/>
            <w:noWrap/>
            <w:vAlign w:val="bottom"/>
          </w:tcPr>
          <w:p w:rsidR="00AC290D" w:rsidRPr="00AC290D" w:rsidRDefault="00AC290D" w:rsidP="00C26642">
            <w:pPr>
              <w:contextualSpacing/>
              <w:jc w:val="right"/>
            </w:pPr>
          </w:p>
        </w:tc>
        <w:tc>
          <w:tcPr>
            <w:tcW w:w="1752" w:type="dxa"/>
            <w:shd w:val="clear" w:color="auto" w:fill="auto"/>
            <w:noWrap/>
            <w:vAlign w:val="bottom"/>
          </w:tcPr>
          <w:p w:rsidR="00AC290D" w:rsidRPr="00AC290D" w:rsidRDefault="00AC290D" w:rsidP="00C26642">
            <w:pPr>
              <w:contextualSpacing/>
              <w:jc w:val="right"/>
            </w:pPr>
          </w:p>
        </w:tc>
        <w:tc>
          <w:tcPr>
            <w:tcW w:w="1366" w:type="dxa"/>
            <w:shd w:val="clear" w:color="auto" w:fill="auto"/>
            <w:noWrap/>
            <w:vAlign w:val="bottom"/>
          </w:tcPr>
          <w:p w:rsidR="00AC290D" w:rsidRPr="00AC290D" w:rsidRDefault="00AC290D" w:rsidP="00C26642">
            <w:pPr>
              <w:contextualSpacing/>
              <w:jc w:val="right"/>
            </w:pPr>
          </w:p>
        </w:tc>
        <w:tc>
          <w:tcPr>
            <w:tcW w:w="1105" w:type="dxa"/>
            <w:shd w:val="clear" w:color="auto" w:fill="auto"/>
            <w:noWrap/>
            <w:vAlign w:val="bottom"/>
          </w:tcPr>
          <w:p w:rsidR="00AC290D" w:rsidRPr="00AC290D" w:rsidRDefault="00AC290D" w:rsidP="00C26642">
            <w:pPr>
              <w:contextualSpacing/>
              <w:jc w:val="right"/>
              <w:rPr>
                <w:bCs/>
              </w:rPr>
            </w:pPr>
            <w:r w:rsidRPr="00AC290D">
              <w:rPr>
                <w:bCs/>
              </w:rPr>
              <w:t>2018</w:t>
            </w:r>
          </w:p>
        </w:tc>
      </w:tr>
      <w:tr w:rsidR="00AC290D" w:rsidRPr="00AC290D" w:rsidTr="00D63BDC">
        <w:trPr>
          <w:trHeight w:val="315"/>
        </w:trPr>
        <w:tc>
          <w:tcPr>
            <w:tcW w:w="1639" w:type="dxa"/>
            <w:vMerge/>
            <w:shd w:val="clear" w:color="auto" w:fill="auto"/>
            <w:noWrap/>
          </w:tcPr>
          <w:p w:rsidR="00AC290D" w:rsidRPr="00AC290D" w:rsidRDefault="00AC290D" w:rsidP="00D63BDC"/>
        </w:tc>
        <w:tc>
          <w:tcPr>
            <w:tcW w:w="1498" w:type="dxa"/>
            <w:shd w:val="clear" w:color="auto" w:fill="auto"/>
            <w:noWrap/>
            <w:vAlign w:val="bottom"/>
          </w:tcPr>
          <w:p w:rsidR="00AC290D" w:rsidRPr="00AC290D" w:rsidRDefault="00AC290D" w:rsidP="00C26642">
            <w:pPr>
              <w:contextualSpacing/>
              <w:jc w:val="right"/>
              <w:rPr>
                <w:b/>
                <w:bCs/>
              </w:rPr>
            </w:pPr>
          </w:p>
        </w:tc>
        <w:tc>
          <w:tcPr>
            <w:tcW w:w="1315" w:type="dxa"/>
          </w:tcPr>
          <w:p w:rsidR="00AC290D" w:rsidRPr="00AC290D" w:rsidRDefault="00AC290D" w:rsidP="00C26642">
            <w:pPr>
              <w:contextualSpacing/>
              <w:jc w:val="right"/>
              <w:rPr>
                <w:b/>
                <w:bCs/>
              </w:rPr>
            </w:pPr>
          </w:p>
        </w:tc>
        <w:tc>
          <w:tcPr>
            <w:tcW w:w="1546" w:type="dxa"/>
            <w:shd w:val="clear" w:color="auto" w:fill="auto"/>
            <w:noWrap/>
            <w:vAlign w:val="bottom"/>
          </w:tcPr>
          <w:p w:rsidR="00AC290D" w:rsidRPr="00AC290D" w:rsidRDefault="00AC290D" w:rsidP="00C26642">
            <w:pPr>
              <w:contextualSpacing/>
              <w:jc w:val="right"/>
              <w:rPr>
                <w:b/>
                <w:bCs/>
              </w:rPr>
            </w:pPr>
          </w:p>
        </w:tc>
        <w:tc>
          <w:tcPr>
            <w:tcW w:w="1752" w:type="dxa"/>
            <w:shd w:val="clear" w:color="auto" w:fill="auto"/>
            <w:noWrap/>
            <w:vAlign w:val="bottom"/>
          </w:tcPr>
          <w:p w:rsidR="00AC290D" w:rsidRPr="00AC290D" w:rsidRDefault="00AC290D" w:rsidP="00C26642">
            <w:pPr>
              <w:contextualSpacing/>
              <w:jc w:val="right"/>
              <w:rPr>
                <w:b/>
                <w:bCs/>
              </w:rPr>
            </w:pPr>
          </w:p>
        </w:tc>
        <w:tc>
          <w:tcPr>
            <w:tcW w:w="1366" w:type="dxa"/>
            <w:shd w:val="clear" w:color="auto" w:fill="auto"/>
            <w:noWrap/>
            <w:vAlign w:val="bottom"/>
          </w:tcPr>
          <w:p w:rsidR="00AC290D" w:rsidRPr="00AC290D" w:rsidRDefault="00AC290D" w:rsidP="00C26642">
            <w:pPr>
              <w:contextualSpacing/>
              <w:jc w:val="right"/>
              <w:rPr>
                <w:b/>
                <w:bCs/>
              </w:rPr>
            </w:pPr>
          </w:p>
        </w:tc>
        <w:tc>
          <w:tcPr>
            <w:tcW w:w="1105" w:type="dxa"/>
            <w:shd w:val="clear" w:color="auto" w:fill="auto"/>
            <w:noWrap/>
            <w:vAlign w:val="bottom"/>
          </w:tcPr>
          <w:p w:rsidR="00AC290D" w:rsidRPr="00AC290D" w:rsidRDefault="00AC290D" w:rsidP="00C26642">
            <w:pPr>
              <w:contextualSpacing/>
              <w:jc w:val="right"/>
              <w:rPr>
                <w:bCs/>
              </w:rPr>
            </w:pPr>
            <w:r w:rsidRPr="00AC290D">
              <w:rPr>
                <w:bCs/>
              </w:rPr>
              <w:t>2019</w:t>
            </w:r>
          </w:p>
        </w:tc>
      </w:tr>
      <w:tr w:rsidR="00AC290D" w:rsidRPr="00AC290D" w:rsidTr="00D63BDC">
        <w:trPr>
          <w:trHeight w:val="315"/>
        </w:trPr>
        <w:tc>
          <w:tcPr>
            <w:tcW w:w="1639" w:type="dxa"/>
            <w:vMerge/>
            <w:shd w:val="clear" w:color="auto" w:fill="auto"/>
            <w:noWrap/>
          </w:tcPr>
          <w:p w:rsidR="00AC290D" w:rsidRPr="00AC290D" w:rsidRDefault="00AC290D" w:rsidP="00D63BDC">
            <w:pPr>
              <w:jc w:val="center"/>
            </w:pPr>
          </w:p>
        </w:tc>
        <w:tc>
          <w:tcPr>
            <w:tcW w:w="1498" w:type="dxa"/>
            <w:shd w:val="clear" w:color="auto" w:fill="auto"/>
            <w:noWrap/>
            <w:vAlign w:val="bottom"/>
          </w:tcPr>
          <w:p w:rsidR="00AC290D" w:rsidRPr="00AC290D" w:rsidRDefault="00AC290D" w:rsidP="00C26642">
            <w:pPr>
              <w:contextualSpacing/>
              <w:jc w:val="right"/>
              <w:rPr>
                <w:b/>
                <w:bCs/>
              </w:rPr>
            </w:pPr>
            <w:r w:rsidRPr="00AC290D">
              <w:rPr>
                <w:b/>
                <w:bCs/>
              </w:rPr>
              <w:t>20,00</w:t>
            </w:r>
          </w:p>
        </w:tc>
        <w:tc>
          <w:tcPr>
            <w:tcW w:w="1315" w:type="dxa"/>
          </w:tcPr>
          <w:p w:rsidR="00AC290D" w:rsidRPr="00AC290D" w:rsidRDefault="00AC290D" w:rsidP="00C26642">
            <w:pPr>
              <w:contextualSpacing/>
              <w:jc w:val="right"/>
              <w:rPr>
                <w:b/>
                <w:bCs/>
              </w:rPr>
            </w:pPr>
          </w:p>
        </w:tc>
        <w:tc>
          <w:tcPr>
            <w:tcW w:w="1546" w:type="dxa"/>
            <w:shd w:val="clear" w:color="auto" w:fill="auto"/>
            <w:noWrap/>
            <w:vAlign w:val="bottom"/>
          </w:tcPr>
          <w:p w:rsidR="00AC290D" w:rsidRPr="00AC290D" w:rsidRDefault="00AC290D" w:rsidP="00C26642">
            <w:pPr>
              <w:contextualSpacing/>
              <w:jc w:val="right"/>
              <w:rPr>
                <w:b/>
                <w:bCs/>
              </w:rPr>
            </w:pPr>
          </w:p>
        </w:tc>
        <w:tc>
          <w:tcPr>
            <w:tcW w:w="1752" w:type="dxa"/>
            <w:shd w:val="clear" w:color="auto" w:fill="auto"/>
            <w:noWrap/>
            <w:vAlign w:val="bottom"/>
          </w:tcPr>
          <w:p w:rsidR="00AC290D" w:rsidRPr="00AC290D" w:rsidRDefault="00AC290D" w:rsidP="00C26642">
            <w:pPr>
              <w:contextualSpacing/>
              <w:jc w:val="right"/>
              <w:rPr>
                <w:b/>
                <w:bCs/>
              </w:rPr>
            </w:pPr>
          </w:p>
        </w:tc>
        <w:tc>
          <w:tcPr>
            <w:tcW w:w="1366" w:type="dxa"/>
            <w:shd w:val="clear" w:color="auto" w:fill="auto"/>
            <w:noWrap/>
            <w:vAlign w:val="bottom"/>
          </w:tcPr>
          <w:p w:rsidR="00AC290D" w:rsidRPr="00AC290D" w:rsidRDefault="00AC290D" w:rsidP="00C26642">
            <w:pPr>
              <w:contextualSpacing/>
              <w:jc w:val="right"/>
              <w:rPr>
                <w:b/>
                <w:bCs/>
              </w:rPr>
            </w:pPr>
            <w:r w:rsidRPr="00AC290D">
              <w:rPr>
                <w:b/>
                <w:bCs/>
              </w:rPr>
              <w:t>20,0</w:t>
            </w:r>
          </w:p>
        </w:tc>
        <w:tc>
          <w:tcPr>
            <w:tcW w:w="1105" w:type="dxa"/>
            <w:shd w:val="clear" w:color="auto" w:fill="auto"/>
            <w:noWrap/>
            <w:vAlign w:val="bottom"/>
          </w:tcPr>
          <w:p w:rsidR="00AC290D" w:rsidRPr="00AC290D" w:rsidRDefault="00AC290D" w:rsidP="00C26642">
            <w:pPr>
              <w:contextualSpacing/>
              <w:jc w:val="right"/>
              <w:rPr>
                <w:b/>
                <w:bCs/>
              </w:rPr>
            </w:pPr>
            <w:r w:rsidRPr="00AC290D">
              <w:rPr>
                <w:b/>
                <w:bCs/>
              </w:rPr>
              <w:t>2020</w:t>
            </w:r>
          </w:p>
        </w:tc>
      </w:tr>
      <w:tr w:rsidR="00AC290D" w:rsidRPr="00AC290D" w:rsidTr="00D63BDC">
        <w:trPr>
          <w:trHeight w:val="285"/>
        </w:trPr>
        <w:tc>
          <w:tcPr>
            <w:tcW w:w="1639" w:type="dxa"/>
            <w:vMerge w:val="restart"/>
            <w:shd w:val="clear" w:color="auto" w:fill="auto"/>
            <w:noWrap/>
            <w:vAlign w:val="bottom"/>
          </w:tcPr>
          <w:p w:rsidR="00AC290D" w:rsidRPr="00AC290D" w:rsidRDefault="00AC290D" w:rsidP="00D63BDC">
            <w:r w:rsidRPr="00AC290D">
              <w:t>ИТОГО</w:t>
            </w:r>
          </w:p>
          <w:p w:rsidR="00AC290D" w:rsidRPr="00AC290D" w:rsidRDefault="00AC290D" w:rsidP="00D63BDC">
            <w:r w:rsidRPr="00AC290D">
              <w:t> </w:t>
            </w:r>
          </w:p>
        </w:tc>
        <w:tc>
          <w:tcPr>
            <w:tcW w:w="1498" w:type="dxa"/>
            <w:shd w:val="clear" w:color="auto" w:fill="auto"/>
            <w:noWrap/>
            <w:vAlign w:val="bottom"/>
          </w:tcPr>
          <w:p w:rsidR="00AC290D" w:rsidRPr="00AC290D" w:rsidRDefault="00AC290D" w:rsidP="00C26642">
            <w:pPr>
              <w:contextualSpacing/>
              <w:jc w:val="right"/>
            </w:pPr>
            <w:r w:rsidRPr="00AC290D">
              <w:t>205,0</w:t>
            </w:r>
          </w:p>
        </w:tc>
        <w:tc>
          <w:tcPr>
            <w:tcW w:w="1315" w:type="dxa"/>
          </w:tcPr>
          <w:p w:rsidR="00AC290D" w:rsidRPr="00AC290D" w:rsidRDefault="00AC290D" w:rsidP="00C26642">
            <w:pPr>
              <w:contextualSpacing/>
              <w:jc w:val="right"/>
            </w:pPr>
            <w:r w:rsidRPr="00AC290D">
              <w:t>-</w:t>
            </w:r>
          </w:p>
        </w:tc>
        <w:tc>
          <w:tcPr>
            <w:tcW w:w="1546" w:type="dxa"/>
            <w:shd w:val="clear" w:color="auto" w:fill="auto"/>
            <w:noWrap/>
            <w:vAlign w:val="bottom"/>
          </w:tcPr>
          <w:p w:rsidR="00AC290D" w:rsidRPr="00AC290D" w:rsidRDefault="00AC290D" w:rsidP="00C26642">
            <w:pPr>
              <w:contextualSpacing/>
              <w:jc w:val="right"/>
            </w:pPr>
            <w:r w:rsidRPr="00AC290D">
              <w:t>-</w:t>
            </w:r>
          </w:p>
        </w:tc>
        <w:tc>
          <w:tcPr>
            <w:tcW w:w="1752" w:type="dxa"/>
            <w:shd w:val="clear" w:color="auto" w:fill="auto"/>
            <w:noWrap/>
            <w:vAlign w:val="bottom"/>
          </w:tcPr>
          <w:p w:rsidR="00AC290D" w:rsidRPr="00AC290D" w:rsidRDefault="00AC290D" w:rsidP="00C26642">
            <w:pPr>
              <w:contextualSpacing/>
              <w:jc w:val="right"/>
            </w:pPr>
            <w:r w:rsidRPr="00AC290D">
              <w:t>3,8</w:t>
            </w:r>
          </w:p>
        </w:tc>
        <w:tc>
          <w:tcPr>
            <w:tcW w:w="1366" w:type="dxa"/>
            <w:shd w:val="clear" w:color="auto" w:fill="auto"/>
            <w:noWrap/>
            <w:vAlign w:val="bottom"/>
          </w:tcPr>
          <w:p w:rsidR="00AC290D" w:rsidRPr="00AC290D" w:rsidRDefault="00AC290D" w:rsidP="00C26642">
            <w:pPr>
              <w:contextualSpacing/>
              <w:jc w:val="right"/>
            </w:pPr>
            <w:r w:rsidRPr="00AC290D">
              <w:t>208,8</w:t>
            </w:r>
          </w:p>
        </w:tc>
        <w:tc>
          <w:tcPr>
            <w:tcW w:w="1105" w:type="dxa"/>
            <w:shd w:val="clear" w:color="auto" w:fill="auto"/>
            <w:noWrap/>
            <w:vAlign w:val="bottom"/>
          </w:tcPr>
          <w:p w:rsidR="00AC290D" w:rsidRPr="00AC290D" w:rsidRDefault="00AC290D" w:rsidP="00C26642">
            <w:pPr>
              <w:contextualSpacing/>
              <w:jc w:val="right"/>
              <w:rPr>
                <w:bCs/>
              </w:rPr>
            </w:pPr>
            <w:r w:rsidRPr="00AC290D">
              <w:rPr>
                <w:bCs/>
              </w:rPr>
              <w:t>2018</w:t>
            </w:r>
          </w:p>
        </w:tc>
      </w:tr>
      <w:tr w:rsidR="00AC290D" w:rsidRPr="00AC290D" w:rsidTr="00C26642">
        <w:trPr>
          <w:trHeight w:val="285"/>
        </w:trPr>
        <w:tc>
          <w:tcPr>
            <w:tcW w:w="1639" w:type="dxa"/>
            <w:vMerge/>
            <w:shd w:val="clear" w:color="auto" w:fill="auto"/>
            <w:noWrap/>
            <w:vAlign w:val="bottom"/>
          </w:tcPr>
          <w:p w:rsidR="00AC290D" w:rsidRPr="00AC290D" w:rsidRDefault="00AC290D" w:rsidP="00D63BDC"/>
        </w:tc>
        <w:tc>
          <w:tcPr>
            <w:tcW w:w="1498" w:type="dxa"/>
            <w:shd w:val="clear" w:color="auto" w:fill="auto"/>
            <w:noWrap/>
            <w:vAlign w:val="bottom"/>
          </w:tcPr>
          <w:p w:rsidR="00AC290D" w:rsidRPr="00AC290D" w:rsidRDefault="00AC290D" w:rsidP="00C26642">
            <w:pPr>
              <w:contextualSpacing/>
              <w:jc w:val="right"/>
            </w:pPr>
            <w:r w:rsidRPr="00AC290D">
              <w:t>222,55</w:t>
            </w:r>
          </w:p>
        </w:tc>
        <w:tc>
          <w:tcPr>
            <w:tcW w:w="1315" w:type="dxa"/>
          </w:tcPr>
          <w:p w:rsidR="00AC290D" w:rsidRPr="00AC290D" w:rsidRDefault="00AC290D" w:rsidP="00C26642">
            <w:pPr>
              <w:contextualSpacing/>
              <w:jc w:val="right"/>
            </w:pPr>
            <w:r w:rsidRPr="00AC290D">
              <w:t>105,6</w:t>
            </w:r>
          </w:p>
        </w:tc>
        <w:tc>
          <w:tcPr>
            <w:tcW w:w="1546" w:type="dxa"/>
            <w:shd w:val="clear" w:color="auto" w:fill="auto"/>
            <w:noWrap/>
            <w:vAlign w:val="center"/>
          </w:tcPr>
          <w:p w:rsidR="00AC290D" w:rsidRPr="00AC290D" w:rsidRDefault="00AC290D" w:rsidP="00C26642">
            <w:pPr>
              <w:contextualSpacing/>
              <w:jc w:val="right"/>
              <w:rPr>
                <w:bCs/>
                <w:color w:val="000000"/>
              </w:rPr>
            </w:pPr>
            <w:r w:rsidRPr="00AC290D">
              <w:rPr>
                <w:bCs/>
                <w:color w:val="000000"/>
              </w:rPr>
              <w:t>9,3 (СОУНБ)</w:t>
            </w:r>
          </w:p>
        </w:tc>
        <w:tc>
          <w:tcPr>
            <w:tcW w:w="1752" w:type="dxa"/>
            <w:shd w:val="clear" w:color="auto" w:fill="auto"/>
            <w:noWrap/>
            <w:vAlign w:val="bottom"/>
          </w:tcPr>
          <w:p w:rsidR="00AC290D" w:rsidRPr="00AC290D" w:rsidRDefault="00AC290D" w:rsidP="00C26642">
            <w:pPr>
              <w:contextualSpacing/>
              <w:jc w:val="right"/>
            </w:pPr>
            <w:r w:rsidRPr="00AC290D">
              <w:t>14,6</w:t>
            </w:r>
          </w:p>
        </w:tc>
        <w:tc>
          <w:tcPr>
            <w:tcW w:w="1366" w:type="dxa"/>
            <w:shd w:val="clear" w:color="auto" w:fill="auto"/>
            <w:noWrap/>
            <w:vAlign w:val="bottom"/>
          </w:tcPr>
          <w:p w:rsidR="00AC290D" w:rsidRPr="00AC290D" w:rsidRDefault="00AC290D" w:rsidP="00C26642">
            <w:pPr>
              <w:contextualSpacing/>
              <w:jc w:val="right"/>
            </w:pPr>
            <w:r w:rsidRPr="00AC290D">
              <w:t>352,05</w:t>
            </w:r>
          </w:p>
        </w:tc>
        <w:tc>
          <w:tcPr>
            <w:tcW w:w="1105" w:type="dxa"/>
            <w:shd w:val="clear" w:color="auto" w:fill="auto"/>
            <w:noWrap/>
            <w:vAlign w:val="bottom"/>
          </w:tcPr>
          <w:p w:rsidR="00AC290D" w:rsidRPr="00AC290D" w:rsidRDefault="00AC290D" w:rsidP="00C26642">
            <w:pPr>
              <w:contextualSpacing/>
              <w:jc w:val="right"/>
              <w:rPr>
                <w:bCs/>
              </w:rPr>
            </w:pPr>
            <w:r w:rsidRPr="00AC290D">
              <w:rPr>
                <w:bCs/>
              </w:rPr>
              <w:t>2019</w:t>
            </w:r>
          </w:p>
        </w:tc>
      </w:tr>
      <w:tr w:rsidR="00AC290D" w:rsidRPr="00745811" w:rsidTr="00D63BDC">
        <w:trPr>
          <w:trHeight w:val="315"/>
        </w:trPr>
        <w:tc>
          <w:tcPr>
            <w:tcW w:w="1639" w:type="dxa"/>
            <w:vMerge/>
            <w:shd w:val="clear" w:color="auto" w:fill="auto"/>
            <w:noWrap/>
            <w:vAlign w:val="bottom"/>
          </w:tcPr>
          <w:p w:rsidR="00AC290D" w:rsidRPr="00745811" w:rsidRDefault="00AC290D" w:rsidP="00D63BDC">
            <w:pPr>
              <w:rPr>
                <w:highlight w:val="yellow"/>
              </w:rPr>
            </w:pPr>
          </w:p>
        </w:tc>
        <w:tc>
          <w:tcPr>
            <w:tcW w:w="1498" w:type="dxa"/>
            <w:shd w:val="clear" w:color="auto" w:fill="auto"/>
            <w:noWrap/>
            <w:vAlign w:val="bottom"/>
          </w:tcPr>
          <w:p w:rsidR="00AC290D" w:rsidRPr="00480834" w:rsidRDefault="00AC290D" w:rsidP="00C26642">
            <w:pPr>
              <w:contextualSpacing/>
              <w:jc w:val="right"/>
              <w:rPr>
                <w:b/>
                <w:bCs/>
              </w:rPr>
            </w:pPr>
            <w:r>
              <w:rPr>
                <w:b/>
                <w:bCs/>
              </w:rPr>
              <w:t>232,88</w:t>
            </w:r>
          </w:p>
        </w:tc>
        <w:tc>
          <w:tcPr>
            <w:tcW w:w="1315" w:type="dxa"/>
          </w:tcPr>
          <w:p w:rsidR="00AC290D" w:rsidRPr="00480834" w:rsidRDefault="00AC290D" w:rsidP="00C26642">
            <w:pPr>
              <w:contextualSpacing/>
              <w:jc w:val="right"/>
              <w:rPr>
                <w:b/>
                <w:bCs/>
              </w:rPr>
            </w:pPr>
            <w:r>
              <w:rPr>
                <w:b/>
                <w:bCs/>
              </w:rPr>
              <w:t>200,0</w:t>
            </w:r>
          </w:p>
        </w:tc>
        <w:tc>
          <w:tcPr>
            <w:tcW w:w="1546" w:type="dxa"/>
            <w:shd w:val="clear" w:color="auto" w:fill="auto"/>
            <w:noWrap/>
            <w:vAlign w:val="bottom"/>
          </w:tcPr>
          <w:p w:rsidR="00AC290D" w:rsidRPr="00480834" w:rsidRDefault="00AC290D" w:rsidP="00C26642">
            <w:pPr>
              <w:contextualSpacing/>
              <w:jc w:val="right"/>
              <w:rPr>
                <w:b/>
                <w:bCs/>
              </w:rPr>
            </w:pPr>
            <w:r>
              <w:rPr>
                <w:b/>
                <w:bCs/>
              </w:rPr>
              <w:t>-</w:t>
            </w:r>
          </w:p>
        </w:tc>
        <w:tc>
          <w:tcPr>
            <w:tcW w:w="1752" w:type="dxa"/>
            <w:shd w:val="clear" w:color="auto" w:fill="auto"/>
            <w:noWrap/>
            <w:vAlign w:val="bottom"/>
          </w:tcPr>
          <w:p w:rsidR="00AC290D" w:rsidRPr="00480834" w:rsidRDefault="00AC290D" w:rsidP="00C26642">
            <w:pPr>
              <w:contextualSpacing/>
              <w:jc w:val="right"/>
              <w:rPr>
                <w:b/>
                <w:bCs/>
              </w:rPr>
            </w:pPr>
            <w:r>
              <w:rPr>
                <w:b/>
                <w:bCs/>
              </w:rPr>
              <w:t>-</w:t>
            </w:r>
          </w:p>
        </w:tc>
        <w:tc>
          <w:tcPr>
            <w:tcW w:w="1366" w:type="dxa"/>
            <w:shd w:val="clear" w:color="auto" w:fill="auto"/>
            <w:noWrap/>
            <w:vAlign w:val="bottom"/>
          </w:tcPr>
          <w:p w:rsidR="00AC290D" w:rsidRPr="00480834" w:rsidRDefault="00AC290D" w:rsidP="00C26642">
            <w:pPr>
              <w:contextualSpacing/>
              <w:jc w:val="right"/>
              <w:rPr>
                <w:b/>
                <w:bCs/>
              </w:rPr>
            </w:pPr>
            <w:r>
              <w:rPr>
                <w:b/>
                <w:bCs/>
              </w:rPr>
              <w:t>432,88</w:t>
            </w:r>
          </w:p>
        </w:tc>
        <w:tc>
          <w:tcPr>
            <w:tcW w:w="1105" w:type="dxa"/>
            <w:shd w:val="clear" w:color="auto" w:fill="auto"/>
            <w:noWrap/>
            <w:vAlign w:val="bottom"/>
          </w:tcPr>
          <w:p w:rsidR="00AC290D" w:rsidRPr="00480834" w:rsidRDefault="00AC290D" w:rsidP="00C26642">
            <w:pPr>
              <w:contextualSpacing/>
              <w:jc w:val="right"/>
              <w:rPr>
                <w:b/>
                <w:bCs/>
              </w:rPr>
            </w:pPr>
            <w:r w:rsidRPr="00480834">
              <w:rPr>
                <w:b/>
                <w:bCs/>
              </w:rPr>
              <w:t>2020</w:t>
            </w:r>
          </w:p>
        </w:tc>
      </w:tr>
    </w:tbl>
    <w:p w:rsidR="008E7A43" w:rsidRDefault="008E7A43" w:rsidP="008E7A43">
      <w:pPr>
        <w:tabs>
          <w:tab w:val="left" w:pos="0"/>
        </w:tabs>
        <w:jc w:val="both"/>
        <w:rPr>
          <w:highlight w:val="yellow"/>
        </w:rPr>
      </w:pPr>
    </w:p>
    <w:p w:rsidR="000A6EFE" w:rsidRPr="009C7105" w:rsidRDefault="000A6EFE" w:rsidP="000A6EFE">
      <w:pPr>
        <w:pStyle w:val="ConsPlusNonformat"/>
        <w:widowControl/>
        <w:ind w:firstLine="708"/>
        <w:contextualSpacing/>
        <w:jc w:val="both"/>
        <w:rPr>
          <w:rFonts w:ascii="Times New Roman" w:hAnsi="Times New Roman" w:cs="Times New Roman"/>
          <w:sz w:val="24"/>
          <w:szCs w:val="24"/>
        </w:rPr>
      </w:pPr>
      <w:r w:rsidRPr="009C7105">
        <w:rPr>
          <w:rFonts w:ascii="Times New Roman" w:hAnsi="Times New Roman" w:cs="Times New Roman"/>
          <w:color w:val="000000"/>
          <w:sz w:val="24"/>
          <w:szCs w:val="24"/>
        </w:rPr>
        <w:t>В 20</w:t>
      </w:r>
      <w:r>
        <w:rPr>
          <w:rFonts w:ascii="Times New Roman" w:hAnsi="Times New Roman" w:cs="Times New Roman"/>
          <w:color w:val="000000"/>
          <w:sz w:val="24"/>
          <w:szCs w:val="24"/>
        </w:rPr>
        <w:t>20</w:t>
      </w:r>
      <w:r w:rsidRPr="009C7105">
        <w:rPr>
          <w:rFonts w:ascii="Times New Roman" w:hAnsi="Times New Roman" w:cs="Times New Roman"/>
          <w:color w:val="000000"/>
          <w:sz w:val="24"/>
          <w:szCs w:val="24"/>
        </w:rPr>
        <w:t xml:space="preserve"> году в рамках </w:t>
      </w:r>
      <w:r w:rsidRPr="009C7105">
        <w:rPr>
          <w:rFonts w:ascii="Times New Roman" w:hAnsi="Times New Roman" w:cs="Times New Roman"/>
          <w:sz w:val="24"/>
          <w:szCs w:val="24"/>
        </w:rPr>
        <w:t>муниципальной программы «Развитие культуры, физической культуры и спорта, молодежной политики в Сосьвинском городском округе до 2025 года»  на комплектование книжного фонда библиотек Сосьвинского городского о</w:t>
      </w:r>
      <w:r>
        <w:rPr>
          <w:rFonts w:ascii="Times New Roman" w:hAnsi="Times New Roman" w:cs="Times New Roman"/>
          <w:sz w:val="24"/>
          <w:szCs w:val="24"/>
        </w:rPr>
        <w:t>круга было выделено на книги – 30000 руб.;</w:t>
      </w:r>
      <w:r w:rsidRPr="009C7105">
        <w:rPr>
          <w:rFonts w:ascii="Times New Roman" w:hAnsi="Times New Roman" w:cs="Times New Roman"/>
          <w:sz w:val="24"/>
          <w:szCs w:val="24"/>
        </w:rPr>
        <w:t>на информатизацию библиотек Сосьвинского городского округа</w:t>
      </w:r>
      <w:r>
        <w:rPr>
          <w:rFonts w:ascii="Times New Roman" w:hAnsi="Times New Roman" w:cs="Times New Roman"/>
          <w:sz w:val="24"/>
          <w:szCs w:val="24"/>
        </w:rPr>
        <w:t xml:space="preserve"> 70 000 руб., в т.ч. 20 000,00 руб. на доступ к ЛитРес, электронной библиотеке;</w:t>
      </w:r>
      <w:r w:rsidRPr="009C7105">
        <w:rPr>
          <w:rFonts w:ascii="Times New Roman" w:hAnsi="Times New Roman" w:cs="Times New Roman"/>
          <w:sz w:val="24"/>
          <w:szCs w:val="24"/>
        </w:rPr>
        <w:t xml:space="preserve"> на периодические издания – 1</w:t>
      </w:r>
      <w:r>
        <w:rPr>
          <w:rFonts w:ascii="Times New Roman" w:hAnsi="Times New Roman" w:cs="Times New Roman"/>
          <w:sz w:val="24"/>
          <w:szCs w:val="24"/>
        </w:rPr>
        <w:t>52</w:t>
      </w:r>
      <w:r w:rsidRPr="009C7105">
        <w:rPr>
          <w:rFonts w:ascii="Times New Roman" w:hAnsi="Times New Roman" w:cs="Times New Roman"/>
          <w:sz w:val="24"/>
          <w:szCs w:val="24"/>
        </w:rPr>
        <w:t> </w:t>
      </w:r>
      <w:r>
        <w:rPr>
          <w:rFonts w:ascii="Times New Roman" w:hAnsi="Times New Roman" w:cs="Times New Roman"/>
          <w:sz w:val="24"/>
          <w:szCs w:val="24"/>
        </w:rPr>
        <w:t>875</w:t>
      </w:r>
      <w:r w:rsidRPr="009C7105">
        <w:rPr>
          <w:rFonts w:ascii="Times New Roman" w:hAnsi="Times New Roman" w:cs="Times New Roman"/>
          <w:sz w:val="24"/>
          <w:szCs w:val="24"/>
        </w:rPr>
        <w:t xml:space="preserve"> руб.</w:t>
      </w:r>
      <w:r>
        <w:rPr>
          <w:rFonts w:ascii="Times New Roman" w:hAnsi="Times New Roman" w:cs="Times New Roman"/>
          <w:sz w:val="24"/>
          <w:szCs w:val="24"/>
        </w:rPr>
        <w:t xml:space="preserve"> 53 коп.</w:t>
      </w:r>
    </w:p>
    <w:p w:rsidR="00900AE7" w:rsidRPr="009C7105" w:rsidRDefault="00900AE7" w:rsidP="00900AE7">
      <w:pPr>
        <w:pStyle w:val="ConsPlusNonformat"/>
        <w:widowControl/>
        <w:ind w:firstLine="708"/>
        <w:contextualSpacing/>
        <w:jc w:val="both"/>
        <w:rPr>
          <w:rFonts w:ascii="Times New Roman" w:hAnsi="Times New Roman" w:cs="Times New Roman"/>
          <w:sz w:val="24"/>
          <w:szCs w:val="24"/>
        </w:rPr>
      </w:pPr>
      <w:r w:rsidRPr="009C7105">
        <w:rPr>
          <w:rFonts w:ascii="Times New Roman" w:hAnsi="Times New Roman" w:cs="Times New Roman"/>
          <w:sz w:val="24"/>
          <w:szCs w:val="24"/>
        </w:rPr>
        <w:t>В 20</w:t>
      </w:r>
      <w:r>
        <w:rPr>
          <w:rFonts w:ascii="Times New Roman" w:hAnsi="Times New Roman" w:cs="Times New Roman"/>
          <w:sz w:val="24"/>
          <w:szCs w:val="24"/>
        </w:rPr>
        <w:t>20</w:t>
      </w:r>
      <w:r w:rsidRPr="009C7105">
        <w:rPr>
          <w:rFonts w:ascii="Times New Roman" w:hAnsi="Times New Roman" w:cs="Times New Roman"/>
          <w:sz w:val="24"/>
          <w:szCs w:val="24"/>
        </w:rPr>
        <w:t xml:space="preserve"> году были получены дополнительные субсидии на информатизацию библиотек Сосьвинского городского округа, в том числе комплектование книжных фондов в размере </w:t>
      </w:r>
      <w:r>
        <w:rPr>
          <w:rFonts w:ascii="Times New Roman" w:hAnsi="Times New Roman" w:cs="Times New Roman"/>
          <w:sz w:val="24"/>
          <w:szCs w:val="24"/>
        </w:rPr>
        <w:t>200</w:t>
      </w:r>
      <w:r w:rsidRPr="009C7105">
        <w:rPr>
          <w:rFonts w:ascii="Times New Roman" w:hAnsi="Times New Roman" w:cs="Times New Roman"/>
          <w:sz w:val="24"/>
          <w:szCs w:val="24"/>
        </w:rPr>
        <w:t> </w:t>
      </w:r>
      <w:r>
        <w:rPr>
          <w:rFonts w:ascii="Times New Roman" w:hAnsi="Times New Roman" w:cs="Times New Roman"/>
          <w:sz w:val="24"/>
          <w:szCs w:val="24"/>
        </w:rPr>
        <w:t>0</w:t>
      </w:r>
      <w:r w:rsidRPr="009C7105">
        <w:rPr>
          <w:rFonts w:ascii="Times New Roman" w:hAnsi="Times New Roman" w:cs="Times New Roman"/>
          <w:sz w:val="24"/>
          <w:szCs w:val="24"/>
        </w:rPr>
        <w:t>00 руб.</w:t>
      </w:r>
    </w:p>
    <w:p w:rsidR="00900AE7" w:rsidRPr="009C7105" w:rsidRDefault="00900AE7" w:rsidP="00900AE7">
      <w:pPr>
        <w:pStyle w:val="ConsPlusNonformat"/>
        <w:widowControl/>
        <w:ind w:firstLine="708"/>
        <w:contextualSpacing/>
        <w:jc w:val="both"/>
        <w:rPr>
          <w:rFonts w:ascii="Times New Roman" w:hAnsi="Times New Roman" w:cs="Times New Roman"/>
          <w:color w:val="000000"/>
          <w:sz w:val="24"/>
          <w:szCs w:val="24"/>
        </w:rPr>
      </w:pPr>
      <w:r w:rsidRPr="009C7105">
        <w:rPr>
          <w:rFonts w:ascii="Times New Roman" w:hAnsi="Times New Roman" w:cs="Times New Roman"/>
          <w:color w:val="000000"/>
          <w:sz w:val="24"/>
          <w:szCs w:val="24"/>
        </w:rPr>
        <w:t>Благодаря Областной библиотеке им. Белинского библиотеки округа много лет безвозмездно получают в пользование энциклопедии. В 20</w:t>
      </w:r>
      <w:r>
        <w:rPr>
          <w:rFonts w:ascii="Times New Roman" w:hAnsi="Times New Roman" w:cs="Times New Roman"/>
          <w:color w:val="000000"/>
          <w:sz w:val="24"/>
          <w:szCs w:val="24"/>
        </w:rPr>
        <w:t>20</w:t>
      </w:r>
      <w:r w:rsidRPr="009C7105">
        <w:rPr>
          <w:rFonts w:ascii="Times New Roman" w:hAnsi="Times New Roman" w:cs="Times New Roman"/>
          <w:color w:val="000000"/>
          <w:sz w:val="24"/>
          <w:szCs w:val="24"/>
        </w:rPr>
        <w:t xml:space="preserve"> году </w:t>
      </w:r>
      <w:r>
        <w:rPr>
          <w:rFonts w:ascii="Times New Roman" w:hAnsi="Times New Roman" w:cs="Times New Roman"/>
          <w:color w:val="000000"/>
          <w:sz w:val="24"/>
          <w:szCs w:val="24"/>
        </w:rPr>
        <w:t>поступлений не было из-за карантина</w:t>
      </w:r>
      <w:r w:rsidRPr="009C7105">
        <w:rPr>
          <w:rFonts w:ascii="Times New Roman" w:hAnsi="Times New Roman" w:cs="Times New Roman"/>
          <w:color w:val="000000"/>
          <w:sz w:val="24"/>
          <w:szCs w:val="24"/>
        </w:rPr>
        <w:t>.</w:t>
      </w:r>
    </w:p>
    <w:p w:rsidR="00900AE7" w:rsidRPr="009C7105" w:rsidRDefault="00900AE7" w:rsidP="00900AE7">
      <w:pPr>
        <w:tabs>
          <w:tab w:val="left" w:pos="0"/>
        </w:tabs>
        <w:ind w:firstLine="709"/>
        <w:contextualSpacing/>
        <w:jc w:val="both"/>
        <w:rPr>
          <w:color w:val="000000"/>
        </w:rPr>
      </w:pPr>
      <w:r w:rsidRPr="009C7105">
        <w:rPr>
          <w:color w:val="000000"/>
        </w:rPr>
        <w:t xml:space="preserve">За счет других пожертвований библиотеки получили </w:t>
      </w:r>
      <w:r>
        <w:rPr>
          <w:color w:val="000000"/>
        </w:rPr>
        <w:t>7</w:t>
      </w:r>
      <w:r w:rsidRPr="009C7105">
        <w:rPr>
          <w:color w:val="000000"/>
        </w:rPr>
        <w:t xml:space="preserve"> книг, оцененные на сумму </w:t>
      </w:r>
      <w:r>
        <w:rPr>
          <w:color w:val="000000"/>
        </w:rPr>
        <w:t>1638</w:t>
      </w:r>
      <w:r w:rsidRPr="009C7105">
        <w:rPr>
          <w:color w:val="000000"/>
        </w:rPr>
        <w:t xml:space="preserve"> руб., </w:t>
      </w:r>
      <w:r>
        <w:rPr>
          <w:color w:val="000000"/>
        </w:rPr>
        <w:t>11 копеек</w:t>
      </w:r>
      <w:r w:rsidRPr="009C7105">
        <w:rPr>
          <w:color w:val="000000"/>
        </w:rPr>
        <w:t>.</w:t>
      </w:r>
    </w:p>
    <w:p w:rsidR="00900AE7" w:rsidRDefault="00900AE7" w:rsidP="00900AE7">
      <w:pPr>
        <w:pStyle w:val="ConsPlusNonformat"/>
        <w:widowControl/>
        <w:ind w:firstLine="708"/>
        <w:contextualSpacing/>
        <w:jc w:val="both"/>
        <w:rPr>
          <w:rFonts w:ascii="Times New Roman" w:hAnsi="Times New Roman" w:cs="Times New Roman"/>
          <w:color w:val="000000"/>
          <w:sz w:val="24"/>
          <w:szCs w:val="24"/>
        </w:rPr>
      </w:pPr>
      <w:r w:rsidRPr="009C7105">
        <w:rPr>
          <w:rFonts w:ascii="Times New Roman" w:hAnsi="Times New Roman" w:cs="Times New Roman"/>
          <w:color w:val="000000"/>
          <w:sz w:val="24"/>
          <w:szCs w:val="24"/>
        </w:rPr>
        <w:t>Всего в 20</w:t>
      </w:r>
      <w:r>
        <w:rPr>
          <w:rFonts w:ascii="Times New Roman" w:hAnsi="Times New Roman" w:cs="Times New Roman"/>
          <w:color w:val="000000"/>
          <w:sz w:val="24"/>
          <w:szCs w:val="24"/>
        </w:rPr>
        <w:t>20</w:t>
      </w:r>
      <w:r w:rsidRPr="009C7105">
        <w:rPr>
          <w:rFonts w:ascii="Times New Roman" w:hAnsi="Times New Roman" w:cs="Times New Roman"/>
          <w:color w:val="000000"/>
          <w:sz w:val="24"/>
          <w:szCs w:val="24"/>
        </w:rPr>
        <w:t xml:space="preserve"> году на комплектование би</w:t>
      </w:r>
      <w:r>
        <w:rPr>
          <w:rFonts w:ascii="Times New Roman" w:hAnsi="Times New Roman" w:cs="Times New Roman"/>
          <w:color w:val="000000"/>
          <w:sz w:val="24"/>
          <w:szCs w:val="24"/>
        </w:rPr>
        <w:t xml:space="preserve">блиотек СГО было израсходовано </w:t>
      </w:r>
      <w:r w:rsidRPr="00003A06">
        <w:rPr>
          <w:rFonts w:ascii="Times New Roman" w:hAnsi="Times New Roman" w:cs="Times New Roman"/>
          <w:color w:val="000000"/>
          <w:sz w:val="24"/>
          <w:szCs w:val="24"/>
        </w:rPr>
        <w:t>452</w:t>
      </w:r>
      <w:r>
        <w:rPr>
          <w:rFonts w:ascii="Times New Roman" w:hAnsi="Times New Roman" w:cs="Times New Roman"/>
          <w:color w:val="000000"/>
          <w:sz w:val="24"/>
          <w:szCs w:val="24"/>
        </w:rPr>
        <w:t>875</w:t>
      </w:r>
      <w:r w:rsidRPr="009C7105">
        <w:rPr>
          <w:rFonts w:ascii="Times New Roman" w:hAnsi="Times New Roman" w:cs="Times New Roman"/>
          <w:color w:val="000000"/>
          <w:sz w:val="24"/>
          <w:szCs w:val="24"/>
        </w:rPr>
        <w:t>,</w:t>
      </w:r>
      <w:r>
        <w:rPr>
          <w:rFonts w:ascii="Times New Roman" w:hAnsi="Times New Roman" w:cs="Times New Roman"/>
          <w:color w:val="000000"/>
          <w:sz w:val="24"/>
          <w:szCs w:val="24"/>
        </w:rPr>
        <w:t>00</w:t>
      </w:r>
      <w:r w:rsidRPr="009C7105">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 xml:space="preserve"> 53 коп.</w:t>
      </w:r>
      <w:r w:rsidRPr="009C7105">
        <w:rPr>
          <w:rFonts w:ascii="Times New Roman" w:hAnsi="Times New Roman" w:cs="Times New Roman"/>
          <w:color w:val="000000"/>
          <w:sz w:val="24"/>
          <w:szCs w:val="24"/>
        </w:rPr>
        <w:t xml:space="preserve"> Из них </w:t>
      </w:r>
      <w:r>
        <w:rPr>
          <w:rFonts w:ascii="Times New Roman" w:hAnsi="Times New Roman" w:cs="Times New Roman"/>
          <w:color w:val="000000"/>
          <w:sz w:val="24"/>
          <w:szCs w:val="24"/>
        </w:rPr>
        <w:t>300 000</w:t>
      </w:r>
      <w:r w:rsidRPr="009C7105">
        <w:rPr>
          <w:rFonts w:ascii="Times New Roman" w:hAnsi="Times New Roman" w:cs="Times New Roman"/>
          <w:color w:val="000000"/>
          <w:sz w:val="24"/>
          <w:szCs w:val="24"/>
        </w:rPr>
        <w:t>,</w:t>
      </w:r>
      <w:r>
        <w:rPr>
          <w:rFonts w:ascii="Times New Roman" w:hAnsi="Times New Roman" w:cs="Times New Roman"/>
          <w:color w:val="000000"/>
          <w:sz w:val="24"/>
          <w:szCs w:val="24"/>
        </w:rPr>
        <w:t>00</w:t>
      </w:r>
      <w:r w:rsidRPr="009C7105">
        <w:rPr>
          <w:rFonts w:ascii="Times New Roman" w:hAnsi="Times New Roman" w:cs="Times New Roman"/>
          <w:color w:val="000000"/>
          <w:sz w:val="24"/>
          <w:szCs w:val="24"/>
        </w:rPr>
        <w:t xml:space="preserve"> руб.  – на закупку книг</w:t>
      </w:r>
      <w:r>
        <w:rPr>
          <w:rFonts w:ascii="Times New Roman" w:hAnsi="Times New Roman" w:cs="Times New Roman"/>
          <w:color w:val="000000"/>
          <w:sz w:val="24"/>
          <w:szCs w:val="24"/>
        </w:rPr>
        <w:t>, 20 000,00 руб. – электронных книг</w:t>
      </w:r>
      <w:r w:rsidRPr="009C7105">
        <w:rPr>
          <w:rFonts w:ascii="Times New Roman" w:hAnsi="Times New Roman" w:cs="Times New Roman"/>
          <w:color w:val="000000"/>
          <w:sz w:val="24"/>
          <w:szCs w:val="24"/>
        </w:rPr>
        <w:t xml:space="preserve"> и </w:t>
      </w:r>
      <w:r w:rsidRPr="009C7105">
        <w:rPr>
          <w:rFonts w:ascii="Times New Roman" w:hAnsi="Times New Roman" w:cs="Times New Roman"/>
          <w:sz w:val="24"/>
          <w:szCs w:val="24"/>
        </w:rPr>
        <w:t>1</w:t>
      </w:r>
      <w:r>
        <w:rPr>
          <w:rFonts w:ascii="Times New Roman" w:hAnsi="Times New Roman" w:cs="Times New Roman"/>
          <w:sz w:val="24"/>
          <w:szCs w:val="24"/>
        </w:rPr>
        <w:t>52</w:t>
      </w:r>
      <w:r w:rsidRPr="009C7105">
        <w:rPr>
          <w:rFonts w:ascii="Times New Roman" w:hAnsi="Times New Roman" w:cs="Times New Roman"/>
          <w:sz w:val="24"/>
          <w:szCs w:val="24"/>
        </w:rPr>
        <w:t> </w:t>
      </w:r>
      <w:r>
        <w:rPr>
          <w:rFonts w:ascii="Times New Roman" w:hAnsi="Times New Roman" w:cs="Times New Roman"/>
          <w:sz w:val="24"/>
          <w:szCs w:val="24"/>
        </w:rPr>
        <w:t>875</w:t>
      </w:r>
      <w:r w:rsidRPr="009C7105">
        <w:rPr>
          <w:rFonts w:ascii="Times New Roman" w:hAnsi="Times New Roman" w:cs="Times New Roman"/>
          <w:sz w:val="24"/>
          <w:szCs w:val="24"/>
        </w:rPr>
        <w:t xml:space="preserve"> руб.</w:t>
      </w:r>
      <w:r>
        <w:rPr>
          <w:rFonts w:ascii="Times New Roman" w:hAnsi="Times New Roman" w:cs="Times New Roman"/>
          <w:sz w:val="24"/>
          <w:szCs w:val="24"/>
        </w:rPr>
        <w:t xml:space="preserve"> 53 коп.</w:t>
      </w:r>
      <w:r w:rsidRPr="009C7105">
        <w:rPr>
          <w:rFonts w:ascii="Times New Roman" w:hAnsi="Times New Roman" w:cs="Times New Roman"/>
          <w:color w:val="000000"/>
          <w:sz w:val="24"/>
          <w:szCs w:val="24"/>
        </w:rPr>
        <w:t xml:space="preserve"> – на периодические издания.</w:t>
      </w:r>
    </w:p>
    <w:p w:rsidR="00632E9C" w:rsidRDefault="00632E9C" w:rsidP="00900AE7">
      <w:pPr>
        <w:pStyle w:val="ConsPlusNonformat"/>
        <w:widowControl/>
        <w:ind w:firstLine="708"/>
        <w:contextualSpacing/>
        <w:jc w:val="both"/>
        <w:rPr>
          <w:rFonts w:ascii="Times New Roman" w:hAnsi="Times New Roman" w:cs="Times New Roman"/>
          <w:color w:val="000000"/>
          <w:sz w:val="24"/>
          <w:szCs w:val="24"/>
        </w:rPr>
      </w:pPr>
    </w:p>
    <w:p w:rsidR="00632E9C" w:rsidRDefault="00632E9C" w:rsidP="00900AE7">
      <w:pPr>
        <w:pStyle w:val="ConsPlusNonformat"/>
        <w:widowControl/>
        <w:ind w:firstLine="708"/>
        <w:contextualSpacing/>
        <w:jc w:val="both"/>
        <w:rPr>
          <w:rFonts w:ascii="Times New Roman" w:hAnsi="Times New Roman" w:cs="Times New Roman"/>
          <w:color w:val="000000"/>
          <w:sz w:val="24"/>
          <w:szCs w:val="24"/>
        </w:rPr>
      </w:pPr>
    </w:p>
    <w:p w:rsidR="00632E9C" w:rsidRDefault="00632E9C" w:rsidP="00900AE7">
      <w:pPr>
        <w:pStyle w:val="ConsPlusNonformat"/>
        <w:widowControl/>
        <w:ind w:firstLine="708"/>
        <w:contextualSpacing/>
        <w:jc w:val="both"/>
        <w:rPr>
          <w:rFonts w:ascii="Times New Roman" w:hAnsi="Times New Roman" w:cs="Times New Roman"/>
          <w:color w:val="000000"/>
          <w:sz w:val="24"/>
          <w:szCs w:val="24"/>
        </w:rPr>
      </w:pPr>
    </w:p>
    <w:p w:rsidR="00632E9C" w:rsidRPr="00072C83" w:rsidRDefault="00632E9C" w:rsidP="00900AE7">
      <w:pPr>
        <w:pStyle w:val="ConsPlusNonformat"/>
        <w:widowControl/>
        <w:ind w:firstLine="708"/>
        <w:contextualSpacing/>
        <w:jc w:val="both"/>
        <w:rPr>
          <w:rFonts w:ascii="Times New Roman" w:hAnsi="Times New Roman" w:cs="Times New Roman"/>
          <w:sz w:val="24"/>
          <w:szCs w:val="24"/>
        </w:rPr>
      </w:pPr>
    </w:p>
    <w:p w:rsidR="000A6EFE" w:rsidRPr="00745811" w:rsidRDefault="000A6EFE" w:rsidP="008E7A43">
      <w:pPr>
        <w:tabs>
          <w:tab w:val="left" w:pos="0"/>
        </w:tabs>
        <w:jc w:val="both"/>
        <w:rPr>
          <w:highlight w:val="yellow"/>
        </w:rPr>
      </w:pPr>
    </w:p>
    <w:p w:rsidR="008E7A43" w:rsidRPr="003E445B" w:rsidRDefault="008E7A43" w:rsidP="008E7A43">
      <w:pPr>
        <w:numPr>
          <w:ilvl w:val="2"/>
          <w:numId w:val="3"/>
        </w:numPr>
        <w:ind w:left="0" w:firstLine="0"/>
        <w:jc w:val="both"/>
      </w:pPr>
      <w:r w:rsidRPr="003E445B">
        <w:lastRenderedPageBreak/>
        <w:t>Источники комплектования.</w:t>
      </w:r>
    </w:p>
    <w:p w:rsidR="008E7A43" w:rsidRPr="003E445B" w:rsidRDefault="008E7A43" w:rsidP="008E7A43">
      <w:pPr>
        <w:ind w:left="360"/>
        <w:jc w:val="right"/>
        <w:rPr>
          <w:i/>
        </w:rPr>
      </w:pPr>
      <w:r w:rsidRPr="003E445B">
        <w:rPr>
          <w:i/>
        </w:rPr>
        <w:t xml:space="preserve">Табл. № 5 </w:t>
      </w:r>
      <w:r w:rsidRPr="003E445B">
        <w:rPr>
          <w:b/>
        </w:rPr>
        <w:t>Источники комплектования</w:t>
      </w:r>
      <w:r w:rsidRPr="003E445B">
        <w:rPr>
          <w:i/>
        </w:rPr>
        <w:t xml:space="preserve"> </w:t>
      </w:r>
    </w:p>
    <w:p w:rsidR="008E7A43" w:rsidRPr="003E445B" w:rsidRDefault="008E7A43" w:rsidP="00630AE5">
      <w:pPr>
        <w:ind w:left="360"/>
        <w:jc w:val="right"/>
        <w:rPr>
          <w:i/>
          <w:sz w:val="20"/>
          <w:szCs w:val="20"/>
        </w:rPr>
      </w:pPr>
      <w:r w:rsidRPr="003E445B">
        <w:rPr>
          <w:i/>
        </w:rPr>
        <w:t>(по данным КСУ)</w:t>
      </w:r>
    </w:p>
    <w:tbl>
      <w:tblPr>
        <w:tblW w:w="0" w:type="auto"/>
        <w:tblInd w:w="103" w:type="dxa"/>
        <w:tblLayout w:type="fixed"/>
        <w:tblLook w:val="0000"/>
      </w:tblPr>
      <w:tblGrid>
        <w:gridCol w:w="2699"/>
        <w:gridCol w:w="1275"/>
        <w:gridCol w:w="1276"/>
        <w:gridCol w:w="1134"/>
        <w:gridCol w:w="1276"/>
        <w:gridCol w:w="1276"/>
        <w:gridCol w:w="1275"/>
      </w:tblGrid>
      <w:tr w:rsidR="008E7A43" w:rsidRPr="003E445B" w:rsidTr="003E445B">
        <w:trPr>
          <w:trHeight w:val="300"/>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A43" w:rsidRPr="003E445B" w:rsidRDefault="008E7A43" w:rsidP="00D63BDC">
            <w:pPr>
              <w:spacing w:after="240"/>
              <w:jc w:val="center"/>
              <w:rPr>
                <w:bCs/>
                <w:sz w:val="22"/>
                <w:szCs w:val="22"/>
              </w:rPr>
            </w:pPr>
            <w:r w:rsidRPr="003E445B">
              <w:rPr>
                <w:bCs/>
                <w:sz w:val="22"/>
                <w:szCs w:val="22"/>
              </w:rPr>
              <w:t>Источник  комплектования</w:t>
            </w:r>
          </w:p>
        </w:tc>
        <w:tc>
          <w:tcPr>
            <w:tcW w:w="3685" w:type="dxa"/>
            <w:gridSpan w:val="3"/>
            <w:tcBorders>
              <w:top w:val="single" w:sz="4" w:space="0" w:color="auto"/>
              <w:left w:val="nil"/>
              <w:bottom w:val="single" w:sz="4" w:space="0" w:color="auto"/>
              <w:right w:val="single" w:sz="4" w:space="0" w:color="auto"/>
            </w:tcBorders>
            <w:shd w:val="clear" w:color="auto" w:fill="auto"/>
            <w:noWrap/>
            <w:vAlign w:val="bottom"/>
          </w:tcPr>
          <w:p w:rsidR="008E7A43" w:rsidRPr="003E445B" w:rsidRDefault="008E7A43" w:rsidP="00D63BDC">
            <w:pPr>
              <w:spacing w:after="240"/>
              <w:jc w:val="center"/>
              <w:rPr>
                <w:sz w:val="22"/>
                <w:szCs w:val="22"/>
              </w:rPr>
            </w:pPr>
            <w:r w:rsidRPr="003E445B">
              <w:rPr>
                <w:bCs/>
                <w:sz w:val="22"/>
                <w:szCs w:val="22"/>
              </w:rPr>
              <w:t>Кол-во экземпляров</w:t>
            </w:r>
          </w:p>
        </w:tc>
        <w:tc>
          <w:tcPr>
            <w:tcW w:w="3827" w:type="dxa"/>
            <w:gridSpan w:val="3"/>
            <w:tcBorders>
              <w:top w:val="single" w:sz="4" w:space="0" w:color="auto"/>
              <w:left w:val="nil"/>
              <w:bottom w:val="single" w:sz="4" w:space="0" w:color="auto"/>
              <w:right w:val="single" w:sz="4" w:space="0" w:color="auto"/>
            </w:tcBorders>
            <w:shd w:val="clear" w:color="auto" w:fill="auto"/>
            <w:noWrap/>
            <w:vAlign w:val="bottom"/>
          </w:tcPr>
          <w:p w:rsidR="008E7A43" w:rsidRPr="003E445B" w:rsidRDefault="008E7A43" w:rsidP="00D63BDC">
            <w:pPr>
              <w:spacing w:after="240"/>
              <w:jc w:val="center"/>
              <w:rPr>
                <w:sz w:val="22"/>
                <w:szCs w:val="22"/>
              </w:rPr>
            </w:pPr>
            <w:r w:rsidRPr="003E445B">
              <w:rPr>
                <w:bCs/>
                <w:sz w:val="22"/>
                <w:szCs w:val="22"/>
              </w:rPr>
              <w:t>Сумма, руб.</w:t>
            </w:r>
          </w:p>
        </w:tc>
      </w:tr>
      <w:tr w:rsidR="008E7A43" w:rsidRPr="003E445B" w:rsidTr="003E445B">
        <w:trPr>
          <w:trHeight w:val="300"/>
        </w:trPr>
        <w:tc>
          <w:tcPr>
            <w:tcW w:w="2699" w:type="dxa"/>
            <w:tcBorders>
              <w:top w:val="nil"/>
              <w:left w:val="single" w:sz="4" w:space="0" w:color="auto"/>
              <w:bottom w:val="single" w:sz="4" w:space="0" w:color="auto"/>
              <w:right w:val="single" w:sz="4" w:space="0" w:color="auto"/>
            </w:tcBorders>
            <w:shd w:val="clear" w:color="auto" w:fill="auto"/>
            <w:noWrap/>
            <w:vAlign w:val="bottom"/>
          </w:tcPr>
          <w:p w:rsidR="008E7A43" w:rsidRPr="003E445B" w:rsidRDefault="008E7A43" w:rsidP="00D63BDC">
            <w:r w:rsidRPr="003E445B">
              <w:t> </w:t>
            </w:r>
          </w:p>
        </w:tc>
        <w:tc>
          <w:tcPr>
            <w:tcW w:w="1275" w:type="dxa"/>
            <w:tcBorders>
              <w:top w:val="nil"/>
              <w:left w:val="nil"/>
              <w:bottom w:val="single" w:sz="4" w:space="0" w:color="auto"/>
              <w:right w:val="single" w:sz="4" w:space="0" w:color="auto"/>
            </w:tcBorders>
            <w:shd w:val="clear" w:color="auto" w:fill="auto"/>
            <w:noWrap/>
            <w:vAlign w:val="bottom"/>
          </w:tcPr>
          <w:p w:rsidR="008E7A43" w:rsidRPr="003E445B" w:rsidRDefault="008E7A43" w:rsidP="00D63BDC">
            <w:pPr>
              <w:jc w:val="center"/>
              <w:rPr>
                <w:bCs/>
                <w:sz w:val="22"/>
                <w:szCs w:val="22"/>
              </w:rPr>
            </w:pPr>
            <w:r w:rsidRPr="003E445B">
              <w:rPr>
                <w:bCs/>
                <w:sz w:val="22"/>
                <w:szCs w:val="22"/>
              </w:rPr>
              <w:t>2018</w:t>
            </w:r>
          </w:p>
        </w:tc>
        <w:tc>
          <w:tcPr>
            <w:tcW w:w="1276" w:type="dxa"/>
            <w:tcBorders>
              <w:top w:val="nil"/>
              <w:left w:val="nil"/>
              <w:bottom w:val="single" w:sz="4" w:space="0" w:color="auto"/>
              <w:right w:val="single" w:sz="4" w:space="0" w:color="auto"/>
            </w:tcBorders>
            <w:shd w:val="clear" w:color="auto" w:fill="auto"/>
            <w:noWrap/>
            <w:vAlign w:val="bottom"/>
          </w:tcPr>
          <w:p w:rsidR="008E7A43" w:rsidRPr="003E445B" w:rsidRDefault="008E7A43" w:rsidP="00D63BDC">
            <w:pPr>
              <w:jc w:val="center"/>
              <w:rPr>
                <w:bCs/>
                <w:sz w:val="22"/>
                <w:szCs w:val="22"/>
              </w:rPr>
            </w:pPr>
            <w:r w:rsidRPr="003E445B">
              <w:rPr>
                <w:bCs/>
                <w:sz w:val="22"/>
                <w:szCs w:val="22"/>
              </w:rPr>
              <w:t>2019</w:t>
            </w:r>
          </w:p>
        </w:tc>
        <w:tc>
          <w:tcPr>
            <w:tcW w:w="1134" w:type="dxa"/>
            <w:tcBorders>
              <w:top w:val="nil"/>
              <w:left w:val="nil"/>
              <w:bottom w:val="single" w:sz="4" w:space="0" w:color="auto"/>
              <w:right w:val="single" w:sz="4" w:space="0" w:color="auto"/>
            </w:tcBorders>
            <w:shd w:val="clear" w:color="auto" w:fill="auto"/>
            <w:vAlign w:val="bottom"/>
          </w:tcPr>
          <w:p w:rsidR="008E7A43" w:rsidRPr="003E445B" w:rsidRDefault="008E7A43" w:rsidP="00D63BDC">
            <w:pPr>
              <w:jc w:val="center"/>
              <w:rPr>
                <w:b/>
                <w:bCs/>
                <w:sz w:val="22"/>
                <w:szCs w:val="22"/>
              </w:rPr>
            </w:pPr>
            <w:r w:rsidRPr="003E445B">
              <w:rPr>
                <w:b/>
                <w:bCs/>
                <w:sz w:val="22"/>
                <w:szCs w:val="22"/>
              </w:rPr>
              <w:t>2020</w:t>
            </w:r>
          </w:p>
        </w:tc>
        <w:tc>
          <w:tcPr>
            <w:tcW w:w="1276" w:type="dxa"/>
            <w:tcBorders>
              <w:top w:val="nil"/>
              <w:left w:val="nil"/>
              <w:bottom w:val="single" w:sz="4" w:space="0" w:color="auto"/>
              <w:right w:val="single" w:sz="4" w:space="0" w:color="auto"/>
            </w:tcBorders>
            <w:shd w:val="clear" w:color="auto" w:fill="auto"/>
            <w:noWrap/>
            <w:vAlign w:val="bottom"/>
          </w:tcPr>
          <w:p w:rsidR="008E7A43" w:rsidRPr="003E445B" w:rsidRDefault="008E7A43" w:rsidP="00D63BDC">
            <w:pPr>
              <w:jc w:val="center"/>
              <w:rPr>
                <w:bCs/>
                <w:sz w:val="22"/>
                <w:szCs w:val="22"/>
              </w:rPr>
            </w:pPr>
            <w:r w:rsidRPr="003E445B">
              <w:rPr>
                <w:bCs/>
                <w:sz w:val="22"/>
                <w:szCs w:val="22"/>
              </w:rPr>
              <w:t>2018</w:t>
            </w:r>
          </w:p>
        </w:tc>
        <w:tc>
          <w:tcPr>
            <w:tcW w:w="1276" w:type="dxa"/>
            <w:tcBorders>
              <w:top w:val="nil"/>
              <w:left w:val="nil"/>
              <w:bottom w:val="single" w:sz="4" w:space="0" w:color="auto"/>
              <w:right w:val="single" w:sz="4" w:space="0" w:color="auto"/>
            </w:tcBorders>
            <w:shd w:val="clear" w:color="auto" w:fill="auto"/>
            <w:noWrap/>
            <w:vAlign w:val="bottom"/>
          </w:tcPr>
          <w:p w:rsidR="008E7A43" w:rsidRPr="003E445B" w:rsidRDefault="008E7A43" w:rsidP="00D63BDC">
            <w:pPr>
              <w:jc w:val="center"/>
              <w:rPr>
                <w:bCs/>
                <w:sz w:val="22"/>
                <w:szCs w:val="22"/>
              </w:rPr>
            </w:pPr>
            <w:r w:rsidRPr="003E445B">
              <w:rPr>
                <w:bCs/>
                <w:sz w:val="22"/>
                <w:szCs w:val="22"/>
              </w:rPr>
              <w:t>2019</w:t>
            </w:r>
          </w:p>
        </w:tc>
        <w:tc>
          <w:tcPr>
            <w:tcW w:w="1275" w:type="dxa"/>
            <w:tcBorders>
              <w:top w:val="nil"/>
              <w:left w:val="nil"/>
              <w:bottom w:val="single" w:sz="4" w:space="0" w:color="auto"/>
              <w:right w:val="single" w:sz="4" w:space="0" w:color="auto"/>
            </w:tcBorders>
            <w:shd w:val="clear" w:color="auto" w:fill="auto"/>
            <w:vAlign w:val="bottom"/>
          </w:tcPr>
          <w:p w:rsidR="008E7A43" w:rsidRPr="003E445B" w:rsidRDefault="008E7A43" w:rsidP="00D63BDC">
            <w:pPr>
              <w:jc w:val="center"/>
              <w:rPr>
                <w:b/>
                <w:bCs/>
                <w:sz w:val="22"/>
                <w:szCs w:val="22"/>
              </w:rPr>
            </w:pPr>
            <w:r w:rsidRPr="003E445B">
              <w:rPr>
                <w:b/>
                <w:bCs/>
                <w:sz w:val="22"/>
                <w:szCs w:val="22"/>
              </w:rPr>
              <w:t>2020</w:t>
            </w:r>
          </w:p>
        </w:tc>
      </w:tr>
      <w:tr w:rsidR="00F31D60" w:rsidRPr="003E445B" w:rsidTr="003E445B">
        <w:trPr>
          <w:trHeight w:val="285"/>
        </w:trPr>
        <w:tc>
          <w:tcPr>
            <w:tcW w:w="2699" w:type="dxa"/>
            <w:tcBorders>
              <w:top w:val="nil"/>
              <w:left w:val="single" w:sz="4" w:space="0" w:color="auto"/>
              <w:bottom w:val="single" w:sz="4" w:space="0" w:color="auto"/>
              <w:right w:val="single" w:sz="4" w:space="0" w:color="auto"/>
            </w:tcBorders>
            <w:shd w:val="clear" w:color="auto" w:fill="auto"/>
            <w:noWrap/>
            <w:vAlign w:val="bottom"/>
          </w:tcPr>
          <w:p w:rsidR="00F31D60" w:rsidRPr="003E445B" w:rsidRDefault="00F31D60" w:rsidP="00D63BDC">
            <w:pPr>
              <w:rPr>
                <w:i/>
                <w:sz w:val="22"/>
                <w:szCs w:val="22"/>
              </w:rPr>
            </w:pPr>
            <w:r w:rsidRPr="003E445B">
              <w:rPr>
                <w:sz w:val="22"/>
                <w:szCs w:val="22"/>
              </w:rPr>
              <w:t xml:space="preserve">Закупка </w:t>
            </w:r>
            <w:r w:rsidRPr="003E445B">
              <w:rPr>
                <w:i/>
                <w:sz w:val="22"/>
                <w:szCs w:val="22"/>
              </w:rPr>
              <w:t>(по конкурсу, у поставщика, покупка в книжных магазинах)</w:t>
            </w:r>
          </w:p>
        </w:tc>
        <w:tc>
          <w:tcPr>
            <w:tcW w:w="1275" w:type="dxa"/>
            <w:tcBorders>
              <w:top w:val="nil"/>
              <w:left w:val="nil"/>
              <w:bottom w:val="single" w:sz="4" w:space="0" w:color="auto"/>
              <w:right w:val="single" w:sz="4" w:space="0" w:color="auto"/>
            </w:tcBorders>
            <w:shd w:val="clear" w:color="auto" w:fill="auto"/>
            <w:noWrap/>
            <w:vAlign w:val="center"/>
          </w:tcPr>
          <w:p w:rsidR="00F31D60" w:rsidRPr="003E445B" w:rsidRDefault="00F31D60" w:rsidP="00C26642">
            <w:pPr>
              <w:contextualSpacing/>
              <w:jc w:val="center"/>
              <w:rPr>
                <w:color w:val="000000"/>
              </w:rPr>
            </w:pPr>
            <w:r w:rsidRPr="003E445B">
              <w:rPr>
                <w:color w:val="000000"/>
              </w:rPr>
              <w:t>242</w:t>
            </w:r>
          </w:p>
        </w:tc>
        <w:tc>
          <w:tcPr>
            <w:tcW w:w="1276" w:type="dxa"/>
            <w:tcBorders>
              <w:top w:val="nil"/>
              <w:left w:val="nil"/>
              <w:bottom w:val="single" w:sz="4" w:space="0" w:color="auto"/>
              <w:right w:val="single" w:sz="4" w:space="0" w:color="auto"/>
            </w:tcBorders>
            <w:shd w:val="clear" w:color="auto" w:fill="auto"/>
            <w:noWrap/>
            <w:vAlign w:val="center"/>
          </w:tcPr>
          <w:p w:rsidR="00F31D60" w:rsidRPr="003E445B" w:rsidRDefault="00F31D60" w:rsidP="00C26642">
            <w:pPr>
              <w:contextualSpacing/>
              <w:jc w:val="center"/>
              <w:rPr>
                <w:color w:val="000000"/>
              </w:rPr>
            </w:pPr>
            <w:r w:rsidRPr="003E445B">
              <w:rPr>
                <w:color w:val="000000"/>
              </w:rPr>
              <w:t>801</w:t>
            </w:r>
          </w:p>
        </w:tc>
        <w:tc>
          <w:tcPr>
            <w:tcW w:w="1134" w:type="dxa"/>
            <w:tcBorders>
              <w:top w:val="nil"/>
              <w:left w:val="nil"/>
              <w:bottom w:val="single" w:sz="4" w:space="0" w:color="auto"/>
              <w:right w:val="single" w:sz="4" w:space="0" w:color="auto"/>
            </w:tcBorders>
            <w:shd w:val="clear" w:color="auto" w:fill="auto"/>
            <w:vAlign w:val="center"/>
          </w:tcPr>
          <w:p w:rsidR="00F31D60" w:rsidRPr="003E445B" w:rsidRDefault="00F31D60" w:rsidP="00C26642">
            <w:pPr>
              <w:contextualSpacing/>
              <w:jc w:val="center"/>
              <w:rPr>
                <w:color w:val="000000"/>
              </w:rPr>
            </w:pPr>
            <w:r w:rsidRPr="003E445B">
              <w:rPr>
                <w:color w:val="000000"/>
              </w:rPr>
              <w:t>1128</w:t>
            </w:r>
          </w:p>
        </w:tc>
        <w:tc>
          <w:tcPr>
            <w:tcW w:w="1276" w:type="dxa"/>
            <w:tcBorders>
              <w:top w:val="nil"/>
              <w:left w:val="nil"/>
              <w:bottom w:val="single" w:sz="4" w:space="0" w:color="auto"/>
              <w:right w:val="single" w:sz="4" w:space="0" w:color="auto"/>
            </w:tcBorders>
            <w:shd w:val="clear" w:color="auto" w:fill="auto"/>
            <w:noWrap/>
            <w:vAlign w:val="center"/>
          </w:tcPr>
          <w:p w:rsidR="00F31D60" w:rsidRPr="003E445B" w:rsidRDefault="00F31D60" w:rsidP="00C26642">
            <w:pPr>
              <w:contextualSpacing/>
              <w:jc w:val="right"/>
              <w:rPr>
                <w:color w:val="000000"/>
              </w:rPr>
            </w:pPr>
            <w:r w:rsidRPr="003E445B">
              <w:rPr>
                <w:color w:val="000000"/>
              </w:rPr>
              <w:t>49999,00</w:t>
            </w:r>
          </w:p>
        </w:tc>
        <w:tc>
          <w:tcPr>
            <w:tcW w:w="1276" w:type="dxa"/>
            <w:tcBorders>
              <w:top w:val="nil"/>
              <w:left w:val="nil"/>
              <w:bottom w:val="single" w:sz="4" w:space="0" w:color="auto"/>
              <w:right w:val="single" w:sz="4" w:space="0" w:color="auto"/>
            </w:tcBorders>
            <w:shd w:val="clear" w:color="auto" w:fill="auto"/>
            <w:noWrap/>
            <w:vAlign w:val="center"/>
          </w:tcPr>
          <w:p w:rsidR="00F31D60" w:rsidRPr="003E445B" w:rsidRDefault="00F31D60" w:rsidP="00C26642">
            <w:pPr>
              <w:contextualSpacing/>
              <w:jc w:val="right"/>
              <w:rPr>
                <w:color w:val="000000"/>
              </w:rPr>
            </w:pPr>
            <w:r w:rsidRPr="003E445B">
              <w:rPr>
                <w:color w:val="000000"/>
              </w:rPr>
              <w:t>184099,38</w:t>
            </w:r>
          </w:p>
        </w:tc>
        <w:tc>
          <w:tcPr>
            <w:tcW w:w="1275" w:type="dxa"/>
            <w:tcBorders>
              <w:top w:val="nil"/>
              <w:left w:val="nil"/>
              <w:bottom w:val="single" w:sz="4" w:space="0" w:color="auto"/>
              <w:right w:val="single" w:sz="4" w:space="0" w:color="auto"/>
            </w:tcBorders>
            <w:shd w:val="clear" w:color="auto" w:fill="auto"/>
            <w:vAlign w:val="center"/>
          </w:tcPr>
          <w:p w:rsidR="00F31D60" w:rsidRPr="003E445B" w:rsidRDefault="00F31D60" w:rsidP="00C26642">
            <w:pPr>
              <w:contextualSpacing/>
              <w:jc w:val="right"/>
              <w:rPr>
                <w:b/>
                <w:color w:val="000000"/>
              </w:rPr>
            </w:pPr>
            <w:r w:rsidRPr="003E445B">
              <w:rPr>
                <w:b/>
                <w:color w:val="000000"/>
              </w:rPr>
              <w:t>280000,00</w:t>
            </w:r>
          </w:p>
        </w:tc>
      </w:tr>
      <w:tr w:rsidR="00F31D60" w:rsidRPr="00745811" w:rsidTr="003E445B">
        <w:trPr>
          <w:trHeight w:val="300"/>
        </w:trPr>
        <w:tc>
          <w:tcPr>
            <w:tcW w:w="2699" w:type="dxa"/>
            <w:tcBorders>
              <w:top w:val="nil"/>
              <w:left w:val="single" w:sz="4" w:space="0" w:color="auto"/>
              <w:bottom w:val="single" w:sz="4" w:space="0" w:color="auto"/>
              <w:right w:val="single" w:sz="4" w:space="0" w:color="auto"/>
            </w:tcBorders>
            <w:shd w:val="clear" w:color="auto" w:fill="auto"/>
            <w:noWrap/>
            <w:vAlign w:val="bottom"/>
          </w:tcPr>
          <w:p w:rsidR="00F31D60" w:rsidRPr="00C65C7E" w:rsidRDefault="00F31D60" w:rsidP="00D63BDC">
            <w:pPr>
              <w:rPr>
                <w:sz w:val="22"/>
                <w:szCs w:val="22"/>
              </w:rPr>
            </w:pPr>
            <w:r w:rsidRPr="00C65C7E">
              <w:rPr>
                <w:sz w:val="22"/>
                <w:szCs w:val="22"/>
              </w:rPr>
              <w:t>От читателей, взамен утерянных</w:t>
            </w:r>
          </w:p>
        </w:tc>
        <w:tc>
          <w:tcPr>
            <w:tcW w:w="1275" w:type="dxa"/>
            <w:tcBorders>
              <w:top w:val="nil"/>
              <w:left w:val="nil"/>
              <w:bottom w:val="single" w:sz="4" w:space="0" w:color="auto"/>
              <w:right w:val="single" w:sz="4" w:space="0" w:color="auto"/>
            </w:tcBorders>
            <w:shd w:val="clear" w:color="auto" w:fill="auto"/>
            <w:noWrap/>
            <w:vAlign w:val="bottom"/>
          </w:tcPr>
          <w:p w:rsidR="00F31D60" w:rsidRPr="00745811" w:rsidRDefault="00F31D60" w:rsidP="00D63BDC">
            <w:pPr>
              <w:jc w:val="center"/>
              <w:rPr>
                <w:sz w:val="22"/>
                <w:szCs w:val="22"/>
                <w:highlight w:val="yellow"/>
              </w:rPr>
            </w:pPr>
          </w:p>
        </w:tc>
        <w:tc>
          <w:tcPr>
            <w:tcW w:w="1276" w:type="dxa"/>
            <w:tcBorders>
              <w:top w:val="nil"/>
              <w:left w:val="nil"/>
              <w:bottom w:val="single" w:sz="4" w:space="0" w:color="auto"/>
              <w:right w:val="single" w:sz="4" w:space="0" w:color="auto"/>
            </w:tcBorders>
            <w:shd w:val="clear" w:color="auto" w:fill="auto"/>
            <w:noWrap/>
            <w:vAlign w:val="bottom"/>
          </w:tcPr>
          <w:p w:rsidR="00F31D60" w:rsidRPr="00745811" w:rsidRDefault="00F31D60" w:rsidP="00D63BDC">
            <w:pPr>
              <w:jc w:val="center"/>
              <w:rPr>
                <w:sz w:val="22"/>
                <w:szCs w:val="22"/>
                <w:highlight w:val="yellow"/>
              </w:rPr>
            </w:pPr>
          </w:p>
        </w:tc>
        <w:tc>
          <w:tcPr>
            <w:tcW w:w="1134" w:type="dxa"/>
            <w:tcBorders>
              <w:top w:val="nil"/>
              <w:left w:val="nil"/>
              <w:bottom w:val="single" w:sz="4" w:space="0" w:color="auto"/>
              <w:right w:val="single" w:sz="4" w:space="0" w:color="auto"/>
            </w:tcBorders>
            <w:shd w:val="clear" w:color="auto" w:fill="auto"/>
            <w:vAlign w:val="bottom"/>
          </w:tcPr>
          <w:p w:rsidR="00F31D60" w:rsidRPr="00745811" w:rsidRDefault="00F31D60" w:rsidP="00D63BDC">
            <w:pPr>
              <w:jc w:val="center"/>
              <w:rPr>
                <w:sz w:val="22"/>
                <w:szCs w:val="22"/>
                <w:highlight w:val="yellow"/>
              </w:rPr>
            </w:pPr>
          </w:p>
        </w:tc>
        <w:tc>
          <w:tcPr>
            <w:tcW w:w="1276" w:type="dxa"/>
            <w:tcBorders>
              <w:top w:val="nil"/>
              <w:left w:val="nil"/>
              <w:bottom w:val="single" w:sz="4" w:space="0" w:color="auto"/>
              <w:right w:val="single" w:sz="4" w:space="0" w:color="auto"/>
            </w:tcBorders>
            <w:shd w:val="clear" w:color="auto" w:fill="auto"/>
            <w:noWrap/>
            <w:vAlign w:val="bottom"/>
          </w:tcPr>
          <w:p w:rsidR="00F31D60" w:rsidRPr="00745811" w:rsidRDefault="00F31D60" w:rsidP="00D63BDC">
            <w:pPr>
              <w:jc w:val="right"/>
              <w:rPr>
                <w:sz w:val="22"/>
                <w:szCs w:val="22"/>
                <w:highlight w:val="yellow"/>
              </w:rPr>
            </w:pPr>
          </w:p>
        </w:tc>
        <w:tc>
          <w:tcPr>
            <w:tcW w:w="1276" w:type="dxa"/>
            <w:tcBorders>
              <w:top w:val="nil"/>
              <w:left w:val="nil"/>
              <w:bottom w:val="single" w:sz="4" w:space="0" w:color="auto"/>
              <w:right w:val="single" w:sz="4" w:space="0" w:color="auto"/>
            </w:tcBorders>
            <w:shd w:val="clear" w:color="auto" w:fill="auto"/>
            <w:noWrap/>
            <w:vAlign w:val="bottom"/>
          </w:tcPr>
          <w:p w:rsidR="00F31D60" w:rsidRPr="00745811" w:rsidRDefault="00F31D60" w:rsidP="00D63BDC">
            <w:pPr>
              <w:jc w:val="right"/>
              <w:rPr>
                <w:highlight w:val="yellow"/>
              </w:rPr>
            </w:pPr>
          </w:p>
        </w:tc>
        <w:tc>
          <w:tcPr>
            <w:tcW w:w="1275" w:type="dxa"/>
            <w:tcBorders>
              <w:top w:val="nil"/>
              <w:left w:val="nil"/>
              <w:bottom w:val="single" w:sz="4" w:space="0" w:color="auto"/>
              <w:right w:val="single" w:sz="4" w:space="0" w:color="auto"/>
            </w:tcBorders>
            <w:shd w:val="clear" w:color="auto" w:fill="auto"/>
            <w:vAlign w:val="bottom"/>
          </w:tcPr>
          <w:p w:rsidR="00F31D60" w:rsidRPr="00745811" w:rsidRDefault="00F31D60" w:rsidP="00D63BDC">
            <w:pPr>
              <w:jc w:val="right"/>
              <w:rPr>
                <w:highlight w:val="yellow"/>
              </w:rPr>
            </w:pPr>
          </w:p>
        </w:tc>
      </w:tr>
      <w:tr w:rsidR="003E445B" w:rsidRPr="00745811" w:rsidTr="003E445B">
        <w:trPr>
          <w:trHeight w:val="300"/>
        </w:trPr>
        <w:tc>
          <w:tcPr>
            <w:tcW w:w="2699" w:type="dxa"/>
            <w:tcBorders>
              <w:top w:val="nil"/>
              <w:left w:val="single" w:sz="4" w:space="0" w:color="auto"/>
              <w:bottom w:val="single" w:sz="4" w:space="0" w:color="auto"/>
              <w:right w:val="single" w:sz="4" w:space="0" w:color="auto"/>
            </w:tcBorders>
            <w:shd w:val="clear" w:color="auto" w:fill="auto"/>
            <w:noWrap/>
            <w:vAlign w:val="bottom"/>
          </w:tcPr>
          <w:p w:rsidR="003E445B" w:rsidRPr="003E445B" w:rsidRDefault="003E445B" w:rsidP="00D63BDC">
            <w:pPr>
              <w:rPr>
                <w:sz w:val="22"/>
                <w:szCs w:val="22"/>
              </w:rPr>
            </w:pPr>
            <w:r w:rsidRPr="003E445B">
              <w:rPr>
                <w:sz w:val="22"/>
                <w:szCs w:val="22"/>
              </w:rPr>
              <w:t>Дар</w:t>
            </w:r>
          </w:p>
        </w:tc>
        <w:tc>
          <w:tcPr>
            <w:tcW w:w="1275"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highlight w:val="yellow"/>
              </w:rPr>
            </w:pPr>
            <w:r w:rsidRPr="009C7105">
              <w:rPr>
                <w:color w:val="000000"/>
              </w:rPr>
              <w:t>36</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243</w:t>
            </w:r>
          </w:p>
        </w:tc>
        <w:tc>
          <w:tcPr>
            <w:tcW w:w="1134" w:type="dxa"/>
            <w:tcBorders>
              <w:top w:val="nil"/>
              <w:left w:val="nil"/>
              <w:bottom w:val="single" w:sz="4" w:space="0" w:color="auto"/>
              <w:right w:val="single" w:sz="4" w:space="0" w:color="auto"/>
            </w:tcBorders>
            <w:shd w:val="clear" w:color="auto" w:fill="auto"/>
            <w:vAlign w:val="bottom"/>
          </w:tcPr>
          <w:p w:rsidR="003E445B" w:rsidRPr="00480834" w:rsidRDefault="003E445B" w:rsidP="00C26642">
            <w:pPr>
              <w:contextualSpacing/>
              <w:jc w:val="center"/>
            </w:pPr>
            <w:r>
              <w:t>7</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 xml:space="preserve">3791,77  </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right"/>
              <w:rPr>
                <w:color w:val="000000"/>
              </w:rPr>
            </w:pPr>
            <w:r w:rsidRPr="009C7105">
              <w:rPr>
                <w:color w:val="000000"/>
              </w:rPr>
              <w:t>23859,00</w:t>
            </w:r>
          </w:p>
        </w:tc>
        <w:tc>
          <w:tcPr>
            <w:tcW w:w="1275" w:type="dxa"/>
            <w:tcBorders>
              <w:top w:val="nil"/>
              <w:left w:val="nil"/>
              <w:bottom w:val="single" w:sz="4" w:space="0" w:color="auto"/>
              <w:right w:val="single" w:sz="4" w:space="0" w:color="auto"/>
            </w:tcBorders>
            <w:shd w:val="clear" w:color="auto" w:fill="auto"/>
            <w:vAlign w:val="center"/>
          </w:tcPr>
          <w:p w:rsidR="003E445B" w:rsidRPr="008007C3" w:rsidRDefault="003E445B" w:rsidP="00C26642">
            <w:pPr>
              <w:contextualSpacing/>
              <w:jc w:val="right"/>
              <w:rPr>
                <w:b/>
                <w:color w:val="000000"/>
              </w:rPr>
            </w:pPr>
            <w:r w:rsidRPr="008007C3">
              <w:rPr>
                <w:b/>
                <w:color w:val="000000"/>
              </w:rPr>
              <w:t>1638,11</w:t>
            </w:r>
          </w:p>
        </w:tc>
      </w:tr>
      <w:tr w:rsidR="003E445B" w:rsidRPr="00745811" w:rsidTr="003E445B">
        <w:trPr>
          <w:trHeight w:val="300"/>
        </w:trPr>
        <w:tc>
          <w:tcPr>
            <w:tcW w:w="2699" w:type="dxa"/>
            <w:tcBorders>
              <w:top w:val="nil"/>
              <w:left w:val="single" w:sz="4" w:space="0" w:color="auto"/>
              <w:bottom w:val="single" w:sz="4" w:space="0" w:color="auto"/>
              <w:right w:val="single" w:sz="4" w:space="0" w:color="auto"/>
            </w:tcBorders>
            <w:shd w:val="clear" w:color="auto" w:fill="auto"/>
            <w:noWrap/>
            <w:vAlign w:val="bottom"/>
          </w:tcPr>
          <w:p w:rsidR="003E445B" w:rsidRPr="003E445B" w:rsidRDefault="003E445B" w:rsidP="00D63BDC">
            <w:pPr>
              <w:rPr>
                <w:sz w:val="22"/>
                <w:szCs w:val="22"/>
              </w:rPr>
            </w:pPr>
            <w:r w:rsidRPr="003E445B">
              <w:rPr>
                <w:sz w:val="22"/>
                <w:szCs w:val="22"/>
              </w:rPr>
              <w:t>Подписка</w:t>
            </w:r>
          </w:p>
        </w:tc>
        <w:tc>
          <w:tcPr>
            <w:tcW w:w="1275"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400 – журналов</w:t>
            </w:r>
          </w:p>
          <w:p w:rsidR="003E445B" w:rsidRPr="009C7105" w:rsidRDefault="003E445B" w:rsidP="00C26642">
            <w:pPr>
              <w:contextualSpacing/>
              <w:jc w:val="center"/>
              <w:rPr>
                <w:color w:val="000000"/>
                <w:highlight w:val="yellow"/>
              </w:rPr>
            </w:pPr>
            <w:r w:rsidRPr="009C7105">
              <w:rPr>
                <w:color w:val="000000"/>
              </w:rPr>
              <w:t>111 – подшивок газет</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281 – журнал,</w:t>
            </w:r>
          </w:p>
          <w:p w:rsidR="003E445B" w:rsidRPr="009C7105" w:rsidRDefault="003E445B" w:rsidP="00C26642">
            <w:pPr>
              <w:contextualSpacing/>
              <w:jc w:val="center"/>
              <w:rPr>
                <w:color w:val="000000"/>
              </w:rPr>
            </w:pPr>
            <w:r w:rsidRPr="009C7105">
              <w:rPr>
                <w:color w:val="000000"/>
              </w:rPr>
              <w:t>80 – подшивок газет</w:t>
            </w:r>
          </w:p>
        </w:tc>
        <w:tc>
          <w:tcPr>
            <w:tcW w:w="1134" w:type="dxa"/>
            <w:tcBorders>
              <w:top w:val="nil"/>
              <w:left w:val="nil"/>
              <w:bottom w:val="single" w:sz="4" w:space="0" w:color="auto"/>
              <w:right w:val="single" w:sz="4" w:space="0" w:color="auto"/>
            </w:tcBorders>
            <w:shd w:val="clear" w:color="auto" w:fill="auto"/>
            <w:vAlign w:val="center"/>
          </w:tcPr>
          <w:p w:rsidR="003E445B" w:rsidRPr="00F65DAA" w:rsidRDefault="003E445B" w:rsidP="00C26642">
            <w:pPr>
              <w:contextualSpacing/>
              <w:jc w:val="center"/>
              <w:rPr>
                <w:color w:val="000000"/>
              </w:rPr>
            </w:pPr>
            <w:r w:rsidRPr="00F65DAA">
              <w:rPr>
                <w:color w:val="000000"/>
              </w:rPr>
              <w:t>365 – журналов,</w:t>
            </w:r>
          </w:p>
          <w:p w:rsidR="003E445B" w:rsidRPr="00913B85" w:rsidRDefault="003E445B" w:rsidP="00C26642">
            <w:pPr>
              <w:contextualSpacing/>
              <w:jc w:val="center"/>
              <w:rPr>
                <w:color w:val="000000"/>
                <w:highlight w:val="yellow"/>
              </w:rPr>
            </w:pPr>
            <w:r w:rsidRPr="003D0AC7">
              <w:rPr>
                <w:color w:val="000000"/>
              </w:rPr>
              <w:t>118 – подшивок газет</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rPr>
                <w:color w:val="000000"/>
              </w:rPr>
            </w:pPr>
            <w:r w:rsidRPr="009C7105">
              <w:rPr>
                <w:color w:val="000000"/>
              </w:rPr>
              <w:t>Местный  бюджет -  154320,60</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rPr>
                <w:color w:val="000000"/>
              </w:rPr>
            </w:pPr>
            <w:r w:rsidRPr="009C7105">
              <w:rPr>
                <w:color w:val="000000"/>
              </w:rPr>
              <w:t>Местный  бюджет -  144054,45</w:t>
            </w:r>
          </w:p>
        </w:tc>
        <w:tc>
          <w:tcPr>
            <w:tcW w:w="1275" w:type="dxa"/>
            <w:tcBorders>
              <w:top w:val="nil"/>
              <w:left w:val="nil"/>
              <w:bottom w:val="single" w:sz="4" w:space="0" w:color="auto"/>
              <w:right w:val="single" w:sz="4" w:space="0" w:color="auto"/>
            </w:tcBorders>
            <w:shd w:val="clear" w:color="auto" w:fill="auto"/>
            <w:vAlign w:val="center"/>
          </w:tcPr>
          <w:p w:rsidR="003E445B" w:rsidRPr="008007C3" w:rsidRDefault="003E445B" w:rsidP="00C26642">
            <w:pPr>
              <w:contextualSpacing/>
              <w:rPr>
                <w:b/>
                <w:color w:val="000000"/>
              </w:rPr>
            </w:pPr>
            <w:r w:rsidRPr="008007C3">
              <w:rPr>
                <w:b/>
                <w:color w:val="000000"/>
              </w:rPr>
              <w:t>Местный  бюджет -  152875,52</w:t>
            </w:r>
          </w:p>
        </w:tc>
      </w:tr>
      <w:tr w:rsidR="003E445B" w:rsidRPr="00745811" w:rsidTr="00C26642">
        <w:trPr>
          <w:trHeight w:val="300"/>
        </w:trPr>
        <w:tc>
          <w:tcPr>
            <w:tcW w:w="2699" w:type="dxa"/>
            <w:tcBorders>
              <w:top w:val="nil"/>
              <w:left w:val="single" w:sz="4" w:space="0" w:color="auto"/>
              <w:bottom w:val="single" w:sz="4" w:space="0" w:color="auto"/>
              <w:right w:val="single" w:sz="4" w:space="0" w:color="auto"/>
            </w:tcBorders>
            <w:shd w:val="clear" w:color="auto" w:fill="auto"/>
            <w:noWrap/>
            <w:vAlign w:val="bottom"/>
          </w:tcPr>
          <w:p w:rsidR="003E445B" w:rsidRPr="003E445B" w:rsidRDefault="003E445B" w:rsidP="00D63BDC">
            <w:pPr>
              <w:rPr>
                <w:sz w:val="22"/>
                <w:szCs w:val="22"/>
              </w:rPr>
            </w:pPr>
            <w:r w:rsidRPr="003E445B">
              <w:rPr>
                <w:sz w:val="22"/>
                <w:szCs w:val="22"/>
              </w:rPr>
              <w:t>Местный (муниципальный) обязательный экземпляр</w:t>
            </w:r>
          </w:p>
        </w:tc>
        <w:tc>
          <w:tcPr>
            <w:tcW w:w="1275"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7</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7</w:t>
            </w:r>
          </w:p>
        </w:tc>
        <w:tc>
          <w:tcPr>
            <w:tcW w:w="1134" w:type="dxa"/>
            <w:tcBorders>
              <w:top w:val="nil"/>
              <w:left w:val="nil"/>
              <w:bottom w:val="single" w:sz="4" w:space="0" w:color="auto"/>
              <w:right w:val="single" w:sz="4" w:space="0" w:color="auto"/>
            </w:tcBorders>
            <w:shd w:val="clear" w:color="auto" w:fill="auto"/>
            <w:vAlign w:val="center"/>
          </w:tcPr>
          <w:p w:rsidR="003E445B" w:rsidRPr="00570101" w:rsidRDefault="00AF0F27" w:rsidP="00C26642">
            <w:pPr>
              <w:contextualSpacing/>
              <w:jc w:val="center"/>
              <w:rPr>
                <w:color w:val="000000"/>
                <w:highlight w:val="yellow"/>
              </w:rPr>
            </w:pPr>
            <w:r>
              <w:rPr>
                <w:color w:val="000000"/>
              </w:rPr>
              <w:t>7</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center"/>
              <w:rPr>
                <w:color w:val="000000"/>
              </w:rPr>
            </w:pPr>
            <w:r w:rsidRPr="009C7105">
              <w:rPr>
                <w:color w:val="000000"/>
              </w:rPr>
              <w:t>-</w:t>
            </w:r>
          </w:p>
        </w:tc>
        <w:tc>
          <w:tcPr>
            <w:tcW w:w="1275" w:type="dxa"/>
            <w:tcBorders>
              <w:top w:val="nil"/>
              <w:left w:val="nil"/>
              <w:bottom w:val="single" w:sz="4" w:space="0" w:color="auto"/>
              <w:right w:val="single" w:sz="4" w:space="0" w:color="auto"/>
            </w:tcBorders>
            <w:shd w:val="clear" w:color="auto" w:fill="auto"/>
            <w:vAlign w:val="center"/>
          </w:tcPr>
          <w:p w:rsidR="003E445B" w:rsidRPr="008007C3" w:rsidRDefault="003E445B" w:rsidP="00C26642">
            <w:pPr>
              <w:contextualSpacing/>
              <w:jc w:val="center"/>
              <w:rPr>
                <w:b/>
                <w:color w:val="000000"/>
              </w:rPr>
            </w:pPr>
            <w:r w:rsidRPr="008007C3">
              <w:rPr>
                <w:b/>
                <w:color w:val="000000"/>
              </w:rPr>
              <w:t>-</w:t>
            </w:r>
          </w:p>
        </w:tc>
      </w:tr>
      <w:tr w:rsidR="003E445B" w:rsidRPr="00745811" w:rsidTr="00C26642">
        <w:trPr>
          <w:trHeight w:val="300"/>
        </w:trPr>
        <w:tc>
          <w:tcPr>
            <w:tcW w:w="2699" w:type="dxa"/>
            <w:tcBorders>
              <w:top w:val="nil"/>
              <w:left w:val="single" w:sz="4" w:space="0" w:color="auto"/>
              <w:bottom w:val="single" w:sz="4" w:space="0" w:color="auto"/>
              <w:right w:val="single" w:sz="4" w:space="0" w:color="auto"/>
            </w:tcBorders>
            <w:shd w:val="clear" w:color="auto" w:fill="auto"/>
            <w:noWrap/>
            <w:vAlign w:val="bottom"/>
          </w:tcPr>
          <w:p w:rsidR="003E445B" w:rsidRPr="003E445B" w:rsidRDefault="003E445B" w:rsidP="00D63BDC">
            <w:pPr>
              <w:rPr>
                <w:sz w:val="22"/>
                <w:szCs w:val="22"/>
              </w:rPr>
            </w:pPr>
            <w:r w:rsidRPr="003E445B">
              <w:rPr>
                <w:sz w:val="22"/>
                <w:szCs w:val="22"/>
              </w:rPr>
              <w:t>ИТОГО</w:t>
            </w:r>
          </w:p>
        </w:tc>
        <w:tc>
          <w:tcPr>
            <w:tcW w:w="1275" w:type="dxa"/>
            <w:tcBorders>
              <w:top w:val="nil"/>
              <w:left w:val="nil"/>
              <w:bottom w:val="single" w:sz="4" w:space="0" w:color="auto"/>
              <w:right w:val="single" w:sz="4" w:space="0" w:color="auto"/>
            </w:tcBorders>
            <w:shd w:val="clear" w:color="auto" w:fill="auto"/>
            <w:noWrap/>
            <w:vAlign w:val="bottom"/>
          </w:tcPr>
          <w:p w:rsidR="003E445B" w:rsidRPr="00480834" w:rsidRDefault="003E445B" w:rsidP="00C26642">
            <w:pPr>
              <w:contextualSpacing/>
              <w:jc w:val="center"/>
            </w:pPr>
          </w:p>
        </w:tc>
        <w:tc>
          <w:tcPr>
            <w:tcW w:w="1276" w:type="dxa"/>
            <w:tcBorders>
              <w:top w:val="nil"/>
              <w:left w:val="nil"/>
              <w:bottom w:val="single" w:sz="4" w:space="0" w:color="auto"/>
              <w:right w:val="single" w:sz="4" w:space="0" w:color="auto"/>
            </w:tcBorders>
            <w:shd w:val="clear" w:color="auto" w:fill="auto"/>
            <w:noWrap/>
            <w:vAlign w:val="bottom"/>
          </w:tcPr>
          <w:p w:rsidR="003E445B" w:rsidRPr="00480834" w:rsidRDefault="003E445B" w:rsidP="00C26642">
            <w:pPr>
              <w:contextualSpacing/>
              <w:jc w:val="center"/>
            </w:pPr>
          </w:p>
        </w:tc>
        <w:tc>
          <w:tcPr>
            <w:tcW w:w="1134" w:type="dxa"/>
            <w:tcBorders>
              <w:top w:val="nil"/>
              <w:left w:val="nil"/>
              <w:bottom w:val="single" w:sz="4" w:space="0" w:color="auto"/>
              <w:right w:val="single" w:sz="4" w:space="0" w:color="auto"/>
            </w:tcBorders>
            <w:shd w:val="clear" w:color="auto" w:fill="auto"/>
            <w:vAlign w:val="bottom"/>
          </w:tcPr>
          <w:p w:rsidR="003E445B" w:rsidRPr="00480834" w:rsidRDefault="003E445B" w:rsidP="00C26642">
            <w:pPr>
              <w:contextualSpacing/>
              <w:jc w:val="cente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E445B" w:rsidRPr="009C7105" w:rsidRDefault="003E445B" w:rsidP="00C26642">
            <w:pPr>
              <w:contextualSpacing/>
              <w:jc w:val="right"/>
              <w:rPr>
                <w:color w:val="000000"/>
              </w:rPr>
            </w:pPr>
            <w:r w:rsidRPr="009C7105">
              <w:rPr>
                <w:color w:val="000000"/>
              </w:rPr>
              <w:t>208111,37</w:t>
            </w:r>
          </w:p>
        </w:tc>
        <w:tc>
          <w:tcPr>
            <w:tcW w:w="1276" w:type="dxa"/>
            <w:tcBorders>
              <w:top w:val="nil"/>
              <w:left w:val="nil"/>
              <w:bottom w:val="single" w:sz="4" w:space="0" w:color="auto"/>
              <w:right w:val="single" w:sz="4" w:space="0" w:color="auto"/>
            </w:tcBorders>
            <w:shd w:val="clear" w:color="auto" w:fill="auto"/>
            <w:noWrap/>
            <w:vAlign w:val="center"/>
          </w:tcPr>
          <w:p w:rsidR="003E445B" w:rsidRPr="008007C3" w:rsidRDefault="003E445B" w:rsidP="00C26642">
            <w:pPr>
              <w:contextualSpacing/>
              <w:jc w:val="right"/>
              <w:rPr>
                <w:color w:val="000000"/>
              </w:rPr>
            </w:pPr>
            <w:r w:rsidRPr="008007C3">
              <w:rPr>
                <w:color w:val="000000"/>
              </w:rPr>
              <w:t>352012,83</w:t>
            </w:r>
          </w:p>
        </w:tc>
        <w:tc>
          <w:tcPr>
            <w:tcW w:w="1275" w:type="dxa"/>
            <w:tcBorders>
              <w:top w:val="nil"/>
              <w:left w:val="nil"/>
              <w:bottom w:val="single" w:sz="4" w:space="0" w:color="auto"/>
              <w:right w:val="single" w:sz="4" w:space="0" w:color="auto"/>
            </w:tcBorders>
            <w:shd w:val="clear" w:color="auto" w:fill="auto"/>
            <w:vAlign w:val="bottom"/>
          </w:tcPr>
          <w:p w:rsidR="003E445B" w:rsidRPr="00480834" w:rsidRDefault="003E445B" w:rsidP="00C26642">
            <w:pPr>
              <w:contextualSpacing/>
              <w:jc w:val="right"/>
              <w:rPr>
                <w:b/>
              </w:rPr>
            </w:pPr>
            <w:r>
              <w:rPr>
                <w:b/>
              </w:rPr>
              <w:t>434513,63</w:t>
            </w:r>
          </w:p>
        </w:tc>
      </w:tr>
    </w:tbl>
    <w:p w:rsidR="008E7A43" w:rsidRDefault="008E7A43" w:rsidP="008E7A43">
      <w:pPr>
        <w:jc w:val="both"/>
        <w:rPr>
          <w:highlight w:val="yellow"/>
        </w:rPr>
      </w:pPr>
    </w:p>
    <w:p w:rsidR="00D009AC" w:rsidRPr="00877875" w:rsidRDefault="00D009AC" w:rsidP="00D009AC">
      <w:pPr>
        <w:ind w:firstLine="709"/>
        <w:contextualSpacing/>
        <w:jc w:val="both"/>
        <w:rPr>
          <w:color w:val="000000"/>
        </w:rPr>
      </w:pPr>
      <w:r w:rsidRPr="00F65DAA">
        <w:rPr>
          <w:color w:val="000000"/>
        </w:rPr>
        <w:t>Приобретение новых изданий на средства местного, областного и федерального бюджетов составили - 365 – журналов, 118 – подшивок газет и 1 135 экземпляров документов</w:t>
      </w:r>
      <w:r w:rsidR="001247D1">
        <w:rPr>
          <w:color w:val="000000"/>
        </w:rPr>
        <w:t>.</w:t>
      </w:r>
      <w:r w:rsidRPr="00877875">
        <w:rPr>
          <w:color w:val="000000"/>
        </w:rPr>
        <w:t xml:space="preserve"> Муниципальные библиотеки приняли в свои фонды безвозмездную помощь из разных источников, всего 7 экземпляров. </w:t>
      </w:r>
    </w:p>
    <w:p w:rsidR="00D009AC" w:rsidRDefault="00D009AC" w:rsidP="00D009AC">
      <w:pPr>
        <w:ind w:firstLine="709"/>
        <w:contextualSpacing/>
        <w:jc w:val="both"/>
        <w:rPr>
          <w:color w:val="000000"/>
        </w:rPr>
      </w:pPr>
      <w:r w:rsidRPr="00877875">
        <w:rPr>
          <w:color w:val="000000"/>
        </w:rPr>
        <w:t>Неотъемлемой частью комплектования фондов муниципальных библиотек являются периодические издания. Общее количество газет и журналов, выписанных библиотеками ЦБС, составило 108 наименований, что на 15</w:t>
      </w:r>
      <w:r w:rsidR="00CA3848">
        <w:rPr>
          <w:color w:val="000000"/>
        </w:rPr>
        <w:t xml:space="preserve"> </w:t>
      </w:r>
      <w:r w:rsidRPr="00877875">
        <w:rPr>
          <w:color w:val="000000"/>
        </w:rPr>
        <w:t xml:space="preserve">больше чем в прошлом году (93). (53 наименования получили библиотеки п. Сосьва, 55 наименований – сельские библиотеки). </w:t>
      </w:r>
    </w:p>
    <w:p w:rsidR="00D009AC" w:rsidRDefault="00D009AC" w:rsidP="00D009AC">
      <w:pPr>
        <w:ind w:firstLine="709"/>
        <w:contextualSpacing/>
        <w:jc w:val="both"/>
      </w:pPr>
      <w:r w:rsidRPr="00B71DA9">
        <w:t>В фондах библиотек СГО находится 57 компакт-диск</w:t>
      </w:r>
      <w:r w:rsidR="00CA3848">
        <w:t>ов</w:t>
      </w:r>
      <w:r w:rsidRPr="00B71DA9">
        <w:t>. А также в фонде Центральной районной библиотеки им. М. Горького имеются книги с</w:t>
      </w:r>
      <w:r>
        <w:t xml:space="preserve"> крупным шрифтом – 4 экземпляра,  шрифтом Брайля – 4 экземпляра.</w:t>
      </w:r>
    </w:p>
    <w:p w:rsidR="00D009AC" w:rsidRDefault="00D009AC" w:rsidP="00D009AC">
      <w:pPr>
        <w:ind w:firstLine="709"/>
        <w:contextualSpacing/>
        <w:jc w:val="both"/>
      </w:pPr>
    </w:p>
    <w:p w:rsidR="008E7A43" w:rsidRPr="00E05CF7" w:rsidRDefault="008E7A43" w:rsidP="008E7A43">
      <w:pPr>
        <w:numPr>
          <w:ilvl w:val="2"/>
          <w:numId w:val="3"/>
        </w:numPr>
        <w:ind w:left="0" w:firstLine="0"/>
        <w:jc w:val="both"/>
      </w:pPr>
      <w:r w:rsidRPr="00E05CF7">
        <w:t>Подписка на печатные периодические издания. Количество названий периодических изданий.</w:t>
      </w:r>
    </w:p>
    <w:p w:rsidR="000619C3" w:rsidRPr="009C7105" w:rsidRDefault="000619C3" w:rsidP="000619C3">
      <w:pPr>
        <w:ind w:firstLine="709"/>
        <w:contextualSpacing/>
        <w:jc w:val="both"/>
        <w:rPr>
          <w:color w:val="000000"/>
        </w:rPr>
      </w:pPr>
      <w:r w:rsidRPr="009C7105">
        <w:rPr>
          <w:color w:val="000000"/>
        </w:rPr>
        <w:t>В 20</w:t>
      </w:r>
      <w:r>
        <w:rPr>
          <w:color w:val="000000"/>
        </w:rPr>
        <w:t>20</w:t>
      </w:r>
      <w:r w:rsidRPr="009C7105">
        <w:rPr>
          <w:color w:val="000000"/>
        </w:rPr>
        <w:t xml:space="preserve"> году от Почты России было получено </w:t>
      </w:r>
      <w:r>
        <w:rPr>
          <w:color w:val="000000"/>
        </w:rPr>
        <w:t>108</w:t>
      </w:r>
      <w:r w:rsidRPr="009C7105">
        <w:rPr>
          <w:color w:val="000000"/>
        </w:rPr>
        <w:t xml:space="preserve"> наименований газет и журналов (</w:t>
      </w:r>
      <w:r>
        <w:rPr>
          <w:color w:val="000000"/>
        </w:rPr>
        <w:t>53</w:t>
      </w:r>
      <w:r w:rsidRPr="009C7105">
        <w:rPr>
          <w:color w:val="000000"/>
        </w:rPr>
        <w:t xml:space="preserve"> наименований получили библиотеки п. Сосьва, 5</w:t>
      </w:r>
      <w:r>
        <w:rPr>
          <w:color w:val="000000"/>
        </w:rPr>
        <w:t>5</w:t>
      </w:r>
      <w:r w:rsidRPr="009C7105">
        <w:rPr>
          <w:color w:val="000000"/>
        </w:rPr>
        <w:t xml:space="preserve"> наименований – сельские б</w:t>
      </w:r>
      <w:r>
        <w:rPr>
          <w:color w:val="000000"/>
        </w:rPr>
        <w:t>иблиотеки). Финансирование в 2020</w:t>
      </w:r>
      <w:r w:rsidRPr="009C7105">
        <w:rPr>
          <w:color w:val="000000"/>
        </w:rPr>
        <w:t xml:space="preserve"> году </w:t>
      </w:r>
      <w:r>
        <w:rPr>
          <w:color w:val="000000"/>
        </w:rPr>
        <w:t>было увеличено на 6%</w:t>
      </w:r>
      <w:r w:rsidRPr="009C7105">
        <w:rPr>
          <w:color w:val="000000"/>
        </w:rPr>
        <w:t>,  Почта России сделала скидку</w:t>
      </w:r>
      <w:r>
        <w:rPr>
          <w:color w:val="000000"/>
        </w:rPr>
        <w:t xml:space="preserve"> на подписку</w:t>
      </w:r>
      <w:r w:rsidRPr="009C7105">
        <w:rPr>
          <w:color w:val="000000"/>
        </w:rPr>
        <w:t xml:space="preserve">, </w:t>
      </w:r>
      <w:r>
        <w:rPr>
          <w:color w:val="000000"/>
        </w:rPr>
        <w:t>за счет этого произошло увеличение количества подписных изданий</w:t>
      </w:r>
      <w:r w:rsidRPr="009C7105">
        <w:rPr>
          <w:color w:val="000000"/>
        </w:rPr>
        <w:t xml:space="preserve">. Количество подшивок газет и журналов </w:t>
      </w:r>
      <w:r>
        <w:rPr>
          <w:color w:val="000000"/>
        </w:rPr>
        <w:t>увеличилось по сравнению с 2019</w:t>
      </w:r>
      <w:r w:rsidRPr="009C7105">
        <w:rPr>
          <w:color w:val="000000"/>
        </w:rPr>
        <w:t xml:space="preserve"> годом </w:t>
      </w:r>
      <w:r>
        <w:rPr>
          <w:color w:val="000000"/>
        </w:rPr>
        <w:t>на 15 наименований</w:t>
      </w:r>
      <w:r w:rsidRPr="009C7105">
        <w:rPr>
          <w:color w:val="000000"/>
        </w:rPr>
        <w:t>.</w:t>
      </w:r>
    </w:p>
    <w:p w:rsidR="000619C3" w:rsidRPr="00745811" w:rsidRDefault="000619C3" w:rsidP="000619C3">
      <w:pPr>
        <w:jc w:val="both"/>
        <w:rPr>
          <w:highlight w:val="yellow"/>
        </w:rPr>
      </w:pPr>
    </w:p>
    <w:p w:rsidR="008E7A43" w:rsidRPr="000E3CCD" w:rsidRDefault="008E7A43" w:rsidP="008E7A43">
      <w:pPr>
        <w:numPr>
          <w:ilvl w:val="2"/>
          <w:numId w:val="3"/>
        </w:numPr>
        <w:ind w:left="0" w:firstLine="0"/>
        <w:jc w:val="both"/>
      </w:pPr>
      <w:r w:rsidRPr="000E3CCD">
        <w:t>Количество экземпляров новых поступлений в библиотечные фонды на 1000 человек населения.</w:t>
      </w:r>
    </w:p>
    <w:p w:rsidR="006B7597" w:rsidRPr="00877875" w:rsidRDefault="006B7597" w:rsidP="006B7597">
      <w:pPr>
        <w:ind w:firstLine="709"/>
        <w:contextualSpacing/>
        <w:jc w:val="both"/>
        <w:rPr>
          <w:color w:val="000000"/>
        </w:rPr>
      </w:pPr>
      <w:r w:rsidRPr="006B7597">
        <w:t xml:space="preserve">В библиотеки Сосьвинского городского округа в 2020 году поступило 1 135 экземпляров книг и брошюр, </w:t>
      </w:r>
      <w:r w:rsidRPr="00877875">
        <w:rPr>
          <w:color w:val="000000"/>
        </w:rPr>
        <w:t xml:space="preserve">что составляет </w:t>
      </w:r>
      <w:r>
        <w:rPr>
          <w:color w:val="000000"/>
        </w:rPr>
        <w:t>87</w:t>
      </w:r>
      <w:r w:rsidRPr="00877875">
        <w:rPr>
          <w:color w:val="000000"/>
        </w:rPr>
        <w:t xml:space="preserve"> экземпляр</w:t>
      </w:r>
      <w:r>
        <w:rPr>
          <w:color w:val="000000"/>
        </w:rPr>
        <w:t>ов</w:t>
      </w:r>
      <w:r w:rsidRPr="00877875">
        <w:rPr>
          <w:color w:val="000000"/>
        </w:rPr>
        <w:t xml:space="preserve"> на 1000 </w:t>
      </w:r>
      <w:r w:rsidRPr="001247D1">
        <w:rPr>
          <w:color w:val="000000"/>
        </w:rPr>
        <w:t>жителей (8,3% – на одного жителя, 33,2% – на 1 читателя).</w:t>
      </w:r>
    </w:p>
    <w:p w:rsidR="006B7597" w:rsidRPr="00745811" w:rsidRDefault="006B7597" w:rsidP="006B7597">
      <w:pPr>
        <w:jc w:val="both"/>
        <w:rPr>
          <w:highlight w:val="yellow"/>
        </w:rPr>
      </w:pPr>
    </w:p>
    <w:p w:rsidR="00276F75" w:rsidRPr="008C09C0" w:rsidRDefault="00276F75" w:rsidP="00276F75">
      <w:pPr>
        <w:numPr>
          <w:ilvl w:val="1"/>
          <w:numId w:val="3"/>
        </w:numPr>
        <w:ind w:left="0" w:firstLine="0"/>
        <w:jc w:val="both"/>
      </w:pPr>
      <w:r w:rsidRPr="008C09C0">
        <w:rPr>
          <w:b/>
        </w:rPr>
        <w:lastRenderedPageBreak/>
        <w:t xml:space="preserve">Общая характеристика совокупного фонда </w:t>
      </w:r>
      <w:r w:rsidR="003E12AE" w:rsidRPr="008C09C0">
        <w:rPr>
          <w:b/>
        </w:rPr>
        <w:t>ЦБС</w:t>
      </w:r>
      <w:r w:rsidR="003E12AE" w:rsidRPr="008C09C0">
        <w:t xml:space="preserve"> </w:t>
      </w:r>
      <w:r w:rsidRPr="008C09C0">
        <w:t xml:space="preserve"> (объём, видовой и отраслевой состав). Поступления в фонд</w:t>
      </w:r>
      <w:r w:rsidR="003E12AE" w:rsidRPr="008C09C0">
        <w:t xml:space="preserve"> </w:t>
      </w:r>
      <w:r w:rsidRPr="008C09C0">
        <w:t>документов на физических (материальных) носителях. Выбытие из фондов с указанием причин исключения из фонда.</w:t>
      </w:r>
    </w:p>
    <w:p w:rsidR="008143EA" w:rsidRDefault="008143EA" w:rsidP="008143EA">
      <w:pPr>
        <w:ind w:firstLine="709"/>
        <w:contextualSpacing/>
        <w:jc w:val="both"/>
      </w:pPr>
      <w:r>
        <w:t xml:space="preserve">Общий фонд библиотек Сосьвинского городского округа на 1 января 2020 года составляет 80265 экземпляров документов. Из них 57 электронных документов на съемных носителях,  </w:t>
      </w:r>
      <w:r w:rsidRPr="00B71DA9">
        <w:t>книги с</w:t>
      </w:r>
      <w:r>
        <w:t xml:space="preserve"> крупным шрифтом – 4 экземпляра,  шрифтом Брайля – 4 экземпляра.</w:t>
      </w:r>
    </w:p>
    <w:p w:rsidR="008143EA" w:rsidRDefault="008143EA" w:rsidP="008143EA">
      <w:pPr>
        <w:ind w:firstLine="709"/>
        <w:contextualSpacing/>
        <w:jc w:val="both"/>
      </w:pPr>
      <w:r>
        <w:t>Фонд городских библиотек – 32 тысячи экземпляров, фонд сельских библиотек – 48,3 тысячи экземпляров.</w:t>
      </w:r>
    </w:p>
    <w:p w:rsidR="008143EA" w:rsidRDefault="008143EA" w:rsidP="008143EA">
      <w:pPr>
        <w:ind w:firstLine="709"/>
        <w:contextualSpacing/>
        <w:jc w:val="both"/>
      </w:pPr>
      <w:r>
        <w:t>Библиотечный фонд в основном содержит печатные издания (книги, брошюры, журналы, газеты). CD, DVD и аудиовизуальные материалы (57 экз.) собраны в библиографическом отделе центральной библиотеки.</w:t>
      </w:r>
      <w:r w:rsidR="00BA5819">
        <w:t xml:space="preserve"> Электронные сетевые документы </w:t>
      </w:r>
      <w:r w:rsidR="00BA5819" w:rsidRPr="00C65C7E">
        <w:t>36</w:t>
      </w:r>
      <w:r w:rsidR="00BA5819">
        <w:t xml:space="preserve"> экземпляров (приобретены в магазине электронных книг «ЛитРес»)</w:t>
      </w:r>
      <w:r w:rsidR="008C09C0">
        <w:t>.</w:t>
      </w:r>
    </w:p>
    <w:p w:rsidR="00276F75" w:rsidRPr="00745811" w:rsidRDefault="008143EA" w:rsidP="008143EA">
      <w:pPr>
        <w:ind w:firstLine="709"/>
        <w:contextualSpacing/>
        <w:jc w:val="both"/>
        <w:rPr>
          <w:highlight w:val="yellow"/>
        </w:rPr>
      </w:pPr>
      <w:r w:rsidRPr="009C7105">
        <w:t>В 20</w:t>
      </w:r>
      <w:r>
        <w:t>20</w:t>
      </w:r>
      <w:r w:rsidRPr="009C7105">
        <w:t xml:space="preserve"> году из фондов библиотек исключено </w:t>
      </w:r>
      <w:r w:rsidR="00CD1CAA">
        <w:rPr>
          <w:color w:val="000000"/>
        </w:rPr>
        <w:t>4569</w:t>
      </w:r>
      <w:r w:rsidRPr="009C7105">
        <w:t xml:space="preserve"> экземпляров литературы (</w:t>
      </w:r>
      <w:r w:rsidR="00CD1CAA">
        <w:t>5</w:t>
      </w:r>
      <w:r w:rsidRPr="009C7105">
        <w:t>,</w:t>
      </w:r>
      <w:r w:rsidR="00CD1CAA">
        <w:t>7</w:t>
      </w:r>
      <w:r w:rsidRPr="009C7105">
        <w:t>% от общего объема фондов библиотек). Основной причиной выбытия является ветхость для книг и устаревшее содержание для периодических изданий. Все экземпляры выбыли из фонда – по причине ветхости</w:t>
      </w:r>
      <w:r>
        <w:t>.</w:t>
      </w:r>
    </w:p>
    <w:p w:rsidR="00276F75" w:rsidRPr="005853C3" w:rsidRDefault="00276F75" w:rsidP="00630AE5">
      <w:pPr>
        <w:jc w:val="right"/>
        <w:rPr>
          <w:b/>
        </w:rPr>
      </w:pPr>
      <w:r w:rsidRPr="005853C3">
        <w:rPr>
          <w:i/>
        </w:rPr>
        <w:t xml:space="preserve">Табл. № 1 </w:t>
      </w:r>
      <w:r w:rsidRPr="005853C3">
        <w:rPr>
          <w:b/>
        </w:rPr>
        <w:t xml:space="preserve">Состав фонда по видам документов </w:t>
      </w:r>
      <w:r w:rsidRPr="005853C3">
        <w:t>(в экземплярах)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1314"/>
        <w:gridCol w:w="1627"/>
        <w:gridCol w:w="1557"/>
        <w:gridCol w:w="2116"/>
        <w:gridCol w:w="1973"/>
      </w:tblGrid>
      <w:tr w:rsidR="00276F75" w:rsidRPr="005853C3" w:rsidTr="005853C3">
        <w:tc>
          <w:tcPr>
            <w:tcW w:w="1331" w:type="dxa"/>
            <w:vMerge w:val="restart"/>
            <w:shd w:val="clear" w:color="auto" w:fill="auto"/>
          </w:tcPr>
          <w:p w:rsidR="00276F75" w:rsidRPr="005853C3" w:rsidRDefault="00276F75" w:rsidP="00D63BDC">
            <w:pPr>
              <w:jc w:val="center"/>
              <w:rPr>
                <w:rFonts w:eastAsia="Calibri"/>
                <w:b/>
                <w:sz w:val="22"/>
                <w:szCs w:val="22"/>
              </w:rPr>
            </w:pPr>
            <w:r w:rsidRPr="005853C3">
              <w:rPr>
                <w:rFonts w:eastAsia="Calibri"/>
                <w:b/>
                <w:sz w:val="22"/>
                <w:szCs w:val="22"/>
              </w:rPr>
              <w:t>Фонд на 1.01.2021</w:t>
            </w:r>
          </w:p>
        </w:tc>
        <w:tc>
          <w:tcPr>
            <w:tcW w:w="2941" w:type="dxa"/>
            <w:gridSpan w:val="2"/>
            <w:shd w:val="clear" w:color="auto" w:fill="auto"/>
          </w:tcPr>
          <w:p w:rsidR="00276F75" w:rsidRPr="005853C3" w:rsidRDefault="00276F75" w:rsidP="00D63BDC">
            <w:pPr>
              <w:jc w:val="center"/>
              <w:rPr>
                <w:rFonts w:eastAsia="Calibri"/>
                <w:sz w:val="22"/>
                <w:szCs w:val="22"/>
              </w:rPr>
            </w:pPr>
            <w:r w:rsidRPr="005853C3">
              <w:rPr>
                <w:rFonts w:eastAsia="Calibri"/>
                <w:sz w:val="22"/>
                <w:szCs w:val="22"/>
              </w:rPr>
              <w:t>Печатные издания</w:t>
            </w:r>
          </w:p>
        </w:tc>
        <w:tc>
          <w:tcPr>
            <w:tcW w:w="1557" w:type="dxa"/>
            <w:vMerge w:val="restart"/>
            <w:shd w:val="clear" w:color="auto" w:fill="auto"/>
          </w:tcPr>
          <w:p w:rsidR="00276F75" w:rsidRPr="005853C3" w:rsidRDefault="00276F75" w:rsidP="00D63BDC">
            <w:pPr>
              <w:jc w:val="center"/>
              <w:rPr>
                <w:rFonts w:eastAsia="Calibri"/>
                <w:sz w:val="22"/>
                <w:szCs w:val="22"/>
              </w:rPr>
            </w:pPr>
            <w:r w:rsidRPr="005853C3">
              <w:rPr>
                <w:rFonts w:eastAsia="Calibri"/>
                <w:sz w:val="22"/>
                <w:szCs w:val="22"/>
              </w:rPr>
              <w:t>Электронные документы на съемных носителях</w:t>
            </w:r>
          </w:p>
        </w:tc>
        <w:tc>
          <w:tcPr>
            <w:tcW w:w="2116" w:type="dxa"/>
            <w:vMerge w:val="restart"/>
            <w:shd w:val="clear" w:color="auto" w:fill="auto"/>
          </w:tcPr>
          <w:p w:rsidR="00276F75" w:rsidRPr="005853C3" w:rsidRDefault="00276F75" w:rsidP="00D63BDC">
            <w:pPr>
              <w:jc w:val="center"/>
              <w:rPr>
                <w:rFonts w:eastAsia="Calibri"/>
                <w:sz w:val="22"/>
                <w:szCs w:val="22"/>
              </w:rPr>
            </w:pPr>
            <w:r w:rsidRPr="005853C3">
              <w:rPr>
                <w:rFonts w:eastAsia="Calibri"/>
                <w:sz w:val="22"/>
                <w:szCs w:val="22"/>
              </w:rPr>
              <w:t>Документы на других видах носителей (грампластинки, аудио-, видео-кассеты и т. д.)</w:t>
            </w:r>
          </w:p>
        </w:tc>
        <w:tc>
          <w:tcPr>
            <w:tcW w:w="1973" w:type="dxa"/>
            <w:vMerge w:val="restart"/>
            <w:shd w:val="clear" w:color="auto" w:fill="auto"/>
          </w:tcPr>
          <w:p w:rsidR="00276F75" w:rsidRPr="005853C3" w:rsidRDefault="00276F75" w:rsidP="00D63BDC">
            <w:pPr>
              <w:jc w:val="center"/>
              <w:rPr>
                <w:rFonts w:eastAsia="Calibri"/>
                <w:sz w:val="22"/>
                <w:szCs w:val="22"/>
              </w:rPr>
            </w:pPr>
            <w:r w:rsidRPr="005853C3">
              <w:rPr>
                <w:rFonts w:eastAsia="Calibri"/>
                <w:sz w:val="22"/>
                <w:szCs w:val="22"/>
              </w:rPr>
              <w:t>Документы для слепых и слабовидящих</w:t>
            </w:r>
          </w:p>
        </w:tc>
      </w:tr>
      <w:tr w:rsidR="00276F75" w:rsidRPr="005853C3" w:rsidTr="005853C3">
        <w:tc>
          <w:tcPr>
            <w:tcW w:w="1331" w:type="dxa"/>
            <w:vMerge/>
            <w:shd w:val="clear" w:color="auto" w:fill="auto"/>
          </w:tcPr>
          <w:p w:rsidR="00276F75" w:rsidRPr="005853C3" w:rsidRDefault="00276F75" w:rsidP="00D63BDC">
            <w:pPr>
              <w:jc w:val="center"/>
              <w:rPr>
                <w:rFonts w:eastAsia="Calibri"/>
                <w:sz w:val="22"/>
                <w:szCs w:val="22"/>
              </w:rPr>
            </w:pPr>
          </w:p>
        </w:tc>
        <w:tc>
          <w:tcPr>
            <w:tcW w:w="1314" w:type="dxa"/>
            <w:shd w:val="clear" w:color="auto" w:fill="auto"/>
          </w:tcPr>
          <w:p w:rsidR="00276F75" w:rsidRPr="005853C3" w:rsidRDefault="00276F75" w:rsidP="00D63BDC">
            <w:pPr>
              <w:jc w:val="center"/>
              <w:rPr>
                <w:rFonts w:eastAsia="Calibri"/>
                <w:sz w:val="22"/>
                <w:szCs w:val="22"/>
              </w:rPr>
            </w:pPr>
            <w:r w:rsidRPr="005853C3">
              <w:rPr>
                <w:rFonts w:eastAsia="Calibri"/>
                <w:sz w:val="22"/>
                <w:szCs w:val="22"/>
              </w:rPr>
              <w:t>книги</w:t>
            </w:r>
          </w:p>
        </w:tc>
        <w:tc>
          <w:tcPr>
            <w:tcW w:w="1627" w:type="dxa"/>
            <w:shd w:val="clear" w:color="auto" w:fill="auto"/>
          </w:tcPr>
          <w:p w:rsidR="00276F75" w:rsidRPr="005853C3" w:rsidRDefault="00276F75" w:rsidP="00D63BDC">
            <w:pPr>
              <w:jc w:val="center"/>
              <w:rPr>
                <w:rFonts w:eastAsia="Calibri"/>
                <w:sz w:val="22"/>
                <w:szCs w:val="22"/>
              </w:rPr>
            </w:pPr>
            <w:r w:rsidRPr="005853C3">
              <w:rPr>
                <w:rFonts w:eastAsia="Calibri"/>
                <w:sz w:val="22"/>
                <w:szCs w:val="22"/>
              </w:rPr>
              <w:t>периодические издания</w:t>
            </w:r>
          </w:p>
        </w:tc>
        <w:tc>
          <w:tcPr>
            <w:tcW w:w="1557" w:type="dxa"/>
            <w:vMerge/>
            <w:shd w:val="clear" w:color="auto" w:fill="auto"/>
          </w:tcPr>
          <w:p w:rsidR="00276F75" w:rsidRPr="005853C3" w:rsidRDefault="00276F75" w:rsidP="00D63BDC">
            <w:pPr>
              <w:jc w:val="center"/>
              <w:rPr>
                <w:rFonts w:eastAsia="Calibri"/>
                <w:sz w:val="22"/>
                <w:szCs w:val="22"/>
              </w:rPr>
            </w:pPr>
          </w:p>
        </w:tc>
        <w:tc>
          <w:tcPr>
            <w:tcW w:w="2116" w:type="dxa"/>
            <w:vMerge/>
            <w:shd w:val="clear" w:color="auto" w:fill="auto"/>
          </w:tcPr>
          <w:p w:rsidR="00276F75" w:rsidRPr="005853C3" w:rsidRDefault="00276F75" w:rsidP="00D63BDC">
            <w:pPr>
              <w:jc w:val="center"/>
              <w:rPr>
                <w:rFonts w:eastAsia="Calibri"/>
                <w:sz w:val="22"/>
                <w:szCs w:val="22"/>
              </w:rPr>
            </w:pPr>
          </w:p>
        </w:tc>
        <w:tc>
          <w:tcPr>
            <w:tcW w:w="1973" w:type="dxa"/>
            <w:vMerge/>
            <w:shd w:val="clear" w:color="auto" w:fill="auto"/>
          </w:tcPr>
          <w:p w:rsidR="00276F75" w:rsidRPr="005853C3" w:rsidRDefault="00276F75" w:rsidP="00D63BDC">
            <w:pPr>
              <w:jc w:val="center"/>
              <w:rPr>
                <w:rFonts w:eastAsia="Calibri"/>
                <w:sz w:val="22"/>
                <w:szCs w:val="22"/>
              </w:rPr>
            </w:pPr>
          </w:p>
        </w:tc>
      </w:tr>
      <w:tr w:rsidR="00276F75" w:rsidRPr="005853C3" w:rsidTr="005853C3">
        <w:tc>
          <w:tcPr>
            <w:tcW w:w="1331" w:type="dxa"/>
            <w:shd w:val="clear" w:color="auto" w:fill="auto"/>
          </w:tcPr>
          <w:p w:rsidR="00276F75" w:rsidRPr="005853C3" w:rsidRDefault="00276F75" w:rsidP="00D63BDC">
            <w:pPr>
              <w:jc w:val="both"/>
              <w:rPr>
                <w:rFonts w:eastAsia="Calibri"/>
                <w:sz w:val="22"/>
                <w:szCs w:val="22"/>
              </w:rPr>
            </w:pPr>
          </w:p>
        </w:tc>
        <w:tc>
          <w:tcPr>
            <w:tcW w:w="1314" w:type="dxa"/>
            <w:shd w:val="clear" w:color="auto" w:fill="auto"/>
          </w:tcPr>
          <w:p w:rsidR="00276F75" w:rsidRPr="005853C3" w:rsidRDefault="00276F75" w:rsidP="00D63BDC">
            <w:pPr>
              <w:jc w:val="both"/>
              <w:rPr>
                <w:rFonts w:eastAsia="Calibri"/>
                <w:sz w:val="22"/>
                <w:szCs w:val="22"/>
              </w:rPr>
            </w:pPr>
          </w:p>
        </w:tc>
        <w:tc>
          <w:tcPr>
            <w:tcW w:w="1627" w:type="dxa"/>
            <w:shd w:val="clear" w:color="auto" w:fill="auto"/>
          </w:tcPr>
          <w:p w:rsidR="00276F75" w:rsidRPr="005853C3" w:rsidRDefault="00276F75" w:rsidP="00D63BDC">
            <w:pPr>
              <w:jc w:val="both"/>
              <w:rPr>
                <w:rFonts w:eastAsia="Calibri"/>
                <w:sz w:val="22"/>
                <w:szCs w:val="22"/>
              </w:rPr>
            </w:pPr>
          </w:p>
        </w:tc>
        <w:tc>
          <w:tcPr>
            <w:tcW w:w="1557" w:type="dxa"/>
            <w:shd w:val="clear" w:color="auto" w:fill="auto"/>
          </w:tcPr>
          <w:p w:rsidR="00276F75" w:rsidRPr="005853C3" w:rsidRDefault="00276F75" w:rsidP="00D63BDC">
            <w:pPr>
              <w:jc w:val="both"/>
              <w:rPr>
                <w:rFonts w:eastAsia="Calibri"/>
                <w:sz w:val="22"/>
                <w:szCs w:val="22"/>
              </w:rPr>
            </w:pPr>
          </w:p>
        </w:tc>
        <w:tc>
          <w:tcPr>
            <w:tcW w:w="2116" w:type="dxa"/>
            <w:shd w:val="clear" w:color="auto" w:fill="auto"/>
          </w:tcPr>
          <w:p w:rsidR="00276F75" w:rsidRPr="005853C3" w:rsidRDefault="00276F75" w:rsidP="00D63BDC">
            <w:pPr>
              <w:jc w:val="both"/>
              <w:rPr>
                <w:rFonts w:eastAsia="Calibri"/>
                <w:sz w:val="22"/>
                <w:szCs w:val="22"/>
              </w:rPr>
            </w:pPr>
          </w:p>
        </w:tc>
        <w:tc>
          <w:tcPr>
            <w:tcW w:w="1973" w:type="dxa"/>
            <w:shd w:val="clear" w:color="auto" w:fill="auto"/>
          </w:tcPr>
          <w:p w:rsidR="00276F75" w:rsidRPr="005853C3" w:rsidRDefault="00276F75" w:rsidP="00D63BDC">
            <w:pPr>
              <w:jc w:val="both"/>
              <w:rPr>
                <w:rFonts w:eastAsia="Calibri"/>
                <w:sz w:val="22"/>
                <w:szCs w:val="22"/>
              </w:rPr>
            </w:pPr>
          </w:p>
        </w:tc>
      </w:tr>
      <w:tr w:rsidR="005853C3" w:rsidRPr="005853C3" w:rsidTr="005853C3">
        <w:tc>
          <w:tcPr>
            <w:tcW w:w="1331" w:type="dxa"/>
            <w:shd w:val="clear" w:color="auto" w:fill="auto"/>
          </w:tcPr>
          <w:p w:rsidR="005853C3" w:rsidRPr="005853C3" w:rsidRDefault="005853C3" w:rsidP="00D63BDC">
            <w:pPr>
              <w:jc w:val="center"/>
              <w:rPr>
                <w:rFonts w:eastAsia="Calibri"/>
                <w:b/>
                <w:sz w:val="22"/>
                <w:szCs w:val="22"/>
              </w:rPr>
            </w:pPr>
            <w:r w:rsidRPr="005853C3">
              <w:rPr>
                <w:rFonts w:eastAsia="Calibri"/>
                <w:b/>
                <w:sz w:val="22"/>
                <w:szCs w:val="22"/>
              </w:rPr>
              <w:t>Поступило в 2020 году</w:t>
            </w:r>
          </w:p>
        </w:tc>
        <w:tc>
          <w:tcPr>
            <w:tcW w:w="1314" w:type="dxa"/>
            <w:shd w:val="clear" w:color="auto" w:fill="auto"/>
          </w:tcPr>
          <w:p w:rsidR="005853C3" w:rsidRPr="005853C3" w:rsidRDefault="005853C3" w:rsidP="00C26642">
            <w:pPr>
              <w:contextualSpacing/>
              <w:jc w:val="center"/>
              <w:rPr>
                <w:rFonts w:eastAsia="Calibri"/>
              </w:rPr>
            </w:pPr>
            <w:r w:rsidRPr="005853C3">
              <w:rPr>
                <w:rFonts w:eastAsia="Calibri"/>
              </w:rPr>
              <w:t>1 135</w:t>
            </w:r>
          </w:p>
        </w:tc>
        <w:tc>
          <w:tcPr>
            <w:tcW w:w="1627" w:type="dxa"/>
            <w:shd w:val="clear" w:color="auto" w:fill="auto"/>
          </w:tcPr>
          <w:p w:rsidR="005853C3" w:rsidRPr="005853C3" w:rsidRDefault="005853C3" w:rsidP="00C26642">
            <w:pPr>
              <w:contextualSpacing/>
              <w:jc w:val="center"/>
              <w:rPr>
                <w:rFonts w:eastAsia="Calibri"/>
              </w:rPr>
            </w:pPr>
            <w:r w:rsidRPr="005853C3">
              <w:rPr>
                <w:rFonts w:eastAsia="Calibri"/>
              </w:rPr>
              <w:t>1 204</w:t>
            </w:r>
          </w:p>
        </w:tc>
        <w:tc>
          <w:tcPr>
            <w:tcW w:w="1557" w:type="dxa"/>
            <w:shd w:val="clear" w:color="auto" w:fill="auto"/>
          </w:tcPr>
          <w:p w:rsidR="005853C3" w:rsidRPr="005853C3" w:rsidRDefault="005853C3" w:rsidP="00C26642">
            <w:pPr>
              <w:contextualSpacing/>
              <w:jc w:val="center"/>
              <w:rPr>
                <w:rFonts w:eastAsia="Calibri"/>
              </w:rPr>
            </w:pPr>
            <w:r w:rsidRPr="005853C3">
              <w:rPr>
                <w:rFonts w:eastAsia="Calibri"/>
              </w:rPr>
              <w:t>5</w:t>
            </w:r>
            <w:r w:rsidR="00B54CB1">
              <w:rPr>
                <w:rFonts w:eastAsia="Calibri"/>
              </w:rPr>
              <w:t>9</w:t>
            </w:r>
          </w:p>
        </w:tc>
        <w:tc>
          <w:tcPr>
            <w:tcW w:w="2116" w:type="dxa"/>
            <w:shd w:val="clear" w:color="auto" w:fill="auto"/>
          </w:tcPr>
          <w:p w:rsidR="005853C3" w:rsidRPr="005853C3" w:rsidRDefault="005853C3" w:rsidP="00C26642">
            <w:pPr>
              <w:contextualSpacing/>
              <w:jc w:val="center"/>
              <w:rPr>
                <w:rFonts w:eastAsia="Calibri"/>
              </w:rPr>
            </w:pPr>
            <w:r w:rsidRPr="005853C3">
              <w:rPr>
                <w:rFonts w:eastAsia="Calibri"/>
              </w:rPr>
              <w:t>-</w:t>
            </w:r>
          </w:p>
        </w:tc>
        <w:tc>
          <w:tcPr>
            <w:tcW w:w="1973" w:type="dxa"/>
            <w:shd w:val="clear" w:color="auto" w:fill="auto"/>
          </w:tcPr>
          <w:p w:rsidR="005853C3" w:rsidRPr="005853C3" w:rsidRDefault="005853C3" w:rsidP="00C26642">
            <w:pPr>
              <w:contextualSpacing/>
              <w:jc w:val="center"/>
              <w:rPr>
                <w:rFonts w:eastAsia="Calibri"/>
              </w:rPr>
            </w:pPr>
            <w:r w:rsidRPr="005853C3">
              <w:rPr>
                <w:rFonts w:eastAsia="Calibri"/>
              </w:rPr>
              <w:t>8</w:t>
            </w:r>
          </w:p>
        </w:tc>
      </w:tr>
      <w:tr w:rsidR="005853C3" w:rsidRPr="005853C3" w:rsidTr="005853C3">
        <w:tc>
          <w:tcPr>
            <w:tcW w:w="1331" w:type="dxa"/>
            <w:shd w:val="clear" w:color="auto" w:fill="auto"/>
          </w:tcPr>
          <w:p w:rsidR="005853C3" w:rsidRPr="005853C3" w:rsidRDefault="005853C3" w:rsidP="00D63BDC">
            <w:pPr>
              <w:jc w:val="both"/>
              <w:rPr>
                <w:rFonts w:eastAsia="Calibri"/>
                <w:sz w:val="22"/>
                <w:szCs w:val="22"/>
              </w:rPr>
            </w:pPr>
          </w:p>
        </w:tc>
        <w:tc>
          <w:tcPr>
            <w:tcW w:w="1314" w:type="dxa"/>
            <w:shd w:val="clear" w:color="auto" w:fill="auto"/>
          </w:tcPr>
          <w:p w:rsidR="005853C3" w:rsidRPr="005853C3" w:rsidRDefault="005853C3" w:rsidP="00C26642">
            <w:pPr>
              <w:contextualSpacing/>
              <w:jc w:val="both"/>
              <w:rPr>
                <w:rFonts w:eastAsia="Calibri"/>
              </w:rPr>
            </w:pPr>
          </w:p>
        </w:tc>
        <w:tc>
          <w:tcPr>
            <w:tcW w:w="1627" w:type="dxa"/>
            <w:shd w:val="clear" w:color="auto" w:fill="auto"/>
          </w:tcPr>
          <w:p w:rsidR="005853C3" w:rsidRPr="005853C3" w:rsidRDefault="005853C3" w:rsidP="00C26642">
            <w:pPr>
              <w:contextualSpacing/>
              <w:jc w:val="both"/>
              <w:rPr>
                <w:rFonts w:eastAsia="Calibri"/>
              </w:rPr>
            </w:pPr>
          </w:p>
        </w:tc>
        <w:tc>
          <w:tcPr>
            <w:tcW w:w="1557" w:type="dxa"/>
            <w:shd w:val="clear" w:color="auto" w:fill="auto"/>
          </w:tcPr>
          <w:p w:rsidR="005853C3" w:rsidRPr="005853C3" w:rsidRDefault="005853C3" w:rsidP="00C26642">
            <w:pPr>
              <w:contextualSpacing/>
              <w:jc w:val="both"/>
              <w:rPr>
                <w:rFonts w:eastAsia="Calibri"/>
              </w:rPr>
            </w:pPr>
          </w:p>
        </w:tc>
        <w:tc>
          <w:tcPr>
            <w:tcW w:w="2116" w:type="dxa"/>
            <w:shd w:val="clear" w:color="auto" w:fill="auto"/>
          </w:tcPr>
          <w:p w:rsidR="005853C3" w:rsidRPr="005853C3" w:rsidRDefault="005853C3" w:rsidP="00C26642">
            <w:pPr>
              <w:contextualSpacing/>
              <w:jc w:val="both"/>
              <w:rPr>
                <w:rFonts w:eastAsia="Calibri"/>
              </w:rPr>
            </w:pPr>
          </w:p>
        </w:tc>
        <w:tc>
          <w:tcPr>
            <w:tcW w:w="1973" w:type="dxa"/>
            <w:shd w:val="clear" w:color="auto" w:fill="auto"/>
          </w:tcPr>
          <w:p w:rsidR="005853C3" w:rsidRPr="005853C3" w:rsidRDefault="005853C3" w:rsidP="00C26642">
            <w:pPr>
              <w:contextualSpacing/>
              <w:jc w:val="both"/>
              <w:rPr>
                <w:rFonts w:eastAsia="Calibri"/>
              </w:rPr>
            </w:pPr>
          </w:p>
        </w:tc>
      </w:tr>
      <w:tr w:rsidR="005853C3" w:rsidRPr="005853C3" w:rsidTr="005853C3">
        <w:tc>
          <w:tcPr>
            <w:tcW w:w="1331" w:type="dxa"/>
            <w:shd w:val="clear" w:color="auto" w:fill="auto"/>
          </w:tcPr>
          <w:p w:rsidR="005853C3" w:rsidRPr="005853C3" w:rsidRDefault="005853C3" w:rsidP="00D63BDC">
            <w:pPr>
              <w:jc w:val="center"/>
              <w:rPr>
                <w:rFonts w:eastAsia="Calibri"/>
                <w:b/>
                <w:sz w:val="22"/>
                <w:szCs w:val="22"/>
              </w:rPr>
            </w:pPr>
            <w:r w:rsidRPr="005853C3">
              <w:rPr>
                <w:rFonts w:eastAsia="Calibri"/>
                <w:b/>
                <w:sz w:val="22"/>
                <w:szCs w:val="22"/>
              </w:rPr>
              <w:t>Выбыло в 2020 году</w:t>
            </w:r>
          </w:p>
        </w:tc>
        <w:tc>
          <w:tcPr>
            <w:tcW w:w="1314" w:type="dxa"/>
            <w:shd w:val="clear" w:color="auto" w:fill="auto"/>
          </w:tcPr>
          <w:p w:rsidR="005853C3" w:rsidRPr="005853C3" w:rsidRDefault="00CD1CAA" w:rsidP="00C26642">
            <w:pPr>
              <w:contextualSpacing/>
              <w:jc w:val="center"/>
              <w:rPr>
                <w:rFonts w:eastAsia="Calibri"/>
              </w:rPr>
            </w:pPr>
            <w:r>
              <w:rPr>
                <w:rFonts w:eastAsia="Calibri"/>
              </w:rPr>
              <w:t>4569</w:t>
            </w:r>
          </w:p>
        </w:tc>
        <w:tc>
          <w:tcPr>
            <w:tcW w:w="1627" w:type="dxa"/>
            <w:shd w:val="clear" w:color="auto" w:fill="auto"/>
          </w:tcPr>
          <w:p w:rsidR="005853C3" w:rsidRPr="005853C3" w:rsidRDefault="005853C3" w:rsidP="00C26642">
            <w:pPr>
              <w:contextualSpacing/>
              <w:jc w:val="center"/>
              <w:rPr>
                <w:rFonts w:eastAsia="Calibri"/>
              </w:rPr>
            </w:pPr>
            <w:r w:rsidRPr="005853C3">
              <w:rPr>
                <w:rFonts w:eastAsia="Calibri"/>
              </w:rPr>
              <w:t>1 204</w:t>
            </w:r>
          </w:p>
        </w:tc>
        <w:tc>
          <w:tcPr>
            <w:tcW w:w="1557" w:type="dxa"/>
            <w:shd w:val="clear" w:color="auto" w:fill="auto"/>
          </w:tcPr>
          <w:p w:rsidR="005853C3" w:rsidRPr="005853C3" w:rsidRDefault="005853C3" w:rsidP="00C26642">
            <w:pPr>
              <w:contextualSpacing/>
              <w:jc w:val="center"/>
              <w:rPr>
                <w:rFonts w:eastAsia="Calibri"/>
              </w:rPr>
            </w:pPr>
            <w:r w:rsidRPr="005853C3">
              <w:rPr>
                <w:rFonts w:eastAsia="Calibri"/>
              </w:rPr>
              <w:t>-</w:t>
            </w:r>
          </w:p>
        </w:tc>
        <w:tc>
          <w:tcPr>
            <w:tcW w:w="2116" w:type="dxa"/>
            <w:shd w:val="clear" w:color="auto" w:fill="auto"/>
          </w:tcPr>
          <w:p w:rsidR="005853C3" w:rsidRPr="005853C3" w:rsidRDefault="005853C3" w:rsidP="00C26642">
            <w:pPr>
              <w:contextualSpacing/>
              <w:jc w:val="center"/>
              <w:rPr>
                <w:rFonts w:eastAsia="Calibri"/>
              </w:rPr>
            </w:pPr>
            <w:r w:rsidRPr="005853C3">
              <w:rPr>
                <w:rFonts w:eastAsia="Calibri"/>
              </w:rPr>
              <w:t>-</w:t>
            </w:r>
          </w:p>
        </w:tc>
        <w:tc>
          <w:tcPr>
            <w:tcW w:w="1973" w:type="dxa"/>
            <w:shd w:val="clear" w:color="auto" w:fill="auto"/>
          </w:tcPr>
          <w:p w:rsidR="005853C3" w:rsidRPr="005853C3" w:rsidRDefault="005853C3" w:rsidP="00C26642">
            <w:pPr>
              <w:contextualSpacing/>
              <w:jc w:val="center"/>
              <w:rPr>
                <w:rFonts w:eastAsia="Calibri"/>
              </w:rPr>
            </w:pPr>
            <w:r w:rsidRPr="005853C3">
              <w:rPr>
                <w:rFonts w:eastAsia="Calibri"/>
              </w:rPr>
              <w:t>-</w:t>
            </w:r>
          </w:p>
        </w:tc>
      </w:tr>
      <w:tr w:rsidR="005853C3" w:rsidRPr="00745811" w:rsidTr="005853C3">
        <w:tc>
          <w:tcPr>
            <w:tcW w:w="1331" w:type="dxa"/>
            <w:shd w:val="clear" w:color="auto" w:fill="auto"/>
          </w:tcPr>
          <w:p w:rsidR="005853C3" w:rsidRPr="00745811" w:rsidRDefault="005853C3" w:rsidP="00D63BDC">
            <w:pPr>
              <w:jc w:val="both"/>
              <w:rPr>
                <w:rFonts w:eastAsia="Calibri"/>
                <w:sz w:val="22"/>
                <w:szCs w:val="22"/>
                <w:highlight w:val="yellow"/>
              </w:rPr>
            </w:pPr>
          </w:p>
        </w:tc>
        <w:tc>
          <w:tcPr>
            <w:tcW w:w="1314" w:type="dxa"/>
            <w:shd w:val="clear" w:color="auto" w:fill="auto"/>
          </w:tcPr>
          <w:p w:rsidR="005853C3" w:rsidRPr="00745811" w:rsidRDefault="005853C3" w:rsidP="00D63BDC">
            <w:pPr>
              <w:jc w:val="both"/>
              <w:rPr>
                <w:rFonts w:eastAsia="Calibri"/>
                <w:sz w:val="22"/>
                <w:szCs w:val="22"/>
                <w:highlight w:val="yellow"/>
              </w:rPr>
            </w:pPr>
          </w:p>
        </w:tc>
        <w:tc>
          <w:tcPr>
            <w:tcW w:w="1627" w:type="dxa"/>
            <w:shd w:val="clear" w:color="auto" w:fill="auto"/>
          </w:tcPr>
          <w:p w:rsidR="005853C3" w:rsidRPr="00745811" w:rsidRDefault="005853C3" w:rsidP="00D63BDC">
            <w:pPr>
              <w:jc w:val="both"/>
              <w:rPr>
                <w:rFonts w:eastAsia="Calibri"/>
                <w:sz w:val="22"/>
                <w:szCs w:val="22"/>
                <w:highlight w:val="yellow"/>
              </w:rPr>
            </w:pPr>
          </w:p>
        </w:tc>
        <w:tc>
          <w:tcPr>
            <w:tcW w:w="1557" w:type="dxa"/>
            <w:shd w:val="clear" w:color="auto" w:fill="auto"/>
          </w:tcPr>
          <w:p w:rsidR="005853C3" w:rsidRPr="00745811" w:rsidRDefault="005853C3" w:rsidP="00D63BDC">
            <w:pPr>
              <w:jc w:val="both"/>
              <w:rPr>
                <w:rFonts w:eastAsia="Calibri"/>
                <w:sz w:val="22"/>
                <w:szCs w:val="22"/>
                <w:highlight w:val="yellow"/>
              </w:rPr>
            </w:pPr>
          </w:p>
        </w:tc>
        <w:tc>
          <w:tcPr>
            <w:tcW w:w="2116" w:type="dxa"/>
            <w:shd w:val="clear" w:color="auto" w:fill="auto"/>
          </w:tcPr>
          <w:p w:rsidR="005853C3" w:rsidRPr="00745811" w:rsidRDefault="005853C3" w:rsidP="00D63BDC">
            <w:pPr>
              <w:jc w:val="both"/>
              <w:rPr>
                <w:rFonts w:eastAsia="Calibri"/>
                <w:sz w:val="22"/>
                <w:szCs w:val="22"/>
                <w:highlight w:val="yellow"/>
              </w:rPr>
            </w:pPr>
          </w:p>
        </w:tc>
        <w:tc>
          <w:tcPr>
            <w:tcW w:w="1973" w:type="dxa"/>
            <w:shd w:val="clear" w:color="auto" w:fill="auto"/>
          </w:tcPr>
          <w:p w:rsidR="005853C3" w:rsidRPr="00745811" w:rsidRDefault="005853C3" w:rsidP="00D63BDC">
            <w:pPr>
              <w:jc w:val="both"/>
              <w:rPr>
                <w:rFonts w:eastAsia="Calibri"/>
                <w:sz w:val="22"/>
                <w:szCs w:val="22"/>
                <w:highlight w:val="yellow"/>
              </w:rPr>
            </w:pPr>
          </w:p>
        </w:tc>
      </w:tr>
    </w:tbl>
    <w:p w:rsidR="00276F75" w:rsidRPr="00745811" w:rsidRDefault="00276F75" w:rsidP="00276F75">
      <w:pPr>
        <w:rPr>
          <w:highlight w:val="yellow"/>
        </w:rPr>
      </w:pPr>
    </w:p>
    <w:p w:rsidR="00276F75" w:rsidRPr="00CD1CAA" w:rsidRDefault="00276F75" w:rsidP="008F11EF">
      <w:pPr>
        <w:jc w:val="right"/>
        <w:rPr>
          <w:b/>
        </w:rPr>
      </w:pPr>
      <w:r w:rsidRPr="00CD1CAA">
        <w:rPr>
          <w:i/>
        </w:rPr>
        <w:t xml:space="preserve">Табл. № 3 </w:t>
      </w:r>
      <w:r w:rsidR="003E12AE" w:rsidRPr="00CD1CAA">
        <w:rPr>
          <w:b/>
        </w:rPr>
        <w:t>Выбытие из фонда</w:t>
      </w:r>
      <w:r w:rsidRPr="00CD1CAA">
        <w:rPr>
          <w:b/>
        </w:rPr>
        <w:t xml:space="preserve"> </w:t>
      </w:r>
      <w:r w:rsidRPr="00CD1CAA">
        <w:t>(в экземплярах)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6"/>
        <w:gridCol w:w="1438"/>
        <w:gridCol w:w="1473"/>
        <w:gridCol w:w="1596"/>
        <w:gridCol w:w="1966"/>
        <w:gridCol w:w="2121"/>
      </w:tblGrid>
      <w:tr w:rsidR="00276F75" w:rsidRPr="00CD1CAA" w:rsidTr="00D63BDC">
        <w:tc>
          <w:tcPr>
            <w:tcW w:w="1466" w:type="dxa"/>
            <w:shd w:val="clear" w:color="auto" w:fill="auto"/>
          </w:tcPr>
          <w:p w:rsidR="00276F75" w:rsidRPr="00CD1CAA" w:rsidRDefault="00276F75" w:rsidP="00D63BDC">
            <w:pPr>
              <w:jc w:val="center"/>
              <w:rPr>
                <w:rFonts w:ascii="Liberation Serif" w:eastAsia="Calibri" w:hAnsi="Liberation Serif"/>
                <w:b/>
                <w:i/>
                <w:sz w:val="22"/>
                <w:szCs w:val="22"/>
              </w:rPr>
            </w:pPr>
            <w:r w:rsidRPr="00CD1CAA">
              <w:rPr>
                <w:rFonts w:ascii="Liberation Serif" w:eastAsia="Calibri" w:hAnsi="Liberation Serif"/>
                <w:b/>
                <w:i/>
                <w:sz w:val="22"/>
                <w:szCs w:val="22"/>
              </w:rPr>
              <w:t>Причины выбытия</w:t>
            </w:r>
          </w:p>
        </w:tc>
        <w:tc>
          <w:tcPr>
            <w:tcW w:w="1438" w:type="dxa"/>
            <w:shd w:val="clear" w:color="auto" w:fill="auto"/>
          </w:tcPr>
          <w:p w:rsidR="00276F75" w:rsidRPr="00CD1CAA" w:rsidRDefault="00276F75" w:rsidP="00D63BDC">
            <w:pPr>
              <w:jc w:val="center"/>
              <w:rPr>
                <w:rFonts w:ascii="Liberation Serif" w:eastAsia="Calibri" w:hAnsi="Liberation Serif"/>
                <w:i/>
                <w:sz w:val="22"/>
                <w:szCs w:val="22"/>
              </w:rPr>
            </w:pPr>
            <w:r w:rsidRPr="00CD1CAA">
              <w:rPr>
                <w:rFonts w:ascii="Liberation Serif" w:eastAsia="Calibri" w:hAnsi="Liberation Serif"/>
                <w:i/>
                <w:sz w:val="22"/>
                <w:szCs w:val="22"/>
              </w:rPr>
              <w:t>Утрата</w:t>
            </w:r>
          </w:p>
        </w:tc>
        <w:tc>
          <w:tcPr>
            <w:tcW w:w="1473" w:type="dxa"/>
            <w:shd w:val="clear" w:color="auto" w:fill="auto"/>
          </w:tcPr>
          <w:p w:rsidR="00276F75" w:rsidRPr="00CD1CAA" w:rsidRDefault="00276F75" w:rsidP="00D63BDC">
            <w:pPr>
              <w:jc w:val="center"/>
              <w:rPr>
                <w:rFonts w:ascii="Liberation Serif" w:eastAsia="Calibri" w:hAnsi="Liberation Serif"/>
                <w:i/>
                <w:sz w:val="22"/>
                <w:szCs w:val="22"/>
              </w:rPr>
            </w:pPr>
            <w:r w:rsidRPr="00CD1CAA">
              <w:rPr>
                <w:rFonts w:ascii="Liberation Serif" w:eastAsia="Calibri" w:hAnsi="Liberation Serif"/>
                <w:i/>
                <w:sz w:val="22"/>
                <w:szCs w:val="22"/>
              </w:rPr>
              <w:t>Ветхость</w:t>
            </w:r>
          </w:p>
        </w:tc>
        <w:tc>
          <w:tcPr>
            <w:tcW w:w="1596" w:type="dxa"/>
            <w:shd w:val="clear" w:color="auto" w:fill="auto"/>
          </w:tcPr>
          <w:p w:rsidR="00276F75" w:rsidRPr="00CD1CAA" w:rsidRDefault="00276F75" w:rsidP="00D63BDC">
            <w:pPr>
              <w:jc w:val="center"/>
              <w:rPr>
                <w:rFonts w:ascii="Liberation Serif" w:eastAsia="Calibri" w:hAnsi="Liberation Serif"/>
                <w:i/>
                <w:sz w:val="22"/>
                <w:szCs w:val="22"/>
              </w:rPr>
            </w:pPr>
            <w:r w:rsidRPr="00CD1CAA">
              <w:rPr>
                <w:rFonts w:ascii="Liberation Serif" w:eastAsia="Calibri" w:hAnsi="Liberation Serif"/>
                <w:i/>
                <w:sz w:val="22"/>
                <w:szCs w:val="22"/>
              </w:rPr>
              <w:t>Дефектность</w:t>
            </w:r>
          </w:p>
        </w:tc>
        <w:tc>
          <w:tcPr>
            <w:tcW w:w="1966" w:type="dxa"/>
            <w:shd w:val="clear" w:color="auto" w:fill="auto"/>
          </w:tcPr>
          <w:p w:rsidR="00276F75" w:rsidRPr="00CD1CAA" w:rsidRDefault="00276F75" w:rsidP="00D63BDC">
            <w:pPr>
              <w:jc w:val="center"/>
              <w:rPr>
                <w:rFonts w:ascii="Liberation Serif" w:eastAsia="Calibri" w:hAnsi="Liberation Serif"/>
                <w:i/>
                <w:sz w:val="22"/>
                <w:szCs w:val="22"/>
              </w:rPr>
            </w:pPr>
            <w:r w:rsidRPr="00CD1CAA">
              <w:rPr>
                <w:rFonts w:ascii="Liberation Serif" w:eastAsia="Calibri" w:hAnsi="Liberation Serif"/>
                <w:i/>
                <w:sz w:val="22"/>
                <w:szCs w:val="22"/>
              </w:rPr>
              <w:t>Устарелость по содержанию</w:t>
            </w:r>
          </w:p>
        </w:tc>
        <w:tc>
          <w:tcPr>
            <w:tcW w:w="2121" w:type="dxa"/>
            <w:shd w:val="clear" w:color="auto" w:fill="auto"/>
          </w:tcPr>
          <w:p w:rsidR="00276F75" w:rsidRPr="00CD1CAA" w:rsidRDefault="00276F75" w:rsidP="00D63BDC">
            <w:pPr>
              <w:jc w:val="center"/>
              <w:rPr>
                <w:rFonts w:ascii="Liberation Serif" w:eastAsia="Calibri" w:hAnsi="Liberation Serif"/>
                <w:i/>
                <w:sz w:val="22"/>
                <w:szCs w:val="22"/>
              </w:rPr>
            </w:pPr>
            <w:r w:rsidRPr="00CD1CAA">
              <w:rPr>
                <w:rFonts w:ascii="Liberation Serif" w:eastAsia="Calibri" w:hAnsi="Liberation Serif"/>
                <w:i/>
                <w:sz w:val="22"/>
                <w:szCs w:val="22"/>
              </w:rPr>
              <w:t>Непрофильность</w:t>
            </w:r>
          </w:p>
        </w:tc>
      </w:tr>
      <w:tr w:rsidR="00276F75" w:rsidRPr="00CD1CAA" w:rsidTr="00D63BDC">
        <w:tc>
          <w:tcPr>
            <w:tcW w:w="1466" w:type="dxa"/>
            <w:shd w:val="clear" w:color="auto" w:fill="auto"/>
          </w:tcPr>
          <w:p w:rsidR="00276F75" w:rsidRPr="00CD1CAA" w:rsidRDefault="00276F75" w:rsidP="00D63BDC">
            <w:pPr>
              <w:jc w:val="center"/>
              <w:rPr>
                <w:rFonts w:ascii="Calibri" w:eastAsia="Calibri" w:hAnsi="Calibri"/>
                <w:sz w:val="22"/>
                <w:szCs w:val="22"/>
              </w:rPr>
            </w:pPr>
          </w:p>
        </w:tc>
        <w:tc>
          <w:tcPr>
            <w:tcW w:w="1438" w:type="dxa"/>
            <w:shd w:val="clear" w:color="auto" w:fill="auto"/>
          </w:tcPr>
          <w:p w:rsidR="00276F75" w:rsidRPr="00CD1CAA" w:rsidRDefault="00276F75" w:rsidP="00D63BDC">
            <w:pPr>
              <w:jc w:val="center"/>
              <w:rPr>
                <w:rFonts w:ascii="Calibri" w:eastAsia="Calibri" w:hAnsi="Calibri"/>
                <w:sz w:val="22"/>
                <w:szCs w:val="22"/>
              </w:rPr>
            </w:pPr>
          </w:p>
        </w:tc>
        <w:tc>
          <w:tcPr>
            <w:tcW w:w="1473" w:type="dxa"/>
            <w:shd w:val="clear" w:color="auto" w:fill="auto"/>
          </w:tcPr>
          <w:p w:rsidR="00276F75" w:rsidRPr="00CD1CAA" w:rsidRDefault="00CD1CAA" w:rsidP="00CD1CAA">
            <w:pPr>
              <w:rPr>
                <w:rFonts w:eastAsia="Calibri"/>
              </w:rPr>
            </w:pPr>
            <w:r w:rsidRPr="00CD1CAA">
              <w:rPr>
                <w:rFonts w:eastAsia="Calibri"/>
              </w:rPr>
              <w:t>4569</w:t>
            </w:r>
          </w:p>
        </w:tc>
        <w:tc>
          <w:tcPr>
            <w:tcW w:w="1596" w:type="dxa"/>
            <w:shd w:val="clear" w:color="auto" w:fill="auto"/>
          </w:tcPr>
          <w:p w:rsidR="00276F75" w:rsidRPr="00CD1CAA" w:rsidRDefault="00276F75" w:rsidP="00D63BDC">
            <w:pPr>
              <w:jc w:val="center"/>
              <w:rPr>
                <w:rFonts w:ascii="Calibri" w:eastAsia="Calibri" w:hAnsi="Calibri"/>
                <w:sz w:val="22"/>
                <w:szCs w:val="22"/>
              </w:rPr>
            </w:pPr>
          </w:p>
        </w:tc>
        <w:tc>
          <w:tcPr>
            <w:tcW w:w="1966" w:type="dxa"/>
            <w:shd w:val="clear" w:color="auto" w:fill="auto"/>
          </w:tcPr>
          <w:p w:rsidR="00276F75" w:rsidRPr="00CD1CAA" w:rsidRDefault="00276F75" w:rsidP="00D63BDC">
            <w:pPr>
              <w:jc w:val="center"/>
              <w:rPr>
                <w:rFonts w:ascii="Calibri" w:eastAsia="Calibri" w:hAnsi="Calibri"/>
                <w:sz w:val="22"/>
                <w:szCs w:val="22"/>
              </w:rPr>
            </w:pPr>
          </w:p>
        </w:tc>
        <w:tc>
          <w:tcPr>
            <w:tcW w:w="2121" w:type="dxa"/>
            <w:shd w:val="clear" w:color="auto" w:fill="auto"/>
          </w:tcPr>
          <w:p w:rsidR="00276F75" w:rsidRPr="00CD1CAA" w:rsidRDefault="00276F75" w:rsidP="00D63BDC">
            <w:pPr>
              <w:jc w:val="center"/>
              <w:rPr>
                <w:rFonts w:ascii="Calibri" w:eastAsia="Calibri" w:hAnsi="Calibri"/>
                <w:sz w:val="22"/>
                <w:szCs w:val="22"/>
              </w:rPr>
            </w:pPr>
          </w:p>
        </w:tc>
      </w:tr>
    </w:tbl>
    <w:p w:rsidR="00276F75" w:rsidRPr="00670EC9" w:rsidRDefault="00276F75" w:rsidP="00276F75">
      <w:pPr>
        <w:jc w:val="both"/>
      </w:pPr>
    </w:p>
    <w:p w:rsidR="008E7A43" w:rsidRPr="00670EC9" w:rsidRDefault="008E7A43" w:rsidP="008E7A43">
      <w:pPr>
        <w:numPr>
          <w:ilvl w:val="1"/>
          <w:numId w:val="3"/>
        </w:numPr>
        <w:ind w:left="0" w:firstLine="0"/>
        <w:jc w:val="both"/>
      </w:pPr>
      <w:r w:rsidRPr="00670EC9">
        <w:t xml:space="preserve">Организация фондов. Система расстановки. Открытый доступ. Работа с фондами в библиотеках поселений. </w:t>
      </w:r>
    </w:p>
    <w:p w:rsidR="00670EC9" w:rsidRPr="00167209" w:rsidRDefault="00670EC9" w:rsidP="00670EC9">
      <w:pPr>
        <w:ind w:firstLine="709"/>
        <w:contextualSpacing/>
        <w:jc w:val="both"/>
      </w:pPr>
      <w:r w:rsidRPr="00167209">
        <w:t>Расстановка фонда: семантическая (систематическая (в соответствии с таблицами ББК), тематическая) и комбинированная (систематически-алфавитная, алфавитно-тематическая).</w:t>
      </w:r>
    </w:p>
    <w:p w:rsidR="00670EC9" w:rsidRPr="00167209" w:rsidRDefault="00670EC9" w:rsidP="00670EC9">
      <w:pPr>
        <w:ind w:firstLine="709"/>
        <w:contextualSpacing/>
        <w:jc w:val="both"/>
      </w:pPr>
      <w:r w:rsidRPr="00167209">
        <w:t>Открытый доступ во всех библиотеках Сосьвинского городского округа.</w:t>
      </w:r>
    </w:p>
    <w:p w:rsidR="00670EC9" w:rsidRPr="00670EC9" w:rsidRDefault="00670EC9" w:rsidP="00670EC9">
      <w:pPr>
        <w:ind w:firstLine="709"/>
        <w:contextualSpacing/>
        <w:jc w:val="both"/>
      </w:pPr>
      <w:r w:rsidRPr="00167209">
        <w:t>В отделах библиотек выделены тематические и детские тематические стеллажи, организованы выставки.</w:t>
      </w:r>
    </w:p>
    <w:p w:rsidR="008E7A43" w:rsidRPr="00670EC9" w:rsidRDefault="008E7A43" w:rsidP="008E7A43">
      <w:pPr>
        <w:numPr>
          <w:ilvl w:val="1"/>
          <w:numId w:val="3"/>
        </w:numPr>
        <w:ind w:left="0" w:firstLine="0"/>
        <w:jc w:val="both"/>
      </w:pPr>
      <w:r w:rsidRPr="00670EC9">
        <w:t xml:space="preserve">Фонд </w:t>
      </w:r>
      <w:r w:rsidRPr="00670EC9">
        <w:rPr>
          <w:b/>
        </w:rPr>
        <w:t>модельной библиотеки</w:t>
      </w:r>
      <w:r w:rsidRPr="00670EC9">
        <w:t xml:space="preserve"> (если такая есть в ЦБС). Описать подготовку фонда библиотеки перед получением статуса модельной: проанализировать количество и состав исключенных из фонда документов и документов, поступивших в фонд. Указать сумму, потраченную на формирование фонда модельной библиотеки, обновляемость фонда. Описать состояние фонда на данный момент (используя табл. № 1, 2, 3).</w:t>
      </w:r>
    </w:p>
    <w:p w:rsidR="003E12AE" w:rsidRPr="00087E2D" w:rsidRDefault="003E12AE" w:rsidP="008E7A43">
      <w:pPr>
        <w:numPr>
          <w:ilvl w:val="1"/>
          <w:numId w:val="3"/>
        </w:numPr>
        <w:autoSpaceDE w:val="0"/>
        <w:autoSpaceDN w:val="0"/>
        <w:adjustRightInd w:val="0"/>
        <w:ind w:left="0" w:firstLine="0"/>
        <w:jc w:val="both"/>
        <w:rPr>
          <w:color w:val="000000"/>
          <w:sz w:val="23"/>
          <w:szCs w:val="23"/>
        </w:rPr>
      </w:pPr>
      <w:r w:rsidRPr="00087E2D">
        <w:rPr>
          <w:color w:val="000000"/>
          <w:sz w:val="23"/>
          <w:szCs w:val="23"/>
        </w:rPr>
        <w:t xml:space="preserve">Анализ и оценка состояния и использования фондов: </w:t>
      </w:r>
    </w:p>
    <w:p w:rsidR="003E12AE" w:rsidRPr="00087E2D" w:rsidRDefault="003E12AE" w:rsidP="002119EF">
      <w:pPr>
        <w:numPr>
          <w:ilvl w:val="0"/>
          <w:numId w:val="10"/>
        </w:numPr>
        <w:autoSpaceDE w:val="0"/>
        <w:autoSpaceDN w:val="0"/>
        <w:adjustRightInd w:val="0"/>
        <w:spacing w:after="47"/>
        <w:ind w:left="567" w:hanging="567"/>
        <w:rPr>
          <w:color w:val="000000"/>
          <w:sz w:val="23"/>
          <w:szCs w:val="23"/>
        </w:rPr>
      </w:pPr>
      <w:r w:rsidRPr="00087E2D">
        <w:rPr>
          <w:color w:val="000000"/>
          <w:sz w:val="23"/>
          <w:szCs w:val="23"/>
        </w:rPr>
        <w:t xml:space="preserve">обновляемость фонда </w:t>
      </w:r>
      <w:r w:rsidR="00670EC9" w:rsidRPr="00087E2D">
        <w:t>– 1,4 (при норме не менее 5)</w:t>
      </w:r>
    </w:p>
    <w:p w:rsidR="003E12AE" w:rsidRPr="00087E2D" w:rsidRDefault="003E12AE" w:rsidP="002119EF">
      <w:pPr>
        <w:numPr>
          <w:ilvl w:val="0"/>
          <w:numId w:val="10"/>
        </w:numPr>
        <w:autoSpaceDE w:val="0"/>
        <w:autoSpaceDN w:val="0"/>
        <w:adjustRightInd w:val="0"/>
        <w:spacing w:after="47"/>
        <w:ind w:left="567" w:hanging="567"/>
        <w:jc w:val="both"/>
        <w:rPr>
          <w:color w:val="000000"/>
          <w:sz w:val="23"/>
          <w:szCs w:val="23"/>
        </w:rPr>
      </w:pPr>
      <w:r w:rsidRPr="00087E2D">
        <w:rPr>
          <w:color w:val="000000"/>
          <w:sz w:val="23"/>
          <w:szCs w:val="23"/>
        </w:rPr>
        <w:t xml:space="preserve">обращаемость </w:t>
      </w:r>
      <w:r w:rsidR="00670EC9" w:rsidRPr="00087E2D">
        <w:rPr>
          <w:color w:val="000000"/>
        </w:rPr>
        <w:t>низкая 0,9 (при норме 1,7-2) и, несмотря на поступление новых изданий в конце отчетного периода</w:t>
      </w:r>
      <w:r w:rsidR="008863E2" w:rsidRPr="00087E2D">
        <w:rPr>
          <w:color w:val="000000"/>
        </w:rPr>
        <w:t>,</w:t>
      </w:r>
      <w:r w:rsidR="00670EC9" w:rsidRPr="00087E2D">
        <w:rPr>
          <w:color w:val="000000"/>
        </w:rPr>
        <w:t xml:space="preserve"> она почти не изменилась по сравнению с 2018 годом и осталась на уровне 2019 года.</w:t>
      </w:r>
    </w:p>
    <w:p w:rsidR="00087E2D" w:rsidRPr="005D09F7" w:rsidRDefault="003E12AE" w:rsidP="002119EF">
      <w:pPr>
        <w:numPr>
          <w:ilvl w:val="0"/>
          <w:numId w:val="10"/>
        </w:numPr>
        <w:autoSpaceDE w:val="0"/>
        <w:autoSpaceDN w:val="0"/>
        <w:adjustRightInd w:val="0"/>
        <w:spacing w:after="47"/>
        <w:ind w:left="567" w:hanging="567"/>
        <w:jc w:val="both"/>
        <w:rPr>
          <w:color w:val="000000"/>
          <w:sz w:val="23"/>
          <w:szCs w:val="23"/>
        </w:rPr>
      </w:pPr>
      <w:r w:rsidRPr="00087E2D">
        <w:rPr>
          <w:color w:val="000000"/>
          <w:sz w:val="23"/>
          <w:szCs w:val="23"/>
        </w:rPr>
        <w:lastRenderedPageBreak/>
        <w:t xml:space="preserve">выдача </w:t>
      </w:r>
      <w:r w:rsidR="00087E2D" w:rsidRPr="00087E2D">
        <w:rPr>
          <w:color w:val="000000"/>
        </w:rPr>
        <w:t xml:space="preserve">документов производится в отделах, осуществляющих обслуживание пользователей. Основная книговыдача (книги и периодические издания) составила 75 337 экземпляров, а так же из библиотечного пункта для слепых шрифтом Брайля – 20 </w:t>
      </w:r>
      <w:r w:rsidR="00087E2D" w:rsidRPr="005D09F7">
        <w:rPr>
          <w:color w:val="000000"/>
        </w:rPr>
        <w:t>экземпляров.</w:t>
      </w:r>
    </w:p>
    <w:p w:rsidR="00160088" w:rsidRDefault="005D09F7" w:rsidP="002119EF">
      <w:pPr>
        <w:numPr>
          <w:ilvl w:val="0"/>
          <w:numId w:val="10"/>
        </w:numPr>
        <w:autoSpaceDE w:val="0"/>
        <w:autoSpaceDN w:val="0"/>
        <w:adjustRightInd w:val="0"/>
        <w:spacing w:after="47"/>
        <w:ind w:left="567" w:hanging="567"/>
        <w:jc w:val="both"/>
        <w:rPr>
          <w:color w:val="000000"/>
          <w:sz w:val="23"/>
          <w:szCs w:val="23"/>
        </w:rPr>
      </w:pPr>
      <w:r w:rsidRPr="005D09F7">
        <w:rPr>
          <w:color w:val="000000"/>
          <w:sz w:val="23"/>
          <w:szCs w:val="23"/>
        </w:rPr>
        <w:t>У</w:t>
      </w:r>
      <w:r w:rsidR="003E12AE" w:rsidRPr="005D09F7">
        <w:rPr>
          <w:color w:val="000000"/>
          <w:sz w:val="23"/>
          <w:szCs w:val="23"/>
        </w:rPr>
        <w:t>чтенны</w:t>
      </w:r>
      <w:r w:rsidRPr="005D09F7">
        <w:rPr>
          <w:color w:val="000000"/>
          <w:sz w:val="23"/>
          <w:szCs w:val="23"/>
        </w:rPr>
        <w:t>х отказов за 2020 год было 62, из них</w:t>
      </w:r>
      <w:r w:rsidR="003E12AE" w:rsidRPr="005D09F7">
        <w:rPr>
          <w:color w:val="000000"/>
          <w:sz w:val="23"/>
          <w:szCs w:val="23"/>
        </w:rPr>
        <w:t xml:space="preserve"> </w:t>
      </w:r>
      <w:r w:rsidRPr="005D09F7">
        <w:rPr>
          <w:color w:val="000000"/>
          <w:sz w:val="23"/>
          <w:szCs w:val="23"/>
        </w:rPr>
        <w:t>ликвидировано - 20</w:t>
      </w:r>
      <w:r w:rsidR="003E12AE" w:rsidRPr="005D09F7">
        <w:rPr>
          <w:color w:val="000000"/>
          <w:sz w:val="23"/>
          <w:szCs w:val="23"/>
        </w:rPr>
        <w:t xml:space="preserve">. </w:t>
      </w:r>
    </w:p>
    <w:p w:rsidR="00160088" w:rsidRPr="00C81202" w:rsidRDefault="005D09F7" w:rsidP="002119EF">
      <w:pPr>
        <w:numPr>
          <w:ilvl w:val="0"/>
          <w:numId w:val="10"/>
        </w:numPr>
        <w:autoSpaceDE w:val="0"/>
        <w:autoSpaceDN w:val="0"/>
        <w:adjustRightInd w:val="0"/>
        <w:spacing w:after="47"/>
        <w:ind w:left="567" w:hanging="567"/>
        <w:jc w:val="both"/>
        <w:rPr>
          <w:color w:val="000000"/>
          <w:sz w:val="23"/>
          <w:szCs w:val="23"/>
        </w:rPr>
      </w:pPr>
      <w:r w:rsidRPr="005D09F7">
        <w:t>Фонд библиотеки включает в себя</w:t>
      </w:r>
      <w:r w:rsidR="00160088">
        <w:t xml:space="preserve"> </w:t>
      </w:r>
      <w:r w:rsidRPr="005D09F7">
        <w:t>литературу по различным отраслям знаний, художественную литературу, справочную и учебную. Кроме традиционных источников информации в фонде присутствуют электронные книги. В фонде присутствуют книги различных лет издания, от 1990 года до 2020. Большая часть книг издана в 70-90 годах прошлого века.</w:t>
      </w:r>
      <w:r w:rsidR="00160088" w:rsidRPr="00160088">
        <w:rPr>
          <w:color w:val="000000"/>
          <w:sz w:val="23"/>
          <w:szCs w:val="23"/>
        </w:rPr>
        <w:t xml:space="preserve"> </w:t>
      </w:r>
      <w:r w:rsidR="00160088">
        <w:t xml:space="preserve">В помощь комплектованию библиотеки СГО ведут тетради отказов </w:t>
      </w:r>
      <w:r w:rsidR="00160088" w:rsidRPr="00C81202">
        <w:t>читателей. На ее основе передаются данные в отдел комплектования и обработки для формирования «Картотеки докомплектования»</w:t>
      </w:r>
    </w:p>
    <w:p w:rsidR="00276F75" w:rsidRPr="00C81202" w:rsidRDefault="00276F75" w:rsidP="00BA6479">
      <w:pPr>
        <w:numPr>
          <w:ilvl w:val="1"/>
          <w:numId w:val="3"/>
        </w:numPr>
        <w:autoSpaceDE w:val="0"/>
        <w:autoSpaceDN w:val="0"/>
        <w:adjustRightInd w:val="0"/>
        <w:spacing w:after="47"/>
        <w:ind w:left="426"/>
        <w:jc w:val="both"/>
        <w:rPr>
          <w:color w:val="000000"/>
          <w:sz w:val="23"/>
          <w:szCs w:val="23"/>
        </w:rPr>
      </w:pPr>
      <w:r w:rsidRPr="00C81202">
        <w:t>Обеспечение сохранности фондов:</w:t>
      </w:r>
    </w:p>
    <w:p w:rsidR="006949CA" w:rsidRPr="00C81202" w:rsidRDefault="006949CA" w:rsidP="006949CA">
      <w:pPr>
        <w:tabs>
          <w:tab w:val="left" w:pos="426"/>
        </w:tabs>
        <w:ind w:firstLine="709"/>
        <w:contextualSpacing/>
        <w:jc w:val="both"/>
      </w:pPr>
      <w:r w:rsidRPr="00C81202">
        <w:t>Во многих библиотеках-филиалах имеется пожарная, охранная сигнализация, огнетушители. В двух библиотеках – ЦРБ им. М. Горького и Детской библиотеке им. А.С. Пушкина было установлено видеонаблюдение. Все эти меры обеспечивают безопасность библиотек и библиотечных фондов. В течение года аварийных ситуаций в библиотеках территории не зафиксировано.</w:t>
      </w:r>
    </w:p>
    <w:p w:rsidR="002B3947" w:rsidRPr="00C81202" w:rsidRDefault="002B3947" w:rsidP="002B3947">
      <w:pPr>
        <w:tabs>
          <w:tab w:val="left" w:pos="426"/>
        </w:tabs>
        <w:ind w:firstLine="709"/>
        <w:contextualSpacing/>
        <w:jc w:val="both"/>
      </w:pPr>
      <w:r w:rsidRPr="00C81202">
        <w:t>Ведется работа с читательской задолженностью (звонки, напоминания</w:t>
      </w:r>
      <w:r w:rsidR="00854152" w:rsidRPr="00C81202">
        <w:t xml:space="preserve">, </w:t>
      </w:r>
      <w:r w:rsidR="00CF3EE5" w:rsidRPr="00C81202">
        <w:t xml:space="preserve">обращения через социальные сети, </w:t>
      </w:r>
      <w:r w:rsidR="00854152" w:rsidRPr="00C81202">
        <w:t>подомовой обход</w:t>
      </w:r>
      <w:r w:rsidRPr="00C81202">
        <w:t>).</w:t>
      </w:r>
      <w:r w:rsidR="00CF3EE5" w:rsidRPr="00C81202">
        <w:t xml:space="preserve"> С целью воспитания бережного отношения к книге проводились индивидуальные и коллективные беседы о правилах пользования книгой и библиотекой.</w:t>
      </w:r>
    </w:p>
    <w:p w:rsidR="00276F75" w:rsidRPr="00C81202" w:rsidRDefault="00276F75" w:rsidP="000718DB">
      <w:pPr>
        <w:numPr>
          <w:ilvl w:val="2"/>
          <w:numId w:val="3"/>
        </w:numPr>
        <w:ind w:left="0" w:firstLine="0"/>
        <w:jc w:val="both"/>
      </w:pPr>
      <w:r w:rsidRPr="00C81202">
        <w:t>Соблюдение действующего порядка учета документов, входящих в состав библиотечного фонда (с указанием локальных нормативных актов, разработанных в библиотеке).</w:t>
      </w:r>
    </w:p>
    <w:p w:rsidR="002B3947" w:rsidRPr="00C81202" w:rsidRDefault="002B3947" w:rsidP="002B3947">
      <w:pPr>
        <w:tabs>
          <w:tab w:val="left" w:pos="426"/>
        </w:tabs>
        <w:ind w:firstLine="709"/>
        <w:contextualSpacing/>
        <w:jc w:val="both"/>
      </w:pPr>
      <w:r w:rsidRPr="00C81202">
        <w:t>Работа по обеспечению сохранности фонда ведется в соответствии с действующей инструкцией по учету фондов «Порядок учёта документов, входящих в состав библиотечного фонда», утверждённого приказом Министерства культуры Российской Федерации от 8 октября 2012 г. № 1077.</w:t>
      </w:r>
    </w:p>
    <w:p w:rsidR="00276F75" w:rsidRPr="00C81202" w:rsidRDefault="00276F75" w:rsidP="000718DB">
      <w:pPr>
        <w:numPr>
          <w:ilvl w:val="2"/>
          <w:numId w:val="3"/>
        </w:numPr>
        <w:ind w:left="0" w:firstLine="0"/>
        <w:jc w:val="both"/>
      </w:pPr>
      <w:r w:rsidRPr="00C81202">
        <w:t>Проверка и передача фондов библиотек в условиях реструктуризации библиотечной сети.</w:t>
      </w:r>
    </w:p>
    <w:p w:rsidR="00276F75" w:rsidRPr="00C81202" w:rsidRDefault="00276F75" w:rsidP="000718DB">
      <w:pPr>
        <w:numPr>
          <w:ilvl w:val="2"/>
          <w:numId w:val="3"/>
        </w:numPr>
        <w:ind w:left="0" w:firstLine="0"/>
        <w:jc w:val="both"/>
      </w:pPr>
      <w:r w:rsidRPr="00C81202">
        <w:t>Число переплетенных, отреставрированных изданий.</w:t>
      </w:r>
    </w:p>
    <w:p w:rsidR="002B3947" w:rsidRPr="00C81202" w:rsidRDefault="002B3947" w:rsidP="002B3947">
      <w:pPr>
        <w:tabs>
          <w:tab w:val="left" w:pos="426"/>
        </w:tabs>
        <w:ind w:firstLine="709"/>
        <w:contextualSpacing/>
        <w:jc w:val="both"/>
      </w:pPr>
      <w:r w:rsidRPr="00C81202">
        <w:t>За 2020 было отреставрировано 424 книги.</w:t>
      </w:r>
    </w:p>
    <w:p w:rsidR="00276F75" w:rsidRPr="00C81202" w:rsidRDefault="00276F75" w:rsidP="000718DB">
      <w:pPr>
        <w:numPr>
          <w:ilvl w:val="2"/>
          <w:numId w:val="3"/>
        </w:numPr>
        <w:ind w:left="0" w:firstLine="0"/>
        <w:jc w:val="both"/>
      </w:pPr>
      <w:r w:rsidRPr="00C81202">
        <w:t>Соблюдение режимов хранения.</w:t>
      </w:r>
    </w:p>
    <w:p w:rsidR="002B3947" w:rsidRPr="00C81202" w:rsidRDefault="002B3947" w:rsidP="002B3947">
      <w:pPr>
        <w:ind w:firstLine="709"/>
        <w:jc w:val="both"/>
      </w:pPr>
      <w:r w:rsidRPr="00C81202">
        <w:t>Санитарно-гигиеническое состояние в библиотеках и температурный режим в пределах нормы. Один раз в месяц проводится санитарный день.</w:t>
      </w:r>
    </w:p>
    <w:p w:rsidR="00276F75" w:rsidRPr="00C81202" w:rsidRDefault="00276F75" w:rsidP="000718DB">
      <w:pPr>
        <w:numPr>
          <w:ilvl w:val="2"/>
          <w:numId w:val="3"/>
        </w:numPr>
        <w:ind w:left="0" w:firstLine="0"/>
        <w:jc w:val="both"/>
      </w:pPr>
      <w:r w:rsidRPr="00C81202">
        <w:t>Основные проблемы обеспечения сохранности библиотечных фондов.</w:t>
      </w:r>
    </w:p>
    <w:p w:rsidR="009F6A34" w:rsidRPr="00C81202" w:rsidRDefault="00276F75" w:rsidP="008F11EF">
      <w:pPr>
        <w:numPr>
          <w:ilvl w:val="1"/>
          <w:numId w:val="3"/>
        </w:numPr>
        <w:shd w:val="clear" w:color="auto" w:fill="FFFFFF"/>
        <w:ind w:left="0" w:firstLine="0"/>
        <w:jc w:val="both"/>
        <w:rPr>
          <w:b/>
        </w:rPr>
      </w:pPr>
      <w:r w:rsidRPr="00C81202">
        <w:t xml:space="preserve">Краткие выводы по подразделу. Основные тенденции в формировании и использовании фондов. </w:t>
      </w:r>
      <w:r w:rsidR="008F11EF" w:rsidRPr="00C81202">
        <w:t>Основные проблемы обеспечения сохранности библиотечных фондов.</w:t>
      </w:r>
    </w:p>
    <w:p w:rsidR="00C81202" w:rsidRPr="00167209" w:rsidRDefault="00C81202" w:rsidP="00C81202">
      <w:pPr>
        <w:ind w:firstLine="709"/>
        <w:contextualSpacing/>
        <w:jc w:val="both"/>
      </w:pPr>
      <w:r w:rsidRPr="00C81202">
        <w:t>Формирование библиотечного фонда ведется с учетом образовательных потребностей</w:t>
      </w:r>
      <w:r w:rsidRPr="00167209">
        <w:t xml:space="preserve"> и культурных запросов пользователей. В течение длительного времени наблюдается устойчивая тенденция к уменьшению объема фондов библиотек. Основные причины – списание ветхой, дублетной, устаревшей по содержанию и непрофильной литературы, недостаточное поступление новых изданий, превышение объемов списания над количеством новых поступлений. Большую долю от общего размера поступлений составляют периодические издания. Недостаточность финансирования влечет за собой постепенное уменьшение объема фонда, увеличение числа отказов.</w:t>
      </w:r>
    </w:p>
    <w:p w:rsidR="00C81202" w:rsidRPr="00167209" w:rsidRDefault="00C81202" w:rsidP="00C81202">
      <w:pPr>
        <w:ind w:firstLine="709"/>
        <w:contextualSpacing/>
        <w:jc w:val="both"/>
      </w:pPr>
      <w:r w:rsidRPr="00167209">
        <w:t>В библиотеках предпринимаются все необходимые профессиональные меры по обеспечению сохранности фондов. Но достичь надлежащего уровня этой работы на сегодня не всегда удаётся. Среди основных проблем, можно назвать следующие: отсутствие достаточного количества площадей для хранения документного фонда; невозможность своевременно очищать книгохранилища от ветхой литературы, физический износ которой сейчас происходит быстрее из-за некачественной полиграфии.</w:t>
      </w:r>
    </w:p>
    <w:p w:rsidR="00C81202" w:rsidRPr="00167209" w:rsidRDefault="00C81202" w:rsidP="00387DA7">
      <w:pPr>
        <w:ind w:firstLine="709"/>
        <w:contextualSpacing/>
        <w:jc w:val="both"/>
      </w:pPr>
      <w:r w:rsidRPr="00167209">
        <w:lastRenderedPageBreak/>
        <w:t>В 2020 году на приобретение литературы и подписных изданий для фондов библиотек СГО было израсходовано 432 875 руб. 52 коп., по сравнению с 2019 годом это на 32% больше, что нас очень радует. Из них на книги из местного бюджета – 100 000,00 руб., из областного бюджета – 200 000 руб. Книги были получены и поставлены на учет. На подписные издания для библиотек из местного бюджета было затрачено – 152 875 руб. 52 коп.</w:t>
      </w:r>
    </w:p>
    <w:p w:rsidR="008F11EF" w:rsidRPr="00E96276" w:rsidRDefault="008F11EF" w:rsidP="008F11EF">
      <w:pPr>
        <w:shd w:val="clear" w:color="auto" w:fill="FFFFFF"/>
        <w:jc w:val="both"/>
        <w:rPr>
          <w:b/>
        </w:rPr>
      </w:pPr>
    </w:p>
    <w:p w:rsidR="00AF5C6A" w:rsidRPr="00E96276" w:rsidRDefault="009F6A34" w:rsidP="002119EF">
      <w:pPr>
        <w:pStyle w:val="afb"/>
        <w:numPr>
          <w:ilvl w:val="0"/>
          <w:numId w:val="12"/>
        </w:numPr>
        <w:rPr>
          <w:rFonts w:ascii="Times New Roman" w:hAnsi="Times New Roman"/>
          <w:b/>
          <w:sz w:val="24"/>
          <w:szCs w:val="24"/>
        </w:rPr>
      </w:pPr>
      <w:bookmarkStart w:id="5" w:name="_Ref62498811"/>
      <w:r w:rsidRPr="00E96276">
        <w:rPr>
          <w:rFonts w:ascii="Times New Roman" w:hAnsi="Times New Roman"/>
          <w:b/>
          <w:sz w:val="24"/>
          <w:szCs w:val="24"/>
        </w:rPr>
        <w:t xml:space="preserve">ЭЛЕКТРОННЫЕ </w:t>
      </w:r>
      <w:r w:rsidR="0007184A" w:rsidRPr="00E96276">
        <w:rPr>
          <w:rFonts w:ascii="Times New Roman" w:hAnsi="Times New Roman"/>
          <w:b/>
          <w:sz w:val="24"/>
          <w:szCs w:val="24"/>
        </w:rPr>
        <w:t xml:space="preserve">И </w:t>
      </w:r>
      <w:r w:rsidRPr="00E96276">
        <w:rPr>
          <w:rFonts w:ascii="Times New Roman" w:hAnsi="Times New Roman"/>
          <w:b/>
          <w:sz w:val="24"/>
          <w:szCs w:val="24"/>
        </w:rPr>
        <w:t>СЕТЕВЫЕ РЕСУРСЫ</w:t>
      </w:r>
      <w:bookmarkEnd w:id="5"/>
    </w:p>
    <w:p w:rsidR="009F6A34" w:rsidRPr="00E96276" w:rsidRDefault="009F6A34" w:rsidP="009F6A34">
      <w:pPr>
        <w:pStyle w:val="afb"/>
        <w:ind w:left="360"/>
        <w:rPr>
          <w:rFonts w:ascii="Times New Roman" w:hAnsi="Times New Roman"/>
          <w:b/>
          <w:sz w:val="24"/>
          <w:szCs w:val="24"/>
        </w:rPr>
      </w:pPr>
    </w:p>
    <w:p w:rsidR="00780B34" w:rsidRPr="00E96276" w:rsidRDefault="00780B34" w:rsidP="002119EF">
      <w:pPr>
        <w:pStyle w:val="afb"/>
        <w:numPr>
          <w:ilvl w:val="1"/>
          <w:numId w:val="12"/>
        </w:numPr>
        <w:ind w:left="0" w:firstLine="0"/>
        <w:jc w:val="both"/>
        <w:rPr>
          <w:rFonts w:ascii="Times New Roman" w:hAnsi="Times New Roman"/>
          <w:sz w:val="24"/>
          <w:szCs w:val="24"/>
        </w:rPr>
      </w:pPr>
      <w:r w:rsidRPr="00E96276">
        <w:rPr>
          <w:rFonts w:ascii="Times New Roman" w:hAnsi="Times New Roman"/>
          <w:sz w:val="24"/>
          <w:szCs w:val="24"/>
        </w:rPr>
        <w:t>Формирование электронных каталогов и других баз данных муниципальными библиотеками.</w:t>
      </w:r>
    </w:p>
    <w:p w:rsidR="009A40AC" w:rsidRPr="009A40AC" w:rsidRDefault="009A40AC" w:rsidP="009A40AC">
      <w:pPr>
        <w:ind w:firstLine="709"/>
        <w:jc w:val="both"/>
      </w:pPr>
      <w:r w:rsidRPr="009A40AC">
        <w:t>В 2020 году продолжилась работа по формированию электронного каталога. Общий объем на конец отчетного периода составляет 16000 записей. Пополнением каталога занимаются 3 сотрудника: библиограф – описание статей из газет и журналов, заведующий отделом комплектования – обработка новых изданий, поступивших в библиотеки Сосьвинского ГО, библиотекарь Детской библиотеки им. А.С. Пушкина – внесение записей в ЭК вновь поступившей детской литературы.</w:t>
      </w:r>
    </w:p>
    <w:p w:rsidR="009A40AC" w:rsidRPr="009A40AC" w:rsidRDefault="009A40AC" w:rsidP="009A40AC">
      <w:pPr>
        <w:ind w:firstLine="709"/>
        <w:jc w:val="both"/>
      </w:pPr>
      <w:r w:rsidRPr="009A40AC">
        <w:t>В течение года велись поддержка и оптимизация электронного каталога, сво</w:t>
      </w:r>
      <w:r w:rsidR="00155DBF">
        <w:t xml:space="preserve">евременное обновление версии </w:t>
      </w:r>
      <w:r w:rsidR="004747BB">
        <w:t>(</w:t>
      </w:r>
      <w:r w:rsidR="00155DBF">
        <w:t>АБ</w:t>
      </w:r>
      <w:r w:rsidR="004747BB">
        <w:t>И</w:t>
      </w:r>
      <w:r w:rsidR="00155DBF">
        <w:t>С</w:t>
      </w:r>
      <w:r w:rsidR="004747BB">
        <w:t>)</w:t>
      </w:r>
      <w:r w:rsidRPr="009A40AC">
        <w:t xml:space="preserve"> ИРБИС64. Ежемесячно производилось резервное копирование всех баз данных.</w:t>
      </w:r>
    </w:p>
    <w:p w:rsidR="00AF5C6A" w:rsidRPr="004146E4" w:rsidRDefault="00AF5C6A" w:rsidP="002119EF">
      <w:pPr>
        <w:pStyle w:val="afb"/>
        <w:numPr>
          <w:ilvl w:val="2"/>
          <w:numId w:val="12"/>
        </w:numPr>
        <w:ind w:left="0" w:firstLine="0"/>
        <w:rPr>
          <w:rFonts w:ascii="Times New Roman" w:hAnsi="Times New Roman"/>
          <w:sz w:val="24"/>
          <w:szCs w:val="24"/>
        </w:rPr>
      </w:pPr>
      <w:r w:rsidRPr="004146E4">
        <w:rPr>
          <w:rFonts w:ascii="Times New Roman" w:hAnsi="Times New Roman"/>
          <w:sz w:val="24"/>
          <w:szCs w:val="24"/>
        </w:rPr>
        <w:t xml:space="preserve">Создание электронных каталогов (ЭК) </w:t>
      </w:r>
      <w:r w:rsidRPr="004146E4">
        <w:rPr>
          <w:rFonts w:ascii="Times New Roman" w:hAnsi="Times New Roman"/>
          <w:b/>
          <w:sz w:val="24"/>
          <w:szCs w:val="24"/>
        </w:rPr>
        <w:t>книг</w:t>
      </w:r>
      <w:r w:rsidRPr="004146E4">
        <w:rPr>
          <w:rFonts w:ascii="Times New Roman" w:hAnsi="Times New Roman"/>
          <w:sz w:val="24"/>
          <w:szCs w:val="24"/>
        </w:rPr>
        <w:t>. Динамика за три года.</w:t>
      </w:r>
    </w:p>
    <w:p w:rsidR="00AF5C6A" w:rsidRPr="004146E4" w:rsidRDefault="00AF5C6A" w:rsidP="00AF5C6A">
      <w:pPr>
        <w:pStyle w:val="afb"/>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5057"/>
        <w:gridCol w:w="1701"/>
        <w:gridCol w:w="1559"/>
        <w:gridCol w:w="1559"/>
      </w:tblGrid>
      <w:tr w:rsidR="00EA2F82" w:rsidRPr="004146E4" w:rsidTr="00894B45">
        <w:tc>
          <w:tcPr>
            <w:tcW w:w="438" w:type="dxa"/>
            <w:shd w:val="clear" w:color="auto" w:fill="auto"/>
          </w:tcPr>
          <w:p w:rsidR="00EA2F82" w:rsidRPr="004146E4" w:rsidRDefault="00EA2F82" w:rsidP="00894B45">
            <w:pPr>
              <w:autoSpaceDE w:val="0"/>
              <w:autoSpaceDN w:val="0"/>
              <w:adjustRightInd w:val="0"/>
              <w:rPr>
                <w:rFonts w:eastAsia="Calibri"/>
                <w:sz w:val="20"/>
                <w:szCs w:val="20"/>
                <w:lang w:eastAsia="en-US"/>
              </w:rPr>
            </w:pPr>
            <w:r w:rsidRPr="004146E4">
              <w:rPr>
                <w:rFonts w:eastAsia="Calibri"/>
                <w:sz w:val="20"/>
                <w:szCs w:val="20"/>
                <w:lang w:eastAsia="en-US"/>
              </w:rPr>
              <w:t>№</w:t>
            </w:r>
          </w:p>
        </w:tc>
        <w:tc>
          <w:tcPr>
            <w:tcW w:w="5057" w:type="dxa"/>
            <w:shd w:val="clear" w:color="auto" w:fill="auto"/>
          </w:tcPr>
          <w:p w:rsidR="00EA2F82" w:rsidRPr="004146E4" w:rsidRDefault="00EA2F82" w:rsidP="00894B45">
            <w:pPr>
              <w:autoSpaceDE w:val="0"/>
              <w:autoSpaceDN w:val="0"/>
              <w:adjustRightInd w:val="0"/>
              <w:rPr>
                <w:rFonts w:eastAsia="Calibri"/>
                <w:sz w:val="20"/>
                <w:szCs w:val="20"/>
                <w:lang w:eastAsia="en-US"/>
              </w:rPr>
            </w:pPr>
            <w:r w:rsidRPr="004146E4">
              <w:rPr>
                <w:rFonts w:eastAsia="Calibri"/>
                <w:sz w:val="20"/>
                <w:szCs w:val="20"/>
                <w:lang w:eastAsia="en-US"/>
              </w:rPr>
              <w:t>Показатель</w:t>
            </w:r>
          </w:p>
        </w:tc>
        <w:tc>
          <w:tcPr>
            <w:tcW w:w="1701" w:type="dxa"/>
            <w:shd w:val="clear" w:color="auto" w:fill="auto"/>
          </w:tcPr>
          <w:p w:rsidR="00EA2F82" w:rsidRPr="004146E4" w:rsidRDefault="00EA2F82" w:rsidP="00F724CA">
            <w:pPr>
              <w:autoSpaceDE w:val="0"/>
              <w:autoSpaceDN w:val="0"/>
              <w:adjustRightInd w:val="0"/>
              <w:rPr>
                <w:rFonts w:eastAsia="Calibri"/>
                <w:sz w:val="20"/>
                <w:szCs w:val="20"/>
                <w:lang w:eastAsia="en-US"/>
              </w:rPr>
            </w:pPr>
            <w:r w:rsidRPr="004146E4">
              <w:rPr>
                <w:rFonts w:eastAsia="Calibri"/>
                <w:sz w:val="20"/>
                <w:szCs w:val="20"/>
                <w:lang w:eastAsia="en-US"/>
              </w:rPr>
              <w:t>2018 г.</w:t>
            </w:r>
          </w:p>
        </w:tc>
        <w:tc>
          <w:tcPr>
            <w:tcW w:w="1559" w:type="dxa"/>
            <w:shd w:val="clear" w:color="auto" w:fill="auto"/>
          </w:tcPr>
          <w:p w:rsidR="00EA2F82" w:rsidRPr="004146E4" w:rsidRDefault="00EA2F82" w:rsidP="00F724CA">
            <w:pPr>
              <w:autoSpaceDE w:val="0"/>
              <w:autoSpaceDN w:val="0"/>
              <w:adjustRightInd w:val="0"/>
              <w:rPr>
                <w:rFonts w:eastAsia="Calibri"/>
                <w:sz w:val="20"/>
                <w:szCs w:val="20"/>
                <w:lang w:eastAsia="en-US"/>
              </w:rPr>
            </w:pPr>
            <w:r w:rsidRPr="004146E4">
              <w:rPr>
                <w:rFonts w:eastAsia="Calibri"/>
                <w:sz w:val="20"/>
                <w:szCs w:val="20"/>
                <w:lang w:eastAsia="en-US"/>
              </w:rPr>
              <w:t>2019 г.</w:t>
            </w:r>
          </w:p>
        </w:tc>
        <w:tc>
          <w:tcPr>
            <w:tcW w:w="1559" w:type="dxa"/>
            <w:shd w:val="clear" w:color="auto" w:fill="auto"/>
          </w:tcPr>
          <w:p w:rsidR="00EA2F82" w:rsidRPr="004146E4" w:rsidRDefault="00EA2F82" w:rsidP="00894B45">
            <w:pPr>
              <w:autoSpaceDE w:val="0"/>
              <w:autoSpaceDN w:val="0"/>
              <w:adjustRightInd w:val="0"/>
              <w:rPr>
                <w:rFonts w:eastAsia="Calibri"/>
                <w:b/>
                <w:sz w:val="20"/>
                <w:szCs w:val="20"/>
                <w:lang w:eastAsia="en-US"/>
              </w:rPr>
            </w:pPr>
            <w:r w:rsidRPr="004146E4">
              <w:rPr>
                <w:rFonts w:eastAsia="Calibri"/>
                <w:b/>
                <w:sz w:val="20"/>
                <w:szCs w:val="20"/>
                <w:lang w:eastAsia="en-US"/>
              </w:rPr>
              <w:t>2020 г.</w:t>
            </w:r>
          </w:p>
        </w:tc>
      </w:tr>
      <w:tr w:rsidR="00A07605" w:rsidRPr="004146E4" w:rsidTr="00894B45">
        <w:tc>
          <w:tcPr>
            <w:tcW w:w="438"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1</w:t>
            </w: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Совокупный фонд муниципальных библиотек района (экз.)</w:t>
            </w:r>
          </w:p>
        </w:tc>
        <w:tc>
          <w:tcPr>
            <w:tcW w:w="1701" w:type="dxa"/>
            <w:shd w:val="clear" w:color="auto" w:fill="auto"/>
          </w:tcPr>
          <w:p w:rsidR="00A07605" w:rsidRPr="004146E4" w:rsidRDefault="00A07605"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87861</w:t>
            </w:r>
          </w:p>
        </w:tc>
        <w:tc>
          <w:tcPr>
            <w:tcW w:w="1559" w:type="dxa"/>
            <w:shd w:val="clear" w:color="auto" w:fill="auto"/>
          </w:tcPr>
          <w:p w:rsidR="00A07605" w:rsidRPr="004146E4" w:rsidRDefault="00A07605"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82994</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p>
        </w:tc>
      </w:tr>
      <w:tr w:rsidR="00A07605" w:rsidRPr="004146E4" w:rsidTr="00894B45">
        <w:tc>
          <w:tcPr>
            <w:tcW w:w="438"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2</w:t>
            </w: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Совокупный книжный фонд муниципальных библиотек района (экз.)</w:t>
            </w:r>
          </w:p>
        </w:tc>
        <w:tc>
          <w:tcPr>
            <w:tcW w:w="1701" w:type="dxa"/>
            <w:shd w:val="clear" w:color="auto" w:fill="auto"/>
          </w:tcPr>
          <w:p w:rsidR="00A07605" w:rsidRPr="004146E4" w:rsidRDefault="00A07605"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85685</w:t>
            </w:r>
          </w:p>
        </w:tc>
        <w:tc>
          <w:tcPr>
            <w:tcW w:w="1559" w:type="dxa"/>
            <w:shd w:val="clear" w:color="auto" w:fill="auto"/>
          </w:tcPr>
          <w:p w:rsidR="00A07605" w:rsidRPr="004146E4" w:rsidRDefault="00A1634F"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82193</w:t>
            </w:r>
          </w:p>
        </w:tc>
        <w:tc>
          <w:tcPr>
            <w:tcW w:w="1559" w:type="dxa"/>
            <w:shd w:val="clear" w:color="auto" w:fill="auto"/>
          </w:tcPr>
          <w:p w:rsidR="00A07605" w:rsidRPr="004146E4" w:rsidRDefault="00145C12" w:rsidP="00894B45">
            <w:pPr>
              <w:autoSpaceDE w:val="0"/>
              <w:autoSpaceDN w:val="0"/>
              <w:adjustRightInd w:val="0"/>
              <w:rPr>
                <w:rFonts w:eastAsia="Calibri"/>
                <w:sz w:val="20"/>
                <w:szCs w:val="20"/>
                <w:lang w:eastAsia="en-US"/>
              </w:rPr>
            </w:pPr>
            <w:r w:rsidRPr="004146E4">
              <w:rPr>
                <w:rFonts w:eastAsia="Calibri"/>
                <w:sz w:val="20"/>
                <w:szCs w:val="20"/>
                <w:lang w:eastAsia="en-US"/>
              </w:rPr>
              <w:t>80265</w:t>
            </w:r>
          </w:p>
        </w:tc>
      </w:tr>
      <w:tr w:rsidR="00A07605" w:rsidRPr="004146E4" w:rsidTr="00894B45">
        <w:tc>
          <w:tcPr>
            <w:tcW w:w="438"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3</w:t>
            </w: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Количество записей в ЭК (ед.)</w:t>
            </w:r>
          </w:p>
        </w:tc>
        <w:tc>
          <w:tcPr>
            <w:tcW w:w="1701" w:type="dxa"/>
            <w:shd w:val="clear" w:color="auto" w:fill="auto"/>
          </w:tcPr>
          <w:p w:rsidR="00A07605" w:rsidRPr="004146E4" w:rsidRDefault="00A07605"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2340</w:t>
            </w:r>
          </w:p>
        </w:tc>
        <w:tc>
          <w:tcPr>
            <w:tcW w:w="1559" w:type="dxa"/>
            <w:shd w:val="clear" w:color="auto" w:fill="auto"/>
          </w:tcPr>
          <w:p w:rsidR="00A07605" w:rsidRPr="004146E4" w:rsidRDefault="00A07605"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2990</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3313</w:t>
            </w:r>
          </w:p>
        </w:tc>
      </w:tr>
      <w:tr w:rsidR="00A07605" w:rsidRPr="004146E4" w:rsidTr="00894B45">
        <w:tc>
          <w:tcPr>
            <w:tcW w:w="438"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4</w:t>
            </w: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Наличие ссылки «Электронный каталог» на первой странице сайта библиотеки (да/нет)</w:t>
            </w:r>
          </w:p>
        </w:tc>
        <w:tc>
          <w:tcPr>
            <w:tcW w:w="1701"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да</w:t>
            </w:r>
          </w:p>
        </w:tc>
        <w:tc>
          <w:tcPr>
            <w:tcW w:w="1559"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да</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да</w:t>
            </w:r>
          </w:p>
        </w:tc>
      </w:tr>
      <w:tr w:rsidR="00A07605" w:rsidRPr="004146E4" w:rsidTr="00894B45">
        <w:tc>
          <w:tcPr>
            <w:tcW w:w="438" w:type="dxa"/>
            <w:vMerge w:val="restart"/>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5</w:t>
            </w: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Количество записей ЭК, выставленных в Интернет на сайте библиотеки (ед.):</w:t>
            </w:r>
          </w:p>
        </w:tc>
        <w:tc>
          <w:tcPr>
            <w:tcW w:w="1701"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w:t>
            </w:r>
          </w:p>
        </w:tc>
        <w:tc>
          <w:tcPr>
            <w:tcW w:w="1559"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w:t>
            </w:r>
          </w:p>
        </w:tc>
      </w:tr>
      <w:tr w:rsidR="00A07605" w:rsidRPr="004146E4" w:rsidTr="00894B45">
        <w:tc>
          <w:tcPr>
            <w:tcW w:w="438" w:type="dxa"/>
            <w:vMerge/>
            <w:shd w:val="clear" w:color="auto" w:fill="auto"/>
          </w:tcPr>
          <w:p w:rsidR="00A07605" w:rsidRPr="004146E4" w:rsidRDefault="00A07605" w:rsidP="00894B45">
            <w:pPr>
              <w:autoSpaceDE w:val="0"/>
              <w:autoSpaceDN w:val="0"/>
              <w:adjustRightInd w:val="0"/>
              <w:rPr>
                <w:rFonts w:eastAsia="Calibri"/>
                <w:sz w:val="20"/>
                <w:szCs w:val="20"/>
                <w:lang w:eastAsia="en-US"/>
              </w:rPr>
            </w:pP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 xml:space="preserve">- через </w:t>
            </w:r>
            <w:r w:rsidRPr="004146E4">
              <w:rPr>
                <w:rFonts w:eastAsia="Calibri"/>
                <w:sz w:val="20"/>
                <w:szCs w:val="20"/>
                <w:lang w:val="en-US" w:eastAsia="en-US"/>
              </w:rPr>
              <w:t>web</w:t>
            </w:r>
            <w:r w:rsidRPr="004146E4">
              <w:rPr>
                <w:rFonts w:eastAsia="Calibri"/>
                <w:sz w:val="20"/>
                <w:szCs w:val="20"/>
                <w:lang w:eastAsia="en-US"/>
              </w:rPr>
              <w:t>-ИРБИС</w:t>
            </w:r>
          </w:p>
        </w:tc>
        <w:tc>
          <w:tcPr>
            <w:tcW w:w="1701"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w:t>
            </w:r>
          </w:p>
        </w:tc>
        <w:tc>
          <w:tcPr>
            <w:tcW w:w="1559"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w:t>
            </w:r>
          </w:p>
        </w:tc>
      </w:tr>
      <w:tr w:rsidR="00A07605" w:rsidRPr="004146E4" w:rsidTr="00894B45">
        <w:tc>
          <w:tcPr>
            <w:tcW w:w="438" w:type="dxa"/>
            <w:vMerge/>
            <w:shd w:val="clear" w:color="auto" w:fill="auto"/>
          </w:tcPr>
          <w:p w:rsidR="00A07605" w:rsidRPr="004146E4" w:rsidRDefault="00A07605" w:rsidP="00894B45">
            <w:pPr>
              <w:autoSpaceDE w:val="0"/>
              <w:autoSpaceDN w:val="0"/>
              <w:adjustRightInd w:val="0"/>
              <w:rPr>
                <w:rFonts w:eastAsia="Calibri"/>
                <w:sz w:val="20"/>
                <w:szCs w:val="20"/>
                <w:lang w:eastAsia="en-US"/>
              </w:rPr>
            </w:pP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 xml:space="preserve">- через </w:t>
            </w:r>
            <w:r w:rsidRPr="004146E4">
              <w:rPr>
                <w:rFonts w:eastAsia="Calibri"/>
                <w:sz w:val="20"/>
                <w:szCs w:val="20"/>
                <w:lang w:val="en-US" w:eastAsia="en-US"/>
              </w:rPr>
              <w:t>OPAC</w:t>
            </w:r>
            <w:r w:rsidRPr="004146E4">
              <w:rPr>
                <w:rFonts w:eastAsia="Calibri"/>
                <w:sz w:val="20"/>
                <w:szCs w:val="20"/>
                <w:lang w:eastAsia="en-US"/>
              </w:rPr>
              <w:t>-</w:t>
            </w:r>
            <w:r w:rsidRPr="004146E4">
              <w:rPr>
                <w:rFonts w:eastAsia="Calibri"/>
                <w:sz w:val="20"/>
                <w:szCs w:val="20"/>
                <w:lang w:val="en-US" w:eastAsia="en-US"/>
              </w:rPr>
              <w:t>Global</w:t>
            </w:r>
            <w:r w:rsidRPr="004146E4">
              <w:rPr>
                <w:rFonts w:eastAsia="Calibri"/>
                <w:sz w:val="20"/>
                <w:szCs w:val="20"/>
                <w:lang w:eastAsia="en-US"/>
              </w:rPr>
              <w:t xml:space="preserve"> (копия ЭК библиотеки в РКБ СО)</w:t>
            </w:r>
          </w:p>
        </w:tc>
        <w:tc>
          <w:tcPr>
            <w:tcW w:w="1701" w:type="dxa"/>
            <w:shd w:val="clear" w:color="auto" w:fill="auto"/>
          </w:tcPr>
          <w:p w:rsidR="00A07605" w:rsidRPr="004146E4" w:rsidRDefault="00A07605"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2340</w:t>
            </w:r>
          </w:p>
        </w:tc>
        <w:tc>
          <w:tcPr>
            <w:tcW w:w="1559" w:type="dxa"/>
            <w:shd w:val="clear" w:color="auto" w:fill="auto"/>
          </w:tcPr>
          <w:p w:rsidR="00A07605" w:rsidRPr="004146E4" w:rsidRDefault="00A07605" w:rsidP="00C26642">
            <w:pPr>
              <w:autoSpaceDE w:val="0"/>
              <w:autoSpaceDN w:val="0"/>
              <w:adjustRightInd w:val="0"/>
              <w:rPr>
                <w:rFonts w:eastAsia="Calibri"/>
                <w:color w:val="000000"/>
                <w:sz w:val="20"/>
                <w:szCs w:val="20"/>
                <w:lang w:eastAsia="en-US"/>
              </w:rPr>
            </w:pPr>
            <w:r w:rsidRPr="004146E4">
              <w:rPr>
                <w:rFonts w:eastAsia="Calibri"/>
                <w:color w:val="000000"/>
                <w:sz w:val="20"/>
                <w:szCs w:val="20"/>
                <w:lang w:eastAsia="en-US"/>
              </w:rPr>
              <w:t>2990</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3313</w:t>
            </w:r>
          </w:p>
        </w:tc>
      </w:tr>
      <w:tr w:rsidR="00A07605" w:rsidRPr="004146E4" w:rsidTr="00894B45">
        <w:tc>
          <w:tcPr>
            <w:tcW w:w="438" w:type="dxa"/>
            <w:vMerge/>
            <w:shd w:val="clear" w:color="auto" w:fill="auto"/>
          </w:tcPr>
          <w:p w:rsidR="00A07605" w:rsidRPr="004146E4" w:rsidRDefault="00A07605" w:rsidP="00894B45">
            <w:pPr>
              <w:autoSpaceDE w:val="0"/>
              <w:autoSpaceDN w:val="0"/>
              <w:adjustRightInd w:val="0"/>
              <w:rPr>
                <w:rFonts w:eastAsia="Calibri"/>
                <w:sz w:val="20"/>
                <w:szCs w:val="20"/>
                <w:lang w:eastAsia="en-US"/>
              </w:rPr>
            </w:pP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 xml:space="preserve">- через </w:t>
            </w:r>
            <w:r w:rsidRPr="004146E4">
              <w:rPr>
                <w:rFonts w:eastAsia="Calibri"/>
                <w:sz w:val="20"/>
                <w:szCs w:val="20"/>
                <w:lang w:val="en-US" w:eastAsia="en-US"/>
              </w:rPr>
              <w:t>OPAC</w:t>
            </w:r>
            <w:r w:rsidRPr="004146E4">
              <w:rPr>
                <w:rFonts w:eastAsia="Calibri"/>
                <w:sz w:val="20"/>
                <w:szCs w:val="20"/>
                <w:lang w:eastAsia="en-US"/>
              </w:rPr>
              <w:t>-</w:t>
            </w:r>
            <w:r w:rsidRPr="004146E4">
              <w:rPr>
                <w:rFonts w:eastAsia="Calibri"/>
                <w:sz w:val="20"/>
                <w:szCs w:val="20"/>
                <w:lang w:val="en-US" w:eastAsia="en-US"/>
              </w:rPr>
              <w:t>Global</w:t>
            </w:r>
            <w:r w:rsidRPr="004146E4">
              <w:rPr>
                <w:rFonts w:eastAsia="Calibri"/>
                <w:sz w:val="20"/>
                <w:szCs w:val="20"/>
                <w:lang w:eastAsia="en-US"/>
              </w:rPr>
              <w:t xml:space="preserve"> (собственная АБИС)</w:t>
            </w:r>
          </w:p>
        </w:tc>
        <w:tc>
          <w:tcPr>
            <w:tcW w:w="1701"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w:t>
            </w:r>
          </w:p>
        </w:tc>
        <w:tc>
          <w:tcPr>
            <w:tcW w:w="1559"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w:t>
            </w:r>
          </w:p>
        </w:tc>
      </w:tr>
      <w:tr w:rsidR="00A07605" w:rsidRPr="004146E4" w:rsidTr="004146E4">
        <w:trPr>
          <w:trHeight w:val="85"/>
        </w:trPr>
        <w:tc>
          <w:tcPr>
            <w:tcW w:w="438" w:type="dxa"/>
            <w:vMerge/>
            <w:shd w:val="clear" w:color="auto" w:fill="auto"/>
          </w:tcPr>
          <w:p w:rsidR="00A07605" w:rsidRPr="004146E4" w:rsidRDefault="00A07605" w:rsidP="00894B45">
            <w:pPr>
              <w:autoSpaceDE w:val="0"/>
              <w:autoSpaceDN w:val="0"/>
              <w:adjustRightInd w:val="0"/>
              <w:rPr>
                <w:rFonts w:eastAsia="Calibri"/>
                <w:sz w:val="20"/>
                <w:szCs w:val="20"/>
                <w:lang w:eastAsia="en-US"/>
              </w:rPr>
            </w:pP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 другое (указать)</w:t>
            </w:r>
          </w:p>
        </w:tc>
        <w:tc>
          <w:tcPr>
            <w:tcW w:w="1701" w:type="dxa"/>
            <w:shd w:val="clear" w:color="auto" w:fill="auto"/>
          </w:tcPr>
          <w:p w:rsidR="00A07605" w:rsidRPr="004146E4" w:rsidRDefault="00A07605" w:rsidP="00C26642">
            <w:pPr>
              <w:autoSpaceDE w:val="0"/>
              <w:autoSpaceDN w:val="0"/>
              <w:adjustRightInd w:val="0"/>
              <w:rPr>
                <w:rFonts w:eastAsia="Calibri"/>
                <w:sz w:val="20"/>
                <w:szCs w:val="20"/>
                <w:lang w:eastAsia="en-US"/>
              </w:rPr>
            </w:pPr>
          </w:p>
        </w:tc>
        <w:tc>
          <w:tcPr>
            <w:tcW w:w="1559" w:type="dxa"/>
            <w:shd w:val="clear" w:color="auto" w:fill="auto"/>
          </w:tcPr>
          <w:p w:rsidR="00A07605" w:rsidRPr="004146E4" w:rsidRDefault="00A07605" w:rsidP="00C26642">
            <w:pPr>
              <w:autoSpaceDE w:val="0"/>
              <w:autoSpaceDN w:val="0"/>
              <w:adjustRightInd w:val="0"/>
              <w:rPr>
                <w:rFonts w:eastAsia="Calibri"/>
                <w:sz w:val="20"/>
                <w:szCs w:val="20"/>
                <w:lang w:eastAsia="en-US"/>
              </w:rPr>
            </w:pP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p>
        </w:tc>
      </w:tr>
      <w:tr w:rsidR="00A07605" w:rsidRPr="004146E4" w:rsidTr="00780B34">
        <w:trPr>
          <w:trHeight w:val="240"/>
        </w:trPr>
        <w:tc>
          <w:tcPr>
            <w:tcW w:w="438"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6</w:t>
            </w:r>
          </w:p>
        </w:tc>
        <w:tc>
          <w:tcPr>
            <w:tcW w:w="5057"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Количество запросов в ЭК</w:t>
            </w:r>
          </w:p>
        </w:tc>
        <w:tc>
          <w:tcPr>
            <w:tcW w:w="1701"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21</w:t>
            </w:r>
          </w:p>
        </w:tc>
        <w:tc>
          <w:tcPr>
            <w:tcW w:w="1559" w:type="dxa"/>
            <w:shd w:val="clear" w:color="auto" w:fill="auto"/>
          </w:tcPr>
          <w:p w:rsidR="00A07605" w:rsidRPr="004146E4" w:rsidRDefault="00A07605" w:rsidP="00C26642">
            <w:pPr>
              <w:autoSpaceDE w:val="0"/>
              <w:autoSpaceDN w:val="0"/>
              <w:adjustRightInd w:val="0"/>
              <w:rPr>
                <w:rFonts w:eastAsia="Calibri"/>
                <w:sz w:val="20"/>
                <w:szCs w:val="20"/>
                <w:lang w:eastAsia="en-US"/>
              </w:rPr>
            </w:pPr>
            <w:r w:rsidRPr="004146E4">
              <w:rPr>
                <w:rFonts w:eastAsia="Calibri"/>
                <w:sz w:val="20"/>
                <w:szCs w:val="20"/>
                <w:lang w:eastAsia="en-US"/>
              </w:rPr>
              <w:t>24</w:t>
            </w:r>
          </w:p>
        </w:tc>
        <w:tc>
          <w:tcPr>
            <w:tcW w:w="1559" w:type="dxa"/>
            <w:shd w:val="clear" w:color="auto" w:fill="auto"/>
          </w:tcPr>
          <w:p w:rsidR="00A07605" w:rsidRPr="004146E4" w:rsidRDefault="00A07605" w:rsidP="00894B45">
            <w:pPr>
              <w:autoSpaceDE w:val="0"/>
              <w:autoSpaceDN w:val="0"/>
              <w:adjustRightInd w:val="0"/>
              <w:rPr>
                <w:rFonts w:eastAsia="Calibri"/>
                <w:sz w:val="20"/>
                <w:szCs w:val="20"/>
                <w:lang w:eastAsia="en-US"/>
              </w:rPr>
            </w:pPr>
            <w:r w:rsidRPr="004146E4">
              <w:rPr>
                <w:rFonts w:eastAsia="Calibri"/>
                <w:sz w:val="20"/>
                <w:szCs w:val="20"/>
                <w:lang w:eastAsia="en-US"/>
              </w:rPr>
              <w:t>0</w:t>
            </w:r>
          </w:p>
        </w:tc>
      </w:tr>
      <w:tr w:rsidR="00A07605" w:rsidRPr="00745811" w:rsidTr="00780B34">
        <w:trPr>
          <w:trHeight w:val="240"/>
        </w:trPr>
        <w:tc>
          <w:tcPr>
            <w:tcW w:w="438"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7</w:t>
            </w:r>
          </w:p>
        </w:tc>
        <w:tc>
          <w:tcPr>
            <w:tcW w:w="5057"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Использование технологии заимствования записей при создании электронных каталогов (да/нет)</w:t>
            </w:r>
          </w:p>
        </w:tc>
        <w:tc>
          <w:tcPr>
            <w:tcW w:w="1701"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нет</w:t>
            </w:r>
          </w:p>
        </w:tc>
        <w:tc>
          <w:tcPr>
            <w:tcW w:w="1559"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нет</w:t>
            </w:r>
          </w:p>
        </w:tc>
        <w:tc>
          <w:tcPr>
            <w:tcW w:w="1559"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нет</w:t>
            </w:r>
          </w:p>
        </w:tc>
      </w:tr>
      <w:tr w:rsidR="00A07605" w:rsidRPr="00745811" w:rsidTr="00780B34">
        <w:trPr>
          <w:trHeight w:val="240"/>
        </w:trPr>
        <w:tc>
          <w:tcPr>
            <w:tcW w:w="438"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8</w:t>
            </w:r>
          </w:p>
        </w:tc>
        <w:tc>
          <w:tcPr>
            <w:tcW w:w="5057"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Проведение ретроспективной каталогизации (да/нет)</w:t>
            </w:r>
          </w:p>
        </w:tc>
        <w:tc>
          <w:tcPr>
            <w:tcW w:w="1701"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нет</w:t>
            </w:r>
          </w:p>
        </w:tc>
        <w:tc>
          <w:tcPr>
            <w:tcW w:w="1559"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нет</w:t>
            </w:r>
          </w:p>
        </w:tc>
        <w:tc>
          <w:tcPr>
            <w:tcW w:w="1559"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нет</w:t>
            </w:r>
          </w:p>
        </w:tc>
      </w:tr>
      <w:tr w:rsidR="00A07605" w:rsidRPr="00745811" w:rsidTr="00780B34">
        <w:trPr>
          <w:trHeight w:val="240"/>
        </w:trPr>
        <w:tc>
          <w:tcPr>
            <w:tcW w:w="438" w:type="dxa"/>
            <w:shd w:val="clear" w:color="auto" w:fill="auto"/>
          </w:tcPr>
          <w:p w:rsidR="00A07605" w:rsidRPr="00A07605" w:rsidRDefault="00A07605" w:rsidP="00894B45">
            <w:pPr>
              <w:autoSpaceDE w:val="0"/>
              <w:autoSpaceDN w:val="0"/>
              <w:adjustRightInd w:val="0"/>
              <w:rPr>
                <w:rFonts w:eastAsia="Calibri"/>
                <w:sz w:val="20"/>
                <w:szCs w:val="20"/>
                <w:lang w:eastAsia="en-US"/>
              </w:rPr>
            </w:pPr>
          </w:p>
        </w:tc>
        <w:tc>
          <w:tcPr>
            <w:tcW w:w="5057"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Состояние ретроспективной конверсии (перевод карточных каталогов и картотек в электронный каталог), (ед.)</w:t>
            </w:r>
          </w:p>
        </w:tc>
        <w:tc>
          <w:tcPr>
            <w:tcW w:w="1701"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0</w:t>
            </w:r>
          </w:p>
        </w:tc>
        <w:tc>
          <w:tcPr>
            <w:tcW w:w="1559"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0</w:t>
            </w:r>
          </w:p>
        </w:tc>
        <w:tc>
          <w:tcPr>
            <w:tcW w:w="1559" w:type="dxa"/>
            <w:shd w:val="clear" w:color="auto" w:fill="auto"/>
          </w:tcPr>
          <w:p w:rsidR="00A07605" w:rsidRPr="00A07605" w:rsidRDefault="00A07605" w:rsidP="00894B45">
            <w:pPr>
              <w:autoSpaceDE w:val="0"/>
              <w:autoSpaceDN w:val="0"/>
              <w:adjustRightInd w:val="0"/>
              <w:rPr>
                <w:rFonts w:eastAsia="Calibri"/>
                <w:sz w:val="20"/>
                <w:szCs w:val="20"/>
                <w:lang w:eastAsia="en-US"/>
              </w:rPr>
            </w:pPr>
            <w:r w:rsidRPr="00A07605">
              <w:rPr>
                <w:rFonts w:eastAsia="Calibri"/>
                <w:sz w:val="20"/>
                <w:szCs w:val="20"/>
                <w:lang w:eastAsia="en-US"/>
              </w:rPr>
              <w:t>0</w:t>
            </w:r>
          </w:p>
        </w:tc>
      </w:tr>
    </w:tbl>
    <w:p w:rsidR="00780B34" w:rsidRDefault="00780B34" w:rsidP="00780B34">
      <w:pPr>
        <w:autoSpaceDE w:val="0"/>
        <w:autoSpaceDN w:val="0"/>
        <w:adjustRightInd w:val="0"/>
        <w:ind w:left="792"/>
        <w:contextualSpacing/>
      </w:pPr>
    </w:p>
    <w:p w:rsidR="00BB2575" w:rsidRPr="00836120" w:rsidRDefault="00BB2575" w:rsidP="00BB2575">
      <w:pPr>
        <w:jc w:val="both"/>
        <w:rPr>
          <w:rFonts w:eastAsia="Calibri"/>
          <w:lang w:eastAsia="en-US"/>
        </w:rPr>
      </w:pPr>
      <w:r w:rsidRPr="00836120">
        <w:rPr>
          <w:rFonts w:eastAsia="Calibri"/>
          <w:lang w:eastAsia="en-US"/>
        </w:rPr>
        <w:t>Комментарии к таблице:</w:t>
      </w:r>
    </w:p>
    <w:p w:rsidR="00BB2575" w:rsidRDefault="00BB2575" w:rsidP="00BB2575">
      <w:pPr>
        <w:ind w:firstLine="709"/>
        <w:jc w:val="both"/>
        <w:rPr>
          <w:rFonts w:eastAsia="Calibri"/>
          <w:lang w:eastAsia="en-US"/>
        </w:rPr>
      </w:pPr>
      <w:r w:rsidRPr="00836120">
        <w:rPr>
          <w:rFonts w:eastAsia="Calibri"/>
          <w:lang w:eastAsia="en-US"/>
        </w:rPr>
        <w:t xml:space="preserve">В электронном каталоге библиотеки содержатся записи на другие виды документов, кроме книг. Это записи на газеты и журналы, а также на статьи. Всего таких записей в электронном каталоге библиотеки </w:t>
      </w:r>
      <w:r w:rsidRPr="009D481D">
        <w:rPr>
          <w:rFonts w:eastAsia="Calibri"/>
          <w:lang w:eastAsia="en-US"/>
        </w:rPr>
        <w:t xml:space="preserve">– </w:t>
      </w:r>
      <w:r>
        <w:rPr>
          <w:rFonts w:eastAsia="Calibri"/>
        </w:rPr>
        <w:t>12687</w:t>
      </w:r>
      <w:r w:rsidRPr="009D481D">
        <w:rPr>
          <w:rFonts w:eastAsia="Calibri"/>
          <w:lang w:eastAsia="en-US"/>
        </w:rPr>
        <w:t>.</w:t>
      </w:r>
    </w:p>
    <w:p w:rsidR="00BB2575" w:rsidRPr="00BB2575" w:rsidRDefault="00BB2575" w:rsidP="00BB2575">
      <w:pPr>
        <w:ind w:firstLine="709"/>
        <w:jc w:val="both"/>
        <w:rPr>
          <w:rFonts w:eastAsia="Calibri"/>
          <w:highlight w:val="yellow"/>
          <w:lang w:eastAsia="en-US"/>
        </w:rPr>
      </w:pPr>
      <w:r w:rsidRPr="00BB2575">
        <w:rPr>
          <w:color w:val="000000"/>
        </w:rPr>
        <w:t>В</w:t>
      </w:r>
      <w:r w:rsidRPr="00BB2575">
        <w:rPr>
          <w:color w:val="000000"/>
          <w:szCs w:val="27"/>
        </w:rPr>
        <w:t xml:space="preserve"> 2020 году электронный каталог, отправленный в РКБ СО пополнился на 323 записи. По сравнению с аналогичным периодом прошлого года</w:t>
      </w:r>
      <w:r>
        <w:rPr>
          <w:color w:val="000000"/>
          <w:szCs w:val="27"/>
        </w:rPr>
        <w:t xml:space="preserve"> количество подаваемых записей </w:t>
      </w:r>
      <w:r w:rsidRPr="00BB2575">
        <w:rPr>
          <w:color w:val="000000"/>
          <w:szCs w:val="27"/>
        </w:rPr>
        <w:t xml:space="preserve">снизилось на 327. Показатель в этом году </w:t>
      </w:r>
      <w:r>
        <w:rPr>
          <w:color w:val="000000"/>
          <w:szCs w:val="27"/>
        </w:rPr>
        <w:t>меньше</w:t>
      </w:r>
      <w:r w:rsidRPr="00BB2575">
        <w:rPr>
          <w:color w:val="000000"/>
          <w:szCs w:val="27"/>
        </w:rPr>
        <w:t xml:space="preserve"> по нескольким причинам: заведующий отделом комплектования перешла на 0,5 ставки, а затем ушла с должности. Н</w:t>
      </w:r>
      <w:r>
        <w:rPr>
          <w:color w:val="000000"/>
          <w:szCs w:val="27"/>
        </w:rPr>
        <w:t>а</w:t>
      </w:r>
      <w:r w:rsidRPr="00BB2575">
        <w:rPr>
          <w:color w:val="000000"/>
          <w:szCs w:val="27"/>
        </w:rPr>
        <w:t xml:space="preserve"> должность на полную ставку пришел новый сотрудник, проработавший в должности в 2020 году пока только 3 месяца. Но вме</w:t>
      </w:r>
      <w:r>
        <w:rPr>
          <w:color w:val="000000"/>
          <w:szCs w:val="27"/>
        </w:rPr>
        <w:t>сте с тем, прошедший обучение</w:t>
      </w:r>
      <w:r w:rsidRPr="00BB2575">
        <w:rPr>
          <w:color w:val="000000"/>
        </w:rPr>
        <w:t xml:space="preserve"> по программе повышения квалификации «АРМ «Каталогизатор» системы автоматизации  библиотек «ИРБИС»  (</w:t>
      </w:r>
      <w:r w:rsidRPr="00BB2575">
        <w:rPr>
          <w:color w:val="000000"/>
          <w:lang w:eastAsia="en-US"/>
        </w:rPr>
        <w:t xml:space="preserve">ГБУ КСО «Свердловская </w:t>
      </w:r>
      <w:r w:rsidRPr="00BB2575">
        <w:rPr>
          <w:color w:val="000000"/>
          <w:lang w:eastAsia="en-US"/>
        </w:rPr>
        <w:lastRenderedPageBreak/>
        <w:t xml:space="preserve">областная библиотека для детей и молодежи им. В.П. Крапивина, получено </w:t>
      </w:r>
      <w:r w:rsidRPr="0080068A">
        <w:t>Удостоверение  № 661679000645</w:t>
      </w:r>
    </w:p>
    <w:p w:rsidR="00BB2575" w:rsidRPr="00836120" w:rsidRDefault="00BB2575" w:rsidP="00BB2575">
      <w:pPr>
        <w:ind w:firstLine="709"/>
        <w:jc w:val="both"/>
      </w:pPr>
      <w:r>
        <w:t>В библиотеках Сосьвинского ГО п</w:t>
      </w:r>
      <w:r w:rsidRPr="00836120">
        <w:t xml:space="preserve">о штатному расписанию не выделены библиотекари, которые бы занимались электронными каталогами. </w:t>
      </w:r>
    </w:p>
    <w:p w:rsidR="00BB2575" w:rsidRPr="00E96276" w:rsidRDefault="00BB2575" w:rsidP="00780B34">
      <w:pPr>
        <w:autoSpaceDE w:val="0"/>
        <w:autoSpaceDN w:val="0"/>
        <w:adjustRightInd w:val="0"/>
        <w:ind w:left="792"/>
        <w:contextualSpacing/>
      </w:pPr>
    </w:p>
    <w:p w:rsidR="00AF5C6A" w:rsidRPr="00E96276" w:rsidRDefault="00AF5C6A" w:rsidP="002119EF">
      <w:pPr>
        <w:numPr>
          <w:ilvl w:val="2"/>
          <w:numId w:val="12"/>
        </w:numPr>
        <w:autoSpaceDE w:val="0"/>
        <w:autoSpaceDN w:val="0"/>
        <w:adjustRightInd w:val="0"/>
        <w:ind w:left="0" w:firstLine="0"/>
        <w:contextualSpacing/>
        <w:jc w:val="both"/>
      </w:pPr>
      <w:r w:rsidRPr="00E96276">
        <w:t>Создание баз данных</w:t>
      </w:r>
      <w:r w:rsidR="00780B34" w:rsidRPr="00E96276">
        <w:t>.</w:t>
      </w:r>
      <w:r w:rsidR="00E745D3" w:rsidRPr="00E96276">
        <w:t xml:space="preserve"> </w:t>
      </w:r>
      <w:r w:rsidRPr="00E96276">
        <w:t>Участие в корпоративных проектах по созданию справочно-библиографических баз данных и предоставление доступа к корпоративным справочно-библиографическим базам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978"/>
        <w:gridCol w:w="1563"/>
        <w:gridCol w:w="1642"/>
        <w:gridCol w:w="1635"/>
        <w:gridCol w:w="1588"/>
      </w:tblGrid>
      <w:tr w:rsidR="00866413" w:rsidRPr="00E96276" w:rsidTr="00780B34">
        <w:tc>
          <w:tcPr>
            <w:tcW w:w="1908" w:type="dxa"/>
            <w:vMerge w:val="restart"/>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Корпоративный проект</w:t>
            </w:r>
          </w:p>
        </w:tc>
        <w:tc>
          <w:tcPr>
            <w:tcW w:w="1978" w:type="dxa"/>
            <w:vMerge w:val="restart"/>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Участие в корпоративном проекте (да/нет)</w:t>
            </w:r>
          </w:p>
        </w:tc>
        <w:tc>
          <w:tcPr>
            <w:tcW w:w="6428" w:type="dxa"/>
            <w:gridSpan w:val="4"/>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Вид доступа (да/нет)</w:t>
            </w:r>
          </w:p>
        </w:tc>
      </w:tr>
      <w:tr w:rsidR="00866413" w:rsidRPr="00E96276" w:rsidTr="00780B34">
        <w:trPr>
          <w:trHeight w:val="526"/>
        </w:trPr>
        <w:tc>
          <w:tcPr>
            <w:tcW w:w="1908" w:type="dxa"/>
            <w:vMerge/>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p>
        </w:tc>
        <w:tc>
          <w:tcPr>
            <w:tcW w:w="1978" w:type="dxa"/>
            <w:vMerge/>
            <w:shd w:val="clear" w:color="auto" w:fill="auto"/>
          </w:tcPr>
          <w:p w:rsidR="00866413" w:rsidRPr="00E96276" w:rsidRDefault="00866413" w:rsidP="00894B45">
            <w:pPr>
              <w:autoSpaceDE w:val="0"/>
              <w:autoSpaceDN w:val="0"/>
              <w:adjustRightInd w:val="0"/>
              <w:rPr>
                <w:rFonts w:eastAsia="Calibri"/>
                <w:sz w:val="20"/>
                <w:szCs w:val="20"/>
                <w:lang w:eastAsia="en-US"/>
              </w:rPr>
            </w:pPr>
          </w:p>
        </w:tc>
        <w:tc>
          <w:tcPr>
            <w:tcW w:w="1563" w:type="dxa"/>
            <w:vMerge w:val="restart"/>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На сайте библиотеки (открытый доступ для всех)</w:t>
            </w:r>
          </w:p>
        </w:tc>
        <w:tc>
          <w:tcPr>
            <w:tcW w:w="3277" w:type="dxa"/>
            <w:gridSpan w:val="2"/>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Локальный (в помещении библиотеки)</w:t>
            </w:r>
          </w:p>
        </w:tc>
        <w:tc>
          <w:tcPr>
            <w:tcW w:w="1588" w:type="dxa"/>
            <w:vMerge w:val="restart"/>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Другое (пояснить)</w:t>
            </w:r>
          </w:p>
        </w:tc>
      </w:tr>
      <w:tr w:rsidR="00866413" w:rsidRPr="00E96276" w:rsidTr="00780B34">
        <w:trPr>
          <w:trHeight w:val="526"/>
        </w:trPr>
        <w:tc>
          <w:tcPr>
            <w:tcW w:w="1908" w:type="dxa"/>
            <w:vMerge/>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p>
        </w:tc>
        <w:tc>
          <w:tcPr>
            <w:tcW w:w="1978" w:type="dxa"/>
            <w:vMerge/>
            <w:shd w:val="clear" w:color="auto" w:fill="auto"/>
          </w:tcPr>
          <w:p w:rsidR="00866413" w:rsidRPr="00E96276" w:rsidRDefault="00866413" w:rsidP="00894B45">
            <w:pPr>
              <w:autoSpaceDE w:val="0"/>
              <w:autoSpaceDN w:val="0"/>
              <w:adjustRightInd w:val="0"/>
              <w:rPr>
                <w:rFonts w:eastAsia="Calibri"/>
                <w:sz w:val="20"/>
                <w:szCs w:val="20"/>
                <w:lang w:eastAsia="en-US"/>
              </w:rPr>
            </w:pPr>
          </w:p>
        </w:tc>
        <w:tc>
          <w:tcPr>
            <w:tcW w:w="1563" w:type="dxa"/>
            <w:vMerge/>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p>
        </w:tc>
        <w:tc>
          <w:tcPr>
            <w:tcW w:w="1642" w:type="dxa"/>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читателям и сотрудникам</w:t>
            </w:r>
          </w:p>
        </w:tc>
        <w:tc>
          <w:tcPr>
            <w:tcW w:w="1635" w:type="dxa"/>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только сотрудникам</w:t>
            </w:r>
          </w:p>
        </w:tc>
        <w:tc>
          <w:tcPr>
            <w:tcW w:w="1588" w:type="dxa"/>
            <w:vMerge/>
            <w:shd w:val="clear" w:color="auto" w:fill="auto"/>
            <w:vAlign w:val="center"/>
          </w:tcPr>
          <w:p w:rsidR="00866413" w:rsidRPr="00E96276" w:rsidRDefault="00866413" w:rsidP="00894B45">
            <w:pPr>
              <w:autoSpaceDE w:val="0"/>
              <w:autoSpaceDN w:val="0"/>
              <w:adjustRightInd w:val="0"/>
              <w:rPr>
                <w:rFonts w:eastAsia="Calibri"/>
                <w:sz w:val="20"/>
                <w:szCs w:val="20"/>
                <w:lang w:eastAsia="en-US"/>
              </w:rPr>
            </w:pPr>
          </w:p>
        </w:tc>
      </w:tr>
      <w:tr w:rsidR="00866413" w:rsidRPr="00E96276" w:rsidTr="00780B34">
        <w:tc>
          <w:tcPr>
            <w:tcW w:w="1908" w:type="dxa"/>
            <w:shd w:val="clear" w:color="auto" w:fill="auto"/>
          </w:tcPr>
          <w:p w:rsidR="00866413" w:rsidRPr="00E96276" w:rsidRDefault="00866413" w:rsidP="00894B45">
            <w:pPr>
              <w:autoSpaceDE w:val="0"/>
              <w:autoSpaceDN w:val="0"/>
              <w:adjustRightInd w:val="0"/>
              <w:rPr>
                <w:rFonts w:eastAsia="Calibri"/>
                <w:sz w:val="20"/>
                <w:szCs w:val="20"/>
                <w:lang w:eastAsia="en-US"/>
              </w:rPr>
            </w:pPr>
            <w:r w:rsidRPr="00E96276">
              <w:rPr>
                <w:rFonts w:eastAsia="Calibri"/>
                <w:sz w:val="20"/>
                <w:szCs w:val="20"/>
                <w:lang w:eastAsia="en-US"/>
              </w:rPr>
              <w:t>МАРС</w:t>
            </w:r>
          </w:p>
        </w:tc>
        <w:tc>
          <w:tcPr>
            <w:tcW w:w="1978" w:type="dxa"/>
            <w:shd w:val="clear" w:color="auto" w:fill="auto"/>
          </w:tcPr>
          <w:p w:rsidR="00866413" w:rsidRPr="00E96276" w:rsidRDefault="00866413" w:rsidP="00894B45">
            <w:pPr>
              <w:autoSpaceDE w:val="0"/>
              <w:autoSpaceDN w:val="0"/>
              <w:adjustRightInd w:val="0"/>
              <w:rPr>
                <w:rFonts w:eastAsia="Calibri"/>
                <w:sz w:val="20"/>
                <w:szCs w:val="20"/>
                <w:lang w:eastAsia="en-US"/>
              </w:rPr>
            </w:pPr>
          </w:p>
        </w:tc>
        <w:tc>
          <w:tcPr>
            <w:tcW w:w="1563" w:type="dxa"/>
            <w:shd w:val="clear" w:color="auto" w:fill="auto"/>
          </w:tcPr>
          <w:p w:rsidR="00866413" w:rsidRPr="00E96276" w:rsidRDefault="00866413" w:rsidP="00894B45">
            <w:pPr>
              <w:autoSpaceDE w:val="0"/>
              <w:autoSpaceDN w:val="0"/>
              <w:adjustRightInd w:val="0"/>
              <w:rPr>
                <w:rFonts w:eastAsia="Calibri"/>
                <w:sz w:val="20"/>
                <w:szCs w:val="20"/>
                <w:lang w:eastAsia="en-US"/>
              </w:rPr>
            </w:pPr>
          </w:p>
        </w:tc>
        <w:tc>
          <w:tcPr>
            <w:tcW w:w="1642" w:type="dxa"/>
            <w:shd w:val="clear" w:color="auto" w:fill="auto"/>
          </w:tcPr>
          <w:p w:rsidR="00866413" w:rsidRPr="00E96276" w:rsidRDefault="00866413" w:rsidP="00894B45">
            <w:pPr>
              <w:autoSpaceDE w:val="0"/>
              <w:autoSpaceDN w:val="0"/>
              <w:adjustRightInd w:val="0"/>
              <w:rPr>
                <w:rFonts w:eastAsia="Calibri"/>
                <w:sz w:val="20"/>
                <w:szCs w:val="20"/>
                <w:lang w:eastAsia="en-US"/>
              </w:rPr>
            </w:pPr>
          </w:p>
        </w:tc>
        <w:tc>
          <w:tcPr>
            <w:tcW w:w="1635" w:type="dxa"/>
            <w:shd w:val="clear" w:color="auto" w:fill="auto"/>
          </w:tcPr>
          <w:p w:rsidR="00866413" w:rsidRPr="00E96276" w:rsidRDefault="00866413" w:rsidP="00894B45">
            <w:pPr>
              <w:autoSpaceDE w:val="0"/>
              <w:autoSpaceDN w:val="0"/>
              <w:adjustRightInd w:val="0"/>
              <w:rPr>
                <w:rFonts w:eastAsia="Calibri"/>
                <w:sz w:val="20"/>
                <w:szCs w:val="20"/>
                <w:lang w:eastAsia="en-US"/>
              </w:rPr>
            </w:pPr>
          </w:p>
        </w:tc>
        <w:tc>
          <w:tcPr>
            <w:tcW w:w="1588" w:type="dxa"/>
            <w:shd w:val="clear" w:color="auto" w:fill="auto"/>
          </w:tcPr>
          <w:p w:rsidR="00866413" w:rsidRPr="00E96276" w:rsidRDefault="00866413" w:rsidP="00894B45">
            <w:pPr>
              <w:autoSpaceDE w:val="0"/>
              <w:autoSpaceDN w:val="0"/>
              <w:adjustRightInd w:val="0"/>
              <w:rPr>
                <w:rFonts w:eastAsia="Calibri"/>
                <w:sz w:val="20"/>
                <w:szCs w:val="20"/>
                <w:lang w:eastAsia="en-US"/>
              </w:rPr>
            </w:pPr>
          </w:p>
        </w:tc>
      </w:tr>
      <w:tr w:rsidR="00866413" w:rsidRPr="00745811" w:rsidTr="00780B34">
        <w:tc>
          <w:tcPr>
            <w:tcW w:w="1908"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Весь Урал</w:t>
            </w:r>
          </w:p>
        </w:tc>
        <w:tc>
          <w:tcPr>
            <w:tcW w:w="1978"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563"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642"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635"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588"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r>
      <w:tr w:rsidR="00866413" w:rsidRPr="00745811" w:rsidTr="00780B34">
        <w:tc>
          <w:tcPr>
            <w:tcW w:w="1908"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Пионер</w:t>
            </w:r>
          </w:p>
        </w:tc>
        <w:tc>
          <w:tcPr>
            <w:tcW w:w="1978"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563"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642"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635"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588"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r>
      <w:tr w:rsidR="00866413" w:rsidRPr="00745811" w:rsidTr="00780B34">
        <w:tc>
          <w:tcPr>
            <w:tcW w:w="1908"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Другие (указать название)</w:t>
            </w:r>
          </w:p>
        </w:tc>
        <w:tc>
          <w:tcPr>
            <w:tcW w:w="1978"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563"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642"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635"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c>
          <w:tcPr>
            <w:tcW w:w="1588" w:type="dxa"/>
            <w:shd w:val="clear" w:color="auto" w:fill="auto"/>
          </w:tcPr>
          <w:p w:rsidR="00866413" w:rsidRPr="00745811" w:rsidRDefault="00866413" w:rsidP="00894B45">
            <w:pPr>
              <w:autoSpaceDE w:val="0"/>
              <w:autoSpaceDN w:val="0"/>
              <w:adjustRightInd w:val="0"/>
              <w:rPr>
                <w:rFonts w:eastAsia="Calibri"/>
                <w:sz w:val="20"/>
                <w:szCs w:val="20"/>
                <w:highlight w:val="yellow"/>
                <w:lang w:eastAsia="en-US"/>
              </w:rPr>
            </w:pPr>
          </w:p>
        </w:tc>
      </w:tr>
    </w:tbl>
    <w:p w:rsidR="00AF5C6A" w:rsidRPr="00745811" w:rsidRDefault="00AF5C6A" w:rsidP="00866413">
      <w:pPr>
        <w:autoSpaceDE w:val="0"/>
        <w:autoSpaceDN w:val="0"/>
        <w:adjustRightInd w:val="0"/>
        <w:rPr>
          <w:highlight w:val="yellow"/>
        </w:rPr>
      </w:pPr>
    </w:p>
    <w:p w:rsidR="00AF5C6A" w:rsidRPr="00134820" w:rsidRDefault="00AF5C6A" w:rsidP="002119EF">
      <w:pPr>
        <w:numPr>
          <w:ilvl w:val="2"/>
          <w:numId w:val="12"/>
        </w:numPr>
        <w:autoSpaceDE w:val="0"/>
        <w:autoSpaceDN w:val="0"/>
        <w:adjustRightInd w:val="0"/>
        <w:ind w:left="0" w:firstLine="0"/>
      </w:pPr>
      <w:r w:rsidRPr="00134820">
        <w:t>Создание собственных баз данных</w:t>
      </w:r>
      <w:r w:rsidR="00780B34" w:rsidRPr="00134820">
        <w:t xml:space="preserve">. </w:t>
      </w:r>
      <w:r w:rsidRPr="00134820">
        <w:t xml:space="preserve">Если библиотека </w:t>
      </w:r>
      <w:r w:rsidR="006F6920" w:rsidRPr="00134820">
        <w:t xml:space="preserve">самостоятельно </w:t>
      </w:r>
      <w:r w:rsidRPr="00134820">
        <w:t>создает собственные базы данных вне корпоративных проектов,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268"/>
        <w:gridCol w:w="2409"/>
        <w:gridCol w:w="2268"/>
      </w:tblGrid>
      <w:tr w:rsidR="00866413" w:rsidRPr="00134820" w:rsidTr="00B72521">
        <w:tc>
          <w:tcPr>
            <w:tcW w:w="3369"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Название БД</w:t>
            </w:r>
          </w:p>
        </w:tc>
        <w:tc>
          <w:tcPr>
            <w:tcW w:w="2268" w:type="dxa"/>
            <w:shd w:val="clear" w:color="auto" w:fill="auto"/>
          </w:tcPr>
          <w:p w:rsidR="00866413" w:rsidRPr="00134820" w:rsidRDefault="00F84DB9" w:rsidP="00894B45">
            <w:pPr>
              <w:autoSpaceDE w:val="0"/>
              <w:autoSpaceDN w:val="0"/>
              <w:adjustRightInd w:val="0"/>
              <w:rPr>
                <w:rFonts w:eastAsia="Calibri"/>
                <w:sz w:val="20"/>
                <w:szCs w:val="20"/>
                <w:lang w:eastAsia="en-US"/>
              </w:rPr>
            </w:pPr>
            <w:r w:rsidRPr="00134820">
              <w:rPr>
                <w:rFonts w:eastAsia="Calibri"/>
                <w:sz w:val="20"/>
                <w:szCs w:val="20"/>
                <w:lang w:eastAsia="en-US"/>
              </w:rPr>
              <w:t>Название БД 1</w:t>
            </w:r>
          </w:p>
        </w:tc>
        <w:tc>
          <w:tcPr>
            <w:tcW w:w="2409" w:type="dxa"/>
            <w:shd w:val="clear" w:color="auto" w:fill="auto"/>
          </w:tcPr>
          <w:p w:rsidR="00866413" w:rsidRPr="00134820" w:rsidRDefault="00F84DB9" w:rsidP="00894B45">
            <w:pPr>
              <w:autoSpaceDE w:val="0"/>
              <w:autoSpaceDN w:val="0"/>
              <w:adjustRightInd w:val="0"/>
              <w:rPr>
                <w:rFonts w:eastAsia="Calibri"/>
                <w:sz w:val="20"/>
                <w:szCs w:val="20"/>
                <w:lang w:eastAsia="en-US"/>
              </w:rPr>
            </w:pPr>
            <w:r w:rsidRPr="00134820">
              <w:rPr>
                <w:rFonts w:eastAsia="Calibri"/>
                <w:sz w:val="20"/>
                <w:szCs w:val="20"/>
                <w:lang w:eastAsia="en-US"/>
              </w:rPr>
              <w:t>Название БД 2</w:t>
            </w:r>
          </w:p>
        </w:tc>
        <w:tc>
          <w:tcPr>
            <w:tcW w:w="2268"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Название БД3</w:t>
            </w:r>
          </w:p>
        </w:tc>
      </w:tr>
      <w:tr w:rsidR="00866413" w:rsidRPr="00134820" w:rsidTr="00B72521">
        <w:tc>
          <w:tcPr>
            <w:tcW w:w="3369"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Назначение БД</w:t>
            </w:r>
          </w:p>
        </w:tc>
        <w:tc>
          <w:tcPr>
            <w:tcW w:w="2268"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c>
          <w:tcPr>
            <w:tcW w:w="2409"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c>
          <w:tcPr>
            <w:tcW w:w="2268"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r>
      <w:tr w:rsidR="00866413" w:rsidRPr="00134820" w:rsidTr="00B72521">
        <w:tc>
          <w:tcPr>
            <w:tcW w:w="3369"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Количество записей</w:t>
            </w:r>
          </w:p>
        </w:tc>
        <w:tc>
          <w:tcPr>
            <w:tcW w:w="2268"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c>
          <w:tcPr>
            <w:tcW w:w="2409"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c>
          <w:tcPr>
            <w:tcW w:w="2268"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r>
      <w:tr w:rsidR="00866413" w:rsidRPr="00134820" w:rsidTr="00B72521">
        <w:tc>
          <w:tcPr>
            <w:tcW w:w="3369"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Где БД выставлена</w:t>
            </w:r>
          </w:p>
        </w:tc>
        <w:tc>
          <w:tcPr>
            <w:tcW w:w="2268"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c>
          <w:tcPr>
            <w:tcW w:w="2409"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c>
          <w:tcPr>
            <w:tcW w:w="2268" w:type="dxa"/>
            <w:shd w:val="clear" w:color="auto" w:fill="auto"/>
          </w:tcPr>
          <w:p w:rsidR="00866413" w:rsidRPr="00134820" w:rsidRDefault="00866413" w:rsidP="00B72521">
            <w:pPr>
              <w:autoSpaceDE w:val="0"/>
              <w:autoSpaceDN w:val="0"/>
              <w:adjustRightInd w:val="0"/>
              <w:rPr>
                <w:rFonts w:eastAsia="Calibri"/>
                <w:sz w:val="20"/>
                <w:szCs w:val="20"/>
                <w:lang w:eastAsia="en-US"/>
              </w:rPr>
            </w:pPr>
          </w:p>
        </w:tc>
      </w:tr>
      <w:tr w:rsidR="00866413" w:rsidRPr="00134820" w:rsidTr="00B72521">
        <w:tc>
          <w:tcPr>
            <w:tcW w:w="3369" w:type="dxa"/>
            <w:shd w:val="clear" w:color="auto" w:fill="auto"/>
          </w:tcPr>
          <w:p w:rsidR="00866413" w:rsidRPr="00134820" w:rsidRDefault="00866413" w:rsidP="00B72521">
            <w:pPr>
              <w:autoSpaceDE w:val="0"/>
              <w:autoSpaceDN w:val="0"/>
              <w:adjustRightInd w:val="0"/>
              <w:rPr>
                <w:rFonts w:eastAsia="Calibri"/>
                <w:sz w:val="20"/>
                <w:szCs w:val="20"/>
                <w:lang w:eastAsia="en-US"/>
              </w:rPr>
            </w:pPr>
            <w:r w:rsidRPr="00134820">
              <w:rPr>
                <w:rFonts w:eastAsia="Calibri"/>
                <w:sz w:val="20"/>
                <w:szCs w:val="20"/>
                <w:lang w:eastAsia="en-US"/>
              </w:rPr>
              <w:t>Уровень доступа (открытый,</w:t>
            </w:r>
            <w:r w:rsidR="00B72521" w:rsidRPr="00134820">
              <w:rPr>
                <w:rFonts w:eastAsia="Calibri"/>
                <w:sz w:val="20"/>
                <w:szCs w:val="20"/>
                <w:lang w:eastAsia="en-US"/>
              </w:rPr>
              <w:t xml:space="preserve"> </w:t>
            </w:r>
            <w:r w:rsidRPr="00134820">
              <w:rPr>
                <w:rFonts w:eastAsia="Calibri"/>
                <w:sz w:val="20"/>
                <w:szCs w:val="20"/>
                <w:lang w:eastAsia="en-US"/>
              </w:rPr>
              <w:t>ограниченный)</w:t>
            </w:r>
          </w:p>
        </w:tc>
        <w:tc>
          <w:tcPr>
            <w:tcW w:w="2268" w:type="dxa"/>
            <w:shd w:val="clear" w:color="auto" w:fill="auto"/>
          </w:tcPr>
          <w:p w:rsidR="00866413" w:rsidRPr="00134820" w:rsidRDefault="00866413" w:rsidP="00894B45">
            <w:pPr>
              <w:autoSpaceDE w:val="0"/>
              <w:autoSpaceDN w:val="0"/>
              <w:adjustRightInd w:val="0"/>
              <w:rPr>
                <w:rFonts w:eastAsia="Calibri"/>
                <w:sz w:val="20"/>
                <w:szCs w:val="20"/>
                <w:lang w:eastAsia="en-US"/>
              </w:rPr>
            </w:pPr>
          </w:p>
        </w:tc>
        <w:tc>
          <w:tcPr>
            <w:tcW w:w="2409" w:type="dxa"/>
            <w:shd w:val="clear" w:color="auto" w:fill="auto"/>
          </w:tcPr>
          <w:p w:rsidR="00866413" w:rsidRPr="00134820" w:rsidRDefault="00866413" w:rsidP="00894B45">
            <w:pPr>
              <w:autoSpaceDE w:val="0"/>
              <w:autoSpaceDN w:val="0"/>
              <w:adjustRightInd w:val="0"/>
              <w:rPr>
                <w:rFonts w:eastAsia="Calibri"/>
                <w:sz w:val="20"/>
                <w:szCs w:val="20"/>
                <w:lang w:eastAsia="en-US"/>
              </w:rPr>
            </w:pPr>
          </w:p>
        </w:tc>
        <w:tc>
          <w:tcPr>
            <w:tcW w:w="2268" w:type="dxa"/>
            <w:shd w:val="clear" w:color="auto" w:fill="auto"/>
          </w:tcPr>
          <w:p w:rsidR="00866413" w:rsidRPr="00134820" w:rsidRDefault="00866413" w:rsidP="00894B45">
            <w:pPr>
              <w:autoSpaceDE w:val="0"/>
              <w:autoSpaceDN w:val="0"/>
              <w:adjustRightInd w:val="0"/>
              <w:rPr>
                <w:rFonts w:eastAsia="Calibri"/>
                <w:sz w:val="20"/>
                <w:szCs w:val="20"/>
                <w:lang w:eastAsia="en-US"/>
              </w:rPr>
            </w:pPr>
          </w:p>
        </w:tc>
      </w:tr>
      <w:tr w:rsidR="00866413" w:rsidRPr="00134820" w:rsidTr="00B72521">
        <w:tc>
          <w:tcPr>
            <w:tcW w:w="3369" w:type="dxa"/>
            <w:shd w:val="clear" w:color="auto" w:fill="auto"/>
          </w:tcPr>
          <w:p w:rsidR="00866413" w:rsidRPr="00134820" w:rsidRDefault="00866413" w:rsidP="00894B45">
            <w:pPr>
              <w:autoSpaceDE w:val="0"/>
              <w:autoSpaceDN w:val="0"/>
              <w:adjustRightInd w:val="0"/>
              <w:rPr>
                <w:rFonts w:eastAsia="Calibri"/>
                <w:sz w:val="20"/>
                <w:szCs w:val="20"/>
                <w:lang w:eastAsia="en-US"/>
              </w:rPr>
            </w:pPr>
            <w:r w:rsidRPr="00134820">
              <w:rPr>
                <w:rFonts w:eastAsia="Calibri"/>
                <w:sz w:val="20"/>
                <w:szCs w:val="20"/>
                <w:lang w:eastAsia="en-US"/>
              </w:rPr>
              <w:t>Число обращений к БД</w:t>
            </w:r>
          </w:p>
        </w:tc>
        <w:tc>
          <w:tcPr>
            <w:tcW w:w="2268" w:type="dxa"/>
            <w:shd w:val="clear" w:color="auto" w:fill="auto"/>
          </w:tcPr>
          <w:p w:rsidR="00866413" w:rsidRPr="00134820" w:rsidRDefault="00866413" w:rsidP="00894B45">
            <w:pPr>
              <w:autoSpaceDE w:val="0"/>
              <w:autoSpaceDN w:val="0"/>
              <w:adjustRightInd w:val="0"/>
              <w:rPr>
                <w:rFonts w:eastAsia="Calibri"/>
                <w:sz w:val="20"/>
                <w:szCs w:val="20"/>
                <w:lang w:eastAsia="en-US"/>
              </w:rPr>
            </w:pPr>
          </w:p>
        </w:tc>
        <w:tc>
          <w:tcPr>
            <w:tcW w:w="2409" w:type="dxa"/>
            <w:shd w:val="clear" w:color="auto" w:fill="auto"/>
          </w:tcPr>
          <w:p w:rsidR="00866413" w:rsidRPr="00134820" w:rsidRDefault="00866413" w:rsidP="00894B45">
            <w:pPr>
              <w:autoSpaceDE w:val="0"/>
              <w:autoSpaceDN w:val="0"/>
              <w:adjustRightInd w:val="0"/>
              <w:rPr>
                <w:rFonts w:eastAsia="Calibri"/>
                <w:sz w:val="20"/>
                <w:szCs w:val="20"/>
                <w:lang w:eastAsia="en-US"/>
              </w:rPr>
            </w:pPr>
          </w:p>
        </w:tc>
        <w:tc>
          <w:tcPr>
            <w:tcW w:w="2268" w:type="dxa"/>
            <w:shd w:val="clear" w:color="auto" w:fill="auto"/>
          </w:tcPr>
          <w:p w:rsidR="00866413" w:rsidRPr="00134820" w:rsidRDefault="00866413" w:rsidP="00894B45">
            <w:pPr>
              <w:autoSpaceDE w:val="0"/>
              <w:autoSpaceDN w:val="0"/>
              <w:adjustRightInd w:val="0"/>
              <w:rPr>
                <w:rFonts w:eastAsia="Calibri"/>
                <w:sz w:val="20"/>
                <w:szCs w:val="20"/>
                <w:lang w:eastAsia="en-US"/>
              </w:rPr>
            </w:pPr>
          </w:p>
        </w:tc>
      </w:tr>
    </w:tbl>
    <w:p w:rsidR="00AF5C6A" w:rsidRPr="00745811" w:rsidRDefault="00AF5C6A" w:rsidP="00AF5C6A">
      <w:pPr>
        <w:autoSpaceDE w:val="0"/>
        <w:autoSpaceDN w:val="0"/>
        <w:adjustRightInd w:val="0"/>
        <w:rPr>
          <w:highlight w:val="yellow"/>
        </w:rPr>
      </w:pPr>
    </w:p>
    <w:p w:rsidR="00AF5C6A" w:rsidRPr="00134820" w:rsidRDefault="00AF5C6A" w:rsidP="002119EF">
      <w:pPr>
        <w:pStyle w:val="afb"/>
        <w:numPr>
          <w:ilvl w:val="1"/>
          <w:numId w:val="12"/>
        </w:numPr>
        <w:ind w:left="0" w:firstLine="0"/>
        <w:rPr>
          <w:rFonts w:ascii="Times New Roman" w:hAnsi="Times New Roman"/>
          <w:sz w:val="24"/>
          <w:szCs w:val="24"/>
        </w:rPr>
      </w:pPr>
      <w:r w:rsidRPr="00134820">
        <w:rPr>
          <w:rFonts w:ascii="Times New Roman" w:hAnsi="Times New Roman"/>
          <w:sz w:val="24"/>
          <w:szCs w:val="24"/>
        </w:rPr>
        <w:t>Создание собственной электронной (цифровой) библиотеки</w:t>
      </w:r>
    </w:p>
    <w:tbl>
      <w:tblPr>
        <w:tblW w:w="0" w:type="auto"/>
        <w:jc w:val="center"/>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4536"/>
        <w:gridCol w:w="1500"/>
        <w:gridCol w:w="1500"/>
        <w:gridCol w:w="1325"/>
      </w:tblGrid>
      <w:tr w:rsidR="00EA2F82" w:rsidRPr="00134820" w:rsidTr="00894B45">
        <w:trPr>
          <w:jc w:val="center"/>
        </w:trPr>
        <w:tc>
          <w:tcPr>
            <w:tcW w:w="1292"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w:t>
            </w: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Показатели</w:t>
            </w:r>
          </w:p>
        </w:tc>
        <w:tc>
          <w:tcPr>
            <w:tcW w:w="1500" w:type="dxa"/>
            <w:shd w:val="clear" w:color="auto" w:fill="auto"/>
          </w:tcPr>
          <w:p w:rsidR="00EA2F82" w:rsidRPr="00134820" w:rsidRDefault="00EA2F82" w:rsidP="00F724CA">
            <w:pPr>
              <w:rPr>
                <w:rFonts w:eastAsia="Calibri"/>
                <w:sz w:val="20"/>
                <w:szCs w:val="20"/>
                <w:lang w:eastAsia="en-US"/>
              </w:rPr>
            </w:pPr>
            <w:r w:rsidRPr="00134820">
              <w:rPr>
                <w:rFonts w:eastAsia="Calibri"/>
                <w:sz w:val="20"/>
                <w:szCs w:val="20"/>
                <w:lang w:eastAsia="en-US"/>
              </w:rPr>
              <w:t>2018 г.</w:t>
            </w:r>
          </w:p>
        </w:tc>
        <w:tc>
          <w:tcPr>
            <w:tcW w:w="1500" w:type="dxa"/>
            <w:shd w:val="clear" w:color="auto" w:fill="auto"/>
          </w:tcPr>
          <w:p w:rsidR="00EA2F82" w:rsidRPr="00134820" w:rsidRDefault="00EA2F82" w:rsidP="00F724CA">
            <w:pPr>
              <w:rPr>
                <w:rFonts w:eastAsia="Calibri"/>
                <w:sz w:val="20"/>
                <w:szCs w:val="20"/>
                <w:lang w:eastAsia="en-US"/>
              </w:rPr>
            </w:pPr>
            <w:r w:rsidRPr="00134820">
              <w:rPr>
                <w:rFonts w:eastAsia="Calibri"/>
                <w:sz w:val="20"/>
                <w:szCs w:val="20"/>
                <w:lang w:eastAsia="en-US"/>
              </w:rPr>
              <w:t>2019 г.</w:t>
            </w:r>
          </w:p>
        </w:tc>
        <w:tc>
          <w:tcPr>
            <w:tcW w:w="1325" w:type="dxa"/>
            <w:shd w:val="clear" w:color="auto" w:fill="auto"/>
          </w:tcPr>
          <w:p w:rsidR="00EA2F82" w:rsidRPr="00134820" w:rsidRDefault="00EA2F82" w:rsidP="00866413">
            <w:pPr>
              <w:rPr>
                <w:rFonts w:eastAsia="Calibri"/>
                <w:b/>
                <w:sz w:val="20"/>
                <w:szCs w:val="20"/>
                <w:lang w:eastAsia="en-US"/>
              </w:rPr>
            </w:pPr>
            <w:r w:rsidRPr="00134820">
              <w:rPr>
                <w:rFonts w:eastAsia="Calibri"/>
                <w:b/>
                <w:sz w:val="20"/>
                <w:szCs w:val="20"/>
                <w:lang w:eastAsia="en-US"/>
              </w:rPr>
              <w:t>2020 г.</w:t>
            </w:r>
          </w:p>
        </w:tc>
      </w:tr>
      <w:tr w:rsidR="00EA2F82" w:rsidRPr="00134820" w:rsidTr="00894B45">
        <w:trPr>
          <w:jc w:val="center"/>
        </w:trPr>
        <w:tc>
          <w:tcPr>
            <w:tcW w:w="1292"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01</w:t>
            </w: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Общее число сетевых локальных документов (ед.)</w:t>
            </w:r>
          </w:p>
        </w:tc>
        <w:tc>
          <w:tcPr>
            <w:tcW w:w="1500" w:type="dxa"/>
            <w:shd w:val="clear" w:color="auto" w:fill="auto"/>
          </w:tcPr>
          <w:p w:rsidR="00EA2F82" w:rsidRPr="00134820" w:rsidRDefault="00134820" w:rsidP="00866413">
            <w:pPr>
              <w:rPr>
                <w:rFonts w:eastAsia="Calibri"/>
                <w:sz w:val="20"/>
                <w:szCs w:val="20"/>
                <w:lang w:eastAsia="en-US"/>
              </w:rPr>
            </w:pPr>
            <w:r w:rsidRPr="00134820">
              <w:rPr>
                <w:rFonts w:eastAsia="Calibri"/>
                <w:sz w:val="20"/>
                <w:szCs w:val="20"/>
                <w:lang w:eastAsia="en-US"/>
              </w:rPr>
              <w:t>48</w:t>
            </w:r>
          </w:p>
        </w:tc>
        <w:tc>
          <w:tcPr>
            <w:tcW w:w="1500" w:type="dxa"/>
            <w:shd w:val="clear" w:color="auto" w:fill="auto"/>
          </w:tcPr>
          <w:p w:rsidR="00EA2F82" w:rsidRPr="00134820" w:rsidRDefault="00134820" w:rsidP="00866413">
            <w:pPr>
              <w:rPr>
                <w:rFonts w:eastAsia="Calibri"/>
                <w:sz w:val="20"/>
                <w:szCs w:val="20"/>
                <w:lang w:eastAsia="en-US"/>
              </w:rPr>
            </w:pPr>
            <w:r w:rsidRPr="00134820">
              <w:rPr>
                <w:rFonts w:eastAsia="Calibri"/>
                <w:sz w:val="20"/>
                <w:szCs w:val="20"/>
                <w:lang w:eastAsia="en-US"/>
              </w:rPr>
              <w:t>78</w:t>
            </w:r>
          </w:p>
        </w:tc>
        <w:tc>
          <w:tcPr>
            <w:tcW w:w="1325" w:type="dxa"/>
            <w:shd w:val="clear" w:color="auto" w:fill="auto"/>
          </w:tcPr>
          <w:p w:rsidR="00EA2F82" w:rsidRPr="00134820" w:rsidRDefault="00134820" w:rsidP="00866413">
            <w:pPr>
              <w:rPr>
                <w:rFonts w:eastAsia="Calibri"/>
                <w:sz w:val="20"/>
                <w:szCs w:val="20"/>
                <w:lang w:eastAsia="en-US"/>
              </w:rPr>
            </w:pPr>
            <w:r w:rsidRPr="00134820">
              <w:rPr>
                <w:rFonts w:eastAsia="Calibri"/>
                <w:sz w:val="20"/>
                <w:szCs w:val="20"/>
                <w:lang w:eastAsia="en-US"/>
              </w:rPr>
              <w:t>78</w:t>
            </w:r>
          </w:p>
        </w:tc>
      </w:tr>
      <w:tr w:rsidR="00EA2F82" w:rsidRPr="00134820" w:rsidTr="00894B45">
        <w:trPr>
          <w:jc w:val="center"/>
        </w:trPr>
        <w:tc>
          <w:tcPr>
            <w:tcW w:w="1292" w:type="dxa"/>
            <w:vMerge w:val="restart"/>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02</w:t>
            </w: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Число сетевых локальных документов по видам (ед.):</w:t>
            </w:r>
          </w:p>
        </w:tc>
        <w:tc>
          <w:tcPr>
            <w:tcW w:w="1500" w:type="dxa"/>
            <w:shd w:val="clear" w:color="auto" w:fill="auto"/>
          </w:tcPr>
          <w:p w:rsidR="00EA2F82" w:rsidRPr="00134820" w:rsidRDefault="00EA2F82" w:rsidP="00866413">
            <w:pPr>
              <w:rPr>
                <w:rFonts w:eastAsia="Calibri"/>
                <w:sz w:val="20"/>
                <w:szCs w:val="20"/>
                <w:lang w:eastAsia="en-US"/>
              </w:rPr>
            </w:pPr>
          </w:p>
        </w:tc>
        <w:tc>
          <w:tcPr>
            <w:tcW w:w="1500" w:type="dxa"/>
            <w:shd w:val="clear" w:color="auto" w:fill="auto"/>
          </w:tcPr>
          <w:p w:rsidR="00EA2F82" w:rsidRPr="00134820" w:rsidRDefault="00EA2F82" w:rsidP="00866413">
            <w:pPr>
              <w:rPr>
                <w:rFonts w:eastAsia="Calibri"/>
                <w:sz w:val="20"/>
                <w:szCs w:val="20"/>
                <w:lang w:eastAsia="en-US"/>
              </w:rPr>
            </w:pPr>
          </w:p>
        </w:tc>
        <w:tc>
          <w:tcPr>
            <w:tcW w:w="1325" w:type="dxa"/>
            <w:shd w:val="clear" w:color="auto" w:fill="auto"/>
          </w:tcPr>
          <w:p w:rsidR="00EA2F82" w:rsidRPr="00134820" w:rsidRDefault="00EA2F82" w:rsidP="00866413">
            <w:pPr>
              <w:rPr>
                <w:rFonts w:eastAsia="Calibri"/>
                <w:sz w:val="20"/>
                <w:szCs w:val="20"/>
                <w:lang w:eastAsia="en-US"/>
              </w:rPr>
            </w:pPr>
          </w:p>
        </w:tc>
      </w:tr>
      <w:tr w:rsidR="00EA2F82" w:rsidRPr="00134820" w:rsidTr="00894B45">
        <w:trPr>
          <w:jc w:val="center"/>
        </w:trPr>
        <w:tc>
          <w:tcPr>
            <w:tcW w:w="1292" w:type="dxa"/>
            <w:vMerge/>
            <w:shd w:val="clear" w:color="auto" w:fill="auto"/>
          </w:tcPr>
          <w:p w:rsidR="00EA2F82" w:rsidRPr="00134820" w:rsidRDefault="00EA2F82" w:rsidP="00866413">
            <w:pPr>
              <w:rPr>
                <w:rFonts w:eastAsia="Calibri"/>
                <w:sz w:val="20"/>
                <w:szCs w:val="20"/>
                <w:lang w:eastAsia="en-US"/>
              </w:rPr>
            </w:pP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 книги</w:t>
            </w:r>
          </w:p>
        </w:tc>
        <w:tc>
          <w:tcPr>
            <w:tcW w:w="1500" w:type="dxa"/>
            <w:shd w:val="clear" w:color="auto" w:fill="auto"/>
          </w:tcPr>
          <w:p w:rsidR="00EA2F82" w:rsidRPr="00134820" w:rsidRDefault="00EA2F82" w:rsidP="00866413">
            <w:pPr>
              <w:rPr>
                <w:rFonts w:eastAsia="Calibri"/>
                <w:sz w:val="20"/>
                <w:szCs w:val="20"/>
                <w:lang w:eastAsia="en-US"/>
              </w:rPr>
            </w:pPr>
          </w:p>
        </w:tc>
        <w:tc>
          <w:tcPr>
            <w:tcW w:w="1500" w:type="dxa"/>
            <w:shd w:val="clear" w:color="auto" w:fill="auto"/>
          </w:tcPr>
          <w:p w:rsidR="00EA2F82" w:rsidRPr="00134820" w:rsidRDefault="00EA2F82" w:rsidP="00866413">
            <w:pPr>
              <w:rPr>
                <w:rFonts w:eastAsia="Calibri"/>
                <w:sz w:val="20"/>
                <w:szCs w:val="20"/>
                <w:lang w:eastAsia="en-US"/>
              </w:rPr>
            </w:pPr>
          </w:p>
        </w:tc>
        <w:tc>
          <w:tcPr>
            <w:tcW w:w="1325" w:type="dxa"/>
            <w:shd w:val="clear" w:color="auto" w:fill="auto"/>
          </w:tcPr>
          <w:p w:rsidR="00EA2F82" w:rsidRPr="00134820" w:rsidRDefault="00EA2F82" w:rsidP="00866413">
            <w:pPr>
              <w:rPr>
                <w:rFonts w:eastAsia="Calibri"/>
                <w:sz w:val="20"/>
                <w:szCs w:val="20"/>
                <w:lang w:eastAsia="en-US"/>
              </w:rPr>
            </w:pPr>
          </w:p>
        </w:tc>
      </w:tr>
      <w:tr w:rsidR="00EA2F82" w:rsidRPr="00134820" w:rsidTr="00894B45">
        <w:trPr>
          <w:jc w:val="center"/>
        </w:trPr>
        <w:tc>
          <w:tcPr>
            <w:tcW w:w="1292" w:type="dxa"/>
            <w:vMerge/>
            <w:shd w:val="clear" w:color="auto" w:fill="auto"/>
          </w:tcPr>
          <w:p w:rsidR="00EA2F82" w:rsidRPr="00134820" w:rsidRDefault="00EA2F82" w:rsidP="00866413">
            <w:pPr>
              <w:rPr>
                <w:rFonts w:eastAsia="Calibri"/>
                <w:sz w:val="20"/>
                <w:szCs w:val="20"/>
                <w:lang w:eastAsia="en-US"/>
              </w:rPr>
            </w:pP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 газеты</w:t>
            </w:r>
          </w:p>
        </w:tc>
        <w:tc>
          <w:tcPr>
            <w:tcW w:w="1500" w:type="dxa"/>
            <w:shd w:val="clear" w:color="auto" w:fill="auto"/>
          </w:tcPr>
          <w:p w:rsidR="00EA2F82" w:rsidRPr="00134820" w:rsidRDefault="00134820" w:rsidP="00866413">
            <w:pPr>
              <w:rPr>
                <w:rFonts w:eastAsia="Calibri"/>
                <w:sz w:val="20"/>
                <w:szCs w:val="20"/>
                <w:lang w:eastAsia="en-US"/>
              </w:rPr>
            </w:pPr>
            <w:r w:rsidRPr="00134820">
              <w:rPr>
                <w:rFonts w:eastAsia="Calibri"/>
                <w:sz w:val="20"/>
                <w:szCs w:val="20"/>
                <w:lang w:eastAsia="en-US"/>
              </w:rPr>
              <w:t>48</w:t>
            </w:r>
          </w:p>
        </w:tc>
        <w:tc>
          <w:tcPr>
            <w:tcW w:w="1500" w:type="dxa"/>
            <w:shd w:val="clear" w:color="auto" w:fill="auto"/>
          </w:tcPr>
          <w:p w:rsidR="00EA2F82" w:rsidRPr="00134820" w:rsidRDefault="00134820" w:rsidP="00866413">
            <w:pPr>
              <w:rPr>
                <w:rFonts w:eastAsia="Calibri"/>
                <w:sz w:val="20"/>
                <w:szCs w:val="20"/>
                <w:lang w:eastAsia="en-US"/>
              </w:rPr>
            </w:pPr>
            <w:r w:rsidRPr="00134820">
              <w:rPr>
                <w:rFonts w:eastAsia="Calibri"/>
                <w:sz w:val="20"/>
                <w:szCs w:val="20"/>
                <w:lang w:eastAsia="en-US"/>
              </w:rPr>
              <w:t>78</w:t>
            </w:r>
          </w:p>
        </w:tc>
        <w:tc>
          <w:tcPr>
            <w:tcW w:w="1325" w:type="dxa"/>
            <w:shd w:val="clear" w:color="auto" w:fill="auto"/>
          </w:tcPr>
          <w:p w:rsidR="00EA2F82" w:rsidRPr="00134820" w:rsidRDefault="00134820" w:rsidP="00866413">
            <w:pPr>
              <w:rPr>
                <w:rFonts w:eastAsia="Calibri"/>
                <w:sz w:val="20"/>
                <w:szCs w:val="20"/>
                <w:lang w:eastAsia="en-US"/>
              </w:rPr>
            </w:pPr>
            <w:r w:rsidRPr="00134820">
              <w:rPr>
                <w:rFonts w:eastAsia="Calibri"/>
                <w:sz w:val="20"/>
                <w:szCs w:val="20"/>
                <w:lang w:eastAsia="en-US"/>
              </w:rPr>
              <w:t>78</w:t>
            </w:r>
          </w:p>
        </w:tc>
      </w:tr>
      <w:tr w:rsidR="00EA2F82" w:rsidRPr="00134820" w:rsidTr="00894B45">
        <w:trPr>
          <w:jc w:val="center"/>
        </w:trPr>
        <w:tc>
          <w:tcPr>
            <w:tcW w:w="1292" w:type="dxa"/>
            <w:vMerge/>
            <w:shd w:val="clear" w:color="auto" w:fill="auto"/>
          </w:tcPr>
          <w:p w:rsidR="00EA2F82" w:rsidRPr="00134820" w:rsidRDefault="00EA2F82" w:rsidP="00866413">
            <w:pPr>
              <w:rPr>
                <w:rFonts w:eastAsia="Calibri"/>
                <w:sz w:val="20"/>
                <w:szCs w:val="20"/>
                <w:lang w:eastAsia="en-US"/>
              </w:rPr>
            </w:pP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 xml:space="preserve">- другое (назвать) </w:t>
            </w:r>
          </w:p>
        </w:tc>
        <w:tc>
          <w:tcPr>
            <w:tcW w:w="1500" w:type="dxa"/>
            <w:shd w:val="clear" w:color="auto" w:fill="auto"/>
          </w:tcPr>
          <w:p w:rsidR="00EA2F82" w:rsidRPr="00134820" w:rsidRDefault="00EA2F82" w:rsidP="00866413">
            <w:pPr>
              <w:rPr>
                <w:rFonts w:eastAsia="Calibri"/>
                <w:sz w:val="20"/>
                <w:szCs w:val="20"/>
                <w:lang w:eastAsia="en-US"/>
              </w:rPr>
            </w:pPr>
          </w:p>
        </w:tc>
        <w:tc>
          <w:tcPr>
            <w:tcW w:w="1500" w:type="dxa"/>
            <w:shd w:val="clear" w:color="auto" w:fill="auto"/>
          </w:tcPr>
          <w:p w:rsidR="00EA2F82" w:rsidRPr="00134820" w:rsidRDefault="00EA2F82" w:rsidP="00866413">
            <w:pPr>
              <w:rPr>
                <w:rFonts w:eastAsia="Calibri"/>
                <w:sz w:val="20"/>
                <w:szCs w:val="20"/>
                <w:lang w:eastAsia="en-US"/>
              </w:rPr>
            </w:pPr>
          </w:p>
        </w:tc>
        <w:tc>
          <w:tcPr>
            <w:tcW w:w="1325" w:type="dxa"/>
            <w:shd w:val="clear" w:color="auto" w:fill="auto"/>
          </w:tcPr>
          <w:p w:rsidR="00EA2F82" w:rsidRPr="00134820" w:rsidRDefault="00EA2F82" w:rsidP="00866413">
            <w:pPr>
              <w:rPr>
                <w:rFonts w:eastAsia="Calibri"/>
                <w:sz w:val="20"/>
                <w:szCs w:val="20"/>
                <w:lang w:eastAsia="en-US"/>
              </w:rPr>
            </w:pPr>
          </w:p>
        </w:tc>
      </w:tr>
      <w:tr w:rsidR="00EA2F82" w:rsidRPr="00134820" w:rsidTr="00894B45">
        <w:trPr>
          <w:trHeight w:val="213"/>
          <w:jc w:val="center"/>
        </w:trPr>
        <w:tc>
          <w:tcPr>
            <w:tcW w:w="1292" w:type="dxa"/>
            <w:vMerge w:val="restart"/>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03</w:t>
            </w: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Предоставление доступа к сетевым локальным документам (только  книги)</w:t>
            </w:r>
          </w:p>
        </w:tc>
        <w:tc>
          <w:tcPr>
            <w:tcW w:w="1500" w:type="dxa"/>
            <w:shd w:val="clear" w:color="auto" w:fill="auto"/>
          </w:tcPr>
          <w:p w:rsidR="00EA2F82" w:rsidRPr="00134820" w:rsidRDefault="00EA2F82" w:rsidP="00866413">
            <w:pPr>
              <w:rPr>
                <w:rFonts w:eastAsia="Calibri"/>
                <w:sz w:val="20"/>
                <w:szCs w:val="20"/>
                <w:lang w:eastAsia="en-US"/>
              </w:rPr>
            </w:pPr>
          </w:p>
        </w:tc>
        <w:tc>
          <w:tcPr>
            <w:tcW w:w="1500" w:type="dxa"/>
            <w:shd w:val="clear" w:color="auto" w:fill="auto"/>
          </w:tcPr>
          <w:p w:rsidR="00EA2F82" w:rsidRPr="00134820" w:rsidRDefault="00EA2F82" w:rsidP="00866413">
            <w:pPr>
              <w:rPr>
                <w:rFonts w:eastAsia="Calibri"/>
                <w:sz w:val="20"/>
                <w:szCs w:val="20"/>
                <w:lang w:eastAsia="en-US"/>
              </w:rPr>
            </w:pPr>
          </w:p>
        </w:tc>
        <w:tc>
          <w:tcPr>
            <w:tcW w:w="1325" w:type="dxa"/>
            <w:shd w:val="clear" w:color="auto" w:fill="auto"/>
          </w:tcPr>
          <w:p w:rsidR="00EA2F82" w:rsidRPr="00134820" w:rsidRDefault="00EA2F82" w:rsidP="00866413">
            <w:pPr>
              <w:rPr>
                <w:rFonts w:eastAsia="Calibri"/>
                <w:sz w:val="20"/>
                <w:szCs w:val="20"/>
                <w:lang w:eastAsia="en-US"/>
              </w:rPr>
            </w:pPr>
          </w:p>
        </w:tc>
      </w:tr>
      <w:tr w:rsidR="00EA2F82" w:rsidRPr="00134820" w:rsidTr="00894B45">
        <w:trPr>
          <w:trHeight w:val="213"/>
          <w:jc w:val="center"/>
        </w:trPr>
        <w:tc>
          <w:tcPr>
            <w:tcW w:w="1292" w:type="dxa"/>
            <w:vMerge/>
            <w:shd w:val="clear" w:color="auto" w:fill="auto"/>
          </w:tcPr>
          <w:p w:rsidR="00EA2F82" w:rsidRPr="00134820" w:rsidRDefault="00EA2F82" w:rsidP="00866413">
            <w:pPr>
              <w:rPr>
                <w:rFonts w:eastAsia="Calibri"/>
                <w:sz w:val="20"/>
                <w:szCs w:val="20"/>
                <w:lang w:eastAsia="en-US"/>
              </w:rPr>
            </w:pP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 открытый доступ через Интернет (ед.)</w:t>
            </w:r>
          </w:p>
        </w:tc>
        <w:tc>
          <w:tcPr>
            <w:tcW w:w="1500" w:type="dxa"/>
            <w:shd w:val="clear" w:color="auto" w:fill="auto"/>
          </w:tcPr>
          <w:p w:rsidR="00EA2F82" w:rsidRPr="00134820" w:rsidRDefault="00EA2F82" w:rsidP="00866413">
            <w:pPr>
              <w:rPr>
                <w:rFonts w:eastAsia="Calibri"/>
                <w:sz w:val="20"/>
                <w:szCs w:val="20"/>
                <w:lang w:eastAsia="en-US"/>
              </w:rPr>
            </w:pPr>
          </w:p>
        </w:tc>
        <w:tc>
          <w:tcPr>
            <w:tcW w:w="1500" w:type="dxa"/>
            <w:shd w:val="clear" w:color="auto" w:fill="auto"/>
          </w:tcPr>
          <w:p w:rsidR="00EA2F82" w:rsidRPr="00134820" w:rsidRDefault="00EA2F82" w:rsidP="00866413">
            <w:pPr>
              <w:rPr>
                <w:rFonts w:eastAsia="Calibri"/>
                <w:sz w:val="20"/>
                <w:szCs w:val="20"/>
                <w:lang w:eastAsia="en-US"/>
              </w:rPr>
            </w:pPr>
          </w:p>
        </w:tc>
        <w:tc>
          <w:tcPr>
            <w:tcW w:w="1325" w:type="dxa"/>
            <w:shd w:val="clear" w:color="auto" w:fill="auto"/>
          </w:tcPr>
          <w:p w:rsidR="00EA2F82" w:rsidRPr="00134820" w:rsidRDefault="00EA2F82" w:rsidP="00866413">
            <w:pPr>
              <w:rPr>
                <w:rFonts w:eastAsia="Calibri"/>
                <w:sz w:val="20"/>
                <w:szCs w:val="20"/>
                <w:lang w:eastAsia="en-US"/>
              </w:rPr>
            </w:pPr>
          </w:p>
        </w:tc>
      </w:tr>
      <w:tr w:rsidR="00EA2F82" w:rsidRPr="00134820" w:rsidTr="00894B45">
        <w:trPr>
          <w:trHeight w:val="213"/>
          <w:jc w:val="center"/>
        </w:trPr>
        <w:tc>
          <w:tcPr>
            <w:tcW w:w="1292" w:type="dxa"/>
            <w:vMerge/>
            <w:shd w:val="clear" w:color="auto" w:fill="auto"/>
          </w:tcPr>
          <w:p w:rsidR="00EA2F82" w:rsidRPr="00134820" w:rsidRDefault="00EA2F82" w:rsidP="00866413">
            <w:pPr>
              <w:rPr>
                <w:rFonts w:eastAsia="Calibri"/>
                <w:sz w:val="20"/>
                <w:szCs w:val="20"/>
                <w:lang w:eastAsia="en-US"/>
              </w:rPr>
            </w:pP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 ограниченный доступ, только с территории библиотеки (ед.)</w:t>
            </w:r>
          </w:p>
        </w:tc>
        <w:tc>
          <w:tcPr>
            <w:tcW w:w="1500" w:type="dxa"/>
            <w:shd w:val="clear" w:color="auto" w:fill="auto"/>
          </w:tcPr>
          <w:p w:rsidR="00EA2F82" w:rsidRPr="00134820" w:rsidRDefault="00EA2F82" w:rsidP="00866413">
            <w:pPr>
              <w:rPr>
                <w:rFonts w:eastAsia="Calibri"/>
                <w:sz w:val="20"/>
                <w:szCs w:val="20"/>
                <w:lang w:eastAsia="en-US"/>
              </w:rPr>
            </w:pPr>
          </w:p>
        </w:tc>
        <w:tc>
          <w:tcPr>
            <w:tcW w:w="1500" w:type="dxa"/>
            <w:shd w:val="clear" w:color="auto" w:fill="auto"/>
          </w:tcPr>
          <w:p w:rsidR="00EA2F82" w:rsidRPr="00134820" w:rsidRDefault="00EA2F82" w:rsidP="00866413">
            <w:pPr>
              <w:rPr>
                <w:rFonts w:eastAsia="Calibri"/>
                <w:sz w:val="20"/>
                <w:szCs w:val="20"/>
                <w:lang w:eastAsia="en-US"/>
              </w:rPr>
            </w:pPr>
          </w:p>
        </w:tc>
        <w:tc>
          <w:tcPr>
            <w:tcW w:w="1325" w:type="dxa"/>
            <w:shd w:val="clear" w:color="auto" w:fill="auto"/>
          </w:tcPr>
          <w:p w:rsidR="00EA2F82" w:rsidRPr="00134820" w:rsidRDefault="00EA2F82" w:rsidP="00866413">
            <w:pPr>
              <w:rPr>
                <w:rFonts w:eastAsia="Calibri"/>
                <w:sz w:val="20"/>
                <w:szCs w:val="20"/>
                <w:lang w:eastAsia="en-US"/>
              </w:rPr>
            </w:pPr>
          </w:p>
        </w:tc>
      </w:tr>
      <w:tr w:rsidR="00EA2F82" w:rsidRPr="00134820" w:rsidTr="00894B45">
        <w:trPr>
          <w:trHeight w:val="213"/>
          <w:jc w:val="center"/>
        </w:trPr>
        <w:tc>
          <w:tcPr>
            <w:tcW w:w="1292"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04</w:t>
            </w:r>
          </w:p>
        </w:tc>
        <w:tc>
          <w:tcPr>
            <w:tcW w:w="4536" w:type="dxa"/>
            <w:shd w:val="clear" w:color="auto" w:fill="auto"/>
          </w:tcPr>
          <w:p w:rsidR="00EA2F82" w:rsidRPr="00134820" w:rsidRDefault="00EA2F82" w:rsidP="00866413">
            <w:pPr>
              <w:rPr>
                <w:rFonts w:eastAsia="Calibri"/>
                <w:sz w:val="20"/>
                <w:szCs w:val="20"/>
                <w:lang w:eastAsia="en-US"/>
              </w:rPr>
            </w:pPr>
            <w:r w:rsidRPr="00134820">
              <w:rPr>
                <w:rFonts w:eastAsia="Calibri"/>
                <w:sz w:val="20"/>
                <w:szCs w:val="20"/>
                <w:lang w:eastAsia="en-US"/>
              </w:rPr>
              <w:t>Количество ссылок на сетевые локальные документы в электронном каталоге (только книги)</w:t>
            </w:r>
          </w:p>
        </w:tc>
        <w:tc>
          <w:tcPr>
            <w:tcW w:w="1500" w:type="dxa"/>
            <w:shd w:val="clear" w:color="auto" w:fill="auto"/>
          </w:tcPr>
          <w:p w:rsidR="00EA2F82" w:rsidRPr="00134820" w:rsidRDefault="00EA2F82" w:rsidP="00866413">
            <w:pPr>
              <w:rPr>
                <w:rFonts w:eastAsia="Calibri"/>
                <w:sz w:val="20"/>
                <w:szCs w:val="20"/>
                <w:lang w:eastAsia="en-US"/>
              </w:rPr>
            </w:pPr>
          </w:p>
        </w:tc>
        <w:tc>
          <w:tcPr>
            <w:tcW w:w="1500" w:type="dxa"/>
            <w:shd w:val="clear" w:color="auto" w:fill="auto"/>
          </w:tcPr>
          <w:p w:rsidR="00EA2F82" w:rsidRPr="00134820" w:rsidRDefault="00EA2F82" w:rsidP="00866413">
            <w:pPr>
              <w:rPr>
                <w:rFonts w:eastAsia="Calibri"/>
                <w:sz w:val="20"/>
                <w:szCs w:val="20"/>
                <w:lang w:eastAsia="en-US"/>
              </w:rPr>
            </w:pPr>
          </w:p>
        </w:tc>
        <w:tc>
          <w:tcPr>
            <w:tcW w:w="1325" w:type="dxa"/>
            <w:shd w:val="clear" w:color="auto" w:fill="auto"/>
          </w:tcPr>
          <w:p w:rsidR="00EA2F82" w:rsidRPr="00134820" w:rsidRDefault="00EA2F82" w:rsidP="00866413">
            <w:pPr>
              <w:rPr>
                <w:rFonts w:eastAsia="Calibri"/>
                <w:sz w:val="20"/>
                <w:szCs w:val="20"/>
                <w:lang w:eastAsia="en-US"/>
              </w:rPr>
            </w:pPr>
          </w:p>
        </w:tc>
      </w:tr>
    </w:tbl>
    <w:p w:rsidR="00AF5C6A" w:rsidRPr="00437788" w:rsidRDefault="00AF5C6A" w:rsidP="00AF5C6A">
      <w:pPr>
        <w:pStyle w:val="afb"/>
        <w:rPr>
          <w:rFonts w:ascii="Times New Roman" w:hAnsi="Times New Roman"/>
        </w:rPr>
      </w:pPr>
    </w:p>
    <w:p w:rsidR="003F2CAE" w:rsidRPr="00437788" w:rsidRDefault="003F2CAE" w:rsidP="002119EF">
      <w:pPr>
        <w:numPr>
          <w:ilvl w:val="1"/>
          <w:numId w:val="12"/>
        </w:numPr>
        <w:ind w:left="0" w:firstLine="0"/>
        <w:jc w:val="both"/>
        <w:rPr>
          <w:rFonts w:eastAsia="Calibri"/>
          <w:lang w:eastAsia="en-US"/>
        </w:rPr>
      </w:pPr>
      <w:r w:rsidRPr="00437788">
        <w:rPr>
          <w:rFonts w:eastAsia="Calibri"/>
          <w:lang w:eastAsia="en-US"/>
        </w:rPr>
        <w:t xml:space="preserve">Обеспечение пользователям доступа к полнотекстовым документам электронных библиотечных систем и баз данных. </w:t>
      </w:r>
    </w:p>
    <w:p w:rsidR="00B7425C" w:rsidRPr="00670274" w:rsidRDefault="00B7425C" w:rsidP="00B7425C">
      <w:pPr>
        <w:ind w:firstLine="709"/>
        <w:jc w:val="both"/>
        <w:rPr>
          <w:rFonts w:eastAsia="Calibri"/>
          <w:lang w:eastAsia="en-US"/>
        </w:rPr>
      </w:pPr>
      <w:r w:rsidRPr="00670274">
        <w:rPr>
          <w:rFonts w:eastAsia="Calibri"/>
          <w:lang w:eastAsia="en-US"/>
        </w:rPr>
        <w:t>С 2016 года для пользователей ЦРБ им. М. Горького и с 2018 года для пользователей Отрадновской библиотеки открыт доступ к документам Национальной электронной библиотеки.</w:t>
      </w:r>
      <w:r w:rsidR="00437788" w:rsidRPr="00670274">
        <w:rPr>
          <w:rFonts w:eastAsia="Calibri"/>
          <w:lang w:eastAsia="en-US"/>
        </w:rPr>
        <w:t xml:space="preserve"> Так как фонд данной библиотеки содержит информацию носящую научный характер, а именно предназначенную для изучения, то потребности в широком использовании документов из НЭБ на территории Сосьвинского ГО нет, но тем не менее доступ используется. Так в 2019 году зарегистрировался в качестве читателя ЭЧЗ – 1 человек. В 2020 году – 3 человека. Просмотренно документов соответственно 18 и 22.</w:t>
      </w:r>
    </w:p>
    <w:p w:rsidR="0031711D" w:rsidRPr="00670274" w:rsidRDefault="0031711D" w:rsidP="00B7425C">
      <w:pPr>
        <w:ind w:firstLine="709"/>
        <w:jc w:val="both"/>
        <w:rPr>
          <w:rFonts w:eastAsia="Calibri"/>
          <w:lang w:eastAsia="en-US"/>
        </w:rPr>
      </w:pPr>
      <w:r w:rsidRPr="00670274">
        <w:rPr>
          <w:rFonts w:eastAsia="Calibri"/>
          <w:lang w:eastAsia="en-US"/>
        </w:rPr>
        <w:lastRenderedPageBreak/>
        <w:t>В 2020 году, начиная со 2 квартала в ЦРБ им. М. Горького также появился доступ к «ЛитРес». За 9 месяцев читателями стали 35 человек, посетившие виртуальную библиотеку 256 раз, книговыдача</w:t>
      </w:r>
      <w:r w:rsidR="00DA2641" w:rsidRPr="00670274">
        <w:rPr>
          <w:rFonts w:eastAsia="Calibri"/>
          <w:lang w:eastAsia="en-US"/>
        </w:rPr>
        <w:t xml:space="preserve"> на конец отчетного периода</w:t>
      </w:r>
      <w:r w:rsidRPr="00670274">
        <w:rPr>
          <w:rFonts w:eastAsia="Calibri"/>
          <w:lang w:eastAsia="en-US"/>
        </w:rPr>
        <w:t xml:space="preserve"> составила – 57.</w:t>
      </w:r>
    </w:p>
    <w:p w:rsidR="0094382A" w:rsidRPr="00745811" w:rsidRDefault="0094382A" w:rsidP="0094382A">
      <w:pPr>
        <w:jc w:val="both"/>
        <w:rPr>
          <w:rFonts w:eastAsia="Calibri"/>
          <w:highlight w:val="yellow"/>
          <w:lang w:eastAsia="en-US"/>
        </w:rPr>
      </w:pPr>
    </w:p>
    <w:p w:rsidR="003F2CAE" w:rsidRPr="00155DBF" w:rsidRDefault="003F2CAE" w:rsidP="002119EF">
      <w:pPr>
        <w:numPr>
          <w:ilvl w:val="2"/>
          <w:numId w:val="12"/>
        </w:numPr>
        <w:ind w:left="0" w:firstLine="0"/>
        <w:rPr>
          <w:rFonts w:eastAsia="Calibri"/>
          <w:lang w:eastAsia="en-US"/>
        </w:rPr>
      </w:pPr>
      <w:r w:rsidRPr="00155DBF">
        <w:rPr>
          <w:rFonts w:eastAsia="Calibri"/>
          <w:lang w:eastAsia="en-US"/>
        </w:rPr>
        <w:t xml:space="preserve">Обеспечение пользователям доступа к инсталлированным базам данных (да/нет). Динамика за три года. </w:t>
      </w:r>
    </w:p>
    <w:p w:rsidR="003F2CAE" w:rsidRPr="00155DBF" w:rsidRDefault="003F2CAE" w:rsidP="003F2CAE">
      <w:pPr>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4218"/>
        <w:gridCol w:w="1985"/>
        <w:gridCol w:w="1701"/>
        <w:gridCol w:w="1984"/>
      </w:tblGrid>
      <w:tr w:rsidR="00EA2F82" w:rsidRPr="00155DBF" w:rsidTr="00894B45">
        <w:tc>
          <w:tcPr>
            <w:tcW w:w="426"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w:t>
            </w:r>
          </w:p>
        </w:tc>
        <w:tc>
          <w:tcPr>
            <w:tcW w:w="4218"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Название инсталлированной базы данных</w:t>
            </w:r>
          </w:p>
        </w:tc>
        <w:tc>
          <w:tcPr>
            <w:tcW w:w="1985" w:type="dxa"/>
            <w:shd w:val="clear" w:color="auto" w:fill="auto"/>
          </w:tcPr>
          <w:p w:rsidR="00EA2F82" w:rsidRPr="00155DBF" w:rsidRDefault="00EA2F82" w:rsidP="00F724CA">
            <w:pPr>
              <w:rPr>
                <w:rFonts w:eastAsia="Calibri"/>
                <w:sz w:val="20"/>
                <w:szCs w:val="20"/>
                <w:lang w:eastAsia="en-US"/>
              </w:rPr>
            </w:pPr>
            <w:r w:rsidRPr="00155DBF">
              <w:rPr>
                <w:rFonts w:eastAsia="Calibri"/>
                <w:sz w:val="20"/>
                <w:szCs w:val="20"/>
                <w:lang w:eastAsia="en-US"/>
              </w:rPr>
              <w:t>2018 г.</w:t>
            </w:r>
          </w:p>
        </w:tc>
        <w:tc>
          <w:tcPr>
            <w:tcW w:w="1701" w:type="dxa"/>
            <w:shd w:val="clear" w:color="auto" w:fill="auto"/>
          </w:tcPr>
          <w:p w:rsidR="00EA2F82" w:rsidRPr="00155DBF" w:rsidRDefault="00EA2F82" w:rsidP="00F724CA">
            <w:pPr>
              <w:rPr>
                <w:rFonts w:eastAsia="Calibri"/>
                <w:sz w:val="20"/>
                <w:szCs w:val="20"/>
                <w:lang w:eastAsia="en-US"/>
              </w:rPr>
            </w:pPr>
            <w:r w:rsidRPr="00155DBF">
              <w:rPr>
                <w:rFonts w:eastAsia="Calibri"/>
                <w:sz w:val="20"/>
                <w:szCs w:val="20"/>
                <w:lang w:eastAsia="en-US"/>
              </w:rPr>
              <w:t>2019 г.</w:t>
            </w:r>
          </w:p>
        </w:tc>
        <w:tc>
          <w:tcPr>
            <w:tcW w:w="1984" w:type="dxa"/>
            <w:shd w:val="clear" w:color="auto" w:fill="auto"/>
          </w:tcPr>
          <w:p w:rsidR="00EA2F82" w:rsidRPr="00155DBF" w:rsidRDefault="00EA2F82" w:rsidP="00F20A44">
            <w:pPr>
              <w:rPr>
                <w:rFonts w:eastAsia="Calibri"/>
                <w:b/>
                <w:sz w:val="20"/>
                <w:szCs w:val="20"/>
                <w:lang w:eastAsia="en-US"/>
              </w:rPr>
            </w:pPr>
            <w:r w:rsidRPr="00155DBF">
              <w:rPr>
                <w:rFonts w:eastAsia="Calibri"/>
                <w:b/>
                <w:sz w:val="20"/>
                <w:szCs w:val="20"/>
                <w:lang w:eastAsia="en-US"/>
              </w:rPr>
              <w:t>2020 г.</w:t>
            </w:r>
          </w:p>
        </w:tc>
      </w:tr>
      <w:tr w:rsidR="00EA2F82" w:rsidRPr="00155DBF" w:rsidTr="00894B45">
        <w:tc>
          <w:tcPr>
            <w:tcW w:w="426"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1</w:t>
            </w:r>
          </w:p>
        </w:tc>
        <w:tc>
          <w:tcPr>
            <w:tcW w:w="4218"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Гарант</w:t>
            </w:r>
          </w:p>
        </w:tc>
        <w:tc>
          <w:tcPr>
            <w:tcW w:w="1985" w:type="dxa"/>
            <w:shd w:val="clear" w:color="auto" w:fill="auto"/>
          </w:tcPr>
          <w:p w:rsidR="00EA2F82" w:rsidRPr="00155DBF" w:rsidRDefault="00EA2F82" w:rsidP="00F20A44">
            <w:pPr>
              <w:rPr>
                <w:rFonts w:eastAsia="Calibri"/>
                <w:sz w:val="20"/>
                <w:szCs w:val="20"/>
                <w:lang w:eastAsia="en-US"/>
              </w:rPr>
            </w:pPr>
          </w:p>
        </w:tc>
        <w:tc>
          <w:tcPr>
            <w:tcW w:w="1701" w:type="dxa"/>
            <w:shd w:val="clear" w:color="auto" w:fill="auto"/>
          </w:tcPr>
          <w:p w:rsidR="00EA2F82" w:rsidRPr="00155DBF" w:rsidRDefault="00EA2F82" w:rsidP="00F20A44">
            <w:pPr>
              <w:rPr>
                <w:rFonts w:eastAsia="Calibri"/>
                <w:sz w:val="20"/>
                <w:szCs w:val="20"/>
                <w:lang w:eastAsia="en-US"/>
              </w:rPr>
            </w:pPr>
          </w:p>
        </w:tc>
        <w:tc>
          <w:tcPr>
            <w:tcW w:w="1984" w:type="dxa"/>
            <w:shd w:val="clear" w:color="auto" w:fill="auto"/>
          </w:tcPr>
          <w:p w:rsidR="00EA2F82" w:rsidRPr="00155DBF" w:rsidRDefault="00EA2F82" w:rsidP="00F20A44">
            <w:pPr>
              <w:rPr>
                <w:rFonts w:eastAsia="Calibri"/>
                <w:sz w:val="20"/>
                <w:szCs w:val="20"/>
                <w:lang w:eastAsia="en-US"/>
              </w:rPr>
            </w:pPr>
          </w:p>
        </w:tc>
      </w:tr>
      <w:tr w:rsidR="00EA2F82" w:rsidRPr="00155DBF" w:rsidTr="00894B45">
        <w:tc>
          <w:tcPr>
            <w:tcW w:w="426"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2</w:t>
            </w:r>
          </w:p>
        </w:tc>
        <w:tc>
          <w:tcPr>
            <w:tcW w:w="4218"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Консультант</w:t>
            </w:r>
          </w:p>
        </w:tc>
        <w:tc>
          <w:tcPr>
            <w:tcW w:w="1985" w:type="dxa"/>
            <w:shd w:val="clear" w:color="auto" w:fill="auto"/>
          </w:tcPr>
          <w:p w:rsidR="00EA2F82" w:rsidRPr="00155DBF" w:rsidRDefault="00EA2F82" w:rsidP="00F20A44">
            <w:pPr>
              <w:rPr>
                <w:rFonts w:eastAsia="Calibri"/>
                <w:sz w:val="20"/>
                <w:szCs w:val="20"/>
                <w:lang w:eastAsia="en-US"/>
              </w:rPr>
            </w:pPr>
          </w:p>
        </w:tc>
        <w:tc>
          <w:tcPr>
            <w:tcW w:w="1701" w:type="dxa"/>
            <w:shd w:val="clear" w:color="auto" w:fill="auto"/>
          </w:tcPr>
          <w:p w:rsidR="00EA2F82" w:rsidRPr="00155DBF" w:rsidRDefault="00EA2F82" w:rsidP="00F20A44">
            <w:pPr>
              <w:rPr>
                <w:rFonts w:eastAsia="Calibri"/>
                <w:sz w:val="20"/>
                <w:szCs w:val="20"/>
                <w:lang w:eastAsia="en-US"/>
              </w:rPr>
            </w:pPr>
          </w:p>
        </w:tc>
        <w:tc>
          <w:tcPr>
            <w:tcW w:w="1984" w:type="dxa"/>
            <w:shd w:val="clear" w:color="auto" w:fill="auto"/>
          </w:tcPr>
          <w:p w:rsidR="00EA2F82" w:rsidRPr="00155DBF" w:rsidRDefault="00EA2F82" w:rsidP="00F20A44">
            <w:pPr>
              <w:rPr>
                <w:rFonts w:eastAsia="Calibri"/>
                <w:sz w:val="20"/>
                <w:szCs w:val="20"/>
                <w:lang w:eastAsia="en-US"/>
              </w:rPr>
            </w:pPr>
          </w:p>
        </w:tc>
      </w:tr>
      <w:tr w:rsidR="00EA2F82" w:rsidRPr="00745811" w:rsidTr="00894B45">
        <w:tc>
          <w:tcPr>
            <w:tcW w:w="426"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3</w:t>
            </w:r>
          </w:p>
        </w:tc>
        <w:tc>
          <w:tcPr>
            <w:tcW w:w="4218" w:type="dxa"/>
            <w:shd w:val="clear" w:color="auto" w:fill="auto"/>
          </w:tcPr>
          <w:p w:rsidR="00EA2F82" w:rsidRPr="00155DBF" w:rsidRDefault="00EA2F82" w:rsidP="00F20A44">
            <w:pPr>
              <w:rPr>
                <w:rFonts w:eastAsia="Calibri"/>
                <w:sz w:val="20"/>
                <w:szCs w:val="20"/>
                <w:lang w:eastAsia="en-US"/>
              </w:rPr>
            </w:pPr>
          </w:p>
        </w:tc>
        <w:tc>
          <w:tcPr>
            <w:tcW w:w="1985" w:type="dxa"/>
            <w:shd w:val="clear" w:color="auto" w:fill="auto"/>
          </w:tcPr>
          <w:p w:rsidR="00EA2F82" w:rsidRPr="00745811" w:rsidRDefault="00EA2F82" w:rsidP="00F20A44">
            <w:pPr>
              <w:rPr>
                <w:rFonts w:eastAsia="Calibri"/>
                <w:sz w:val="20"/>
                <w:szCs w:val="20"/>
                <w:highlight w:val="yellow"/>
                <w:lang w:eastAsia="en-US"/>
              </w:rPr>
            </w:pPr>
          </w:p>
        </w:tc>
        <w:tc>
          <w:tcPr>
            <w:tcW w:w="1701" w:type="dxa"/>
            <w:shd w:val="clear" w:color="auto" w:fill="auto"/>
          </w:tcPr>
          <w:p w:rsidR="00EA2F82" w:rsidRPr="00745811" w:rsidRDefault="00EA2F82" w:rsidP="00F20A44">
            <w:pPr>
              <w:rPr>
                <w:rFonts w:eastAsia="Calibri"/>
                <w:sz w:val="20"/>
                <w:szCs w:val="20"/>
                <w:highlight w:val="yellow"/>
                <w:lang w:eastAsia="en-US"/>
              </w:rPr>
            </w:pPr>
          </w:p>
        </w:tc>
        <w:tc>
          <w:tcPr>
            <w:tcW w:w="1984" w:type="dxa"/>
            <w:shd w:val="clear" w:color="auto" w:fill="auto"/>
          </w:tcPr>
          <w:p w:rsidR="00EA2F82" w:rsidRPr="00745811" w:rsidRDefault="00EA2F82" w:rsidP="00F20A44">
            <w:pPr>
              <w:rPr>
                <w:rFonts w:eastAsia="Calibri"/>
                <w:sz w:val="20"/>
                <w:szCs w:val="20"/>
                <w:highlight w:val="yellow"/>
                <w:lang w:eastAsia="en-US"/>
              </w:rPr>
            </w:pPr>
          </w:p>
        </w:tc>
      </w:tr>
      <w:tr w:rsidR="00EA2F82" w:rsidRPr="00745811" w:rsidTr="00894B45">
        <w:tc>
          <w:tcPr>
            <w:tcW w:w="426" w:type="dxa"/>
            <w:shd w:val="clear" w:color="auto" w:fill="auto"/>
          </w:tcPr>
          <w:p w:rsidR="00EA2F82" w:rsidRPr="00155DBF" w:rsidRDefault="00EA2F82" w:rsidP="00F20A44">
            <w:pPr>
              <w:rPr>
                <w:rFonts w:eastAsia="Calibri"/>
                <w:sz w:val="20"/>
                <w:szCs w:val="20"/>
                <w:lang w:eastAsia="en-US"/>
              </w:rPr>
            </w:pPr>
            <w:r w:rsidRPr="00155DBF">
              <w:rPr>
                <w:rFonts w:eastAsia="Calibri"/>
                <w:sz w:val="20"/>
                <w:szCs w:val="20"/>
                <w:lang w:eastAsia="en-US"/>
              </w:rPr>
              <w:t>4</w:t>
            </w:r>
          </w:p>
        </w:tc>
        <w:tc>
          <w:tcPr>
            <w:tcW w:w="4218" w:type="dxa"/>
            <w:shd w:val="clear" w:color="auto" w:fill="auto"/>
          </w:tcPr>
          <w:p w:rsidR="00EA2F82" w:rsidRPr="00155DBF" w:rsidRDefault="00EA2F82" w:rsidP="00F20A44">
            <w:pPr>
              <w:rPr>
                <w:rFonts w:eastAsia="Calibri"/>
                <w:sz w:val="20"/>
                <w:szCs w:val="20"/>
                <w:lang w:eastAsia="en-US"/>
              </w:rPr>
            </w:pPr>
          </w:p>
        </w:tc>
        <w:tc>
          <w:tcPr>
            <w:tcW w:w="1985" w:type="dxa"/>
            <w:shd w:val="clear" w:color="auto" w:fill="auto"/>
          </w:tcPr>
          <w:p w:rsidR="00EA2F82" w:rsidRPr="00745811" w:rsidRDefault="00EA2F82" w:rsidP="00F20A44">
            <w:pPr>
              <w:rPr>
                <w:rFonts w:eastAsia="Calibri"/>
                <w:sz w:val="20"/>
                <w:szCs w:val="20"/>
                <w:highlight w:val="yellow"/>
                <w:lang w:eastAsia="en-US"/>
              </w:rPr>
            </w:pPr>
          </w:p>
        </w:tc>
        <w:tc>
          <w:tcPr>
            <w:tcW w:w="1701" w:type="dxa"/>
            <w:shd w:val="clear" w:color="auto" w:fill="auto"/>
          </w:tcPr>
          <w:p w:rsidR="00EA2F82" w:rsidRPr="00745811" w:rsidRDefault="00EA2F82" w:rsidP="00F20A44">
            <w:pPr>
              <w:rPr>
                <w:rFonts w:eastAsia="Calibri"/>
                <w:sz w:val="20"/>
                <w:szCs w:val="20"/>
                <w:highlight w:val="yellow"/>
                <w:lang w:eastAsia="en-US"/>
              </w:rPr>
            </w:pPr>
          </w:p>
        </w:tc>
        <w:tc>
          <w:tcPr>
            <w:tcW w:w="1984" w:type="dxa"/>
            <w:shd w:val="clear" w:color="auto" w:fill="auto"/>
          </w:tcPr>
          <w:p w:rsidR="00EA2F82" w:rsidRPr="00745811" w:rsidRDefault="00EA2F82" w:rsidP="00F20A44">
            <w:pPr>
              <w:rPr>
                <w:rFonts w:eastAsia="Calibri"/>
                <w:sz w:val="20"/>
                <w:szCs w:val="20"/>
                <w:highlight w:val="yellow"/>
                <w:lang w:eastAsia="en-US"/>
              </w:rPr>
            </w:pPr>
          </w:p>
        </w:tc>
      </w:tr>
    </w:tbl>
    <w:p w:rsidR="00780B34" w:rsidRPr="00745811" w:rsidRDefault="00780B34" w:rsidP="003F2CAE">
      <w:pPr>
        <w:rPr>
          <w:rFonts w:eastAsia="Calibri"/>
          <w:sz w:val="22"/>
          <w:szCs w:val="22"/>
          <w:highlight w:val="yellow"/>
          <w:lang w:eastAsia="en-US"/>
        </w:rPr>
      </w:pPr>
    </w:p>
    <w:p w:rsidR="003F2CAE" w:rsidRPr="0094382A" w:rsidRDefault="003F2CAE" w:rsidP="002119EF">
      <w:pPr>
        <w:numPr>
          <w:ilvl w:val="2"/>
          <w:numId w:val="12"/>
        </w:numPr>
        <w:ind w:left="0" w:firstLine="0"/>
        <w:jc w:val="both"/>
        <w:rPr>
          <w:rFonts w:eastAsia="Calibri"/>
          <w:lang w:eastAsia="en-US"/>
        </w:rPr>
      </w:pPr>
      <w:r w:rsidRPr="0094382A">
        <w:rPr>
          <w:rFonts w:eastAsia="Calibri"/>
          <w:lang w:eastAsia="en-US"/>
        </w:rPr>
        <w:t xml:space="preserve">Обеспечение пользователям доступа к сетевым удаленным лицензионным документам (да/нет). Динамика за три года. </w:t>
      </w:r>
    </w:p>
    <w:p w:rsidR="00E37CB4" w:rsidRPr="00E621E6" w:rsidRDefault="00E37CB4" w:rsidP="00E37CB4">
      <w:pPr>
        <w:ind w:firstLine="709"/>
        <w:jc w:val="both"/>
        <w:rPr>
          <w:rFonts w:eastAsia="Calibri"/>
          <w:lang w:eastAsia="en-US"/>
        </w:rPr>
      </w:pPr>
      <w:r w:rsidRPr="00E621E6">
        <w:t xml:space="preserve">Доступ к </w:t>
      </w:r>
      <w:r w:rsidRPr="00E621E6">
        <w:rPr>
          <w:rFonts w:eastAsia="Calibri"/>
          <w:lang w:eastAsia="en-US"/>
        </w:rPr>
        <w:t>сетевым удаленным лицензионным документам</w:t>
      </w:r>
      <w:r w:rsidRPr="00E621E6">
        <w:t xml:space="preserve"> Национальной электронной библиотеки обеспечивается с компьютер</w:t>
      </w:r>
      <w:r>
        <w:t>ов</w:t>
      </w:r>
      <w:r w:rsidRPr="00E621E6">
        <w:t>, установленн</w:t>
      </w:r>
      <w:r>
        <w:t>ых</w:t>
      </w:r>
      <w:r w:rsidRPr="00E621E6">
        <w:t xml:space="preserve"> в читальном зале (ЦОД) Центральной райо</w:t>
      </w:r>
      <w:r>
        <w:t>нной библиотеки им. М. Горького и в Отрадновской библиотеки.</w:t>
      </w:r>
    </w:p>
    <w:p w:rsidR="003F2CAE" w:rsidRPr="00745811" w:rsidRDefault="003F2CAE" w:rsidP="003F2CAE">
      <w:pPr>
        <w:rPr>
          <w:rFonts w:eastAsia="Calibri"/>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4218"/>
        <w:gridCol w:w="1985"/>
        <w:gridCol w:w="1701"/>
        <w:gridCol w:w="1984"/>
      </w:tblGrid>
      <w:tr w:rsidR="00EA2F82" w:rsidRPr="00745811" w:rsidTr="00894B45">
        <w:tc>
          <w:tcPr>
            <w:tcW w:w="426" w:type="dxa"/>
            <w:shd w:val="clear" w:color="auto" w:fill="auto"/>
          </w:tcPr>
          <w:p w:rsidR="00EA2F82" w:rsidRPr="0094382A" w:rsidRDefault="00EA2F82" w:rsidP="00F20A44">
            <w:pPr>
              <w:rPr>
                <w:rFonts w:eastAsia="Calibri"/>
                <w:sz w:val="20"/>
                <w:szCs w:val="20"/>
                <w:lang w:eastAsia="en-US"/>
              </w:rPr>
            </w:pPr>
            <w:r w:rsidRPr="0094382A">
              <w:rPr>
                <w:rFonts w:eastAsia="Calibri"/>
                <w:sz w:val="20"/>
                <w:szCs w:val="20"/>
                <w:lang w:eastAsia="en-US"/>
              </w:rPr>
              <w:t>№</w:t>
            </w:r>
          </w:p>
        </w:tc>
        <w:tc>
          <w:tcPr>
            <w:tcW w:w="4218" w:type="dxa"/>
            <w:shd w:val="clear" w:color="auto" w:fill="auto"/>
          </w:tcPr>
          <w:p w:rsidR="00EA2F82" w:rsidRPr="0094382A" w:rsidRDefault="00EA2F82" w:rsidP="00F20A44">
            <w:pPr>
              <w:rPr>
                <w:rFonts w:eastAsia="Calibri"/>
                <w:sz w:val="20"/>
                <w:szCs w:val="20"/>
                <w:lang w:eastAsia="en-US"/>
              </w:rPr>
            </w:pPr>
            <w:r w:rsidRPr="0094382A">
              <w:rPr>
                <w:rFonts w:eastAsia="Calibri"/>
                <w:sz w:val="20"/>
                <w:szCs w:val="20"/>
                <w:lang w:eastAsia="en-US"/>
              </w:rPr>
              <w:t xml:space="preserve">Название удаленной БД или ЭБС </w:t>
            </w:r>
          </w:p>
        </w:tc>
        <w:tc>
          <w:tcPr>
            <w:tcW w:w="1985" w:type="dxa"/>
            <w:shd w:val="clear" w:color="auto" w:fill="auto"/>
          </w:tcPr>
          <w:p w:rsidR="00EA2F82" w:rsidRPr="0094382A" w:rsidRDefault="00EA2F82" w:rsidP="00F724CA">
            <w:pPr>
              <w:rPr>
                <w:rFonts w:eastAsia="Calibri"/>
                <w:sz w:val="20"/>
                <w:szCs w:val="20"/>
                <w:lang w:eastAsia="en-US"/>
              </w:rPr>
            </w:pPr>
            <w:r w:rsidRPr="0094382A">
              <w:rPr>
                <w:rFonts w:eastAsia="Calibri"/>
                <w:sz w:val="20"/>
                <w:szCs w:val="20"/>
                <w:lang w:eastAsia="en-US"/>
              </w:rPr>
              <w:t>2018 г.</w:t>
            </w:r>
          </w:p>
        </w:tc>
        <w:tc>
          <w:tcPr>
            <w:tcW w:w="1701" w:type="dxa"/>
            <w:shd w:val="clear" w:color="auto" w:fill="auto"/>
          </w:tcPr>
          <w:p w:rsidR="00EA2F82" w:rsidRPr="0094382A" w:rsidRDefault="00EA2F82" w:rsidP="00F724CA">
            <w:pPr>
              <w:rPr>
                <w:rFonts w:eastAsia="Calibri"/>
                <w:sz w:val="20"/>
                <w:szCs w:val="20"/>
                <w:lang w:eastAsia="en-US"/>
              </w:rPr>
            </w:pPr>
            <w:r w:rsidRPr="0094382A">
              <w:rPr>
                <w:rFonts w:eastAsia="Calibri"/>
                <w:sz w:val="20"/>
                <w:szCs w:val="20"/>
                <w:lang w:eastAsia="en-US"/>
              </w:rPr>
              <w:t xml:space="preserve">2019 г. </w:t>
            </w:r>
          </w:p>
        </w:tc>
        <w:tc>
          <w:tcPr>
            <w:tcW w:w="1984" w:type="dxa"/>
            <w:shd w:val="clear" w:color="auto" w:fill="auto"/>
          </w:tcPr>
          <w:p w:rsidR="00EA2F82" w:rsidRPr="0094382A" w:rsidRDefault="00EA2F82" w:rsidP="00F20A44">
            <w:pPr>
              <w:rPr>
                <w:rFonts w:eastAsia="Calibri"/>
                <w:b/>
                <w:sz w:val="20"/>
                <w:szCs w:val="20"/>
                <w:lang w:eastAsia="en-US"/>
              </w:rPr>
            </w:pPr>
            <w:r w:rsidRPr="0094382A">
              <w:rPr>
                <w:rFonts w:eastAsia="Calibri"/>
                <w:b/>
                <w:sz w:val="20"/>
                <w:szCs w:val="20"/>
                <w:lang w:eastAsia="en-US"/>
              </w:rPr>
              <w:t>2020 г.</w:t>
            </w:r>
          </w:p>
        </w:tc>
      </w:tr>
      <w:tr w:rsidR="0094382A" w:rsidRPr="00745811" w:rsidTr="00894B45">
        <w:tc>
          <w:tcPr>
            <w:tcW w:w="426"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1</w:t>
            </w:r>
          </w:p>
        </w:tc>
        <w:tc>
          <w:tcPr>
            <w:tcW w:w="4218"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Национальная электронная библиотека (ЭЧЗ)</w:t>
            </w:r>
          </w:p>
        </w:tc>
        <w:tc>
          <w:tcPr>
            <w:tcW w:w="1985"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да</w:t>
            </w:r>
          </w:p>
        </w:tc>
        <w:tc>
          <w:tcPr>
            <w:tcW w:w="1701"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да</w:t>
            </w:r>
          </w:p>
        </w:tc>
        <w:tc>
          <w:tcPr>
            <w:tcW w:w="1984"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да</w:t>
            </w:r>
          </w:p>
        </w:tc>
      </w:tr>
      <w:tr w:rsidR="0094382A" w:rsidRPr="00745811" w:rsidTr="00894B45">
        <w:tc>
          <w:tcPr>
            <w:tcW w:w="426"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2</w:t>
            </w:r>
          </w:p>
        </w:tc>
        <w:tc>
          <w:tcPr>
            <w:tcW w:w="4218"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Президентская библиотека (ЭЧЗ)</w:t>
            </w:r>
          </w:p>
        </w:tc>
        <w:tc>
          <w:tcPr>
            <w:tcW w:w="1985"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701"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984"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r>
      <w:tr w:rsidR="0094382A" w:rsidRPr="00745811" w:rsidTr="00894B45">
        <w:tc>
          <w:tcPr>
            <w:tcW w:w="426"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3</w:t>
            </w:r>
          </w:p>
        </w:tc>
        <w:tc>
          <w:tcPr>
            <w:tcW w:w="4218"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Электронная библиотека Белинки (ссылка на сайте)</w:t>
            </w:r>
          </w:p>
        </w:tc>
        <w:tc>
          <w:tcPr>
            <w:tcW w:w="1985"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701"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984"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r>
      <w:tr w:rsidR="0094382A" w:rsidRPr="00745811" w:rsidTr="00894B45">
        <w:tc>
          <w:tcPr>
            <w:tcW w:w="426"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4</w:t>
            </w:r>
          </w:p>
        </w:tc>
        <w:tc>
          <w:tcPr>
            <w:tcW w:w="4218"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ЭБС «Лань»</w:t>
            </w:r>
          </w:p>
        </w:tc>
        <w:tc>
          <w:tcPr>
            <w:tcW w:w="1985"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701"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984"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r>
      <w:tr w:rsidR="0094382A" w:rsidRPr="00745811" w:rsidTr="00894B45">
        <w:tc>
          <w:tcPr>
            <w:tcW w:w="426"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5</w:t>
            </w:r>
          </w:p>
        </w:tc>
        <w:tc>
          <w:tcPr>
            <w:tcW w:w="4218"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ЭБС Znanium.com</w:t>
            </w:r>
          </w:p>
        </w:tc>
        <w:tc>
          <w:tcPr>
            <w:tcW w:w="1985"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701"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c>
          <w:tcPr>
            <w:tcW w:w="1984" w:type="dxa"/>
            <w:shd w:val="clear" w:color="auto" w:fill="auto"/>
          </w:tcPr>
          <w:p w:rsidR="0094382A" w:rsidRPr="0094382A" w:rsidRDefault="0094382A" w:rsidP="00C26642">
            <w:pPr>
              <w:rPr>
                <w:rFonts w:eastAsia="Calibri"/>
                <w:sz w:val="20"/>
                <w:szCs w:val="20"/>
                <w:lang w:eastAsia="en-US"/>
              </w:rPr>
            </w:pPr>
            <w:r w:rsidRPr="0094382A">
              <w:rPr>
                <w:rFonts w:eastAsia="Calibri"/>
                <w:sz w:val="20"/>
                <w:szCs w:val="20"/>
                <w:lang w:eastAsia="en-US"/>
              </w:rPr>
              <w:t>нет</w:t>
            </w:r>
          </w:p>
        </w:tc>
      </w:tr>
      <w:tr w:rsidR="0094382A" w:rsidRPr="00745811" w:rsidTr="00894B45">
        <w:tc>
          <w:tcPr>
            <w:tcW w:w="426" w:type="dxa"/>
            <w:shd w:val="clear" w:color="auto" w:fill="auto"/>
          </w:tcPr>
          <w:p w:rsidR="0094382A" w:rsidRPr="0094382A" w:rsidRDefault="0094382A" w:rsidP="00F20A44">
            <w:pPr>
              <w:rPr>
                <w:rFonts w:eastAsia="Calibri"/>
                <w:sz w:val="20"/>
                <w:szCs w:val="20"/>
                <w:lang w:eastAsia="en-US"/>
              </w:rPr>
            </w:pPr>
            <w:r w:rsidRPr="0094382A">
              <w:rPr>
                <w:rFonts w:eastAsia="Calibri"/>
                <w:sz w:val="20"/>
                <w:szCs w:val="20"/>
                <w:lang w:eastAsia="en-US"/>
              </w:rPr>
              <w:t>6</w:t>
            </w:r>
          </w:p>
        </w:tc>
        <w:tc>
          <w:tcPr>
            <w:tcW w:w="4218" w:type="dxa"/>
            <w:shd w:val="clear" w:color="auto" w:fill="auto"/>
          </w:tcPr>
          <w:p w:rsidR="0094382A" w:rsidRPr="00745811" w:rsidRDefault="0094382A" w:rsidP="00F20A44">
            <w:pPr>
              <w:rPr>
                <w:rFonts w:eastAsia="Calibri"/>
                <w:sz w:val="20"/>
                <w:szCs w:val="20"/>
                <w:highlight w:val="yellow"/>
                <w:lang w:eastAsia="en-US"/>
              </w:rPr>
            </w:pPr>
          </w:p>
        </w:tc>
        <w:tc>
          <w:tcPr>
            <w:tcW w:w="1985" w:type="dxa"/>
            <w:shd w:val="clear" w:color="auto" w:fill="auto"/>
          </w:tcPr>
          <w:p w:rsidR="0094382A" w:rsidRPr="00745811" w:rsidRDefault="0094382A" w:rsidP="00F20A44">
            <w:pPr>
              <w:rPr>
                <w:rFonts w:eastAsia="Calibri"/>
                <w:sz w:val="20"/>
                <w:szCs w:val="20"/>
                <w:highlight w:val="yellow"/>
                <w:lang w:eastAsia="en-US"/>
              </w:rPr>
            </w:pPr>
          </w:p>
        </w:tc>
        <w:tc>
          <w:tcPr>
            <w:tcW w:w="1701" w:type="dxa"/>
            <w:shd w:val="clear" w:color="auto" w:fill="auto"/>
          </w:tcPr>
          <w:p w:rsidR="0094382A" w:rsidRPr="00745811" w:rsidRDefault="0094382A" w:rsidP="00F20A44">
            <w:pPr>
              <w:rPr>
                <w:rFonts w:eastAsia="Calibri"/>
                <w:sz w:val="20"/>
                <w:szCs w:val="20"/>
                <w:highlight w:val="yellow"/>
                <w:lang w:eastAsia="en-US"/>
              </w:rPr>
            </w:pPr>
          </w:p>
        </w:tc>
        <w:tc>
          <w:tcPr>
            <w:tcW w:w="1984" w:type="dxa"/>
            <w:shd w:val="clear" w:color="auto" w:fill="auto"/>
          </w:tcPr>
          <w:p w:rsidR="0094382A" w:rsidRPr="00745811" w:rsidRDefault="0094382A" w:rsidP="00F20A44">
            <w:pPr>
              <w:rPr>
                <w:rFonts w:eastAsia="Calibri"/>
                <w:sz w:val="20"/>
                <w:szCs w:val="20"/>
                <w:highlight w:val="yellow"/>
                <w:lang w:eastAsia="en-US"/>
              </w:rPr>
            </w:pPr>
          </w:p>
        </w:tc>
      </w:tr>
    </w:tbl>
    <w:p w:rsidR="003F2CAE" w:rsidRPr="00745811" w:rsidRDefault="003F2CAE" w:rsidP="003F2CAE">
      <w:pPr>
        <w:rPr>
          <w:rFonts w:eastAsia="Calibri"/>
          <w:sz w:val="22"/>
          <w:szCs w:val="22"/>
          <w:highlight w:val="yellow"/>
          <w:lang w:eastAsia="en-US"/>
        </w:rPr>
      </w:pPr>
    </w:p>
    <w:p w:rsidR="00E745D3" w:rsidRPr="008E7D85" w:rsidRDefault="00E745D3" w:rsidP="002119EF">
      <w:pPr>
        <w:numPr>
          <w:ilvl w:val="1"/>
          <w:numId w:val="12"/>
        </w:numPr>
        <w:ind w:left="0" w:firstLine="0"/>
        <w:jc w:val="both"/>
        <w:rPr>
          <w:rFonts w:eastAsia="Calibri"/>
          <w:lang w:eastAsia="en-US"/>
        </w:rPr>
      </w:pPr>
      <w:r w:rsidRPr="008E7D85">
        <w:rPr>
          <w:rFonts w:eastAsia="Calibri"/>
          <w:lang w:eastAsia="en-US"/>
        </w:rPr>
        <w:t>Представительство муниципальных библ</w:t>
      </w:r>
      <w:r w:rsidR="00066937" w:rsidRPr="008E7D85">
        <w:rPr>
          <w:rFonts w:eastAsia="Calibri"/>
          <w:lang w:eastAsia="en-US"/>
        </w:rPr>
        <w:t>иотек в Интернете</w:t>
      </w:r>
    </w:p>
    <w:p w:rsidR="00066937" w:rsidRPr="00066937" w:rsidRDefault="00066937" w:rsidP="00066937">
      <w:pPr>
        <w:ind w:firstLine="709"/>
        <w:jc w:val="both"/>
      </w:pPr>
      <w:r w:rsidRPr="00066937">
        <w:t>Библиотеки всё более активно осваивают Интернет-пространство с целью продвижения чтения, информационно-библиотечных услуг, а также рекламы учреждения, используя в своей работе веб-сайт</w:t>
      </w:r>
      <w:r>
        <w:t xml:space="preserve"> учреждений культуры Сосьвинского городского округа</w:t>
      </w:r>
      <w:r w:rsidRPr="00066937">
        <w:t xml:space="preserve"> и социальные сети (В Контакте, Одноклассники, </w:t>
      </w:r>
      <w:r>
        <w:t>Ютуб</w:t>
      </w:r>
      <w:r w:rsidRPr="00066937">
        <w:t>), которые являются формой подачи информации в онлайн среде.</w:t>
      </w:r>
    </w:p>
    <w:p w:rsidR="00E745D3" w:rsidRPr="006A0145" w:rsidRDefault="00E745D3" w:rsidP="002119EF">
      <w:pPr>
        <w:numPr>
          <w:ilvl w:val="2"/>
          <w:numId w:val="12"/>
        </w:numPr>
        <w:ind w:left="0" w:firstLine="0"/>
        <w:jc w:val="both"/>
        <w:rPr>
          <w:rFonts w:eastAsia="Calibri"/>
          <w:lang w:eastAsia="en-US"/>
        </w:rPr>
      </w:pPr>
      <w:r w:rsidRPr="006A0145">
        <w:rPr>
          <w:rFonts w:eastAsia="Calibri"/>
          <w:lang w:eastAsia="en-US"/>
        </w:rPr>
        <w:t xml:space="preserve">Сайт (сайты) библиотеки: </w:t>
      </w:r>
      <w:hyperlink r:id="rId15" w:history="1">
        <w:r w:rsidR="000A4543" w:rsidRPr="006A0145">
          <w:rPr>
            <w:rStyle w:val="af5"/>
            <w:rFonts w:eastAsia="Calibri"/>
            <w:lang w:eastAsia="en-US"/>
          </w:rPr>
          <w:t>http://культура-сосьва.рф</w:t>
        </w:r>
      </w:hyperlink>
      <w:r w:rsidR="000A4543" w:rsidRPr="006A0145">
        <w:rPr>
          <w:rFonts w:eastAsia="Calibri"/>
          <w:lang w:eastAsia="en-US"/>
        </w:rPr>
        <w:t xml:space="preserve"> </w:t>
      </w:r>
    </w:p>
    <w:p w:rsidR="00E63E7D" w:rsidRPr="006A0145" w:rsidRDefault="006A0145" w:rsidP="002119EF">
      <w:pPr>
        <w:numPr>
          <w:ilvl w:val="0"/>
          <w:numId w:val="13"/>
        </w:numPr>
        <w:jc w:val="both"/>
        <w:rPr>
          <w:rFonts w:eastAsia="Calibri"/>
          <w:lang w:eastAsia="en-US"/>
        </w:rPr>
      </w:pPr>
      <w:r w:rsidRPr="006A0145">
        <w:rPr>
          <w:rFonts w:eastAsia="Calibri"/>
          <w:lang w:eastAsia="en-US"/>
        </w:rPr>
        <w:t>Основные изменения были связаны с обновлением информации об истории библиотек, создание презентационных текстов, сведений по доступной среде библиотек округа, планов и отчетов о проведенных крупных мероприятиях.</w:t>
      </w:r>
    </w:p>
    <w:p w:rsidR="00FC5749" w:rsidRPr="006D6A14" w:rsidRDefault="00E63E7D" w:rsidP="002119EF">
      <w:pPr>
        <w:numPr>
          <w:ilvl w:val="0"/>
          <w:numId w:val="13"/>
        </w:numPr>
        <w:jc w:val="both"/>
        <w:rPr>
          <w:rFonts w:eastAsia="Calibri"/>
          <w:lang w:eastAsia="en-US"/>
        </w:rPr>
      </w:pPr>
      <w:r w:rsidRPr="006D6A14">
        <w:rPr>
          <w:rFonts w:eastAsia="Calibri"/>
          <w:lang w:eastAsia="en-US"/>
        </w:rPr>
        <w:t>Динамика посещения за 3 года (2018, 2019, 2020).</w:t>
      </w:r>
      <w:r w:rsidR="00FC5749" w:rsidRPr="006D6A14">
        <w:rPr>
          <w:rFonts w:eastAsia="Calibri"/>
          <w:lang w:eastAsia="en-US"/>
        </w:rPr>
        <w:t xml:space="preserve"> Так как на сайте библиотеки имеют только свои веб-страницы, а на них нет отдельных счетчиков, поэтому указанные данные не будут объективны.</w:t>
      </w:r>
    </w:p>
    <w:p w:rsidR="00FC5749" w:rsidRPr="004B4B8D" w:rsidRDefault="00FC5749" w:rsidP="00FC5749">
      <w:pPr>
        <w:ind w:left="720"/>
        <w:jc w:val="both"/>
        <w:rPr>
          <w:rFonts w:eastAsia="Calibri"/>
          <w:lang w:eastAsia="en-US"/>
        </w:rPr>
      </w:pPr>
      <w:r w:rsidRPr="004B4B8D">
        <w:rPr>
          <w:rFonts w:eastAsia="Calibri"/>
          <w:lang w:eastAsia="en-US"/>
        </w:rPr>
        <w:t xml:space="preserve">2018 – </w:t>
      </w:r>
      <w:r w:rsidR="004B4B8D" w:rsidRPr="004B4B8D">
        <w:rPr>
          <w:rFonts w:eastAsia="Calibri"/>
          <w:lang w:eastAsia="en-US"/>
        </w:rPr>
        <w:t>4481</w:t>
      </w:r>
    </w:p>
    <w:p w:rsidR="00FC5749" w:rsidRPr="004B4B8D" w:rsidRDefault="00FC5749" w:rsidP="00FC5749">
      <w:pPr>
        <w:ind w:left="720"/>
        <w:jc w:val="both"/>
        <w:rPr>
          <w:rFonts w:eastAsia="Calibri"/>
          <w:lang w:eastAsia="en-US"/>
        </w:rPr>
      </w:pPr>
      <w:r w:rsidRPr="004B4B8D">
        <w:rPr>
          <w:rFonts w:eastAsia="Calibri"/>
          <w:lang w:eastAsia="en-US"/>
        </w:rPr>
        <w:t xml:space="preserve">2019 – </w:t>
      </w:r>
      <w:r w:rsidR="004B4B8D" w:rsidRPr="004B4B8D">
        <w:rPr>
          <w:rFonts w:eastAsia="Calibri"/>
          <w:lang w:eastAsia="en-US"/>
        </w:rPr>
        <w:t>7611</w:t>
      </w:r>
    </w:p>
    <w:p w:rsidR="00E63E7D" w:rsidRPr="004B4B8D" w:rsidRDefault="00FC5749" w:rsidP="00FC5749">
      <w:pPr>
        <w:ind w:left="720"/>
        <w:jc w:val="both"/>
        <w:rPr>
          <w:rFonts w:eastAsia="Calibri"/>
          <w:lang w:eastAsia="en-US"/>
        </w:rPr>
      </w:pPr>
      <w:r w:rsidRPr="004B4B8D">
        <w:rPr>
          <w:rFonts w:eastAsia="Calibri"/>
          <w:lang w:eastAsia="en-US"/>
        </w:rPr>
        <w:t xml:space="preserve">2020 – </w:t>
      </w:r>
      <w:r w:rsidR="004B4B8D" w:rsidRPr="004B4B8D">
        <w:rPr>
          <w:rFonts w:eastAsia="Calibri"/>
          <w:lang w:eastAsia="en-US"/>
        </w:rPr>
        <w:t>5697</w:t>
      </w:r>
    </w:p>
    <w:p w:rsidR="006E06AF" w:rsidRPr="008E7D85" w:rsidRDefault="006E06AF" w:rsidP="006E06AF">
      <w:pPr>
        <w:jc w:val="both"/>
        <w:rPr>
          <w:rFonts w:eastAsia="Calibri"/>
          <w:lang w:eastAsia="en-US"/>
        </w:rPr>
      </w:pPr>
      <w:r w:rsidRPr="006A0145">
        <w:rPr>
          <w:rFonts w:eastAsia="Calibri"/>
          <w:lang w:eastAsia="en-US"/>
        </w:rPr>
        <w:t xml:space="preserve">6.4.2. </w:t>
      </w:r>
      <w:r w:rsidR="00E745D3" w:rsidRPr="006A0145">
        <w:rPr>
          <w:rFonts w:eastAsia="Calibri"/>
          <w:lang w:eastAsia="en-US"/>
        </w:rPr>
        <w:t>Аккаунты в социальных сетях:</w:t>
      </w:r>
      <w:r w:rsidR="00E745D3" w:rsidRPr="008E7D85">
        <w:rPr>
          <w:rFonts w:eastAsia="Calibri"/>
          <w:lang w:eastAsia="en-US"/>
        </w:rPr>
        <w:t xml:space="preserve"> </w:t>
      </w:r>
    </w:p>
    <w:p w:rsidR="00E63E7D" w:rsidRPr="008E7D85" w:rsidRDefault="00E63E7D" w:rsidP="002119EF">
      <w:pPr>
        <w:numPr>
          <w:ilvl w:val="0"/>
          <w:numId w:val="20"/>
        </w:numPr>
        <w:jc w:val="both"/>
        <w:rPr>
          <w:rFonts w:eastAsia="Calibri"/>
          <w:lang w:eastAsia="en-US"/>
        </w:rPr>
      </w:pPr>
      <w:r w:rsidRPr="008E7D85">
        <w:rPr>
          <w:rFonts w:eastAsia="Calibri"/>
          <w:lang w:eastAsia="en-US"/>
        </w:rPr>
        <w:t>Название сети</w:t>
      </w:r>
      <w:r w:rsidR="008E7D85" w:rsidRPr="008E7D85">
        <w:rPr>
          <w:rFonts w:eastAsia="Calibri"/>
          <w:lang w:eastAsia="en-US"/>
        </w:rPr>
        <w:t>:</w:t>
      </w:r>
    </w:p>
    <w:p w:rsidR="008E7D85" w:rsidRPr="008E7D85" w:rsidRDefault="008E7D85" w:rsidP="008E7D85">
      <w:pPr>
        <w:ind w:left="720"/>
        <w:jc w:val="both"/>
        <w:rPr>
          <w:rFonts w:eastAsia="Calibri"/>
          <w:lang w:eastAsia="en-US"/>
        </w:rPr>
      </w:pPr>
      <w:r w:rsidRPr="008E7D85">
        <w:rPr>
          <w:rFonts w:eastAsia="Calibri"/>
          <w:lang w:eastAsia="en-US"/>
        </w:rPr>
        <w:t>«Вконтакте» - в данной социальной сети зарегистрировано 6 библиотек. Филиал Отрадновской библиотеки и Масловская сельская библиотека зарегистрированы только в этой соцсети</w:t>
      </w:r>
    </w:p>
    <w:p w:rsidR="008E7D85" w:rsidRDefault="008E7D85" w:rsidP="008E7D85">
      <w:pPr>
        <w:ind w:left="720"/>
        <w:jc w:val="both"/>
        <w:rPr>
          <w:rFonts w:eastAsia="Calibri"/>
          <w:lang w:eastAsia="en-US"/>
        </w:rPr>
      </w:pPr>
      <w:r w:rsidRPr="008E7D85">
        <w:rPr>
          <w:rFonts w:eastAsia="Calibri"/>
          <w:lang w:eastAsia="en-US"/>
        </w:rPr>
        <w:t>«Одноклассники» - в данной социальной сети зарегистрировано 6 библиотек. Романовская и Пасынковская сельские библиотеки зарегистрированы только в этой соцсети.</w:t>
      </w:r>
    </w:p>
    <w:p w:rsidR="00417338" w:rsidRDefault="00417338" w:rsidP="008E7D85">
      <w:pPr>
        <w:ind w:left="720"/>
        <w:jc w:val="both"/>
        <w:rPr>
          <w:rFonts w:eastAsia="Calibri"/>
          <w:lang w:eastAsia="en-US"/>
        </w:rPr>
      </w:pPr>
    </w:p>
    <w:p w:rsidR="00714DA8" w:rsidRDefault="00714DA8" w:rsidP="008E7D85">
      <w:pPr>
        <w:ind w:left="720"/>
        <w:jc w:val="both"/>
        <w:rPr>
          <w:rFonts w:eastAsia="Calibri"/>
          <w:lang w:eastAsia="en-US"/>
        </w:rPr>
      </w:pPr>
      <w:r>
        <w:rPr>
          <w:rFonts w:eastAsia="Calibri"/>
          <w:lang w:eastAsia="en-US"/>
        </w:rPr>
        <w:t>Социальная сеть «Вконтакте»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1410"/>
        <w:gridCol w:w="1701"/>
        <w:gridCol w:w="1681"/>
        <w:gridCol w:w="1289"/>
        <w:gridCol w:w="1456"/>
        <w:gridCol w:w="1491"/>
      </w:tblGrid>
      <w:tr w:rsidR="00FC521C" w:rsidRPr="002119EF" w:rsidTr="002119EF">
        <w:tc>
          <w:tcPr>
            <w:tcW w:w="1392" w:type="dxa"/>
          </w:tcPr>
          <w:p w:rsidR="00417338" w:rsidRPr="002119EF" w:rsidRDefault="00417338" w:rsidP="002119EF">
            <w:pPr>
              <w:jc w:val="both"/>
              <w:rPr>
                <w:rFonts w:eastAsia="Calibri"/>
                <w:lang w:eastAsia="en-US"/>
              </w:rPr>
            </w:pPr>
            <w:r w:rsidRPr="002119EF">
              <w:rPr>
                <w:rFonts w:eastAsia="Calibri"/>
                <w:lang w:eastAsia="en-US"/>
              </w:rPr>
              <w:t>Название библиотек</w:t>
            </w:r>
            <w:r w:rsidRPr="002119EF">
              <w:rPr>
                <w:rFonts w:eastAsia="Calibri"/>
                <w:lang w:eastAsia="en-US"/>
              </w:rPr>
              <w:lastRenderedPageBreak/>
              <w:t>и-филиала</w:t>
            </w:r>
          </w:p>
        </w:tc>
        <w:tc>
          <w:tcPr>
            <w:tcW w:w="1410" w:type="dxa"/>
          </w:tcPr>
          <w:p w:rsidR="00417338" w:rsidRPr="002119EF" w:rsidRDefault="00714DA8" w:rsidP="002119EF">
            <w:pPr>
              <w:jc w:val="both"/>
              <w:rPr>
                <w:rFonts w:eastAsia="Calibri"/>
                <w:lang w:eastAsia="en-US"/>
              </w:rPr>
            </w:pPr>
            <w:r w:rsidRPr="002119EF">
              <w:rPr>
                <w:rFonts w:eastAsia="Calibri"/>
                <w:lang w:eastAsia="en-US"/>
              </w:rPr>
              <w:lastRenderedPageBreak/>
              <w:t>Ссылка</w:t>
            </w:r>
          </w:p>
        </w:tc>
        <w:tc>
          <w:tcPr>
            <w:tcW w:w="1701" w:type="dxa"/>
          </w:tcPr>
          <w:p w:rsidR="00417338" w:rsidRPr="002119EF" w:rsidRDefault="00714DA8" w:rsidP="002119EF">
            <w:pPr>
              <w:jc w:val="both"/>
              <w:rPr>
                <w:rFonts w:eastAsia="Calibri"/>
                <w:lang w:eastAsia="en-US"/>
              </w:rPr>
            </w:pPr>
            <w:r w:rsidRPr="002119EF">
              <w:rPr>
                <w:rFonts w:eastAsia="Calibri"/>
                <w:lang w:eastAsia="en-US"/>
              </w:rPr>
              <w:t>Название группы</w:t>
            </w:r>
          </w:p>
        </w:tc>
        <w:tc>
          <w:tcPr>
            <w:tcW w:w="1681" w:type="dxa"/>
          </w:tcPr>
          <w:p w:rsidR="00417338" w:rsidRPr="002119EF" w:rsidRDefault="00714DA8" w:rsidP="002119EF">
            <w:pPr>
              <w:jc w:val="both"/>
              <w:rPr>
                <w:rFonts w:eastAsia="Calibri"/>
                <w:lang w:eastAsia="en-US"/>
              </w:rPr>
            </w:pPr>
            <w:r w:rsidRPr="002119EF">
              <w:rPr>
                <w:rFonts w:eastAsia="Calibri"/>
                <w:lang w:eastAsia="en-US"/>
              </w:rPr>
              <w:t xml:space="preserve">Кто ведет группу, </w:t>
            </w:r>
            <w:r w:rsidRPr="002119EF">
              <w:rPr>
                <w:rFonts w:eastAsia="Calibri"/>
                <w:lang w:eastAsia="en-US"/>
              </w:rPr>
              <w:lastRenderedPageBreak/>
              <w:t>должность</w:t>
            </w:r>
          </w:p>
        </w:tc>
        <w:tc>
          <w:tcPr>
            <w:tcW w:w="1289" w:type="dxa"/>
          </w:tcPr>
          <w:p w:rsidR="00417338" w:rsidRPr="002119EF" w:rsidRDefault="00714DA8" w:rsidP="002119EF">
            <w:pPr>
              <w:jc w:val="both"/>
              <w:rPr>
                <w:rFonts w:eastAsia="Calibri"/>
                <w:lang w:eastAsia="en-US"/>
              </w:rPr>
            </w:pPr>
            <w:r w:rsidRPr="002119EF">
              <w:rPr>
                <w:rFonts w:eastAsia="Calibri"/>
                <w:lang w:eastAsia="en-US"/>
              </w:rPr>
              <w:lastRenderedPageBreak/>
              <w:t>Кол-во подписчи</w:t>
            </w:r>
            <w:r w:rsidRPr="002119EF">
              <w:rPr>
                <w:rFonts w:eastAsia="Calibri"/>
                <w:lang w:eastAsia="en-US"/>
              </w:rPr>
              <w:lastRenderedPageBreak/>
              <w:t>ков группы</w:t>
            </w:r>
          </w:p>
        </w:tc>
        <w:tc>
          <w:tcPr>
            <w:tcW w:w="1456" w:type="dxa"/>
          </w:tcPr>
          <w:p w:rsidR="00417338" w:rsidRPr="002119EF" w:rsidRDefault="00714DA8" w:rsidP="002119EF">
            <w:pPr>
              <w:jc w:val="both"/>
              <w:rPr>
                <w:rFonts w:eastAsia="Calibri"/>
                <w:lang w:eastAsia="en-US"/>
              </w:rPr>
            </w:pPr>
            <w:r w:rsidRPr="002119EF">
              <w:rPr>
                <w:rFonts w:eastAsia="Calibri"/>
                <w:lang w:eastAsia="en-US"/>
              </w:rPr>
              <w:lastRenderedPageBreak/>
              <w:t xml:space="preserve">Утвержденный </w:t>
            </w:r>
            <w:r w:rsidRPr="002119EF">
              <w:rPr>
                <w:rFonts w:eastAsia="Calibri"/>
                <w:lang w:eastAsia="en-US"/>
              </w:rPr>
              <w:lastRenderedPageBreak/>
              <w:t>контент-план</w:t>
            </w:r>
          </w:p>
        </w:tc>
        <w:tc>
          <w:tcPr>
            <w:tcW w:w="1491" w:type="dxa"/>
          </w:tcPr>
          <w:p w:rsidR="00417338" w:rsidRPr="002119EF" w:rsidRDefault="00714DA8" w:rsidP="002119EF">
            <w:pPr>
              <w:jc w:val="both"/>
              <w:rPr>
                <w:rFonts w:eastAsia="Calibri"/>
                <w:lang w:eastAsia="en-US"/>
              </w:rPr>
            </w:pPr>
            <w:r w:rsidRPr="002119EF">
              <w:rPr>
                <w:rFonts w:eastAsia="Calibri"/>
                <w:lang w:eastAsia="en-US"/>
              </w:rPr>
              <w:lastRenderedPageBreak/>
              <w:t xml:space="preserve">Периодичность </w:t>
            </w:r>
            <w:r w:rsidRPr="002119EF">
              <w:rPr>
                <w:rFonts w:eastAsia="Calibri"/>
                <w:lang w:eastAsia="en-US"/>
              </w:rPr>
              <w:lastRenderedPageBreak/>
              <w:t>размещения постов</w:t>
            </w:r>
          </w:p>
        </w:tc>
      </w:tr>
      <w:tr w:rsidR="00FC521C" w:rsidRPr="002119EF" w:rsidTr="002119EF">
        <w:tc>
          <w:tcPr>
            <w:tcW w:w="1392" w:type="dxa"/>
          </w:tcPr>
          <w:p w:rsidR="00417338" w:rsidRPr="002119EF" w:rsidRDefault="00417338" w:rsidP="002119EF">
            <w:pPr>
              <w:jc w:val="both"/>
              <w:rPr>
                <w:rFonts w:eastAsia="Calibri"/>
                <w:lang w:eastAsia="en-US"/>
              </w:rPr>
            </w:pPr>
            <w:r w:rsidRPr="002119EF">
              <w:rPr>
                <w:rFonts w:eastAsia="Calibri"/>
                <w:lang w:eastAsia="en-US"/>
              </w:rPr>
              <w:lastRenderedPageBreak/>
              <w:t>ЦРБ им. М. Горького</w:t>
            </w:r>
          </w:p>
        </w:tc>
        <w:tc>
          <w:tcPr>
            <w:tcW w:w="1410" w:type="dxa"/>
          </w:tcPr>
          <w:p w:rsidR="00417338" w:rsidRPr="002119EF" w:rsidRDefault="0061336E" w:rsidP="002119EF">
            <w:pPr>
              <w:jc w:val="both"/>
              <w:rPr>
                <w:rFonts w:eastAsia="Calibri"/>
                <w:lang w:eastAsia="en-US"/>
              </w:rPr>
            </w:pPr>
            <w:r w:rsidRPr="002119EF">
              <w:rPr>
                <w:rFonts w:eastAsia="Calibri"/>
                <w:lang w:eastAsia="en-US"/>
              </w:rPr>
              <w:t>https://vk.com/bibliososva</w:t>
            </w:r>
          </w:p>
        </w:tc>
        <w:tc>
          <w:tcPr>
            <w:tcW w:w="1701" w:type="dxa"/>
          </w:tcPr>
          <w:p w:rsidR="0061336E" w:rsidRPr="002119EF" w:rsidRDefault="0061336E" w:rsidP="0061336E">
            <w:pPr>
              <w:rPr>
                <w:rFonts w:eastAsia="Calibri"/>
              </w:rPr>
            </w:pPr>
            <w:r w:rsidRPr="002119EF">
              <w:rPr>
                <w:rFonts w:eastAsia="Calibri"/>
              </w:rPr>
              <w:t>Црб Им-Мгорького (Сосьва)</w:t>
            </w:r>
          </w:p>
          <w:p w:rsidR="00417338" w:rsidRPr="002119EF" w:rsidRDefault="00417338" w:rsidP="0061336E">
            <w:pPr>
              <w:rPr>
                <w:rFonts w:eastAsia="Calibri"/>
              </w:rPr>
            </w:pPr>
          </w:p>
        </w:tc>
        <w:tc>
          <w:tcPr>
            <w:tcW w:w="1681" w:type="dxa"/>
          </w:tcPr>
          <w:p w:rsidR="00417338" w:rsidRPr="002119EF" w:rsidRDefault="0061336E" w:rsidP="002119EF">
            <w:pPr>
              <w:jc w:val="both"/>
              <w:rPr>
                <w:rFonts w:eastAsia="Calibri"/>
                <w:lang w:eastAsia="en-US"/>
              </w:rPr>
            </w:pPr>
            <w:r w:rsidRPr="002119EF">
              <w:rPr>
                <w:rFonts w:eastAsia="Calibri"/>
                <w:lang w:eastAsia="en-US"/>
              </w:rPr>
              <w:t>Библиограф, библиотекари, заведующий и заведующий ОК</w:t>
            </w:r>
          </w:p>
        </w:tc>
        <w:tc>
          <w:tcPr>
            <w:tcW w:w="1289" w:type="dxa"/>
          </w:tcPr>
          <w:p w:rsidR="00417338" w:rsidRPr="002119EF" w:rsidRDefault="0061336E" w:rsidP="002119EF">
            <w:pPr>
              <w:jc w:val="both"/>
              <w:rPr>
                <w:rFonts w:eastAsia="Calibri"/>
                <w:lang w:eastAsia="en-US"/>
              </w:rPr>
            </w:pPr>
            <w:r w:rsidRPr="002119EF">
              <w:rPr>
                <w:rFonts w:eastAsia="Calibri"/>
                <w:lang w:eastAsia="en-US"/>
              </w:rPr>
              <w:t>792</w:t>
            </w:r>
          </w:p>
        </w:tc>
        <w:tc>
          <w:tcPr>
            <w:tcW w:w="1456" w:type="dxa"/>
          </w:tcPr>
          <w:p w:rsidR="00417338" w:rsidRPr="002119EF" w:rsidRDefault="0061336E" w:rsidP="002119EF">
            <w:pPr>
              <w:jc w:val="both"/>
              <w:rPr>
                <w:rFonts w:eastAsia="Calibri"/>
                <w:lang w:eastAsia="en-US"/>
              </w:rPr>
            </w:pPr>
            <w:r w:rsidRPr="002119EF">
              <w:rPr>
                <w:rFonts w:eastAsia="Calibri"/>
                <w:lang w:eastAsia="en-US"/>
              </w:rPr>
              <w:t>нет</w:t>
            </w:r>
          </w:p>
        </w:tc>
        <w:tc>
          <w:tcPr>
            <w:tcW w:w="1491" w:type="dxa"/>
          </w:tcPr>
          <w:p w:rsidR="00417338" w:rsidRPr="002119EF" w:rsidRDefault="00ED4BFD" w:rsidP="002119EF">
            <w:pPr>
              <w:jc w:val="both"/>
              <w:rPr>
                <w:rFonts w:eastAsia="Calibri"/>
                <w:lang w:eastAsia="en-US"/>
              </w:rPr>
            </w:pPr>
            <w:r w:rsidRPr="002119EF">
              <w:rPr>
                <w:rFonts w:eastAsia="Calibri"/>
                <w:lang w:eastAsia="en-US"/>
              </w:rPr>
              <w:t>4-6 в неделю</w:t>
            </w:r>
          </w:p>
        </w:tc>
      </w:tr>
      <w:tr w:rsidR="00024DC9" w:rsidRPr="002119EF" w:rsidTr="002119EF">
        <w:tc>
          <w:tcPr>
            <w:tcW w:w="1392" w:type="dxa"/>
          </w:tcPr>
          <w:p w:rsidR="00024DC9" w:rsidRPr="002119EF" w:rsidRDefault="00024DC9" w:rsidP="002119EF">
            <w:pPr>
              <w:jc w:val="both"/>
              <w:rPr>
                <w:rFonts w:eastAsia="Calibri"/>
                <w:lang w:eastAsia="en-US"/>
              </w:rPr>
            </w:pPr>
            <w:r w:rsidRPr="002119EF">
              <w:rPr>
                <w:rFonts w:eastAsia="Calibri"/>
                <w:lang w:eastAsia="en-US"/>
              </w:rPr>
              <w:t>ЦРБ им. М. Горького</w:t>
            </w:r>
          </w:p>
        </w:tc>
        <w:tc>
          <w:tcPr>
            <w:tcW w:w="1410" w:type="dxa"/>
          </w:tcPr>
          <w:p w:rsidR="00024DC9" w:rsidRPr="002119EF" w:rsidRDefault="00024DC9" w:rsidP="002119EF">
            <w:pPr>
              <w:jc w:val="both"/>
              <w:rPr>
                <w:rFonts w:eastAsia="Calibri"/>
                <w:lang w:eastAsia="en-US"/>
              </w:rPr>
            </w:pPr>
            <w:r w:rsidRPr="002119EF">
              <w:rPr>
                <w:rFonts w:eastAsia="Calibri"/>
                <w:lang w:eastAsia="en-US"/>
              </w:rPr>
              <w:t>https://vk.com/public185119480</w:t>
            </w:r>
          </w:p>
        </w:tc>
        <w:tc>
          <w:tcPr>
            <w:tcW w:w="1701" w:type="dxa"/>
          </w:tcPr>
          <w:p w:rsidR="00024DC9" w:rsidRPr="002119EF" w:rsidRDefault="00024DC9" w:rsidP="00024DC9">
            <w:pPr>
              <w:rPr>
                <w:rFonts w:eastAsia="Calibri"/>
              </w:rPr>
            </w:pPr>
            <w:r w:rsidRPr="002119EF">
              <w:rPr>
                <w:rFonts w:eastAsia="Calibri"/>
              </w:rPr>
              <w:t>Црб Им-Мгорького (Сосьва)</w:t>
            </w:r>
          </w:p>
          <w:p w:rsidR="00024DC9" w:rsidRPr="002119EF" w:rsidRDefault="00024DC9" w:rsidP="00024DC9">
            <w:pPr>
              <w:rPr>
                <w:rFonts w:eastAsia="Calibri"/>
              </w:rPr>
            </w:pPr>
          </w:p>
        </w:tc>
        <w:tc>
          <w:tcPr>
            <w:tcW w:w="1681" w:type="dxa"/>
          </w:tcPr>
          <w:p w:rsidR="00024DC9" w:rsidRPr="002119EF" w:rsidRDefault="00024DC9" w:rsidP="002119EF">
            <w:pPr>
              <w:jc w:val="both"/>
              <w:rPr>
                <w:rFonts w:eastAsia="Calibri"/>
                <w:lang w:eastAsia="en-US"/>
              </w:rPr>
            </w:pPr>
            <w:r w:rsidRPr="002119EF">
              <w:rPr>
                <w:rFonts w:eastAsia="Calibri"/>
                <w:lang w:eastAsia="en-US"/>
              </w:rPr>
              <w:t>Библиограф, библиотекари, заведующий и заведующий ОК</w:t>
            </w:r>
          </w:p>
        </w:tc>
        <w:tc>
          <w:tcPr>
            <w:tcW w:w="1289" w:type="dxa"/>
          </w:tcPr>
          <w:p w:rsidR="00024DC9" w:rsidRPr="002119EF" w:rsidRDefault="00024DC9" w:rsidP="002119EF">
            <w:pPr>
              <w:jc w:val="both"/>
              <w:rPr>
                <w:rFonts w:eastAsia="Calibri"/>
                <w:lang w:eastAsia="en-US"/>
              </w:rPr>
            </w:pPr>
            <w:r w:rsidRPr="002119EF">
              <w:rPr>
                <w:rFonts w:eastAsia="Calibri"/>
                <w:lang w:eastAsia="en-US"/>
              </w:rPr>
              <w:t>864</w:t>
            </w:r>
          </w:p>
        </w:tc>
        <w:tc>
          <w:tcPr>
            <w:tcW w:w="1456" w:type="dxa"/>
          </w:tcPr>
          <w:p w:rsidR="00024DC9" w:rsidRPr="002119EF" w:rsidRDefault="00024DC9" w:rsidP="002119EF">
            <w:pPr>
              <w:jc w:val="both"/>
              <w:rPr>
                <w:rFonts w:eastAsia="Calibri"/>
                <w:lang w:eastAsia="en-US"/>
              </w:rPr>
            </w:pPr>
            <w:r w:rsidRPr="002119EF">
              <w:rPr>
                <w:rFonts w:eastAsia="Calibri"/>
                <w:lang w:eastAsia="en-US"/>
              </w:rPr>
              <w:t>нет</w:t>
            </w:r>
          </w:p>
        </w:tc>
        <w:tc>
          <w:tcPr>
            <w:tcW w:w="1491" w:type="dxa"/>
          </w:tcPr>
          <w:p w:rsidR="00024DC9" w:rsidRPr="002119EF" w:rsidRDefault="00024DC9" w:rsidP="002119EF">
            <w:pPr>
              <w:jc w:val="both"/>
              <w:rPr>
                <w:rFonts w:eastAsia="Calibri"/>
                <w:lang w:eastAsia="en-US"/>
              </w:rPr>
            </w:pPr>
            <w:r w:rsidRPr="002119EF">
              <w:rPr>
                <w:rFonts w:eastAsia="Calibri"/>
                <w:lang w:eastAsia="en-US"/>
              </w:rPr>
              <w:t>4-6 в неделю</w:t>
            </w:r>
          </w:p>
        </w:tc>
      </w:tr>
      <w:tr w:rsidR="00024DC9" w:rsidRPr="002119EF" w:rsidTr="002119EF">
        <w:tc>
          <w:tcPr>
            <w:tcW w:w="1392" w:type="dxa"/>
          </w:tcPr>
          <w:p w:rsidR="00024DC9" w:rsidRPr="002119EF" w:rsidRDefault="00024DC9" w:rsidP="002119EF">
            <w:pPr>
              <w:jc w:val="both"/>
              <w:rPr>
                <w:rFonts w:eastAsia="Calibri"/>
                <w:lang w:eastAsia="en-US"/>
              </w:rPr>
            </w:pPr>
            <w:r w:rsidRPr="002119EF">
              <w:rPr>
                <w:rFonts w:eastAsia="Calibri"/>
                <w:lang w:eastAsia="en-US"/>
              </w:rPr>
              <w:t>ДБ им. А.С. Пушкина</w:t>
            </w:r>
          </w:p>
        </w:tc>
        <w:tc>
          <w:tcPr>
            <w:tcW w:w="1410" w:type="dxa"/>
          </w:tcPr>
          <w:p w:rsidR="00024DC9" w:rsidRPr="002119EF" w:rsidRDefault="00024DC9" w:rsidP="002119EF">
            <w:pPr>
              <w:jc w:val="both"/>
              <w:rPr>
                <w:rFonts w:eastAsia="Calibri"/>
                <w:lang w:eastAsia="en-US"/>
              </w:rPr>
            </w:pPr>
            <w:r w:rsidRPr="002119EF">
              <w:rPr>
                <w:rFonts w:eastAsia="Calibri"/>
                <w:lang w:eastAsia="en-US"/>
              </w:rPr>
              <w:t>https://vk.com/id528769645</w:t>
            </w:r>
          </w:p>
        </w:tc>
        <w:tc>
          <w:tcPr>
            <w:tcW w:w="1701" w:type="dxa"/>
          </w:tcPr>
          <w:p w:rsidR="00024DC9" w:rsidRPr="00FC5749" w:rsidRDefault="00024DC9" w:rsidP="00306C6E">
            <w:r w:rsidRPr="002119EF">
              <w:rPr>
                <w:rFonts w:eastAsia="Calibri"/>
              </w:rPr>
              <w:t>Детская-Библиотека Им-АС-Пушкина</w:t>
            </w:r>
          </w:p>
        </w:tc>
        <w:tc>
          <w:tcPr>
            <w:tcW w:w="1681" w:type="dxa"/>
          </w:tcPr>
          <w:p w:rsidR="00024DC9" w:rsidRPr="002119EF" w:rsidRDefault="00024DC9" w:rsidP="002119EF">
            <w:pPr>
              <w:jc w:val="both"/>
              <w:rPr>
                <w:rFonts w:eastAsia="Calibri"/>
                <w:lang w:eastAsia="en-US"/>
              </w:rPr>
            </w:pPr>
            <w:r w:rsidRPr="002119EF">
              <w:rPr>
                <w:rFonts w:eastAsia="Calibri"/>
                <w:lang w:eastAsia="en-US"/>
              </w:rPr>
              <w:t>Библиотекари, методист</w:t>
            </w:r>
          </w:p>
        </w:tc>
        <w:tc>
          <w:tcPr>
            <w:tcW w:w="1289" w:type="dxa"/>
          </w:tcPr>
          <w:p w:rsidR="00024DC9" w:rsidRPr="002119EF" w:rsidRDefault="00024DC9" w:rsidP="002119EF">
            <w:pPr>
              <w:jc w:val="both"/>
              <w:rPr>
                <w:rFonts w:eastAsia="Calibri"/>
                <w:lang w:eastAsia="en-US"/>
              </w:rPr>
            </w:pPr>
            <w:r w:rsidRPr="002119EF">
              <w:rPr>
                <w:rFonts w:eastAsia="Calibri"/>
                <w:lang w:eastAsia="en-US"/>
              </w:rPr>
              <w:t>429</w:t>
            </w:r>
          </w:p>
        </w:tc>
        <w:tc>
          <w:tcPr>
            <w:tcW w:w="1456" w:type="dxa"/>
          </w:tcPr>
          <w:p w:rsidR="00024DC9" w:rsidRPr="002119EF" w:rsidRDefault="00024DC9" w:rsidP="002119EF">
            <w:pPr>
              <w:jc w:val="both"/>
              <w:rPr>
                <w:rFonts w:eastAsia="Calibri"/>
                <w:lang w:eastAsia="en-US"/>
              </w:rPr>
            </w:pPr>
            <w:r w:rsidRPr="002119EF">
              <w:rPr>
                <w:rFonts w:eastAsia="Calibri"/>
                <w:lang w:eastAsia="en-US"/>
              </w:rPr>
              <w:t>нет</w:t>
            </w:r>
          </w:p>
        </w:tc>
        <w:tc>
          <w:tcPr>
            <w:tcW w:w="1491" w:type="dxa"/>
          </w:tcPr>
          <w:p w:rsidR="00024DC9" w:rsidRPr="002119EF" w:rsidRDefault="00024DC9" w:rsidP="002119EF">
            <w:pPr>
              <w:jc w:val="both"/>
              <w:rPr>
                <w:rFonts w:eastAsia="Calibri"/>
                <w:lang w:eastAsia="en-US"/>
              </w:rPr>
            </w:pPr>
            <w:r w:rsidRPr="002119EF">
              <w:rPr>
                <w:rFonts w:eastAsia="Calibri"/>
                <w:lang w:eastAsia="en-US"/>
              </w:rPr>
              <w:t>3-5 в неделю</w:t>
            </w:r>
          </w:p>
        </w:tc>
      </w:tr>
      <w:tr w:rsidR="00024DC9" w:rsidRPr="002119EF" w:rsidTr="002119EF">
        <w:tc>
          <w:tcPr>
            <w:tcW w:w="1392" w:type="dxa"/>
          </w:tcPr>
          <w:p w:rsidR="00024DC9" w:rsidRPr="002119EF" w:rsidRDefault="00024DC9" w:rsidP="002119EF">
            <w:pPr>
              <w:jc w:val="both"/>
              <w:rPr>
                <w:rFonts w:eastAsia="Calibri"/>
                <w:lang w:eastAsia="en-US"/>
              </w:rPr>
            </w:pPr>
            <w:r w:rsidRPr="002119EF">
              <w:rPr>
                <w:rFonts w:eastAsia="Calibri"/>
                <w:lang w:eastAsia="en-US"/>
              </w:rPr>
              <w:t>ДБ им. А.С. Пушкина</w:t>
            </w:r>
          </w:p>
        </w:tc>
        <w:tc>
          <w:tcPr>
            <w:tcW w:w="1410" w:type="dxa"/>
          </w:tcPr>
          <w:p w:rsidR="00024DC9" w:rsidRPr="002119EF" w:rsidRDefault="00024DC9" w:rsidP="002119EF">
            <w:pPr>
              <w:jc w:val="both"/>
              <w:rPr>
                <w:rFonts w:eastAsia="Calibri"/>
                <w:lang w:eastAsia="en-US"/>
              </w:rPr>
            </w:pPr>
            <w:r w:rsidRPr="002119EF">
              <w:rPr>
                <w:rFonts w:eastAsia="Calibri"/>
                <w:lang w:eastAsia="en-US"/>
              </w:rPr>
              <w:t>https://vk.com/public118845069</w:t>
            </w:r>
          </w:p>
        </w:tc>
        <w:tc>
          <w:tcPr>
            <w:tcW w:w="1701" w:type="dxa"/>
          </w:tcPr>
          <w:p w:rsidR="00024DC9" w:rsidRPr="002119EF" w:rsidRDefault="00024DC9" w:rsidP="00ED4BFD">
            <w:pPr>
              <w:rPr>
                <w:rFonts w:eastAsia="Calibri"/>
              </w:rPr>
            </w:pPr>
            <w:r w:rsidRPr="002119EF">
              <w:rPr>
                <w:rFonts w:eastAsia="Calibri"/>
              </w:rPr>
              <w:t>Детская библиотека им. А.С. Пушкина пгт. Сосьва</w:t>
            </w:r>
          </w:p>
          <w:p w:rsidR="00024DC9" w:rsidRPr="002119EF" w:rsidRDefault="00024DC9" w:rsidP="00ED4BFD">
            <w:pPr>
              <w:rPr>
                <w:rFonts w:eastAsia="Calibri"/>
              </w:rPr>
            </w:pPr>
          </w:p>
        </w:tc>
        <w:tc>
          <w:tcPr>
            <w:tcW w:w="1681" w:type="dxa"/>
          </w:tcPr>
          <w:p w:rsidR="00024DC9" w:rsidRPr="002119EF" w:rsidRDefault="00024DC9" w:rsidP="002119EF">
            <w:pPr>
              <w:jc w:val="both"/>
              <w:rPr>
                <w:rFonts w:eastAsia="Calibri"/>
                <w:lang w:eastAsia="en-US"/>
              </w:rPr>
            </w:pPr>
            <w:r w:rsidRPr="002119EF">
              <w:rPr>
                <w:rFonts w:eastAsia="Calibri"/>
                <w:lang w:eastAsia="en-US"/>
              </w:rPr>
              <w:t>Библиотекари, методист</w:t>
            </w:r>
          </w:p>
        </w:tc>
        <w:tc>
          <w:tcPr>
            <w:tcW w:w="1289" w:type="dxa"/>
          </w:tcPr>
          <w:p w:rsidR="00024DC9" w:rsidRPr="002119EF" w:rsidRDefault="00024DC9" w:rsidP="002119EF">
            <w:pPr>
              <w:jc w:val="both"/>
              <w:rPr>
                <w:rFonts w:eastAsia="Calibri"/>
                <w:lang w:eastAsia="en-US"/>
              </w:rPr>
            </w:pPr>
            <w:r w:rsidRPr="002119EF">
              <w:rPr>
                <w:rFonts w:eastAsia="Calibri"/>
                <w:lang w:eastAsia="en-US"/>
              </w:rPr>
              <w:t>146</w:t>
            </w:r>
          </w:p>
        </w:tc>
        <w:tc>
          <w:tcPr>
            <w:tcW w:w="1456" w:type="dxa"/>
          </w:tcPr>
          <w:p w:rsidR="00024DC9" w:rsidRPr="002119EF" w:rsidRDefault="00024DC9" w:rsidP="002119EF">
            <w:pPr>
              <w:jc w:val="both"/>
              <w:rPr>
                <w:rFonts w:eastAsia="Calibri"/>
                <w:lang w:eastAsia="en-US"/>
              </w:rPr>
            </w:pPr>
            <w:r w:rsidRPr="002119EF">
              <w:rPr>
                <w:rFonts w:eastAsia="Calibri"/>
                <w:lang w:eastAsia="en-US"/>
              </w:rPr>
              <w:t>нет</w:t>
            </w:r>
          </w:p>
        </w:tc>
        <w:tc>
          <w:tcPr>
            <w:tcW w:w="1491" w:type="dxa"/>
          </w:tcPr>
          <w:p w:rsidR="00024DC9" w:rsidRPr="002119EF" w:rsidRDefault="00024DC9" w:rsidP="002119EF">
            <w:pPr>
              <w:jc w:val="both"/>
              <w:rPr>
                <w:rFonts w:eastAsia="Calibri"/>
                <w:lang w:eastAsia="en-US"/>
              </w:rPr>
            </w:pPr>
            <w:r w:rsidRPr="002119EF">
              <w:rPr>
                <w:rFonts w:eastAsia="Calibri"/>
                <w:lang w:eastAsia="en-US"/>
              </w:rPr>
              <w:t>3-5 в неделю</w:t>
            </w:r>
          </w:p>
        </w:tc>
      </w:tr>
      <w:tr w:rsidR="00024DC9" w:rsidRPr="002119EF" w:rsidTr="002119EF">
        <w:tc>
          <w:tcPr>
            <w:tcW w:w="1392" w:type="dxa"/>
          </w:tcPr>
          <w:p w:rsidR="00024DC9" w:rsidRPr="002119EF" w:rsidRDefault="00024DC9" w:rsidP="002119EF">
            <w:pPr>
              <w:jc w:val="both"/>
              <w:rPr>
                <w:rFonts w:eastAsia="Calibri"/>
                <w:lang w:eastAsia="en-US"/>
              </w:rPr>
            </w:pPr>
            <w:r w:rsidRPr="002119EF">
              <w:rPr>
                <w:rFonts w:eastAsia="Calibri"/>
                <w:lang w:eastAsia="en-US"/>
              </w:rPr>
              <w:t>Масловская сельская библиотека</w:t>
            </w:r>
          </w:p>
        </w:tc>
        <w:tc>
          <w:tcPr>
            <w:tcW w:w="1410" w:type="dxa"/>
          </w:tcPr>
          <w:p w:rsidR="00024DC9" w:rsidRPr="002119EF" w:rsidRDefault="00A424D2" w:rsidP="002119EF">
            <w:pPr>
              <w:jc w:val="both"/>
              <w:rPr>
                <w:rFonts w:eastAsia="Calibri"/>
                <w:lang w:eastAsia="en-US"/>
              </w:rPr>
            </w:pPr>
            <w:r w:rsidRPr="002119EF">
              <w:rPr>
                <w:rFonts w:eastAsia="Calibri"/>
                <w:lang w:eastAsia="en-US"/>
              </w:rPr>
              <w:t>https://vk.com/id591048909</w:t>
            </w:r>
          </w:p>
        </w:tc>
        <w:tc>
          <w:tcPr>
            <w:tcW w:w="1701" w:type="dxa"/>
          </w:tcPr>
          <w:p w:rsidR="00024DC9" w:rsidRPr="002119EF" w:rsidRDefault="00A424D2" w:rsidP="002119EF">
            <w:pPr>
              <w:jc w:val="both"/>
              <w:rPr>
                <w:rFonts w:eastAsia="Calibri"/>
                <w:lang w:eastAsia="en-US"/>
              </w:rPr>
            </w:pPr>
            <w:r w:rsidRPr="002119EF">
              <w:rPr>
                <w:rFonts w:eastAsia="Calibri"/>
                <w:lang w:eastAsia="en-US"/>
              </w:rPr>
              <w:t>СДК-и- библиотека (д Маслова)</w:t>
            </w:r>
          </w:p>
        </w:tc>
        <w:tc>
          <w:tcPr>
            <w:tcW w:w="1681" w:type="dxa"/>
          </w:tcPr>
          <w:p w:rsidR="00024DC9" w:rsidRPr="002119EF" w:rsidRDefault="00A424D2" w:rsidP="002119EF">
            <w:pPr>
              <w:jc w:val="both"/>
              <w:rPr>
                <w:rFonts w:eastAsia="Calibri"/>
                <w:lang w:eastAsia="en-US"/>
              </w:rPr>
            </w:pPr>
            <w:r w:rsidRPr="002119EF">
              <w:rPr>
                <w:rFonts w:eastAsia="Calibri"/>
                <w:lang w:eastAsia="en-US"/>
              </w:rPr>
              <w:t>библиотекарь</w:t>
            </w:r>
          </w:p>
        </w:tc>
        <w:tc>
          <w:tcPr>
            <w:tcW w:w="1289" w:type="dxa"/>
          </w:tcPr>
          <w:p w:rsidR="00024DC9" w:rsidRPr="002119EF" w:rsidRDefault="00A424D2" w:rsidP="002119EF">
            <w:pPr>
              <w:jc w:val="both"/>
              <w:rPr>
                <w:rFonts w:eastAsia="Calibri"/>
                <w:lang w:eastAsia="en-US"/>
              </w:rPr>
            </w:pPr>
            <w:r w:rsidRPr="002119EF">
              <w:rPr>
                <w:rFonts w:eastAsia="Calibri"/>
                <w:lang w:eastAsia="en-US"/>
              </w:rPr>
              <w:t>161</w:t>
            </w:r>
          </w:p>
        </w:tc>
        <w:tc>
          <w:tcPr>
            <w:tcW w:w="1456" w:type="dxa"/>
          </w:tcPr>
          <w:p w:rsidR="00024DC9" w:rsidRPr="002119EF" w:rsidRDefault="00A424D2" w:rsidP="002119EF">
            <w:pPr>
              <w:jc w:val="both"/>
              <w:rPr>
                <w:rFonts w:eastAsia="Calibri"/>
                <w:lang w:eastAsia="en-US"/>
              </w:rPr>
            </w:pPr>
            <w:r w:rsidRPr="002119EF">
              <w:rPr>
                <w:rFonts w:eastAsia="Calibri"/>
                <w:lang w:eastAsia="en-US"/>
              </w:rPr>
              <w:t>нет</w:t>
            </w:r>
          </w:p>
        </w:tc>
        <w:tc>
          <w:tcPr>
            <w:tcW w:w="1491" w:type="dxa"/>
          </w:tcPr>
          <w:p w:rsidR="00024DC9" w:rsidRPr="002119EF" w:rsidRDefault="00A424D2" w:rsidP="002119EF">
            <w:pPr>
              <w:jc w:val="both"/>
              <w:rPr>
                <w:rFonts w:eastAsia="Calibri"/>
                <w:lang w:eastAsia="en-US"/>
              </w:rPr>
            </w:pPr>
            <w:r w:rsidRPr="002119EF">
              <w:rPr>
                <w:rFonts w:eastAsia="Calibri"/>
                <w:lang w:eastAsia="en-US"/>
              </w:rPr>
              <w:t>2-3 в неделю</w:t>
            </w:r>
          </w:p>
        </w:tc>
      </w:tr>
      <w:tr w:rsidR="00024DC9" w:rsidRPr="002119EF" w:rsidTr="002119EF">
        <w:tc>
          <w:tcPr>
            <w:tcW w:w="1392" w:type="dxa"/>
          </w:tcPr>
          <w:p w:rsidR="00024DC9" w:rsidRPr="002119EF" w:rsidRDefault="00024DC9" w:rsidP="002119EF">
            <w:pPr>
              <w:jc w:val="both"/>
              <w:rPr>
                <w:rFonts w:eastAsia="Calibri"/>
                <w:lang w:eastAsia="en-US"/>
              </w:rPr>
            </w:pPr>
            <w:r w:rsidRPr="002119EF">
              <w:rPr>
                <w:rFonts w:eastAsia="Calibri"/>
                <w:lang w:eastAsia="en-US"/>
              </w:rPr>
              <w:t>Кошайская сельская библиотека</w:t>
            </w:r>
          </w:p>
        </w:tc>
        <w:tc>
          <w:tcPr>
            <w:tcW w:w="1410" w:type="dxa"/>
          </w:tcPr>
          <w:p w:rsidR="00024DC9" w:rsidRPr="002119EF" w:rsidRDefault="00347DBB" w:rsidP="002119EF">
            <w:pPr>
              <w:jc w:val="both"/>
              <w:rPr>
                <w:rFonts w:eastAsia="Calibri"/>
                <w:lang w:eastAsia="en-US"/>
              </w:rPr>
            </w:pPr>
            <w:hyperlink r:id="rId16" w:history="1">
              <w:r w:rsidR="00E633C4" w:rsidRPr="002119EF">
                <w:rPr>
                  <w:rStyle w:val="af5"/>
                  <w:rFonts w:eastAsia="Calibri"/>
                  <w:u w:val="none"/>
                  <w:lang w:eastAsia="en-US"/>
                </w:rPr>
                <w:t>https://vk.com/id591726993</w:t>
              </w:r>
            </w:hyperlink>
          </w:p>
        </w:tc>
        <w:tc>
          <w:tcPr>
            <w:tcW w:w="1701" w:type="dxa"/>
          </w:tcPr>
          <w:p w:rsidR="00024DC9" w:rsidRPr="002119EF" w:rsidRDefault="00E633C4" w:rsidP="002119EF">
            <w:pPr>
              <w:jc w:val="both"/>
              <w:rPr>
                <w:rFonts w:eastAsia="Calibri"/>
                <w:lang w:eastAsia="en-US"/>
              </w:rPr>
            </w:pPr>
            <w:r w:rsidRPr="002119EF">
              <w:rPr>
                <w:rFonts w:eastAsia="Calibri"/>
                <w:b/>
                <w:lang w:eastAsia="en-US"/>
              </w:rPr>
              <w:t>Кошайская сельская библиотека</w:t>
            </w:r>
          </w:p>
        </w:tc>
        <w:tc>
          <w:tcPr>
            <w:tcW w:w="1681" w:type="dxa"/>
          </w:tcPr>
          <w:p w:rsidR="00024DC9" w:rsidRPr="002119EF" w:rsidRDefault="00E633C4" w:rsidP="002119EF">
            <w:pPr>
              <w:jc w:val="both"/>
              <w:rPr>
                <w:rFonts w:eastAsia="Calibri"/>
                <w:lang w:eastAsia="en-US"/>
              </w:rPr>
            </w:pPr>
            <w:r w:rsidRPr="002119EF">
              <w:rPr>
                <w:rFonts w:eastAsia="Calibri"/>
                <w:lang w:eastAsia="en-US"/>
              </w:rPr>
              <w:t>библиотекарь</w:t>
            </w:r>
          </w:p>
        </w:tc>
        <w:tc>
          <w:tcPr>
            <w:tcW w:w="1289" w:type="dxa"/>
          </w:tcPr>
          <w:p w:rsidR="00024DC9" w:rsidRPr="002119EF" w:rsidRDefault="00E633C4" w:rsidP="002119EF">
            <w:pPr>
              <w:jc w:val="both"/>
              <w:rPr>
                <w:rFonts w:eastAsia="Calibri"/>
                <w:lang w:eastAsia="en-US"/>
              </w:rPr>
            </w:pPr>
            <w:r w:rsidRPr="002119EF">
              <w:rPr>
                <w:rFonts w:eastAsia="Calibri"/>
                <w:lang w:eastAsia="en-US"/>
              </w:rPr>
              <w:t>99</w:t>
            </w:r>
          </w:p>
        </w:tc>
        <w:tc>
          <w:tcPr>
            <w:tcW w:w="1456" w:type="dxa"/>
          </w:tcPr>
          <w:p w:rsidR="00024DC9" w:rsidRPr="002119EF" w:rsidRDefault="00E633C4" w:rsidP="002119EF">
            <w:pPr>
              <w:jc w:val="both"/>
              <w:rPr>
                <w:rFonts w:eastAsia="Calibri"/>
                <w:lang w:eastAsia="en-US"/>
              </w:rPr>
            </w:pPr>
            <w:r w:rsidRPr="002119EF">
              <w:rPr>
                <w:rFonts w:eastAsia="Calibri"/>
                <w:lang w:eastAsia="en-US"/>
              </w:rPr>
              <w:t>нет</w:t>
            </w:r>
          </w:p>
        </w:tc>
        <w:tc>
          <w:tcPr>
            <w:tcW w:w="1491" w:type="dxa"/>
          </w:tcPr>
          <w:p w:rsidR="00024DC9" w:rsidRPr="002119EF" w:rsidRDefault="00E633C4" w:rsidP="002119EF">
            <w:pPr>
              <w:jc w:val="both"/>
              <w:rPr>
                <w:rFonts w:eastAsia="Calibri"/>
                <w:lang w:eastAsia="en-US"/>
              </w:rPr>
            </w:pPr>
            <w:r w:rsidRPr="002119EF">
              <w:rPr>
                <w:rFonts w:eastAsia="Calibri"/>
                <w:lang w:eastAsia="en-US"/>
              </w:rPr>
              <w:t>Не менее 2 в неделю</w:t>
            </w:r>
          </w:p>
        </w:tc>
      </w:tr>
      <w:tr w:rsidR="00024DC9" w:rsidRPr="002119EF" w:rsidTr="002119EF">
        <w:tc>
          <w:tcPr>
            <w:tcW w:w="1392" w:type="dxa"/>
          </w:tcPr>
          <w:p w:rsidR="00024DC9" w:rsidRPr="002119EF" w:rsidRDefault="00024DC9" w:rsidP="002119EF">
            <w:pPr>
              <w:jc w:val="both"/>
              <w:rPr>
                <w:rFonts w:eastAsia="Calibri"/>
                <w:lang w:eastAsia="en-US"/>
              </w:rPr>
            </w:pPr>
            <w:r w:rsidRPr="002119EF">
              <w:rPr>
                <w:rFonts w:eastAsia="Calibri"/>
                <w:lang w:eastAsia="en-US"/>
              </w:rPr>
              <w:t>Отрадновская библиотека</w:t>
            </w:r>
          </w:p>
        </w:tc>
        <w:tc>
          <w:tcPr>
            <w:tcW w:w="1410" w:type="dxa"/>
          </w:tcPr>
          <w:p w:rsidR="00024DC9" w:rsidRPr="002119EF" w:rsidRDefault="00347DBB" w:rsidP="002119EF">
            <w:pPr>
              <w:jc w:val="both"/>
              <w:rPr>
                <w:rFonts w:eastAsia="Calibri"/>
                <w:lang w:eastAsia="en-US"/>
              </w:rPr>
            </w:pPr>
            <w:hyperlink r:id="rId17" w:history="1">
              <w:r w:rsidR="00024DC9" w:rsidRPr="002119EF">
                <w:rPr>
                  <w:rStyle w:val="af5"/>
                  <w:rFonts w:eastAsia="TimesNewRomanPSMT"/>
                  <w:u w:val="none"/>
                </w:rPr>
                <w:t>https://vk.com/id490716127</w:t>
              </w:r>
            </w:hyperlink>
          </w:p>
        </w:tc>
        <w:tc>
          <w:tcPr>
            <w:tcW w:w="1701" w:type="dxa"/>
          </w:tcPr>
          <w:p w:rsidR="00024DC9" w:rsidRPr="002119EF" w:rsidRDefault="00024DC9" w:rsidP="002119EF">
            <w:pPr>
              <w:jc w:val="both"/>
              <w:rPr>
                <w:rFonts w:eastAsia="Calibri"/>
                <w:lang w:eastAsia="en-US"/>
              </w:rPr>
            </w:pPr>
            <w:r w:rsidRPr="002119EF">
              <w:rPr>
                <w:rFonts w:eastAsia="Calibri"/>
                <w:lang w:eastAsia="en-US"/>
              </w:rPr>
              <w:t>Отрадновская библиотека пВосточный</w:t>
            </w:r>
          </w:p>
        </w:tc>
        <w:tc>
          <w:tcPr>
            <w:tcW w:w="1681" w:type="dxa"/>
          </w:tcPr>
          <w:p w:rsidR="00024DC9" w:rsidRPr="002119EF" w:rsidRDefault="00024DC9" w:rsidP="002119EF">
            <w:pPr>
              <w:jc w:val="both"/>
              <w:rPr>
                <w:rFonts w:eastAsia="Calibri"/>
                <w:lang w:eastAsia="en-US"/>
              </w:rPr>
            </w:pPr>
            <w:r w:rsidRPr="002119EF">
              <w:rPr>
                <w:rFonts w:eastAsia="Calibri"/>
                <w:lang w:eastAsia="en-US"/>
              </w:rPr>
              <w:t>библиотекарь</w:t>
            </w:r>
          </w:p>
        </w:tc>
        <w:tc>
          <w:tcPr>
            <w:tcW w:w="1289" w:type="dxa"/>
          </w:tcPr>
          <w:p w:rsidR="00024DC9" w:rsidRPr="002119EF" w:rsidRDefault="00024DC9" w:rsidP="002119EF">
            <w:pPr>
              <w:jc w:val="both"/>
              <w:rPr>
                <w:rFonts w:eastAsia="Calibri"/>
                <w:lang w:eastAsia="en-US"/>
              </w:rPr>
            </w:pPr>
            <w:r w:rsidRPr="002119EF">
              <w:rPr>
                <w:rFonts w:eastAsia="Calibri"/>
                <w:lang w:eastAsia="en-US"/>
              </w:rPr>
              <w:t>146</w:t>
            </w:r>
          </w:p>
        </w:tc>
        <w:tc>
          <w:tcPr>
            <w:tcW w:w="1456" w:type="dxa"/>
          </w:tcPr>
          <w:p w:rsidR="00024DC9" w:rsidRPr="002119EF" w:rsidRDefault="00024DC9" w:rsidP="002119EF">
            <w:pPr>
              <w:jc w:val="both"/>
              <w:rPr>
                <w:rFonts w:eastAsia="Calibri"/>
                <w:lang w:eastAsia="en-US"/>
              </w:rPr>
            </w:pPr>
            <w:r w:rsidRPr="002119EF">
              <w:rPr>
                <w:rFonts w:eastAsia="Calibri"/>
                <w:lang w:eastAsia="en-US"/>
              </w:rPr>
              <w:t>нет</w:t>
            </w:r>
          </w:p>
        </w:tc>
        <w:tc>
          <w:tcPr>
            <w:tcW w:w="1491" w:type="dxa"/>
          </w:tcPr>
          <w:p w:rsidR="00024DC9" w:rsidRPr="002119EF" w:rsidRDefault="00B65C3F" w:rsidP="002119EF">
            <w:pPr>
              <w:jc w:val="both"/>
              <w:rPr>
                <w:rFonts w:eastAsia="Calibri"/>
                <w:lang w:eastAsia="en-US"/>
              </w:rPr>
            </w:pPr>
            <w:r w:rsidRPr="002119EF">
              <w:rPr>
                <w:rFonts w:eastAsia="Calibri"/>
                <w:lang w:eastAsia="en-US"/>
              </w:rPr>
              <w:t>Не менее 3</w:t>
            </w:r>
            <w:r w:rsidR="00024DC9" w:rsidRPr="002119EF">
              <w:rPr>
                <w:rFonts w:eastAsia="Calibri"/>
                <w:lang w:eastAsia="en-US"/>
              </w:rPr>
              <w:t xml:space="preserve"> в неделю</w:t>
            </w:r>
          </w:p>
        </w:tc>
      </w:tr>
      <w:tr w:rsidR="00024DC9" w:rsidRPr="002119EF" w:rsidTr="002119EF">
        <w:tc>
          <w:tcPr>
            <w:tcW w:w="1392" w:type="dxa"/>
          </w:tcPr>
          <w:p w:rsidR="00024DC9" w:rsidRPr="002119EF" w:rsidRDefault="00024DC9" w:rsidP="002119EF">
            <w:pPr>
              <w:jc w:val="both"/>
              <w:rPr>
                <w:rFonts w:eastAsia="Calibri"/>
                <w:lang w:eastAsia="en-US"/>
              </w:rPr>
            </w:pPr>
            <w:r w:rsidRPr="002119EF">
              <w:rPr>
                <w:rFonts w:eastAsia="Calibri"/>
                <w:lang w:eastAsia="en-US"/>
              </w:rPr>
              <w:t>Филиал Отрадновской библиотеки</w:t>
            </w:r>
          </w:p>
        </w:tc>
        <w:tc>
          <w:tcPr>
            <w:tcW w:w="1410" w:type="dxa"/>
          </w:tcPr>
          <w:p w:rsidR="00024DC9" w:rsidRPr="002119EF" w:rsidRDefault="00C26642" w:rsidP="002119EF">
            <w:pPr>
              <w:jc w:val="both"/>
              <w:rPr>
                <w:rFonts w:eastAsia="Calibri"/>
                <w:lang w:eastAsia="en-US"/>
              </w:rPr>
            </w:pPr>
            <w:r w:rsidRPr="002119EF">
              <w:rPr>
                <w:rFonts w:eastAsia="Calibri"/>
                <w:lang w:eastAsia="en-US"/>
              </w:rPr>
              <w:t>https://vk.com/filialotraddk</w:t>
            </w:r>
          </w:p>
        </w:tc>
        <w:tc>
          <w:tcPr>
            <w:tcW w:w="1701" w:type="dxa"/>
          </w:tcPr>
          <w:p w:rsidR="00024DC9" w:rsidRPr="002119EF" w:rsidRDefault="00C26642" w:rsidP="002119EF">
            <w:pPr>
              <w:jc w:val="both"/>
              <w:rPr>
                <w:rFonts w:eastAsia="Calibri"/>
                <w:lang w:eastAsia="en-US"/>
              </w:rPr>
            </w:pPr>
            <w:r w:rsidRPr="002119EF">
              <w:rPr>
                <w:rFonts w:eastAsia="Calibri"/>
                <w:lang w:eastAsia="en-US"/>
              </w:rPr>
              <w:t>Филиал Отрадновского Дома культуры</w:t>
            </w:r>
          </w:p>
        </w:tc>
        <w:tc>
          <w:tcPr>
            <w:tcW w:w="1681" w:type="dxa"/>
          </w:tcPr>
          <w:p w:rsidR="00024DC9" w:rsidRPr="002119EF" w:rsidRDefault="00C26642" w:rsidP="002119EF">
            <w:pPr>
              <w:jc w:val="both"/>
              <w:rPr>
                <w:rFonts w:eastAsia="Calibri"/>
                <w:lang w:eastAsia="en-US"/>
              </w:rPr>
            </w:pPr>
            <w:r w:rsidRPr="002119EF">
              <w:rPr>
                <w:rFonts w:eastAsia="Calibri"/>
                <w:lang w:eastAsia="en-US"/>
              </w:rPr>
              <w:t>библиотекарь</w:t>
            </w:r>
          </w:p>
        </w:tc>
        <w:tc>
          <w:tcPr>
            <w:tcW w:w="1289" w:type="dxa"/>
          </w:tcPr>
          <w:p w:rsidR="00024DC9" w:rsidRPr="002119EF" w:rsidRDefault="00CE677B" w:rsidP="002119EF">
            <w:pPr>
              <w:jc w:val="both"/>
              <w:rPr>
                <w:rFonts w:eastAsia="Calibri"/>
                <w:lang w:eastAsia="en-US"/>
              </w:rPr>
            </w:pPr>
            <w:r w:rsidRPr="002119EF">
              <w:rPr>
                <w:rFonts w:eastAsia="Calibri"/>
                <w:lang w:eastAsia="en-US"/>
              </w:rPr>
              <w:t>343</w:t>
            </w:r>
          </w:p>
        </w:tc>
        <w:tc>
          <w:tcPr>
            <w:tcW w:w="1456" w:type="dxa"/>
          </w:tcPr>
          <w:p w:rsidR="00024DC9" w:rsidRPr="002119EF" w:rsidRDefault="00CE677B" w:rsidP="002119EF">
            <w:pPr>
              <w:jc w:val="both"/>
              <w:rPr>
                <w:rFonts w:eastAsia="Calibri"/>
                <w:lang w:eastAsia="en-US"/>
              </w:rPr>
            </w:pPr>
            <w:r w:rsidRPr="002119EF">
              <w:rPr>
                <w:rFonts w:eastAsia="Calibri"/>
                <w:lang w:eastAsia="en-US"/>
              </w:rPr>
              <w:t>нет</w:t>
            </w:r>
          </w:p>
        </w:tc>
        <w:tc>
          <w:tcPr>
            <w:tcW w:w="1491" w:type="dxa"/>
          </w:tcPr>
          <w:p w:rsidR="00024DC9" w:rsidRPr="002119EF" w:rsidRDefault="00CE677B" w:rsidP="002119EF">
            <w:pPr>
              <w:jc w:val="both"/>
              <w:rPr>
                <w:rFonts w:eastAsia="Calibri"/>
                <w:lang w:eastAsia="en-US"/>
              </w:rPr>
            </w:pPr>
            <w:r w:rsidRPr="002119EF">
              <w:rPr>
                <w:rFonts w:eastAsia="Calibri"/>
                <w:lang w:eastAsia="en-US"/>
              </w:rPr>
              <w:t>Не менее 2 в неделю</w:t>
            </w:r>
          </w:p>
        </w:tc>
      </w:tr>
    </w:tbl>
    <w:p w:rsidR="00417338" w:rsidRDefault="00417338" w:rsidP="00417338">
      <w:pPr>
        <w:jc w:val="both"/>
        <w:rPr>
          <w:rFonts w:eastAsia="Calibri"/>
          <w:lang w:eastAsia="en-US"/>
        </w:rPr>
      </w:pPr>
    </w:p>
    <w:p w:rsidR="00662D95" w:rsidRDefault="00662D95" w:rsidP="00662D95">
      <w:pPr>
        <w:ind w:left="720"/>
        <w:jc w:val="both"/>
        <w:rPr>
          <w:rFonts w:eastAsia="Calibri"/>
          <w:lang w:eastAsia="en-US"/>
        </w:rPr>
      </w:pPr>
      <w:r>
        <w:rPr>
          <w:rFonts w:eastAsia="Calibri"/>
          <w:lang w:eastAsia="en-US"/>
        </w:rPr>
        <w:t>Социальная сеть «Одноклассники»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984"/>
        <w:gridCol w:w="2127"/>
        <w:gridCol w:w="1681"/>
        <w:gridCol w:w="1289"/>
        <w:gridCol w:w="1456"/>
        <w:gridCol w:w="1491"/>
      </w:tblGrid>
      <w:tr w:rsidR="00662D95" w:rsidRPr="002119EF" w:rsidTr="002119EF">
        <w:tc>
          <w:tcPr>
            <w:tcW w:w="1392" w:type="dxa"/>
          </w:tcPr>
          <w:p w:rsidR="00662D95" w:rsidRPr="002119EF" w:rsidRDefault="00662D95" w:rsidP="002119EF">
            <w:pPr>
              <w:jc w:val="both"/>
              <w:rPr>
                <w:rFonts w:eastAsia="Calibri"/>
                <w:lang w:eastAsia="en-US"/>
              </w:rPr>
            </w:pPr>
            <w:r w:rsidRPr="002119EF">
              <w:rPr>
                <w:rFonts w:eastAsia="Calibri"/>
                <w:lang w:eastAsia="en-US"/>
              </w:rPr>
              <w:t>Название библиотеки-филиала</w:t>
            </w:r>
          </w:p>
        </w:tc>
        <w:tc>
          <w:tcPr>
            <w:tcW w:w="984" w:type="dxa"/>
          </w:tcPr>
          <w:p w:rsidR="00662D95" w:rsidRPr="002119EF" w:rsidRDefault="00662D95" w:rsidP="002119EF">
            <w:pPr>
              <w:jc w:val="both"/>
              <w:rPr>
                <w:rFonts w:eastAsia="Calibri"/>
                <w:lang w:eastAsia="en-US"/>
              </w:rPr>
            </w:pPr>
            <w:r w:rsidRPr="002119EF">
              <w:rPr>
                <w:rFonts w:eastAsia="Calibri"/>
                <w:lang w:eastAsia="en-US"/>
              </w:rPr>
              <w:t>Ссылка</w:t>
            </w:r>
          </w:p>
        </w:tc>
        <w:tc>
          <w:tcPr>
            <w:tcW w:w="2127" w:type="dxa"/>
          </w:tcPr>
          <w:p w:rsidR="00662D95" w:rsidRPr="002119EF" w:rsidRDefault="00662D95" w:rsidP="002119EF">
            <w:pPr>
              <w:jc w:val="both"/>
              <w:rPr>
                <w:rFonts w:eastAsia="Calibri"/>
                <w:lang w:eastAsia="en-US"/>
              </w:rPr>
            </w:pPr>
            <w:r w:rsidRPr="002119EF">
              <w:rPr>
                <w:rFonts w:eastAsia="Calibri"/>
                <w:lang w:eastAsia="en-US"/>
              </w:rPr>
              <w:t>Название группы</w:t>
            </w:r>
          </w:p>
        </w:tc>
        <w:tc>
          <w:tcPr>
            <w:tcW w:w="1681" w:type="dxa"/>
          </w:tcPr>
          <w:p w:rsidR="00662D95" w:rsidRPr="002119EF" w:rsidRDefault="00662D95" w:rsidP="002119EF">
            <w:pPr>
              <w:jc w:val="both"/>
              <w:rPr>
                <w:rFonts w:eastAsia="Calibri"/>
                <w:lang w:eastAsia="en-US"/>
              </w:rPr>
            </w:pPr>
            <w:r w:rsidRPr="002119EF">
              <w:rPr>
                <w:rFonts w:eastAsia="Calibri"/>
                <w:lang w:eastAsia="en-US"/>
              </w:rPr>
              <w:t>Кто ведет группу, должность</w:t>
            </w:r>
          </w:p>
        </w:tc>
        <w:tc>
          <w:tcPr>
            <w:tcW w:w="1289" w:type="dxa"/>
          </w:tcPr>
          <w:p w:rsidR="00662D95" w:rsidRPr="002119EF" w:rsidRDefault="00662D95" w:rsidP="002119EF">
            <w:pPr>
              <w:jc w:val="both"/>
              <w:rPr>
                <w:rFonts w:eastAsia="Calibri"/>
                <w:lang w:eastAsia="en-US"/>
              </w:rPr>
            </w:pPr>
            <w:r w:rsidRPr="002119EF">
              <w:rPr>
                <w:rFonts w:eastAsia="Calibri"/>
                <w:lang w:eastAsia="en-US"/>
              </w:rPr>
              <w:t>Кол-во подписчиков группы</w:t>
            </w:r>
          </w:p>
        </w:tc>
        <w:tc>
          <w:tcPr>
            <w:tcW w:w="1456" w:type="dxa"/>
          </w:tcPr>
          <w:p w:rsidR="00662D95" w:rsidRPr="002119EF" w:rsidRDefault="00662D95" w:rsidP="002119EF">
            <w:pPr>
              <w:jc w:val="both"/>
              <w:rPr>
                <w:rFonts w:eastAsia="Calibri"/>
                <w:lang w:eastAsia="en-US"/>
              </w:rPr>
            </w:pPr>
            <w:r w:rsidRPr="002119EF">
              <w:rPr>
                <w:rFonts w:eastAsia="Calibri"/>
                <w:lang w:eastAsia="en-US"/>
              </w:rPr>
              <w:t>Утвержденный контент-план</w:t>
            </w:r>
          </w:p>
        </w:tc>
        <w:tc>
          <w:tcPr>
            <w:tcW w:w="1491" w:type="dxa"/>
          </w:tcPr>
          <w:p w:rsidR="00662D95" w:rsidRPr="002119EF" w:rsidRDefault="00662D95" w:rsidP="002119EF">
            <w:pPr>
              <w:jc w:val="both"/>
              <w:rPr>
                <w:rFonts w:eastAsia="Calibri"/>
                <w:lang w:eastAsia="en-US"/>
              </w:rPr>
            </w:pPr>
            <w:r w:rsidRPr="002119EF">
              <w:rPr>
                <w:rFonts w:eastAsia="Calibri"/>
                <w:lang w:eastAsia="en-US"/>
              </w:rPr>
              <w:t>Периодичность размещения постов</w:t>
            </w:r>
          </w:p>
        </w:tc>
      </w:tr>
      <w:tr w:rsidR="005B5F74" w:rsidRPr="002119EF" w:rsidTr="002119EF">
        <w:tc>
          <w:tcPr>
            <w:tcW w:w="1392" w:type="dxa"/>
          </w:tcPr>
          <w:p w:rsidR="005B5F74" w:rsidRPr="002119EF" w:rsidRDefault="005B5F74" w:rsidP="002119EF">
            <w:pPr>
              <w:jc w:val="both"/>
              <w:rPr>
                <w:rFonts w:eastAsia="Calibri"/>
                <w:lang w:eastAsia="en-US"/>
              </w:rPr>
            </w:pPr>
            <w:r w:rsidRPr="002119EF">
              <w:rPr>
                <w:rFonts w:eastAsia="Calibri"/>
                <w:lang w:eastAsia="en-US"/>
              </w:rPr>
              <w:t>ЦРБ им. М. Горького</w:t>
            </w:r>
          </w:p>
        </w:tc>
        <w:tc>
          <w:tcPr>
            <w:tcW w:w="984" w:type="dxa"/>
          </w:tcPr>
          <w:p w:rsidR="005B5F74" w:rsidRPr="002119EF" w:rsidRDefault="005B5F74" w:rsidP="002119EF">
            <w:pPr>
              <w:jc w:val="both"/>
              <w:rPr>
                <w:rFonts w:eastAsia="Calibri"/>
                <w:lang w:eastAsia="en-US"/>
              </w:rPr>
            </w:pPr>
            <w:r w:rsidRPr="002119EF">
              <w:rPr>
                <w:rFonts w:eastAsia="Calibri"/>
                <w:lang w:eastAsia="en-US"/>
              </w:rPr>
              <w:t>https://ok.ru/biblioteka.imgorkogo</w:t>
            </w:r>
          </w:p>
        </w:tc>
        <w:tc>
          <w:tcPr>
            <w:tcW w:w="2127" w:type="dxa"/>
          </w:tcPr>
          <w:p w:rsidR="005B5F74" w:rsidRPr="002119EF" w:rsidRDefault="005B5F74" w:rsidP="00050C38">
            <w:pPr>
              <w:rPr>
                <w:rFonts w:eastAsia="Calibri"/>
              </w:rPr>
            </w:pPr>
            <w:r w:rsidRPr="002119EF">
              <w:rPr>
                <w:rFonts w:eastAsia="Calibri"/>
              </w:rPr>
              <w:t>Библиотека им Горького</w:t>
            </w:r>
          </w:p>
        </w:tc>
        <w:tc>
          <w:tcPr>
            <w:tcW w:w="1681" w:type="dxa"/>
          </w:tcPr>
          <w:p w:rsidR="005B5F74" w:rsidRPr="002119EF" w:rsidRDefault="005B5F74" w:rsidP="002119EF">
            <w:pPr>
              <w:jc w:val="both"/>
              <w:rPr>
                <w:rFonts w:eastAsia="Calibri"/>
                <w:lang w:eastAsia="en-US"/>
              </w:rPr>
            </w:pPr>
            <w:r w:rsidRPr="002119EF">
              <w:rPr>
                <w:rFonts w:eastAsia="Calibri"/>
                <w:lang w:eastAsia="en-US"/>
              </w:rPr>
              <w:t>Библиограф, библиотекари, заведующий и заведующий ОК</w:t>
            </w:r>
          </w:p>
        </w:tc>
        <w:tc>
          <w:tcPr>
            <w:tcW w:w="1289" w:type="dxa"/>
          </w:tcPr>
          <w:p w:rsidR="005B5F74" w:rsidRPr="002119EF" w:rsidRDefault="001A2FCB" w:rsidP="002119EF">
            <w:pPr>
              <w:jc w:val="both"/>
              <w:rPr>
                <w:rFonts w:eastAsia="Calibri"/>
                <w:lang w:eastAsia="en-US"/>
              </w:rPr>
            </w:pPr>
            <w:r w:rsidRPr="002119EF">
              <w:rPr>
                <w:rFonts w:eastAsia="Calibri"/>
                <w:lang w:eastAsia="en-US"/>
              </w:rPr>
              <w:t>1675</w:t>
            </w:r>
          </w:p>
        </w:tc>
        <w:tc>
          <w:tcPr>
            <w:tcW w:w="1456" w:type="dxa"/>
          </w:tcPr>
          <w:p w:rsidR="005B5F74" w:rsidRPr="002119EF" w:rsidRDefault="005B5F74" w:rsidP="002119EF">
            <w:pPr>
              <w:jc w:val="both"/>
              <w:rPr>
                <w:rFonts w:eastAsia="Calibri"/>
                <w:lang w:eastAsia="en-US"/>
              </w:rPr>
            </w:pPr>
            <w:r w:rsidRPr="002119EF">
              <w:rPr>
                <w:rFonts w:eastAsia="Calibri"/>
                <w:lang w:eastAsia="en-US"/>
              </w:rPr>
              <w:t>нет</w:t>
            </w:r>
          </w:p>
        </w:tc>
        <w:tc>
          <w:tcPr>
            <w:tcW w:w="1491" w:type="dxa"/>
          </w:tcPr>
          <w:p w:rsidR="005B5F74" w:rsidRPr="002119EF" w:rsidRDefault="005B5F74" w:rsidP="002119EF">
            <w:pPr>
              <w:jc w:val="both"/>
              <w:rPr>
                <w:rFonts w:eastAsia="Calibri"/>
                <w:lang w:eastAsia="en-US"/>
              </w:rPr>
            </w:pPr>
            <w:r w:rsidRPr="002119EF">
              <w:rPr>
                <w:rFonts w:eastAsia="Calibri"/>
                <w:lang w:eastAsia="en-US"/>
              </w:rPr>
              <w:t>4-6 в неделю</w:t>
            </w:r>
          </w:p>
        </w:tc>
      </w:tr>
      <w:tr w:rsidR="001A2FCB" w:rsidRPr="002119EF" w:rsidTr="002119EF">
        <w:tc>
          <w:tcPr>
            <w:tcW w:w="1392" w:type="dxa"/>
          </w:tcPr>
          <w:p w:rsidR="001A2FCB" w:rsidRPr="002119EF" w:rsidRDefault="001A2FCB" w:rsidP="002119EF">
            <w:pPr>
              <w:jc w:val="both"/>
              <w:rPr>
                <w:rFonts w:eastAsia="Calibri"/>
                <w:lang w:eastAsia="en-US"/>
              </w:rPr>
            </w:pPr>
            <w:r w:rsidRPr="002119EF">
              <w:rPr>
                <w:rFonts w:eastAsia="Calibri"/>
                <w:lang w:eastAsia="en-US"/>
              </w:rPr>
              <w:t xml:space="preserve">ДБ им. </w:t>
            </w:r>
            <w:r w:rsidRPr="002119EF">
              <w:rPr>
                <w:rFonts w:eastAsia="Calibri"/>
                <w:lang w:eastAsia="en-US"/>
              </w:rPr>
              <w:lastRenderedPageBreak/>
              <w:t>А.С. Пушкина</w:t>
            </w:r>
          </w:p>
        </w:tc>
        <w:tc>
          <w:tcPr>
            <w:tcW w:w="984" w:type="dxa"/>
          </w:tcPr>
          <w:p w:rsidR="001A2FCB" w:rsidRPr="002119EF" w:rsidRDefault="001A2FCB" w:rsidP="001A2FCB">
            <w:pPr>
              <w:rPr>
                <w:rFonts w:eastAsia="Calibri"/>
              </w:rPr>
            </w:pPr>
            <w:r w:rsidRPr="002119EF">
              <w:rPr>
                <w:rFonts w:eastAsia="Calibri"/>
              </w:rPr>
              <w:lastRenderedPageBreak/>
              <w:t>https://</w:t>
            </w:r>
            <w:r w:rsidRPr="002119EF">
              <w:rPr>
                <w:rFonts w:eastAsia="Calibri"/>
              </w:rPr>
              <w:lastRenderedPageBreak/>
              <w:t>ok.ru/group/52955184300226</w:t>
            </w:r>
          </w:p>
        </w:tc>
        <w:tc>
          <w:tcPr>
            <w:tcW w:w="2127" w:type="dxa"/>
          </w:tcPr>
          <w:p w:rsidR="001A2FCB" w:rsidRPr="002119EF" w:rsidRDefault="001A2FCB" w:rsidP="00185660">
            <w:pPr>
              <w:rPr>
                <w:rFonts w:eastAsia="Calibri"/>
              </w:rPr>
            </w:pPr>
            <w:r w:rsidRPr="002119EF">
              <w:rPr>
                <w:rFonts w:eastAsia="Calibri"/>
              </w:rPr>
              <w:lastRenderedPageBreak/>
              <w:t xml:space="preserve">Детская </w:t>
            </w:r>
            <w:r w:rsidRPr="002119EF">
              <w:rPr>
                <w:rFonts w:eastAsia="Calibri"/>
              </w:rPr>
              <w:lastRenderedPageBreak/>
              <w:t>библиотека им. А. С. Пушкина п. Сосьва</w:t>
            </w:r>
          </w:p>
        </w:tc>
        <w:tc>
          <w:tcPr>
            <w:tcW w:w="1681" w:type="dxa"/>
          </w:tcPr>
          <w:p w:rsidR="001A2FCB" w:rsidRPr="002119EF" w:rsidRDefault="001A2FCB" w:rsidP="002119EF">
            <w:pPr>
              <w:jc w:val="both"/>
              <w:rPr>
                <w:rFonts w:eastAsia="Calibri"/>
                <w:lang w:eastAsia="en-US"/>
              </w:rPr>
            </w:pPr>
            <w:r w:rsidRPr="002119EF">
              <w:rPr>
                <w:rFonts w:eastAsia="Calibri"/>
                <w:lang w:eastAsia="en-US"/>
              </w:rPr>
              <w:lastRenderedPageBreak/>
              <w:t>Библиотекари</w:t>
            </w:r>
            <w:r w:rsidRPr="002119EF">
              <w:rPr>
                <w:rFonts w:eastAsia="Calibri"/>
                <w:lang w:eastAsia="en-US"/>
              </w:rPr>
              <w:lastRenderedPageBreak/>
              <w:t>, методист</w:t>
            </w:r>
          </w:p>
        </w:tc>
        <w:tc>
          <w:tcPr>
            <w:tcW w:w="1289" w:type="dxa"/>
          </w:tcPr>
          <w:p w:rsidR="001A2FCB" w:rsidRPr="002119EF" w:rsidRDefault="001A2FCB" w:rsidP="002119EF">
            <w:pPr>
              <w:jc w:val="both"/>
              <w:rPr>
                <w:rFonts w:eastAsia="Calibri"/>
                <w:lang w:eastAsia="en-US"/>
              </w:rPr>
            </w:pPr>
            <w:r w:rsidRPr="002119EF">
              <w:rPr>
                <w:rFonts w:eastAsia="Calibri"/>
                <w:lang w:eastAsia="en-US"/>
              </w:rPr>
              <w:lastRenderedPageBreak/>
              <w:t>73</w:t>
            </w:r>
          </w:p>
        </w:tc>
        <w:tc>
          <w:tcPr>
            <w:tcW w:w="1456" w:type="dxa"/>
          </w:tcPr>
          <w:p w:rsidR="001A2FCB" w:rsidRPr="002119EF" w:rsidRDefault="001A2FCB" w:rsidP="002119EF">
            <w:pPr>
              <w:jc w:val="both"/>
              <w:rPr>
                <w:rFonts w:eastAsia="Calibri"/>
                <w:lang w:eastAsia="en-US"/>
              </w:rPr>
            </w:pPr>
            <w:r w:rsidRPr="002119EF">
              <w:rPr>
                <w:rFonts w:eastAsia="Calibri"/>
                <w:lang w:eastAsia="en-US"/>
              </w:rPr>
              <w:t>нет</w:t>
            </w:r>
          </w:p>
        </w:tc>
        <w:tc>
          <w:tcPr>
            <w:tcW w:w="1491" w:type="dxa"/>
          </w:tcPr>
          <w:p w:rsidR="001A2FCB" w:rsidRPr="002119EF" w:rsidRDefault="001A2FCB" w:rsidP="002119EF">
            <w:pPr>
              <w:jc w:val="both"/>
              <w:rPr>
                <w:rFonts w:eastAsia="Calibri"/>
                <w:lang w:eastAsia="en-US"/>
              </w:rPr>
            </w:pPr>
            <w:r w:rsidRPr="002119EF">
              <w:rPr>
                <w:rFonts w:eastAsia="Calibri"/>
                <w:lang w:eastAsia="en-US"/>
              </w:rPr>
              <w:t xml:space="preserve">3-5 в </w:t>
            </w:r>
            <w:r w:rsidRPr="002119EF">
              <w:rPr>
                <w:rFonts w:eastAsia="Calibri"/>
                <w:lang w:eastAsia="en-US"/>
              </w:rPr>
              <w:lastRenderedPageBreak/>
              <w:t>неделю</w:t>
            </w:r>
          </w:p>
        </w:tc>
      </w:tr>
      <w:tr w:rsidR="00185660" w:rsidRPr="002119EF" w:rsidTr="002119EF">
        <w:tc>
          <w:tcPr>
            <w:tcW w:w="1392" w:type="dxa"/>
          </w:tcPr>
          <w:p w:rsidR="00185660" w:rsidRPr="002119EF" w:rsidRDefault="00185660" w:rsidP="002119EF">
            <w:pPr>
              <w:jc w:val="both"/>
              <w:rPr>
                <w:rFonts w:eastAsia="Calibri"/>
                <w:lang w:eastAsia="en-US"/>
              </w:rPr>
            </w:pPr>
            <w:r w:rsidRPr="002119EF">
              <w:rPr>
                <w:rFonts w:eastAsia="Calibri"/>
                <w:lang w:eastAsia="en-US"/>
              </w:rPr>
              <w:lastRenderedPageBreak/>
              <w:t>Пасынковская сельская библиотека</w:t>
            </w:r>
          </w:p>
        </w:tc>
        <w:tc>
          <w:tcPr>
            <w:tcW w:w="984" w:type="dxa"/>
          </w:tcPr>
          <w:p w:rsidR="00185660" w:rsidRPr="002119EF" w:rsidRDefault="00185660" w:rsidP="00185660">
            <w:pPr>
              <w:rPr>
                <w:rFonts w:eastAsia="Calibri"/>
              </w:rPr>
            </w:pPr>
            <w:r w:rsidRPr="002119EF">
              <w:rPr>
                <w:rFonts w:eastAsia="Calibri"/>
              </w:rPr>
              <w:t>https://ok.ru/profile/571705186968</w:t>
            </w:r>
          </w:p>
        </w:tc>
        <w:tc>
          <w:tcPr>
            <w:tcW w:w="2127" w:type="dxa"/>
          </w:tcPr>
          <w:p w:rsidR="00185660" w:rsidRPr="002119EF" w:rsidRDefault="00185660" w:rsidP="00185660">
            <w:pPr>
              <w:rPr>
                <w:rFonts w:eastAsia="Calibri"/>
              </w:rPr>
            </w:pPr>
            <w:r w:rsidRPr="002119EF">
              <w:rPr>
                <w:rFonts w:eastAsia="Calibri"/>
              </w:rPr>
              <w:t>Пасынковская библиотека</w:t>
            </w:r>
          </w:p>
        </w:tc>
        <w:tc>
          <w:tcPr>
            <w:tcW w:w="1681" w:type="dxa"/>
          </w:tcPr>
          <w:p w:rsidR="00185660" w:rsidRPr="002119EF" w:rsidRDefault="00185660" w:rsidP="002119EF">
            <w:pPr>
              <w:jc w:val="both"/>
              <w:rPr>
                <w:rFonts w:eastAsia="Calibri"/>
                <w:lang w:eastAsia="en-US"/>
              </w:rPr>
            </w:pPr>
            <w:r w:rsidRPr="002119EF">
              <w:rPr>
                <w:rFonts w:eastAsia="Calibri"/>
                <w:lang w:eastAsia="en-US"/>
              </w:rPr>
              <w:t>библиотекарь</w:t>
            </w:r>
          </w:p>
        </w:tc>
        <w:tc>
          <w:tcPr>
            <w:tcW w:w="1289" w:type="dxa"/>
          </w:tcPr>
          <w:p w:rsidR="00185660" w:rsidRPr="002119EF" w:rsidRDefault="00185660" w:rsidP="002119EF">
            <w:pPr>
              <w:jc w:val="both"/>
              <w:rPr>
                <w:rFonts w:eastAsia="Calibri"/>
                <w:lang w:eastAsia="en-US"/>
              </w:rPr>
            </w:pPr>
            <w:r w:rsidRPr="002119EF">
              <w:rPr>
                <w:rFonts w:eastAsia="Calibri"/>
                <w:lang w:eastAsia="en-US"/>
              </w:rPr>
              <w:t>298</w:t>
            </w:r>
          </w:p>
        </w:tc>
        <w:tc>
          <w:tcPr>
            <w:tcW w:w="1456" w:type="dxa"/>
          </w:tcPr>
          <w:p w:rsidR="00185660" w:rsidRPr="002119EF" w:rsidRDefault="00185660" w:rsidP="002119EF">
            <w:pPr>
              <w:jc w:val="both"/>
              <w:rPr>
                <w:rFonts w:eastAsia="Calibri"/>
                <w:lang w:eastAsia="en-US"/>
              </w:rPr>
            </w:pPr>
            <w:r w:rsidRPr="002119EF">
              <w:rPr>
                <w:rFonts w:eastAsia="Calibri"/>
                <w:lang w:eastAsia="en-US"/>
              </w:rPr>
              <w:t>нет</w:t>
            </w:r>
          </w:p>
        </w:tc>
        <w:tc>
          <w:tcPr>
            <w:tcW w:w="1491" w:type="dxa"/>
          </w:tcPr>
          <w:p w:rsidR="00185660" w:rsidRPr="002119EF" w:rsidRDefault="00185660" w:rsidP="002119EF">
            <w:pPr>
              <w:jc w:val="both"/>
              <w:rPr>
                <w:rFonts w:eastAsia="Calibri"/>
                <w:lang w:eastAsia="en-US"/>
              </w:rPr>
            </w:pPr>
            <w:r w:rsidRPr="002119EF">
              <w:rPr>
                <w:rFonts w:eastAsia="Calibri"/>
                <w:lang w:eastAsia="en-US"/>
              </w:rPr>
              <w:t>3-5 в неделю</w:t>
            </w:r>
          </w:p>
        </w:tc>
      </w:tr>
      <w:tr w:rsidR="00D74800" w:rsidRPr="002119EF" w:rsidTr="002119EF">
        <w:tc>
          <w:tcPr>
            <w:tcW w:w="1392" w:type="dxa"/>
          </w:tcPr>
          <w:p w:rsidR="00D74800" w:rsidRPr="002119EF" w:rsidRDefault="00D74800" w:rsidP="002119EF">
            <w:pPr>
              <w:jc w:val="both"/>
              <w:rPr>
                <w:rFonts w:eastAsia="Calibri"/>
                <w:lang w:eastAsia="en-US"/>
              </w:rPr>
            </w:pPr>
            <w:r w:rsidRPr="002119EF">
              <w:rPr>
                <w:rFonts w:eastAsia="Calibri"/>
                <w:lang w:eastAsia="en-US"/>
              </w:rPr>
              <w:t>Романовская</w:t>
            </w:r>
          </w:p>
          <w:p w:rsidR="00D74800" w:rsidRPr="002119EF" w:rsidRDefault="00D74800" w:rsidP="002119EF">
            <w:pPr>
              <w:jc w:val="both"/>
              <w:rPr>
                <w:rFonts w:eastAsia="Calibri"/>
                <w:lang w:eastAsia="en-US"/>
              </w:rPr>
            </w:pPr>
            <w:r w:rsidRPr="002119EF">
              <w:rPr>
                <w:rFonts w:eastAsia="Calibri"/>
                <w:lang w:eastAsia="en-US"/>
              </w:rPr>
              <w:t>сельская библиотека</w:t>
            </w:r>
          </w:p>
        </w:tc>
        <w:tc>
          <w:tcPr>
            <w:tcW w:w="984" w:type="dxa"/>
          </w:tcPr>
          <w:p w:rsidR="00D74800" w:rsidRPr="002119EF" w:rsidRDefault="00D74800" w:rsidP="002119EF">
            <w:pPr>
              <w:jc w:val="both"/>
              <w:rPr>
                <w:rFonts w:eastAsia="Calibri"/>
                <w:lang w:eastAsia="en-US"/>
              </w:rPr>
            </w:pPr>
            <w:r w:rsidRPr="002119EF">
              <w:rPr>
                <w:rFonts w:eastAsia="Calibri"/>
                <w:lang w:eastAsia="en-US"/>
              </w:rPr>
              <w:t>https://ok.ru/profile/589834633006</w:t>
            </w:r>
          </w:p>
        </w:tc>
        <w:tc>
          <w:tcPr>
            <w:tcW w:w="2127" w:type="dxa"/>
          </w:tcPr>
          <w:p w:rsidR="00D74800" w:rsidRPr="002119EF" w:rsidRDefault="00D74800" w:rsidP="002119EF">
            <w:pPr>
              <w:jc w:val="both"/>
              <w:rPr>
                <w:rFonts w:eastAsia="Calibri"/>
                <w:lang w:eastAsia="en-US"/>
              </w:rPr>
            </w:pPr>
            <w:r w:rsidRPr="002119EF">
              <w:rPr>
                <w:rFonts w:eastAsia="Calibri"/>
                <w:lang w:eastAsia="en-US"/>
              </w:rPr>
              <w:t>Романовская сельская библиотека</w:t>
            </w:r>
          </w:p>
        </w:tc>
        <w:tc>
          <w:tcPr>
            <w:tcW w:w="1681" w:type="dxa"/>
          </w:tcPr>
          <w:p w:rsidR="00D74800" w:rsidRPr="002119EF" w:rsidRDefault="00D74800" w:rsidP="002119EF">
            <w:pPr>
              <w:jc w:val="both"/>
              <w:rPr>
                <w:rFonts w:eastAsia="Calibri"/>
                <w:lang w:eastAsia="en-US"/>
              </w:rPr>
            </w:pPr>
            <w:r w:rsidRPr="002119EF">
              <w:rPr>
                <w:rFonts w:eastAsia="Calibri"/>
                <w:lang w:eastAsia="en-US"/>
              </w:rPr>
              <w:t>библиотекарь</w:t>
            </w:r>
          </w:p>
        </w:tc>
        <w:tc>
          <w:tcPr>
            <w:tcW w:w="1289" w:type="dxa"/>
          </w:tcPr>
          <w:p w:rsidR="00D74800" w:rsidRPr="002119EF" w:rsidRDefault="00D74800" w:rsidP="002119EF">
            <w:pPr>
              <w:jc w:val="both"/>
              <w:rPr>
                <w:rFonts w:eastAsia="Calibri"/>
                <w:lang w:eastAsia="en-US"/>
              </w:rPr>
            </w:pPr>
            <w:r w:rsidRPr="002119EF">
              <w:rPr>
                <w:rFonts w:eastAsia="Calibri"/>
                <w:lang w:eastAsia="en-US"/>
              </w:rPr>
              <w:t>212</w:t>
            </w:r>
          </w:p>
        </w:tc>
        <w:tc>
          <w:tcPr>
            <w:tcW w:w="1456" w:type="dxa"/>
          </w:tcPr>
          <w:p w:rsidR="00D74800" w:rsidRPr="002119EF" w:rsidRDefault="00D74800" w:rsidP="002119EF">
            <w:pPr>
              <w:jc w:val="both"/>
              <w:rPr>
                <w:rFonts w:eastAsia="Calibri"/>
                <w:lang w:eastAsia="en-US"/>
              </w:rPr>
            </w:pPr>
            <w:r w:rsidRPr="002119EF">
              <w:rPr>
                <w:rFonts w:eastAsia="Calibri"/>
                <w:lang w:eastAsia="en-US"/>
              </w:rPr>
              <w:t>нет</w:t>
            </w:r>
          </w:p>
        </w:tc>
        <w:tc>
          <w:tcPr>
            <w:tcW w:w="1491" w:type="dxa"/>
          </w:tcPr>
          <w:p w:rsidR="00D74800" w:rsidRPr="002119EF" w:rsidRDefault="00D74800" w:rsidP="002119EF">
            <w:pPr>
              <w:jc w:val="both"/>
              <w:rPr>
                <w:rFonts w:eastAsia="Calibri"/>
                <w:lang w:eastAsia="en-US"/>
              </w:rPr>
            </w:pPr>
            <w:r w:rsidRPr="002119EF">
              <w:rPr>
                <w:rFonts w:eastAsia="Calibri"/>
                <w:lang w:eastAsia="en-US"/>
              </w:rPr>
              <w:t>3-5 в неделю</w:t>
            </w:r>
          </w:p>
        </w:tc>
      </w:tr>
      <w:tr w:rsidR="00341F82" w:rsidRPr="002119EF" w:rsidTr="002119EF">
        <w:tc>
          <w:tcPr>
            <w:tcW w:w="1392" w:type="dxa"/>
          </w:tcPr>
          <w:p w:rsidR="00341F82" w:rsidRPr="002119EF" w:rsidRDefault="00341F82" w:rsidP="002119EF">
            <w:pPr>
              <w:jc w:val="both"/>
              <w:rPr>
                <w:rFonts w:eastAsia="Calibri"/>
                <w:lang w:eastAsia="en-US"/>
              </w:rPr>
            </w:pPr>
            <w:r w:rsidRPr="002119EF">
              <w:rPr>
                <w:rFonts w:eastAsia="Calibri"/>
                <w:lang w:eastAsia="en-US"/>
              </w:rPr>
              <w:t>Кошайская сельская библиотека</w:t>
            </w:r>
          </w:p>
        </w:tc>
        <w:tc>
          <w:tcPr>
            <w:tcW w:w="984" w:type="dxa"/>
          </w:tcPr>
          <w:p w:rsidR="00341F82" w:rsidRPr="002119EF" w:rsidRDefault="00341F82" w:rsidP="002119EF">
            <w:pPr>
              <w:jc w:val="both"/>
              <w:rPr>
                <w:rFonts w:eastAsia="Calibri"/>
                <w:lang w:eastAsia="en-US"/>
              </w:rPr>
            </w:pPr>
            <w:r w:rsidRPr="002119EF">
              <w:rPr>
                <w:rFonts w:eastAsia="Calibri"/>
                <w:lang w:eastAsia="en-US"/>
              </w:rPr>
              <w:t>https://ok.ru/profile/580382967703</w:t>
            </w:r>
          </w:p>
        </w:tc>
        <w:tc>
          <w:tcPr>
            <w:tcW w:w="2127" w:type="dxa"/>
          </w:tcPr>
          <w:p w:rsidR="00341F82" w:rsidRPr="002119EF" w:rsidRDefault="00341F82" w:rsidP="002119EF">
            <w:pPr>
              <w:jc w:val="both"/>
              <w:rPr>
                <w:rFonts w:eastAsia="Calibri"/>
                <w:lang w:eastAsia="en-US"/>
              </w:rPr>
            </w:pPr>
            <w:r w:rsidRPr="002119EF">
              <w:rPr>
                <w:rFonts w:eastAsia="Calibri"/>
                <w:lang w:eastAsia="en-US"/>
              </w:rPr>
              <w:t>Кошайская Сельская-Библиотека</w:t>
            </w:r>
          </w:p>
        </w:tc>
        <w:tc>
          <w:tcPr>
            <w:tcW w:w="1681" w:type="dxa"/>
          </w:tcPr>
          <w:p w:rsidR="00341F82" w:rsidRPr="002119EF" w:rsidRDefault="00341F82" w:rsidP="002119EF">
            <w:pPr>
              <w:jc w:val="both"/>
              <w:rPr>
                <w:rFonts w:eastAsia="Calibri"/>
                <w:lang w:eastAsia="en-US"/>
              </w:rPr>
            </w:pPr>
            <w:r w:rsidRPr="002119EF">
              <w:rPr>
                <w:rFonts w:eastAsia="Calibri"/>
                <w:lang w:eastAsia="en-US"/>
              </w:rPr>
              <w:t>библиотекарь</w:t>
            </w:r>
          </w:p>
        </w:tc>
        <w:tc>
          <w:tcPr>
            <w:tcW w:w="1289" w:type="dxa"/>
          </w:tcPr>
          <w:p w:rsidR="00341F82" w:rsidRPr="002119EF" w:rsidRDefault="00341F82" w:rsidP="002119EF">
            <w:pPr>
              <w:jc w:val="both"/>
              <w:rPr>
                <w:rFonts w:eastAsia="Calibri"/>
                <w:lang w:eastAsia="en-US"/>
              </w:rPr>
            </w:pPr>
            <w:r w:rsidRPr="002119EF">
              <w:rPr>
                <w:rFonts w:eastAsia="Calibri"/>
                <w:lang w:eastAsia="en-US"/>
              </w:rPr>
              <w:t>261</w:t>
            </w:r>
          </w:p>
        </w:tc>
        <w:tc>
          <w:tcPr>
            <w:tcW w:w="1456" w:type="dxa"/>
          </w:tcPr>
          <w:p w:rsidR="00341F82" w:rsidRPr="002119EF" w:rsidRDefault="00341F82" w:rsidP="002119EF">
            <w:pPr>
              <w:jc w:val="both"/>
              <w:rPr>
                <w:rFonts w:eastAsia="Calibri"/>
                <w:lang w:eastAsia="en-US"/>
              </w:rPr>
            </w:pPr>
            <w:r w:rsidRPr="002119EF">
              <w:rPr>
                <w:rFonts w:eastAsia="Calibri"/>
                <w:lang w:eastAsia="en-US"/>
              </w:rPr>
              <w:t>нет</w:t>
            </w:r>
          </w:p>
        </w:tc>
        <w:tc>
          <w:tcPr>
            <w:tcW w:w="1491" w:type="dxa"/>
          </w:tcPr>
          <w:p w:rsidR="00341F82" w:rsidRPr="002119EF" w:rsidRDefault="00341F82" w:rsidP="002119EF">
            <w:pPr>
              <w:jc w:val="both"/>
              <w:rPr>
                <w:rFonts w:eastAsia="Calibri"/>
                <w:lang w:eastAsia="en-US"/>
              </w:rPr>
            </w:pPr>
            <w:r w:rsidRPr="002119EF">
              <w:rPr>
                <w:rFonts w:eastAsia="Calibri"/>
                <w:lang w:eastAsia="en-US"/>
              </w:rPr>
              <w:t>Не менее 2 в неделю</w:t>
            </w:r>
          </w:p>
        </w:tc>
      </w:tr>
      <w:tr w:rsidR="004E2DD7" w:rsidRPr="002119EF" w:rsidTr="002119EF">
        <w:tc>
          <w:tcPr>
            <w:tcW w:w="1392" w:type="dxa"/>
          </w:tcPr>
          <w:p w:rsidR="004E2DD7" w:rsidRPr="002119EF" w:rsidRDefault="004E2DD7" w:rsidP="002119EF">
            <w:pPr>
              <w:jc w:val="both"/>
              <w:rPr>
                <w:rFonts w:eastAsia="Calibri"/>
                <w:lang w:eastAsia="en-US"/>
              </w:rPr>
            </w:pPr>
            <w:r w:rsidRPr="002119EF">
              <w:rPr>
                <w:rFonts w:eastAsia="Calibri"/>
                <w:lang w:eastAsia="en-US"/>
              </w:rPr>
              <w:t>Отрадновская библиотека</w:t>
            </w:r>
          </w:p>
        </w:tc>
        <w:tc>
          <w:tcPr>
            <w:tcW w:w="984" w:type="dxa"/>
          </w:tcPr>
          <w:p w:rsidR="004E2DD7" w:rsidRPr="002119EF" w:rsidRDefault="004E2DD7" w:rsidP="002119EF">
            <w:pPr>
              <w:jc w:val="both"/>
              <w:rPr>
                <w:rFonts w:eastAsia="Calibri"/>
                <w:lang w:eastAsia="en-US"/>
              </w:rPr>
            </w:pPr>
            <w:r w:rsidRPr="002119EF">
              <w:rPr>
                <w:rFonts w:eastAsia="Calibri"/>
                <w:lang w:eastAsia="en-US"/>
              </w:rPr>
              <w:t>https://ok.ru/profile/572603920868</w:t>
            </w:r>
          </w:p>
        </w:tc>
        <w:tc>
          <w:tcPr>
            <w:tcW w:w="2127" w:type="dxa"/>
          </w:tcPr>
          <w:p w:rsidR="004E2DD7" w:rsidRPr="002119EF" w:rsidRDefault="004E2DD7" w:rsidP="002119EF">
            <w:pPr>
              <w:jc w:val="both"/>
              <w:rPr>
                <w:rFonts w:eastAsia="Calibri"/>
                <w:lang w:eastAsia="en-US"/>
              </w:rPr>
            </w:pPr>
            <w:r w:rsidRPr="002119EF">
              <w:rPr>
                <w:rFonts w:eastAsia="Calibri"/>
                <w:lang w:eastAsia="en-US"/>
              </w:rPr>
              <w:t>Отрадновская библиотека</w:t>
            </w:r>
          </w:p>
        </w:tc>
        <w:tc>
          <w:tcPr>
            <w:tcW w:w="1681" w:type="dxa"/>
          </w:tcPr>
          <w:p w:rsidR="004E2DD7" w:rsidRPr="002119EF" w:rsidRDefault="004E2DD7" w:rsidP="002119EF">
            <w:pPr>
              <w:jc w:val="both"/>
              <w:rPr>
                <w:rFonts w:eastAsia="Calibri"/>
                <w:lang w:eastAsia="en-US"/>
              </w:rPr>
            </w:pPr>
            <w:r w:rsidRPr="002119EF">
              <w:rPr>
                <w:rFonts w:eastAsia="Calibri"/>
                <w:lang w:eastAsia="en-US"/>
              </w:rPr>
              <w:t>библиотекарь</w:t>
            </w:r>
          </w:p>
        </w:tc>
        <w:tc>
          <w:tcPr>
            <w:tcW w:w="1289" w:type="dxa"/>
          </w:tcPr>
          <w:p w:rsidR="004E2DD7" w:rsidRPr="002119EF" w:rsidRDefault="004E2DD7" w:rsidP="002119EF">
            <w:pPr>
              <w:jc w:val="both"/>
              <w:rPr>
                <w:rFonts w:eastAsia="Calibri"/>
                <w:lang w:eastAsia="en-US"/>
              </w:rPr>
            </w:pPr>
            <w:r w:rsidRPr="002119EF">
              <w:rPr>
                <w:rFonts w:eastAsia="Calibri"/>
                <w:lang w:eastAsia="en-US"/>
              </w:rPr>
              <w:t>186</w:t>
            </w:r>
          </w:p>
        </w:tc>
        <w:tc>
          <w:tcPr>
            <w:tcW w:w="1456" w:type="dxa"/>
          </w:tcPr>
          <w:p w:rsidR="004E2DD7" w:rsidRPr="002119EF" w:rsidRDefault="004E2DD7" w:rsidP="002119EF">
            <w:pPr>
              <w:jc w:val="both"/>
              <w:rPr>
                <w:rFonts w:eastAsia="Calibri"/>
                <w:lang w:eastAsia="en-US"/>
              </w:rPr>
            </w:pPr>
            <w:r w:rsidRPr="002119EF">
              <w:rPr>
                <w:rFonts w:eastAsia="Calibri"/>
                <w:lang w:eastAsia="en-US"/>
              </w:rPr>
              <w:t>нет</w:t>
            </w:r>
          </w:p>
        </w:tc>
        <w:tc>
          <w:tcPr>
            <w:tcW w:w="1491" w:type="dxa"/>
          </w:tcPr>
          <w:p w:rsidR="004E2DD7" w:rsidRPr="002119EF" w:rsidRDefault="004E2DD7" w:rsidP="002119EF">
            <w:pPr>
              <w:jc w:val="both"/>
              <w:rPr>
                <w:rFonts w:eastAsia="Calibri"/>
                <w:lang w:eastAsia="en-US"/>
              </w:rPr>
            </w:pPr>
            <w:r w:rsidRPr="002119EF">
              <w:rPr>
                <w:rFonts w:eastAsia="Calibri"/>
                <w:lang w:eastAsia="en-US"/>
              </w:rPr>
              <w:t>Не менее 3 в неделю</w:t>
            </w:r>
          </w:p>
        </w:tc>
      </w:tr>
    </w:tbl>
    <w:p w:rsidR="00662D95" w:rsidRPr="008E7D85" w:rsidRDefault="00662D95" w:rsidP="00417338">
      <w:pPr>
        <w:jc w:val="both"/>
        <w:rPr>
          <w:rFonts w:eastAsia="Calibri"/>
          <w:lang w:eastAsia="en-US"/>
        </w:rPr>
      </w:pPr>
    </w:p>
    <w:p w:rsidR="00E745D3" w:rsidRPr="00C65C7E" w:rsidRDefault="00E745D3" w:rsidP="002119EF">
      <w:pPr>
        <w:numPr>
          <w:ilvl w:val="2"/>
          <w:numId w:val="12"/>
        </w:numPr>
        <w:ind w:left="567" w:hanging="567"/>
        <w:jc w:val="both"/>
        <w:rPr>
          <w:rFonts w:eastAsia="Calibri"/>
          <w:lang w:eastAsia="en-US"/>
        </w:rPr>
      </w:pPr>
      <w:r w:rsidRPr="00C65C7E">
        <w:rPr>
          <w:rFonts w:eastAsia="Calibri"/>
          <w:lang w:eastAsia="en-US"/>
        </w:rPr>
        <w:t>Виртуальные услуги и сервисы (напр.</w:t>
      </w:r>
      <w:r w:rsidR="006E06AF" w:rsidRPr="00C65C7E">
        <w:rPr>
          <w:rFonts w:eastAsia="Calibri"/>
          <w:lang w:eastAsia="en-US"/>
        </w:rPr>
        <w:t>,</w:t>
      </w:r>
      <w:r w:rsidRPr="00C65C7E">
        <w:rPr>
          <w:rFonts w:eastAsia="Calibri"/>
          <w:lang w:eastAsia="en-US"/>
        </w:rPr>
        <w:t xml:space="preserve"> продление книг; виртуальная справка</w:t>
      </w:r>
      <w:r w:rsidR="006E06AF" w:rsidRPr="00C65C7E">
        <w:rPr>
          <w:rFonts w:eastAsia="Calibri"/>
          <w:lang w:eastAsia="en-US"/>
        </w:rPr>
        <w:t>, др.</w:t>
      </w:r>
      <w:r w:rsidRPr="00C65C7E">
        <w:rPr>
          <w:rFonts w:eastAsia="Calibri"/>
          <w:lang w:eastAsia="en-US"/>
        </w:rPr>
        <w:t>). Перечислить все, указать наиболее востребованную услугу в отчетном году.</w:t>
      </w:r>
    </w:p>
    <w:p w:rsidR="00FC5749" w:rsidRPr="00C65C7E" w:rsidRDefault="00C65C7E" w:rsidP="006807EB">
      <w:pPr>
        <w:ind w:firstLine="709"/>
        <w:jc w:val="both"/>
        <w:rPr>
          <w:rFonts w:eastAsia="Calibri"/>
          <w:lang w:eastAsia="en-US"/>
        </w:rPr>
      </w:pPr>
      <w:r w:rsidRPr="00C65C7E">
        <w:rPr>
          <w:rFonts w:eastAsia="Calibri"/>
          <w:lang w:eastAsia="en-US"/>
        </w:rPr>
        <w:t>Пользователи библиотек обращаются через Интеренет за справками и продлением книг.</w:t>
      </w:r>
    </w:p>
    <w:p w:rsidR="001069F5" w:rsidRPr="00A86A63" w:rsidRDefault="003F2CAE" w:rsidP="002119EF">
      <w:pPr>
        <w:numPr>
          <w:ilvl w:val="1"/>
          <w:numId w:val="12"/>
        </w:numPr>
        <w:ind w:left="0" w:firstLine="0"/>
        <w:jc w:val="both"/>
        <w:rPr>
          <w:rFonts w:eastAsia="Calibri"/>
          <w:lang w:eastAsia="en-US"/>
        </w:rPr>
      </w:pPr>
      <w:r w:rsidRPr="00A86A63">
        <w:rPr>
          <w:rFonts w:eastAsia="Calibri"/>
          <w:lang w:eastAsia="en-US"/>
        </w:rPr>
        <w:t xml:space="preserve">Краткий вывод по подразделу. </w:t>
      </w:r>
      <w:r w:rsidR="001069F5" w:rsidRPr="00A86A63">
        <w:rPr>
          <w:bCs/>
          <w:iCs/>
          <w:sz w:val="23"/>
          <w:szCs w:val="23"/>
        </w:rPr>
        <w:t>Положительные изменения и ключевые проблемы формирования и использования электронных ресурсов в библиотечной сфере ЦБС.</w:t>
      </w:r>
    </w:p>
    <w:p w:rsidR="00E665E0" w:rsidRDefault="00E665E0" w:rsidP="00E665E0">
      <w:pPr>
        <w:ind w:firstLine="709"/>
        <w:jc w:val="both"/>
      </w:pPr>
      <w:r w:rsidRPr="00836120">
        <w:t xml:space="preserve">По штатному расписанию не выделены </w:t>
      </w:r>
      <w:r>
        <w:t>сотрудники</w:t>
      </w:r>
      <w:r w:rsidRPr="00836120">
        <w:t>, которые бы занимались электронными каталогами. В нашей системе ведёт сводный каталог заведующий отделом комплектования.</w:t>
      </w:r>
      <w:r>
        <w:t xml:space="preserve"> В конце 2020 года на должность</w:t>
      </w:r>
      <w:r w:rsidRPr="00836120">
        <w:t xml:space="preserve"> </w:t>
      </w:r>
      <w:r>
        <w:t>пришел новый сотрудник, своевременно прошедший обучение по работе в АРМ «Каталогизатор». С начала 2019</w:t>
      </w:r>
      <w:r w:rsidRPr="00836120">
        <w:t xml:space="preserve"> год</w:t>
      </w:r>
      <w:r>
        <w:t>а</w:t>
      </w:r>
      <w:r w:rsidRPr="00836120">
        <w:t xml:space="preserve"> </w:t>
      </w:r>
      <w:r>
        <w:t xml:space="preserve">внесением записей в </w:t>
      </w:r>
      <w:r w:rsidRPr="00836120">
        <w:t>ЭК также занимался сотрудник Детской библиотеки им. А.С. Пу</w:t>
      </w:r>
      <w:r>
        <w:t>шкина, работающий на 0,5 ставки и вносил только новые поступления детских книг. Аналитической росписью статей газет и журналов занимается библиограф. В связи со сменой сотрудника и отсутствием сотрудников на рабочем месте (самоизоляция во 2 квартале) показатель заметно снизился. В 2021 году новый сотрудник начнет работу</w:t>
      </w:r>
      <w:r w:rsidR="00EB4217">
        <w:t>,</w:t>
      </w:r>
      <w:r>
        <w:t xml:space="preserve"> используя алгоритм заимствования записей из СКБР.</w:t>
      </w:r>
    </w:p>
    <w:p w:rsidR="002D0874" w:rsidRDefault="002D0874" w:rsidP="00E665E0">
      <w:pPr>
        <w:ind w:firstLine="709"/>
        <w:jc w:val="both"/>
      </w:pPr>
      <w:r>
        <w:t>Положительным изменением в работе библиотек можно назвать появление доступа к электронной библиотеке «Литрес», что позволило расширить спектр услуг ЦРБ им. М. Горького для жителей Сосьвинского городского округа.</w:t>
      </w:r>
    </w:p>
    <w:p w:rsidR="00106CB8" w:rsidRDefault="00106CB8" w:rsidP="00E665E0">
      <w:pPr>
        <w:ind w:firstLine="709"/>
        <w:jc w:val="both"/>
      </w:pPr>
      <w:r>
        <w:t>Улучшается с каждым годом работа в социальных сетях библиотек. В 2020 году 2 библиотеки начали свою работу в сети Интернет посредством социальных сетей популярных среди жителей округа. После прохождения обучения на вебинарах в Белинке у сотрудников библиотек расширились возможности взаимодействия с аудиторией социальных страниц.</w:t>
      </w:r>
    </w:p>
    <w:p w:rsidR="00A86A63" w:rsidRDefault="00A86A63" w:rsidP="00E665E0">
      <w:pPr>
        <w:ind w:firstLine="709"/>
        <w:jc w:val="both"/>
      </w:pPr>
      <w:r>
        <w:t>Работа будет продолжена в 2021 году.</w:t>
      </w:r>
    </w:p>
    <w:p w:rsidR="00632E9C" w:rsidRDefault="00632E9C" w:rsidP="00E665E0">
      <w:pPr>
        <w:ind w:firstLine="709"/>
        <w:jc w:val="both"/>
      </w:pPr>
    </w:p>
    <w:p w:rsidR="00632E9C" w:rsidRDefault="00632E9C" w:rsidP="00E665E0">
      <w:pPr>
        <w:ind w:firstLine="709"/>
        <w:jc w:val="both"/>
      </w:pPr>
    </w:p>
    <w:p w:rsidR="00632E9C" w:rsidRDefault="00632E9C" w:rsidP="00E665E0">
      <w:pPr>
        <w:ind w:firstLine="709"/>
        <w:jc w:val="both"/>
      </w:pPr>
    </w:p>
    <w:p w:rsidR="00632E9C" w:rsidRPr="00836120" w:rsidRDefault="00632E9C" w:rsidP="00E665E0">
      <w:pPr>
        <w:ind w:firstLine="709"/>
        <w:jc w:val="both"/>
      </w:pPr>
    </w:p>
    <w:p w:rsidR="00780B34" w:rsidRPr="00745811" w:rsidRDefault="00780B34" w:rsidP="00780B34">
      <w:pPr>
        <w:jc w:val="both"/>
        <w:rPr>
          <w:rFonts w:eastAsia="Calibri"/>
          <w:highlight w:val="yellow"/>
          <w:lang w:eastAsia="en-US"/>
        </w:rPr>
      </w:pPr>
    </w:p>
    <w:p w:rsidR="00BA5A00" w:rsidRPr="007F1E45" w:rsidRDefault="009F6A34" w:rsidP="002119EF">
      <w:pPr>
        <w:numPr>
          <w:ilvl w:val="0"/>
          <w:numId w:val="12"/>
        </w:numPr>
      </w:pPr>
      <w:bookmarkStart w:id="6" w:name="_Ref62498839"/>
      <w:r w:rsidRPr="007F1E45">
        <w:rPr>
          <w:b/>
        </w:rPr>
        <w:lastRenderedPageBreak/>
        <w:t>ОРГАНИЗАЦИЯ И СОДЕРЖАНИЕ БИБЛИОТЕЧНОГО ОБСЛУЖИВАНИЯ ПОЛЬЗОВАТЕЛЕЙ</w:t>
      </w:r>
      <w:bookmarkEnd w:id="6"/>
    </w:p>
    <w:p w:rsidR="00D80AAA" w:rsidRPr="007F1E45" w:rsidRDefault="001A02B8" w:rsidP="002119EF">
      <w:pPr>
        <w:numPr>
          <w:ilvl w:val="1"/>
          <w:numId w:val="12"/>
        </w:numPr>
        <w:ind w:left="0" w:firstLine="0"/>
        <w:jc w:val="both"/>
      </w:pPr>
      <w:r w:rsidRPr="007F1E45">
        <w:t>Общая характеристика основных направлений</w:t>
      </w:r>
      <w:r w:rsidR="003836BC" w:rsidRPr="007F1E45">
        <w:t xml:space="preserve"> библиотечного</w:t>
      </w:r>
      <w:r w:rsidR="00FD38E0" w:rsidRPr="007F1E45">
        <w:t xml:space="preserve"> обслуживания населения</w:t>
      </w:r>
      <w:r w:rsidRPr="007F1E45">
        <w:t xml:space="preserve">, </w:t>
      </w:r>
      <w:r w:rsidR="00B102EE" w:rsidRPr="007F1E45">
        <w:t xml:space="preserve">с учетом </w:t>
      </w:r>
      <w:r w:rsidRPr="007F1E45">
        <w:t>расстановк</w:t>
      </w:r>
      <w:r w:rsidR="00B102EE" w:rsidRPr="007F1E45">
        <w:t>и</w:t>
      </w:r>
      <w:r w:rsidRPr="007F1E45">
        <w:t xml:space="preserve"> приоритетов в анализируемом году. </w:t>
      </w:r>
      <w:r w:rsidR="0025455F" w:rsidRPr="007F1E45">
        <w:t>А</w:t>
      </w:r>
      <w:r w:rsidR="00FD38E0" w:rsidRPr="007F1E45">
        <w:t xml:space="preserve">кцент на проектах, программах, актуальных услугах и инновационных формах обслуживания. </w:t>
      </w:r>
    </w:p>
    <w:p w:rsidR="003322B6" w:rsidRDefault="003322B6" w:rsidP="003322B6">
      <w:pPr>
        <w:ind w:firstLine="709"/>
        <w:jc w:val="both"/>
      </w:pPr>
      <w:r>
        <w:t>В 2020 году библиотеки Сосьвинского городского округа работали по всем направлениям деятельности, но основными были продвижение книги и чтения, патриотическое, нравственно-эстетическое, краеведческое просвещение. Приоритеты были сделаны именно на эти направления, поскольку 2020 год Указом Президента РФ был объявлен Годом памяти и славы, Указом Губернатора Свердловской области – Годом Евгения Павловича Родыгина. Также важным для библиотек стал Указ Президента РФ о праздновании 150-летия со дня рождения И.А. Бунина.</w:t>
      </w:r>
    </w:p>
    <w:p w:rsidR="004105B4" w:rsidRPr="003322B6" w:rsidRDefault="004105B4" w:rsidP="004105B4">
      <w:pPr>
        <w:ind w:firstLine="709"/>
        <w:jc w:val="both"/>
        <w:rPr>
          <w:highlight w:val="yellow"/>
        </w:rPr>
      </w:pPr>
      <w:r>
        <w:t xml:space="preserve">Необходимо отметить, что на организацию и содержание библиотечного обслуживания пользователей повлияли события, произошедшие в стране и мире в 2020 году. Во 2 квартале библиотеки были вынуждены закрыться, так как все сотрудники ушли на самоизоляцию в рамках профилактики новой короновирусной инфекции. Вследствие чего библиотеки не могли осуществлять работу по выполнению основных показателей муниципального задания и нацпроекта «Культура». Но, тем не менее, работа библиотек не приостановилась, а перешла в формат онлайн и в формат внестационарной работы. </w:t>
      </w:r>
    </w:p>
    <w:p w:rsidR="003322B6" w:rsidRPr="003322B6" w:rsidRDefault="003322B6" w:rsidP="003322B6">
      <w:pPr>
        <w:shd w:val="clear" w:color="auto" w:fill="FFFFFF"/>
        <w:ind w:firstLine="709"/>
        <w:jc w:val="both"/>
        <w:rPr>
          <w:highlight w:val="yellow"/>
          <w:shd w:val="clear" w:color="auto" w:fill="FFFFFF"/>
        </w:rPr>
      </w:pPr>
      <w:r w:rsidRPr="003322B6">
        <w:rPr>
          <w:bCs/>
          <w:shd w:val="clear" w:color="auto" w:fill="FFFFFF"/>
        </w:rPr>
        <w:t>В своей повседневной деятельности библиотеки округа так или иначе взаимодействуют со всеми организациями и учреждениями, находящимися в зоне обслуживания библиотек</w:t>
      </w:r>
      <w:r>
        <w:t xml:space="preserve">. Это детские сады, средние и общеобразовательные школы, дома творчества и дома культуры, некоммерческие организации и др. </w:t>
      </w:r>
    </w:p>
    <w:p w:rsidR="003322B6" w:rsidRDefault="003322B6" w:rsidP="003322B6">
      <w:pPr>
        <w:ind w:firstLine="709"/>
        <w:jc w:val="both"/>
      </w:pPr>
      <w:r>
        <w:t>С целью привлечения пользователей в библиотеки, организации их интеллектуального досуга в отчетном периоде проведено</w:t>
      </w:r>
      <w:r w:rsidRPr="003322B6">
        <w:rPr>
          <w:rStyle w:val="apple-converted-space"/>
          <w:rFonts w:eastAsia="Calibri"/>
        </w:rPr>
        <w:t xml:space="preserve"> </w:t>
      </w:r>
      <w:r>
        <w:t>1142 культурно-просветительских мероприятия в т.ч. онлайн - 379, в которых приняли участие 14555 человек в т.ч. удаленных пользователей 1564 (– 3119 к 2019 году).</w:t>
      </w:r>
    </w:p>
    <w:p w:rsidR="00C01A8E" w:rsidRPr="00745811" w:rsidRDefault="00C01A8E" w:rsidP="00C01A8E">
      <w:pPr>
        <w:jc w:val="both"/>
        <w:rPr>
          <w:highlight w:val="yellow"/>
        </w:rPr>
      </w:pPr>
    </w:p>
    <w:p w:rsidR="00B6502D" w:rsidRPr="0055687B" w:rsidRDefault="001A02B8" w:rsidP="002119EF">
      <w:pPr>
        <w:numPr>
          <w:ilvl w:val="1"/>
          <w:numId w:val="12"/>
        </w:numPr>
        <w:ind w:left="0" w:firstLine="0"/>
        <w:jc w:val="both"/>
      </w:pPr>
      <w:r w:rsidRPr="0055687B">
        <w:t>П</w:t>
      </w:r>
      <w:r w:rsidR="00B6502D" w:rsidRPr="0055687B">
        <w:t>рограммно-п</w:t>
      </w:r>
      <w:r w:rsidR="008B2B25" w:rsidRPr="0055687B">
        <w:t xml:space="preserve">роектная </w:t>
      </w:r>
      <w:r w:rsidR="00B6502D" w:rsidRPr="0055687B">
        <w:t>деятельность библиотек</w:t>
      </w:r>
      <w:r w:rsidR="00C03E06" w:rsidRPr="0055687B">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21"/>
        <w:gridCol w:w="1714"/>
        <w:gridCol w:w="1701"/>
        <w:gridCol w:w="1984"/>
        <w:gridCol w:w="4820"/>
      </w:tblGrid>
      <w:tr w:rsidR="00347A49"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Default="00347A49">
            <w:pPr>
              <w:jc w:val="center"/>
              <w:rPr>
                <w:lang w:eastAsia="en-US"/>
              </w:rPr>
            </w:pPr>
            <w:r>
              <w:t>№</w:t>
            </w:r>
          </w:p>
          <w:p w:rsidR="00347A49" w:rsidRDefault="00347A49">
            <w:pPr>
              <w:jc w:val="center"/>
              <w:rPr>
                <w:lang w:eastAsia="en-US"/>
              </w:rPr>
            </w:pPr>
            <w:r>
              <w:t>п/п</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Default="00347A49">
            <w:pPr>
              <w:jc w:val="center"/>
              <w:rPr>
                <w:lang w:eastAsia="en-US"/>
              </w:rPr>
            </w:pPr>
            <w:r>
              <w:t>Форма и 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Default="00347A49">
            <w:pPr>
              <w:jc w:val="center"/>
              <w:rPr>
                <w:lang w:eastAsia="en-US"/>
              </w:rPr>
            </w:pPr>
            <w:r>
              <w:t xml:space="preserve">Дата и место </w:t>
            </w:r>
          </w:p>
          <w:p w:rsidR="00347A49" w:rsidRDefault="00347A49">
            <w:pPr>
              <w:jc w:val="center"/>
              <w:rPr>
                <w:lang w:eastAsia="en-US"/>
              </w:rPr>
            </w:pPr>
            <w:r>
              <w:t>проведения</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Default="00347A49">
            <w:pPr>
              <w:jc w:val="center"/>
              <w:rPr>
                <w:lang w:eastAsia="en-US"/>
              </w:rPr>
            </w:pPr>
            <w:r>
              <w:t>Количество</w:t>
            </w:r>
            <w:r>
              <w:rPr>
                <w:lang w:eastAsia="en-US"/>
              </w:rPr>
              <w:t xml:space="preserve"> </w:t>
            </w:r>
            <w:r>
              <w:t>и категория участников</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Default="00347A49">
            <w:pPr>
              <w:jc w:val="center"/>
              <w:rPr>
                <w:lang w:eastAsia="en-US"/>
              </w:rPr>
            </w:pPr>
            <w:r>
              <w:t>Информация о мероприятии</w:t>
            </w:r>
          </w:p>
          <w:p w:rsidR="00347A49" w:rsidRDefault="00347A49">
            <w:pPr>
              <w:jc w:val="center"/>
              <w:rPr>
                <w:lang w:eastAsia="en-US"/>
              </w:rPr>
            </w:pPr>
            <w:r>
              <w:t>(содержание,  итоги и т.д.)</w:t>
            </w:r>
          </w:p>
        </w:tc>
      </w:tr>
      <w:tr w:rsidR="00347A49" w:rsidTr="00347A49">
        <w:trPr>
          <w:trHeight w:val="3807"/>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Default="00347A49">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Default="00347A49">
            <w:pPr>
              <w:shd w:val="clear" w:color="auto" w:fill="FFFFFF"/>
              <w:suppressAutoHyphens/>
              <w:rPr>
                <w:bCs/>
                <w:lang w:eastAsia="ar-SA"/>
              </w:rPr>
            </w:pPr>
            <w:r>
              <w:rPr>
                <w:bCs/>
              </w:rPr>
              <w:t>Программа «Время читать»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47A49" w:rsidRDefault="00347A49">
            <w:pPr>
              <w:suppressAutoHyphens/>
              <w:snapToGrid w:val="0"/>
              <w:rPr>
                <w:lang w:eastAsia="ar-SA"/>
              </w:rPr>
            </w:pPr>
            <w:r>
              <w:t>Детская библиотека им. А.С. Пушкина, соцсети, видеохостинг.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Default="00347A49">
            <w:pPr>
              <w:shd w:val="clear" w:color="auto" w:fill="FFFFFF"/>
              <w:suppressAutoHyphens/>
            </w:pPr>
            <w:r>
              <w:t>Дети, молодежь, взрослые</w:t>
            </w:r>
          </w:p>
          <w:p w:rsidR="00347A49" w:rsidRDefault="00347A49">
            <w:pPr>
              <w:shd w:val="clear" w:color="auto" w:fill="FFFFFF"/>
              <w:suppressAutoHyphens/>
            </w:pPr>
          </w:p>
          <w:p w:rsidR="00347A49" w:rsidRDefault="00347A49" w:rsidP="00347A49">
            <w:pPr>
              <w:shd w:val="clear" w:color="auto" w:fill="FFFFFF"/>
              <w:rPr>
                <w:lang w:eastAsia="ar-SA"/>
              </w:rPr>
            </w:pPr>
            <w:r>
              <w:t>Проведено 9 мероприятий (офлайн, онлайн), количество присутствующих в офлайн 21 человек, количество просмотров 2199.</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47A49" w:rsidRDefault="00347A49" w:rsidP="00347A49">
            <w:pPr>
              <w:shd w:val="clear" w:color="auto" w:fill="FFFFFF"/>
              <w:contextualSpacing/>
              <w:jc w:val="both"/>
              <w:rPr>
                <w:color w:val="000000"/>
              </w:rPr>
            </w:pPr>
            <w:r>
              <w:rPr>
                <w:u w:val="single"/>
              </w:rPr>
              <w:t>Цель:</w:t>
            </w:r>
            <w:r>
              <w:t xml:space="preserve"> </w:t>
            </w:r>
            <w:r>
              <w:rPr>
                <w:color w:val="000000"/>
              </w:rPr>
              <w:t>привить ребятам культуру чтения с помощью ознакомления с лучшими произведениями современной российской и зарубежной литературы, развить читательский интерес к творчеству и писателей, приобщить читателей к ценностям классической и современной культуры.</w:t>
            </w:r>
          </w:p>
          <w:p w:rsidR="00347A49" w:rsidRDefault="00347A49" w:rsidP="00347A49">
            <w:pPr>
              <w:shd w:val="clear" w:color="auto" w:fill="FFFFFF"/>
              <w:contextualSpacing/>
              <w:rPr>
                <w:u w:val="single"/>
              </w:rPr>
            </w:pPr>
            <w:r>
              <w:rPr>
                <w:u w:val="single"/>
              </w:rPr>
              <w:t xml:space="preserve">Задачи: </w:t>
            </w:r>
          </w:p>
          <w:p w:rsidR="00347A49" w:rsidRDefault="00347A49" w:rsidP="00347A49">
            <w:pPr>
              <w:shd w:val="clear" w:color="auto" w:fill="FFFFFF"/>
              <w:contextualSpacing/>
              <w:rPr>
                <w:color w:val="000000"/>
              </w:rPr>
            </w:pPr>
            <w:r>
              <w:t xml:space="preserve">- </w:t>
            </w:r>
            <w:r>
              <w:rPr>
                <w:color w:val="000000"/>
              </w:rPr>
              <w:t>объединить людей, заинтересованных в работе программы;</w:t>
            </w:r>
          </w:p>
          <w:p w:rsidR="00347A49" w:rsidRDefault="006F70B2" w:rsidP="006F70B2">
            <w:pPr>
              <w:shd w:val="clear" w:color="auto" w:fill="FFFFFF"/>
              <w:contextualSpacing/>
              <w:jc w:val="both"/>
              <w:rPr>
                <w:color w:val="000000"/>
              </w:rPr>
            </w:pPr>
            <w:r>
              <w:rPr>
                <w:color w:val="000000"/>
              </w:rPr>
              <w:t>- </w:t>
            </w:r>
            <w:r w:rsidR="00347A49">
              <w:rPr>
                <w:color w:val="000000"/>
              </w:rPr>
              <w:t>способствовать нравственно-эстетическому и интеллектуальному развитию детей</w:t>
            </w:r>
          </w:p>
        </w:tc>
      </w:tr>
      <w:tr w:rsidR="00347A49"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Default="00347A49">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Default="00347A49" w:rsidP="00123915">
            <w:pPr>
              <w:shd w:val="clear" w:color="auto" w:fill="FFFFFF"/>
              <w:rPr>
                <w:bCs/>
                <w:color w:val="000000"/>
              </w:rPr>
            </w:pPr>
            <w:r>
              <w:rPr>
                <w:bCs/>
                <w:color w:val="000000"/>
              </w:rPr>
              <w:t>Программа</w:t>
            </w:r>
          </w:p>
          <w:p w:rsidR="00347A49" w:rsidRDefault="00347A49">
            <w:pPr>
              <w:shd w:val="clear" w:color="auto" w:fill="FFFFFF"/>
              <w:jc w:val="center"/>
              <w:rPr>
                <w:color w:val="000000"/>
              </w:rPr>
            </w:pPr>
            <w:r>
              <w:t>по работе с детьми из классов коррекции и ОВЗ</w:t>
            </w:r>
          </w:p>
          <w:p w:rsidR="00347A49" w:rsidRDefault="00347A49">
            <w:pPr>
              <w:shd w:val="clear" w:color="auto" w:fill="FFFFFF"/>
              <w:jc w:val="center"/>
              <w:rPr>
                <w:lang w:eastAsia="ar-SA"/>
              </w:rPr>
            </w:pPr>
            <w:r>
              <w:t xml:space="preserve">«Особый </w:t>
            </w:r>
            <w:r>
              <w:lastRenderedPageBreak/>
              <w:t>ребенок в детской библиотеке»</w:t>
            </w:r>
          </w:p>
          <w:p w:rsidR="00347A49" w:rsidRDefault="00347A49">
            <w:pPr>
              <w:shd w:val="clear" w:color="auto" w:fill="FFFFFF"/>
              <w:suppressAutoHyphens/>
              <w:rPr>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47A49" w:rsidRDefault="00347A49">
            <w:pPr>
              <w:suppressAutoHyphens/>
              <w:snapToGrid w:val="0"/>
              <w:rPr>
                <w:lang w:eastAsia="ar-SA"/>
              </w:rPr>
            </w:pPr>
            <w:r>
              <w:lastRenderedPageBreak/>
              <w:t>Детская библиотека им. А.С. Пушкина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47A49" w:rsidRDefault="00347A49" w:rsidP="00347A49">
            <w:pPr>
              <w:suppressAutoHyphens/>
              <w:snapToGrid w:val="0"/>
            </w:pPr>
            <w:r>
              <w:t>Дети с ОВЗ, коррекционные классы</w:t>
            </w:r>
          </w:p>
          <w:p w:rsidR="00347A49" w:rsidRDefault="00347A49" w:rsidP="00347A49">
            <w:pPr>
              <w:suppressAutoHyphens/>
              <w:snapToGrid w:val="0"/>
            </w:pPr>
          </w:p>
          <w:p w:rsidR="00347A49" w:rsidRDefault="00347A49" w:rsidP="00347A49">
            <w:pPr>
              <w:suppressAutoHyphens/>
              <w:snapToGrid w:val="0"/>
            </w:pPr>
          </w:p>
          <w:p w:rsidR="00347A49" w:rsidRDefault="00347A49" w:rsidP="00347A49">
            <w:pPr>
              <w:shd w:val="clear" w:color="auto" w:fill="FFFFFF"/>
              <w:rPr>
                <w:lang w:eastAsia="ar-SA"/>
              </w:rPr>
            </w:pPr>
            <w:r>
              <w:t xml:space="preserve">Проведено 12 мероприятий </w:t>
            </w:r>
            <w:r>
              <w:lastRenderedPageBreak/>
              <w:t>(оффлайн), количество присутствующих в оффлайн 86 человек.</w:t>
            </w:r>
          </w:p>
          <w:p w:rsidR="00347A49" w:rsidRDefault="00347A49" w:rsidP="00347A49">
            <w:pPr>
              <w:suppressAutoHyphens/>
              <w:snapToGrid w:val="0"/>
              <w:rPr>
                <w:lang w:eastAsia="ar-SA"/>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Default="00347A49" w:rsidP="006F70B2">
            <w:pPr>
              <w:jc w:val="both"/>
              <w:rPr>
                <w:shd w:val="clear" w:color="auto" w:fill="FFFFFF"/>
              </w:rPr>
            </w:pPr>
            <w:r>
              <w:rPr>
                <w:u w:val="single"/>
              </w:rPr>
              <w:lastRenderedPageBreak/>
              <w:t>Цель:</w:t>
            </w:r>
            <w:r>
              <w:t xml:space="preserve"> </w:t>
            </w:r>
            <w:r>
              <w:rPr>
                <w:shd w:val="clear" w:color="auto" w:fill="FFFFFF"/>
              </w:rPr>
              <w:t>создать </w:t>
            </w:r>
            <w:r>
              <w:rPr>
                <w:bCs/>
                <w:shd w:val="clear" w:color="auto" w:fill="FFFFFF"/>
              </w:rPr>
              <w:t>в</w:t>
            </w:r>
            <w:r>
              <w:rPr>
                <w:shd w:val="clear" w:color="auto" w:fill="FFFFFF"/>
              </w:rPr>
              <w:t> </w:t>
            </w:r>
            <w:r>
              <w:rPr>
                <w:bCs/>
                <w:shd w:val="clear" w:color="auto" w:fill="FFFFFF"/>
              </w:rPr>
              <w:t>библиотеке</w:t>
            </w:r>
            <w:r>
              <w:rPr>
                <w:shd w:val="clear" w:color="auto" w:fill="FFFFFF"/>
              </w:rPr>
              <w:t xml:space="preserve"> информационную, культурно-творческую среду, способствующую развитию информационной культуры, коммуникативных навыков, творческого и духовно-нравственного потенциала и </w:t>
            </w:r>
            <w:r>
              <w:rPr>
                <w:shd w:val="clear" w:color="auto" w:fill="FFFFFF"/>
              </w:rPr>
              <w:lastRenderedPageBreak/>
              <w:t>социокультурной адаптации </w:t>
            </w:r>
            <w:r>
              <w:rPr>
                <w:bCs/>
                <w:shd w:val="clear" w:color="auto" w:fill="FFFFFF"/>
              </w:rPr>
              <w:t>детей</w:t>
            </w:r>
            <w:r>
              <w:rPr>
                <w:shd w:val="clear" w:color="auto" w:fill="FFFFFF"/>
              </w:rPr>
              <w:t>  с особенностями развития.</w:t>
            </w:r>
          </w:p>
          <w:p w:rsidR="00347A49" w:rsidRDefault="00347A49">
            <w:pPr>
              <w:shd w:val="clear" w:color="auto" w:fill="FFFFFF"/>
              <w:jc w:val="both"/>
              <w:rPr>
                <w:u w:val="single"/>
              </w:rPr>
            </w:pPr>
            <w:r>
              <w:rPr>
                <w:u w:val="single"/>
              </w:rPr>
              <w:t xml:space="preserve">Задачи: </w:t>
            </w:r>
          </w:p>
          <w:p w:rsidR="00347A49" w:rsidRDefault="00347A49" w:rsidP="006F70B2">
            <w:pPr>
              <w:shd w:val="clear" w:color="auto" w:fill="FFFFFF"/>
              <w:jc w:val="both"/>
            </w:pPr>
            <w:r>
              <w:t>- повысить качество информационных и культурно-досуговых услуг, предоставляемых библиотекой детям с особенностями развития;</w:t>
            </w:r>
          </w:p>
          <w:p w:rsidR="00347A49" w:rsidRDefault="00347A49" w:rsidP="006F70B2">
            <w:pPr>
              <w:shd w:val="clear" w:color="auto" w:fill="FFFFFF"/>
              <w:jc w:val="both"/>
            </w:pPr>
            <w:r>
              <w:t>- расширить информационные ресурсы библиотеки для более полного удовлетворения информационных и общекультурных потребностей детей с особенностями развития;</w:t>
            </w:r>
          </w:p>
          <w:p w:rsidR="00347A49" w:rsidRDefault="00347A49" w:rsidP="006F70B2">
            <w:pPr>
              <w:shd w:val="clear" w:color="auto" w:fill="FFFFFF"/>
              <w:suppressAutoHyphens/>
              <w:jc w:val="both"/>
              <w:rPr>
                <w:sz w:val="28"/>
                <w:szCs w:val="28"/>
                <w:lang w:eastAsia="ar-SA"/>
              </w:rPr>
            </w:pPr>
            <w:r>
              <w:t>- укрепить имеющиеся и наладить новые партнерские связи с коррекционными образовательными учреждениями для совместной работы по преодолению социальной изоляции детей с особенностями развития.</w:t>
            </w:r>
          </w:p>
        </w:tc>
      </w:tr>
      <w:tr w:rsidR="00AB0770" w:rsidTr="00AB0770">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AB0770">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AB0770">
            <w:pPr>
              <w:shd w:val="clear" w:color="auto" w:fill="FFFFFF"/>
              <w:suppressAutoHyphens/>
              <w:rPr>
                <w:bCs/>
                <w:lang w:eastAsia="ar-SA"/>
              </w:rPr>
            </w:pPr>
            <w:r>
              <w:rPr>
                <w:bCs/>
              </w:rPr>
              <w:t>Программа летнего чтения «Книжный экспресс»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0770" w:rsidRDefault="00AB0770">
            <w:pPr>
              <w:suppressAutoHyphens/>
              <w:snapToGrid w:val="0"/>
              <w:rPr>
                <w:lang w:eastAsia="ar-SA"/>
              </w:rPr>
            </w:pPr>
            <w:r>
              <w:t>Детская библиотека им. А.С. Пушкина, соцсети, видеохостинг.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AB0770" w:rsidP="00AB0770">
            <w:pPr>
              <w:shd w:val="clear" w:color="auto" w:fill="FFFFFF"/>
            </w:pPr>
            <w:r>
              <w:t xml:space="preserve">Дети, молодежь, взрослые </w:t>
            </w:r>
          </w:p>
          <w:p w:rsidR="00AB0770" w:rsidRDefault="00AB0770" w:rsidP="00AB0770">
            <w:pPr>
              <w:shd w:val="clear" w:color="auto" w:fill="FFFFFF"/>
            </w:pPr>
          </w:p>
          <w:p w:rsidR="00AB0770" w:rsidRDefault="00AB0770" w:rsidP="00AB0770">
            <w:pPr>
              <w:shd w:val="clear" w:color="auto" w:fill="FFFFFF"/>
              <w:rPr>
                <w:lang w:eastAsia="ar-SA"/>
              </w:rPr>
            </w:pPr>
            <w:r>
              <w:t>Проведено 8 мероприятий (оффлайн – 45 человек, онлайн – 393 просмотра)</w:t>
            </w:r>
          </w:p>
          <w:p w:rsidR="00AB0770" w:rsidRDefault="00AB0770">
            <w:pPr>
              <w:shd w:val="clear" w:color="auto" w:fill="FFFFFF"/>
              <w:suppressAutoHyphens/>
              <w:rPr>
                <w:lang w:eastAsia="ar-SA"/>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0770" w:rsidRDefault="00AB0770" w:rsidP="00AB0770">
            <w:pPr>
              <w:shd w:val="clear" w:color="auto" w:fill="FFFFFF"/>
            </w:pPr>
            <w:r>
              <w:rPr>
                <w:u w:val="single"/>
              </w:rPr>
              <w:t>Цель:</w:t>
            </w:r>
            <w:r>
              <w:t xml:space="preserve"> </w:t>
            </w:r>
          </w:p>
          <w:p w:rsidR="00AB0770" w:rsidRDefault="00AB0770" w:rsidP="00AB0770">
            <w:pPr>
              <w:shd w:val="clear" w:color="auto" w:fill="FFFFFF"/>
              <w:rPr>
                <w:color w:val="000000"/>
              </w:rPr>
            </w:pPr>
            <w:r>
              <w:t xml:space="preserve">- </w:t>
            </w:r>
            <w:r>
              <w:rPr>
                <w:color w:val="000000"/>
              </w:rPr>
              <w:t>привлечение детей  в дни летних каникул к систематическому посещению библиотек и чтению;</w:t>
            </w:r>
          </w:p>
          <w:p w:rsidR="00AB0770" w:rsidRDefault="00AB0770" w:rsidP="00AB0770">
            <w:pPr>
              <w:shd w:val="clear" w:color="auto" w:fill="FFFFFF"/>
              <w:rPr>
                <w:color w:val="000000"/>
              </w:rPr>
            </w:pPr>
            <w:r>
              <w:rPr>
                <w:color w:val="000000"/>
              </w:rPr>
              <w:t>- организация досуга детей;</w:t>
            </w:r>
          </w:p>
          <w:p w:rsidR="00AB0770" w:rsidRDefault="00AB0770" w:rsidP="00AB0770">
            <w:pPr>
              <w:shd w:val="clear" w:color="auto" w:fill="FFFFFF"/>
              <w:rPr>
                <w:color w:val="000000"/>
              </w:rPr>
            </w:pPr>
            <w:r>
              <w:rPr>
                <w:color w:val="000000"/>
              </w:rPr>
              <w:t>- формирование у юных читателей ценности и значимости чтения.</w:t>
            </w:r>
          </w:p>
          <w:p w:rsidR="00AB0770" w:rsidRDefault="00AB0770" w:rsidP="00AB0770">
            <w:pPr>
              <w:shd w:val="clear" w:color="auto" w:fill="FFFFFF"/>
              <w:rPr>
                <w:u w:val="single"/>
              </w:rPr>
            </w:pPr>
            <w:r>
              <w:rPr>
                <w:u w:val="single"/>
              </w:rPr>
              <w:t xml:space="preserve">Задачи: </w:t>
            </w:r>
          </w:p>
          <w:p w:rsidR="00AB0770" w:rsidRDefault="00AB0770" w:rsidP="00AB0770">
            <w:pPr>
              <w:shd w:val="clear" w:color="auto" w:fill="FFFFFF"/>
              <w:rPr>
                <w:rFonts w:ascii="Arial" w:hAnsi="Arial" w:cs="Arial"/>
              </w:rPr>
            </w:pPr>
            <w:r>
              <w:t>- способствовать формированию и расширению читательского кругозора;</w:t>
            </w:r>
          </w:p>
          <w:p w:rsidR="00AB0770" w:rsidRDefault="00AB0770" w:rsidP="00AB0770">
            <w:pPr>
              <w:shd w:val="clear" w:color="auto" w:fill="FFFFFF"/>
              <w:suppressAutoHyphens/>
              <w:rPr>
                <w:lang w:eastAsia="ar-SA"/>
              </w:rPr>
            </w:pPr>
            <w:r>
              <w:rPr>
                <w:rFonts w:ascii="Arial" w:hAnsi="Arial" w:cs="Arial"/>
              </w:rPr>
              <w:t xml:space="preserve">- </w:t>
            </w:r>
            <w:r>
              <w:t>способствовать развитию читательского интереса.</w:t>
            </w:r>
          </w:p>
        </w:tc>
      </w:tr>
      <w:tr w:rsidR="00AB0770" w:rsidTr="003B57E4">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AB0770">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AB0770">
            <w:pPr>
              <w:suppressAutoHyphens/>
              <w:rPr>
                <w:lang w:eastAsia="ar-SA"/>
              </w:rPr>
            </w:pPr>
            <w:r>
              <w:t>Программа по продвижению чтения «Будь на волне! Читай!»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0770" w:rsidRDefault="00AB0770">
            <w:pPr>
              <w:suppressAutoHyphens/>
              <w:snapToGrid w:val="0"/>
              <w:rPr>
                <w:lang w:eastAsia="ar-SA"/>
              </w:rPr>
            </w:pPr>
            <w:r>
              <w:t>Детская библиотека им. А.С. Пушкина, соцсети, видеохостинг.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615FA" w:rsidRDefault="00AB0770" w:rsidP="00A615FA">
            <w:pPr>
              <w:shd w:val="clear" w:color="auto" w:fill="FFFFFF"/>
            </w:pPr>
            <w:r>
              <w:t>Дети</w:t>
            </w:r>
            <w:r w:rsidR="00A615FA">
              <w:t xml:space="preserve"> </w:t>
            </w:r>
          </w:p>
          <w:p w:rsidR="00A615FA" w:rsidRDefault="00A615FA" w:rsidP="00A615FA">
            <w:pPr>
              <w:shd w:val="clear" w:color="auto" w:fill="FFFFFF"/>
            </w:pPr>
          </w:p>
          <w:p w:rsidR="00A615FA" w:rsidRDefault="00A615FA" w:rsidP="00A615FA">
            <w:pPr>
              <w:shd w:val="clear" w:color="auto" w:fill="FFFFFF"/>
              <w:rPr>
                <w:lang w:eastAsia="ar-SA"/>
              </w:rPr>
            </w:pPr>
            <w:r>
              <w:t>Проведено 44 мероприятий (офлайн – 580 человек, онлайн – 7646 просмотров)</w:t>
            </w:r>
          </w:p>
          <w:p w:rsidR="00AB0770" w:rsidRDefault="00AB0770">
            <w:pPr>
              <w:shd w:val="clear" w:color="auto" w:fill="FFFFFF"/>
              <w:suppressAutoHyphens/>
              <w:rPr>
                <w:lang w:eastAsia="ar-SA"/>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AB0770" w:rsidP="002C270B">
            <w:pPr>
              <w:shd w:val="clear" w:color="auto" w:fill="FFFFFF"/>
              <w:jc w:val="both"/>
              <w:rPr>
                <w:color w:val="000000"/>
              </w:rPr>
            </w:pPr>
            <w:r>
              <w:rPr>
                <w:u w:val="single"/>
              </w:rPr>
              <w:t>Цель:</w:t>
            </w:r>
            <w:r>
              <w:t xml:space="preserve"> продвижение книги и чтения в детской среде с целью формирования устойчивого читательского интереса.</w:t>
            </w:r>
          </w:p>
          <w:p w:rsidR="00AB0770" w:rsidRDefault="00AB0770" w:rsidP="002C270B">
            <w:pPr>
              <w:shd w:val="clear" w:color="auto" w:fill="FFFFFF"/>
              <w:jc w:val="both"/>
              <w:rPr>
                <w:u w:val="single"/>
              </w:rPr>
            </w:pPr>
            <w:r>
              <w:rPr>
                <w:u w:val="single"/>
              </w:rPr>
              <w:t xml:space="preserve">Задачи: </w:t>
            </w:r>
          </w:p>
          <w:p w:rsidR="00AB0770" w:rsidRDefault="00AB0770" w:rsidP="002C270B">
            <w:pPr>
              <w:shd w:val="clear" w:color="auto" w:fill="FFFFFF"/>
              <w:jc w:val="both"/>
            </w:pPr>
            <w:r>
              <w:t xml:space="preserve">- воспитание стремления к чтению; </w:t>
            </w:r>
          </w:p>
          <w:p w:rsidR="00AB0770" w:rsidRDefault="00AB0770" w:rsidP="002C270B">
            <w:pPr>
              <w:shd w:val="clear" w:color="auto" w:fill="FFFFFF"/>
              <w:jc w:val="both"/>
            </w:pPr>
            <w:r>
              <w:t xml:space="preserve">- продвижение литературы, которая воспитывает нравственность, гражданственность и патриотизм; </w:t>
            </w:r>
          </w:p>
          <w:p w:rsidR="00AB0770" w:rsidRDefault="00AB0770" w:rsidP="002C270B">
            <w:pPr>
              <w:shd w:val="clear" w:color="auto" w:fill="FFFFFF"/>
              <w:suppressAutoHyphens/>
              <w:jc w:val="both"/>
              <w:rPr>
                <w:sz w:val="28"/>
                <w:szCs w:val="28"/>
                <w:lang w:eastAsia="ar-SA"/>
              </w:rPr>
            </w:pPr>
            <w:r>
              <w:t>- развитие познавательной и творческой активности пользователей библиотеки.</w:t>
            </w:r>
            <w:r>
              <w:rPr>
                <w:sz w:val="28"/>
                <w:szCs w:val="28"/>
              </w:rPr>
              <w:t xml:space="preserve">  </w:t>
            </w:r>
          </w:p>
        </w:tc>
      </w:tr>
      <w:tr w:rsidR="00AB0770"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AB0770">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123915">
            <w:pPr>
              <w:jc w:val="center"/>
            </w:pPr>
            <w:r>
              <w:t>Программа «Библиотека – старшему поколению»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123915" w:rsidP="00EE72AA">
            <w:pPr>
              <w:jc w:val="center"/>
            </w:pPr>
            <w:r>
              <w:t>Ц</w:t>
            </w:r>
            <w:r w:rsidR="00EE72AA">
              <w:t>ентральная районная библиотека</w:t>
            </w:r>
            <w:r>
              <w:t xml:space="preserve">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0770" w:rsidRDefault="00EE72AA">
            <w:pPr>
              <w:jc w:val="center"/>
            </w:pPr>
            <w:r>
              <w:t>Взрослые</w:t>
            </w:r>
          </w:p>
          <w:p w:rsidR="00EE72AA" w:rsidRDefault="00EE72AA">
            <w:pPr>
              <w:jc w:val="center"/>
            </w:pPr>
            <w:r>
              <w:t>Проведено 15 мероприятий,</w:t>
            </w:r>
          </w:p>
          <w:p w:rsidR="00EE72AA" w:rsidRDefault="00EE72AA">
            <w:pPr>
              <w:jc w:val="center"/>
            </w:pPr>
            <w:r>
              <w:t>Посещение - 184</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B7598" w:rsidRPr="008B7598" w:rsidRDefault="008B7598" w:rsidP="008B7598">
            <w:pPr>
              <w:contextualSpacing/>
            </w:pPr>
            <w:r w:rsidRPr="008B7598">
              <w:t>Цель</w:t>
            </w:r>
            <w:r>
              <w:t>: повышение</w:t>
            </w:r>
            <w:r w:rsidRPr="008B7598">
              <w:t xml:space="preserve"> значимост</w:t>
            </w:r>
            <w:r>
              <w:t>и</w:t>
            </w:r>
            <w:r w:rsidRPr="008B7598">
              <w:t xml:space="preserve"> библиотеки, как социального, информационно-образовательного и культурного центра для населения пожилого возраста.</w:t>
            </w:r>
          </w:p>
          <w:p w:rsidR="008B7598" w:rsidRPr="008B7598" w:rsidRDefault="008B7598" w:rsidP="008B7598">
            <w:pPr>
              <w:contextualSpacing/>
            </w:pPr>
            <w:r w:rsidRPr="008B7598">
              <w:t>Задачи</w:t>
            </w:r>
            <w:r>
              <w:t>:</w:t>
            </w:r>
          </w:p>
          <w:p w:rsidR="008B7598" w:rsidRPr="008B7598" w:rsidRDefault="008B7598" w:rsidP="008B7598">
            <w:pPr>
              <w:contextualSpacing/>
            </w:pPr>
            <w:r>
              <w:t xml:space="preserve">- </w:t>
            </w:r>
            <w:r w:rsidRPr="008B7598">
              <w:t>изуч</w:t>
            </w:r>
            <w:r>
              <w:t>ить</w:t>
            </w:r>
            <w:r w:rsidRPr="008B7598">
              <w:t xml:space="preserve"> читательски</w:t>
            </w:r>
            <w:r>
              <w:t>е</w:t>
            </w:r>
            <w:r w:rsidRPr="008B7598">
              <w:t xml:space="preserve"> запрос</w:t>
            </w:r>
            <w:r>
              <w:t>ы</w:t>
            </w:r>
            <w:r w:rsidRPr="008B7598">
              <w:t>, информационны</w:t>
            </w:r>
            <w:r>
              <w:t>е</w:t>
            </w:r>
            <w:r w:rsidRPr="008B7598">
              <w:t xml:space="preserve"> потребност</w:t>
            </w:r>
            <w:r>
              <w:t>и</w:t>
            </w:r>
            <w:r w:rsidRPr="008B7598">
              <w:t xml:space="preserve"> при формировании фонда;</w:t>
            </w:r>
          </w:p>
          <w:p w:rsidR="008B7598" w:rsidRPr="008B7598" w:rsidRDefault="008B7598" w:rsidP="008B7598">
            <w:pPr>
              <w:contextualSpacing/>
            </w:pPr>
            <w:r w:rsidRPr="008B7598">
              <w:t>-</w:t>
            </w:r>
            <w:r>
              <w:t xml:space="preserve"> </w:t>
            </w:r>
            <w:r w:rsidRPr="008B7598">
              <w:t>привлеч</w:t>
            </w:r>
            <w:r>
              <w:t xml:space="preserve">ь </w:t>
            </w:r>
            <w:r w:rsidRPr="008B7598">
              <w:t>к чтению, обслуживани</w:t>
            </w:r>
            <w:r>
              <w:t>ю</w:t>
            </w:r>
            <w:r w:rsidRPr="008B7598">
              <w:t xml:space="preserve"> книгой, как в библиотеке, так и на дому;</w:t>
            </w:r>
          </w:p>
          <w:p w:rsidR="008B7598" w:rsidRPr="008B7598" w:rsidRDefault="008B7598" w:rsidP="008B7598">
            <w:pPr>
              <w:contextualSpacing/>
            </w:pPr>
            <w:r w:rsidRPr="008B7598">
              <w:t>-</w:t>
            </w:r>
            <w:r>
              <w:t xml:space="preserve"> </w:t>
            </w:r>
            <w:r w:rsidRPr="008B7598">
              <w:t>организ</w:t>
            </w:r>
            <w:r>
              <w:t>овать</w:t>
            </w:r>
            <w:r w:rsidRPr="008B7598">
              <w:t xml:space="preserve"> культурн</w:t>
            </w:r>
            <w:r>
              <w:t>ый</w:t>
            </w:r>
            <w:r w:rsidRPr="008B7598">
              <w:t xml:space="preserve"> досуг людей пожилого возраста, вовлеч</w:t>
            </w:r>
            <w:r>
              <w:t>ь</w:t>
            </w:r>
            <w:r w:rsidRPr="008B7598">
              <w:t xml:space="preserve"> их в сферу </w:t>
            </w:r>
            <w:r w:rsidRPr="008B7598">
              <w:lastRenderedPageBreak/>
              <w:t>творческой и социальной активности, укреп</w:t>
            </w:r>
            <w:r>
              <w:t>ить</w:t>
            </w:r>
            <w:r w:rsidRPr="008B7598">
              <w:t xml:space="preserve"> контакт</w:t>
            </w:r>
            <w:r>
              <w:t>ы</w:t>
            </w:r>
            <w:r w:rsidRPr="008B7598">
              <w:t xml:space="preserve"> между людьми старшего возраста;</w:t>
            </w:r>
          </w:p>
          <w:p w:rsidR="008B7598" w:rsidRPr="008B7598" w:rsidRDefault="008B7598" w:rsidP="008B7598">
            <w:pPr>
              <w:contextualSpacing/>
            </w:pPr>
            <w:r w:rsidRPr="008B7598">
              <w:t>-</w:t>
            </w:r>
            <w:r>
              <w:t xml:space="preserve"> </w:t>
            </w:r>
            <w:r w:rsidRPr="008B7598">
              <w:t>обеспеч</w:t>
            </w:r>
            <w:r>
              <w:t>ить доступ</w:t>
            </w:r>
            <w:r w:rsidRPr="008B7598">
              <w:t xml:space="preserve"> читателей пожилого возраста к социально значимой информации;</w:t>
            </w:r>
          </w:p>
          <w:p w:rsidR="00AB0770" w:rsidRPr="008B7598" w:rsidRDefault="008B7598" w:rsidP="008B7598">
            <w:pPr>
              <w:contextualSpacing/>
            </w:pPr>
            <w:r>
              <w:t xml:space="preserve">- </w:t>
            </w:r>
            <w:r w:rsidRPr="008B7598">
              <w:t>привлеч</w:t>
            </w:r>
            <w:r>
              <w:t>ь</w:t>
            </w:r>
            <w:r w:rsidRPr="008B7598">
              <w:t xml:space="preserve"> к сотрудничеству учреждения культуры, социальной защиты, образования, </w:t>
            </w:r>
            <w:r>
              <w:t xml:space="preserve"> и др. </w:t>
            </w:r>
            <w:r w:rsidRPr="008B7598">
              <w:t>для совместной работы с людьми пожилого возраста.</w:t>
            </w:r>
          </w:p>
        </w:tc>
      </w:tr>
      <w:tr w:rsidR="00EE72AA" w:rsidTr="00737720">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EE72AA" w:rsidRDefault="00EE72AA">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EE72AA" w:rsidRPr="00EE72AA" w:rsidRDefault="00EE72AA" w:rsidP="001274D2">
            <w:r>
              <w:t>Программа онлайн чтений «Библио</w:t>
            </w:r>
            <w:r>
              <w:rPr>
                <w:lang w:val="en-US"/>
              </w:rPr>
              <w:t>Time</w:t>
            </w:r>
            <w: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E72AA" w:rsidRDefault="00EE72AA" w:rsidP="003B57E4">
            <w:pPr>
              <w:jc w:val="center"/>
            </w:pPr>
            <w:r>
              <w:t>Центральная районная библиотека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2AA" w:rsidRDefault="00CA3F4A">
            <w:pPr>
              <w:jc w:val="center"/>
            </w:pPr>
            <w:r>
              <w:t>Дети, молодежь, взрослые</w:t>
            </w:r>
          </w:p>
          <w:p w:rsidR="00CA3F4A" w:rsidRDefault="00CA3F4A">
            <w:pPr>
              <w:jc w:val="center"/>
            </w:pPr>
          </w:p>
          <w:p w:rsidR="00CA3F4A" w:rsidRDefault="00CA3F4A">
            <w:pPr>
              <w:jc w:val="center"/>
            </w:pPr>
          </w:p>
          <w:p w:rsidR="00CA3F4A" w:rsidRDefault="00CA3F4A">
            <w:pPr>
              <w:jc w:val="center"/>
            </w:pPr>
            <w:r>
              <w:t xml:space="preserve">Проведено </w:t>
            </w:r>
            <w:r w:rsidR="00C9717C">
              <w:t>11</w:t>
            </w:r>
            <w:r>
              <w:t xml:space="preserve"> мероприятий,</w:t>
            </w:r>
          </w:p>
          <w:p w:rsidR="00CA3F4A" w:rsidRDefault="00CA3F4A">
            <w:pPr>
              <w:jc w:val="center"/>
            </w:pPr>
            <w:r>
              <w:t xml:space="preserve">Просмотров - </w:t>
            </w:r>
            <w:r w:rsidR="00C9717C">
              <w:t>9592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EE72AA" w:rsidRDefault="008B7598" w:rsidP="00A4197D">
            <w:pPr>
              <w:jc w:val="both"/>
            </w:pPr>
            <w:r>
              <w:t>Цель: продвижение чтения среди населения</w:t>
            </w:r>
            <w:r w:rsidR="00737720">
              <w:t>.</w:t>
            </w:r>
          </w:p>
          <w:p w:rsidR="00737720" w:rsidRDefault="00737720" w:rsidP="00A4197D">
            <w:pPr>
              <w:jc w:val="both"/>
            </w:pPr>
            <w:r>
              <w:t xml:space="preserve">Задачи: </w:t>
            </w:r>
          </w:p>
          <w:p w:rsidR="00693B19" w:rsidRDefault="00693B19" w:rsidP="00693B19">
            <w:pPr>
              <w:jc w:val="both"/>
            </w:pPr>
            <w:r>
              <w:t>- развить интерес к художественной литературе по внеклассному чтению;</w:t>
            </w:r>
          </w:p>
          <w:p w:rsidR="00737720" w:rsidRDefault="00737720" w:rsidP="00A4197D">
            <w:pPr>
              <w:jc w:val="both"/>
            </w:pPr>
            <w:r>
              <w:t>- создать видеоролики с прочтением наиболее интересных и читаемых книг библиотеки;</w:t>
            </w:r>
          </w:p>
          <w:p w:rsidR="00737720" w:rsidRDefault="00737720" w:rsidP="00A4197D">
            <w:pPr>
              <w:jc w:val="both"/>
            </w:pPr>
            <w:r>
              <w:t>-</w:t>
            </w:r>
            <w:r w:rsidR="00EC0DB4">
              <w:t xml:space="preserve"> </w:t>
            </w:r>
            <w:r>
              <w:t>предложить книги для всех возрастных категорий;</w:t>
            </w:r>
          </w:p>
          <w:p w:rsidR="00737720" w:rsidRDefault="00737720" w:rsidP="00A4197D">
            <w:pPr>
              <w:jc w:val="both"/>
            </w:pPr>
            <w:r>
              <w:t xml:space="preserve">- предложить пользователям библиотечных страниц новый формат. </w:t>
            </w:r>
          </w:p>
        </w:tc>
      </w:tr>
      <w:tr w:rsidR="0079230A" w:rsidTr="00737720">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rsidP="0012697B">
            <w:r>
              <w:t>Программа «</w:t>
            </w:r>
            <w:r w:rsidR="002B7AC4" w:rsidRPr="002B7AC4">
              <w:t>Штрихи к портрету писателя: жизнь и творчество И. Бунина</w:t>
            </w:r>
            <w:r>
              <w:t xml:space="preserve">», посвященная 150-летию со дня рождения </w:t>
            </w:r>
            <w:r w:rsidR="0012697B">
              <w:t>писателя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rsidP="003B57E4">
            <w:pPr>
              <w:jc w:val="center"/>
            </w:pPr>
            <w:r>
              <w:t>Центральная районная библиотека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rsidP="003B57E4">
            <w:pPr>
              <w:jc w:val="center"/>
            </w:pPr>
            <w:r>
              <w:t>Дети, молодежь, взрослые</w:t>
            </w:r>
          </w:p>
          <w:p w:rsidR="0079230A" w:rsidRDefault="0079230A" w:rsidP="003B57E4">
            <w:pPr>
              <w:jc w:val="center"/>
            </w:pPr>
          </w:p>
          <w:p w:rsidR="0079230A" w:rsidRDefault="0079230A" w:rsidP="003B57E4">
            <w:pPr>
              <w:jc w:val="center"/>
            </w:pPr>
          </w:p>
          <w:p w:rsidR="0079230A" w:rsidRDefault="0079230A" w:rsidP="003B57E4">
            <w:pPr>
              <w:jc w:val="center"/>
            </w:pPr>
            <w:r>
              <w:t xml:space="preserve">Проведено </w:t>
            </w:r>
            <w:r w:rsidR="00DE23C3">
              <w:t>6</w:t>
            </w:r>
            <w:r>
              <w:t xml:space="preserve"> мероприятий,</w:t>
            </w:r>
          </w:p>
          <w:p w:rsidR="00DE23C3" w:rsidRDefault="00DE23C3" w:rsidP="003B57E4">
            <w:pPr>
              <w:jc w:val="center"/>
            </w:pPr>
            <w:r>
              <w:t>Посещение - 51</w:t>
            </w:r>
          </w:p>
          <w:p w:rsidR="0079230A" w:rsidRDefault="0079230A" w:rsidP="00DE23C3">
            <w:pPr>
              <w:jc w:val="center"/>
            </w:pPr>
            <w:r>
              <w:t xml:space="preserve">Просмотров </w:t>
            </w:r>
            <w:r w:rsidR="00DE23C3">
              <w:t>–</w:t>
            </w:r>
            <w:r>
              <w:t xml:space="preserve"> </w:t>
            </w:r>
            <w:r w:rsidR="00DE23C3">
              <w:t>935, книжных выставок 2, на них представлено 23 экземпляра</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79230A" w:rsidRDefault="0079230A" w:rsidP="00A4197D">
            <w:pPr>
              <w:jc w:val="both"/>
            </w:pPr>
            <w:r>
              <w:t>Цель:</w:t>
            </w:r>
            <w:r w:rsidR="00A4197D">
              <w:t xml:space="preserve"> </w:t>
            </w:r>
            <w:r w:rsidR="00693B19">
              <w:rPr>
                <w:color w:val="000000"/>
                <w:szCs w:val="27"/>
                <w:shd w:val="clear" w:color="auto" w:fill="FFFFFF"/>
              </w:rPr>
              <w:t>развитие интереса к произведениям И.А. Бунина</w:t>
            </w:r>
          </w:p>
          <w:p w:rsidR="0079230A" w:rsidRDefault="0079230A" w:rsidP="00737720">
            <w:r>
              <w:t>Задачи:</w:t>
            </w:r>
          </w:p>
          <w:p w:rsidR="00A4197D" w:rsidRDefault="00A4197D" w:rsidP="00A4197D">
            <w:pPr>
              <w:jc w:val="both"/>
            </w:pPr>
            <w:r>
              <w:t xml:space="preserve">- </w:t>
            </w:r>
            <w:r w:rsidR="00693B19">
              <w:t>развить интерес к художественной литературе;</w:t>
            </w:r>
          </w:p>
          <w:p w:rsidR="0097276E" w:rsidRDefault="0097276E" w:rsidP="00A4197D">
            <w:pPr>
              <w:jc w:val="both"/>
            </w:pPr>
            <w:r>
              <w:t>- познакомить школьников с биографией писателя;</w:t>
            </w:r>
          </w:p>
          <w:p w:rsidR="0097276E" w:rsidRDefault="0097276E" w:rsidP="00A4197D">
            <w:pPr>
              <w:jc w:val="both"/>
            </w:pPr>
            <w:r>
              <w:t>- с</w:t>
            </w:r>
            <w:r w:rsidRPr="0097276E">
              <w:t>овершенствовать умение декламировать стихи, слушать и понимать произведения</w:t>
            </w:r>
            <w:r>
              <w:t xml:space="preserve"> писателя;</w:t>
            </w:r>
          </w:p>
          <w:p w:rsidR="00693B19" w:rsidRDefault="00693B19" w:rsidP="00693B19">
            <w:pPr>
              <w:jc w:val="both"/>
            </w:pPr>
            <w:r>
              <w:t>- привлечь учащихся старших классов школ поселка</w:t>
            </w:r>
            <w:r w:rsidR="00EC0DB4">
              <w:t>.</w:t>
            </w:r>
          </w:p>
        </w:tc>
      </w:tr>
      <w:tr w:rsidR="0079230A"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pPr>
              <w:jc w:val="center"/>
            </w:pPr>
            <w:r>
              <w:t>Программа «Победа в сердце каждого»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rsidP="003B57E4">
            <w:pPr>
              <w:jc w:val="center"/>
            </w:pPr>
            <w:r>
              <w:t>Центральная районная библиотека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pPr>
              <w:jc w:val="center"/>
            </w:pPr>
            <w:r>
              <w:t>Дети, молодежь, взрослые</w:t>
            </w:r>
          </w:p>
          <w:p w:rsidR="0079230A" w:rsidRDefault="0079230A">
            <w:pPr>
              <w:jc w:val="center"/>
            </w:pPr>
          </w:p>
          <w:p w:rsidR="0079230A" w:rsidRDefault="0079230A">
            <w:pPr>
              <w:jc w:val="center"/>
            </w:pPr>
            <w:r w:rsidRPr="00993FF1">
              <w:t xml:space="preserve">Проведено </w:t>
            </w:r>
            <w:r w:rsidR="00993FF1" w:rsidRPr="00993FF1">
              <w:t>48</w:t>
            </w:r>
            <w:r w:rsidRPr="00993FF1">
              <w:t>,</w:t>
            </w:r>
            <w:r>
              <w:t xml:space="preserve"> в т.ч. онлайн</w:t>
            </w:r>
          </w:p>
          <w:p w:rsidR="0079230A" w:rsidRDefault="0079230A" w:rsidP="00993FF1">
            <w:pPr>
              <w:jc w:val="center"/>
            </w:pPr>
            <w:r>
              <w:t xml:space="preserve">Посетило </w:t>
            </w:r>
            <w:r w:rsidR="00993FF1">
              <w:t>856</w:t>
            </w:r>
            <w:r>
              <w:t xml:space="preserve"> человек, просмотров - </w:t>
            </w:r>
            <w:r w:rsidR="00993FF1">
              <w:t>143710</w:t>
            </w:r>
          </w:p>
          <w:p w:rsidR="00993FF1" w:rsidRDefault="00993FF1" w:rsidP="00993FF1">
            <w:pPr>
              <w:jc w:val="center"/>
            </w:pPr>
            <w:r>
              <w:t>Книжных выставок – 17, представлено экземпляров - 149</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79230A" w:rsidRDefault="0079230A" w:rsidP="00C70577">
            <w:pPr>
              <w:jc w:val="both"/>
            </w:pPr>
            <w:r>
              <w:t xml:space="preserve">Цель: </w:t>
            </w:r>
            <w:r w:rsidRPr="00C70577">
              <w:t>дальнейшее развитие и совершенствование системы патриотического воспитания граждан на территории Сосьвинского городского округа.</w:t>
            </w:r>
          </w:p>
          <w:p w:rsidR="0079230A" w:rsidRDefault="0079230A" w:rsidP="00C70577">
            <w:pPr>
              <w:contextualSpacing/>
              <w:jc w:val="both"/>
            </w:pPr>
            <w:r>
              <w:t xml:space="preserve">Задачи: </w:t>
            </w:r>
          </w:p>
          <w:p w:rsidR="0079230A" w:rsidRPr="00C70577" w:rsidRDefault="0079230A" w:rsidP="00C70577">
            <w:pPr>
              <w:contextualSpacing/>
              <w:jc w:val="both"/>
            </w:pPr>
            <w:r>
              <w:rPr>
                <w:sz w:val="28"/>
              </w:rPr>
              <w:t xml:space="preserve">- </w:t>
            </w:r>
            <w:r w:rsidRPr="00C70577">
              <w:t>формирова</w:t>
            </w:r>
            <w:r>
              <w:t xml:space="preserve">ть </w:t>
            </w:r>
            <w:r w:rsidRPr="00C70577">
              <w:t>у молодежи и подрастающего поколения высокого патриотического сознания;</w:t>
            </w:r>
          </w:p>
          <w:p w:rsidR="0079230A" w:rsidRPr="00C70577" w:rsidRDefault="0079230A" w:rsidP="00A95A96">
            <w:pPr>
              <w:contextualSpacing/>
              <w:jc w:val="both"/>
            </w:pPr>
            <w:r>
              <w:t>- внедрить в работу по</w:t>
            </w:r>
            <w:r w:rsidRPr="00C70577">
              <w:t xml:space="preserve"> патриотическо</w:t>
            </w:r>
            <w:r>
              <w:t>му</w:t>
            </w:r>
            <w:r w:rsidRPr="00C70577">
              <w:t xml:space="preserve"> воспитани</w:t>
            </w:r>
            <w:r>
              <w:t>ю</w:t>
            </w:r>
            <w:r w:rsidRPr="00C70577">
              <w:t xml:space="preserve"> современных форм, методов и средств </w:t>
            </w:r>
          </w:p>
        </w:tc>
      </w:tr>
      <w:tr w:rsidR="00A62F74" w:rsidTr="00A62F74">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A62F74" w:rsidRDefault="00A62F74">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A62F74" w:rsidRDefault="00A62F74">
            <w:pPr>
              <w:jc w:val="center"/>
            </w:pPr>
            <w:r>
              <w:t xml:space="preserve">Программа </w:t>
            </w:r>
            <w:r w:rsidRPr="00A62F74">
              <w:t>«Подрастаю с книжкой 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62F74" w:rsidRDefault="00A62F74" w:rsidP="003B57E4">
            <w:pPr>
              <w:jc w:val="center"/>
            </w:pPr>
            <w:r>
              <w:t xml:space="preserve">Центральная районная библиотека им. М. </w:t>
            </w:r>
            <w:r>
              <w:lastRenderedPageBreak/>
              <w:t>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62F74" w:rsidRDefault="00A62F74" w:rsidP="003B57E4">
            <w:pPr>
              <w:jc w:val="center"/>
            </w:pPr>
            <w:r>
              <w:lastRenderedPageBreak/>
              <w:t>Дети, взрослые</w:t>
            </w:r>
          </w:p>
          <w:p w:rsidR="00A62F74" w:rsidRDefault="00A62F74" w:rsidP="003B57E4">
            <w:pPr>
              <w:jc w:val="center"/>
            </w:pPr>
          </w:p>
          <w:p w:rsidR="00A62F74" w:rsidRDefault="00A62F74" w:rsidP="003B57E4">
            <w:pPr>
              <w:jc w:val="center"/>
            </w:pPr>
          </w:p>
          <w:p w:rsidR="00A62F74" w:rsidRDefault="00A62F74" w:rsidP="003B57E4">
            <w:pPr>
              <w:jc w:val="center"/>
            </w:pPr>
            <w:r>
              <w:t xml:space="preserve">Проведено 2 </w:t>
            </w:r>
            <w:r>
              <w:lastRenderedPageBreak/>
              <w:t>мероприятия,</w:t>
            </w:r>
          </w:p>
          <w:p w:rsidR="00A62F74" w:rsidRDefault="003B4FCE" w:rsidP="003B4FCE">
            <w:pPr>
              <w:jc w:val="center"/>
            </w:pPr>
            <w:r>
              <w:t>П</w:t>
            </w:r>
            <w:r w:rsidR="003E2B20">
              <w:t>осе</w:t>
            </w:r>
            <w:r>
              <w:t>щение –</w:t>
            </w:r>
            <w:r w:rsidR="00A62F74">
              <w:t xml:space="preserve"> 22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62F74" w:rsidRPr="007F1E45" w:rsidRDefault="00A62F74" w:rsidP="007F1E45">
            <w:pPr>
              <w:jc w:val="both"/>
            </w:pPr>
            <w:r w:rsidRPr="007F1E45">
              <w:lastRenderedPageBreak/>
              <w:t>Программа начала работу с декабря 2020 года и продолжится в 2021 году.</w:t>
            </w:r>
          </w:p>
          <w:p w:rsidR="00A62F74" w:rsidRPr="007F1E45" w:rsidRDefault="00A62F74" w:rsidP="007F1E45">
            <w:pPr>
              <w:jc w:val="both"/>
            </w:pPr>
            <w:r w:rsidRPr="007F1E45">
              <w:t xml:space="preserve">Цель: </w:t>
            </w:r>
            <w:r w:rsidR="007F1E45" w:rsidRPr="007F1E45">
              <w:t>Развитие интереса к книге с раннего возраста ребенка, информационно-</w:t>
            </w:r>
            <w:r w:rsidR="007F1E45" w:rsidRPr="007F1E45">
              <w:lastRenderedPageBreak/>
              <w:t>психологическая поддержка молодых родителей.</w:t>
            </w:r>
          </w:p>
          <w:p w:rsidR="00A62F74" w:rsidRPr="007F1E45" w:rsidRDefault="00A62F74" w:rsidP="007F1E45">
            <w:pPr>
              <w:jc w:val="both"/>
            </w:pPr>
            <w:r w:rsidRPr="007F1E45">
              <w:t xml:space="preserve">Задачи: </w:t>
            </w:r>
          </w:p>
          <w:p w:rsidR="007F1E45" w:rsidRPr="007F1E45" w:rsidRDefault="007F1E45" w:rsidP="007F1E45">
            <w:pPr>
              <w:jc w:val="both"/>
            </w:pPr>
            <w:r w:rsidRPr="007F1E45">
              <w:t>- расширение сферы познавательных интересов ребенка через книгу и игру;</w:t>
            </w:r>
          </w:p>
          <w:p w:rsidR="007F1E45" w:rsidRPr="007F1E45" w:rsidRDefault="007F1E45" w:rsidP="007F1E45">
            <w:pPr>
              <w:jc w:val="both"/>
            </w:pPr>
            <w:r w:rsidRPr="007F1E45">
              <w:t>- создание условий для раскрытия творческих способностей детей;</w:t>
            </w:r>
          </w:p>
          <w:p w:rsidR="00A62F74" w:rsidRPr="007F1E45" w:rsidRDefault="007F1E45" w:rsidP="007F1E45">
            <w:pPr>
              <w:jc w:val="both"/>
            </w:pPr>
            <w:r w:rsidRPr="007F1E45">
              <w:t>- поиск новых форм и методов работы по организации семейного чтения</w:t>
            </w:r>
          </w:p>
        </w:tc>
      </w:tr>
      <w:tr w:rsidR="0055687B"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55687B" w:rsidRDefault="0055687B">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55687B" w:rsidRPr="0055687B" w:rsidRDefault="0055687B">
            <w:pPr>
              <w:jc w:val="center"/>
            </w:pPr>
            <w:r w:rsidRPr="0055687B">
              <w:t>Программа «Читатель с острова Павленкова»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5687B" w:rsidRDefault="0055687B" w:rsidP="003B57E4">
            <w:pPr>
              <w:jc w:val="center"/>
            </w:pPr>
            <w:r>
              <w:t>Масловская сельская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5687B" w:rsidRDefault="0055687B" w:rsidP="003B57E4">
            <w:pPr>
              <w:jc w:val="center"/>
            </w:pPr>
            <w:r>
              <w:t>Дети, молодежь, взрослые</w:t>
            </w:r>
          </w:p>
          <w:p w:rsidR="0055687B" w:rsidRDefault="0055687B" w:rsidP="0055687B"/>
          <w:p w:rsidR="0055687B" w:rsidRDefault="0055687B" w:rsidP="003B57E4">
            <w:pPr>
              <w:jc w:val="center"/>
            </w:pPr>
            <w:r>
              <w:t>Проведено 11 мероприятий, в т.ч. онлайн,</w:t>
            </w:r>
          </w:p>
          <w:p w:rsidR="0055687B" w:rsidRDefault="0055687B" w:rsidP="003B57E4">
            <w:pPr>
              <w:jc w:val="center"/>
            </w:pPr>
            <w:r>
              <w:t>Посещение – 48 человек.</w:t>
            </w:r>
          </w:p>
          <w:p w:rsidR="0055687B" w:rsidRDefault="0055687B" w:rsidP="003B57E4">
            <w:pPr>
              <w:jc w:val="center"/>
            </w:pPr>
            <w:r>
              <w:t>Просмотров – 1101</w:t>
            </w:r>
          </w:p>
          <w:p w:rsidR="0055687B" w:rsidRDefault="0055687B" w:rsidP="003B57E4">
            <w:pPr>
              <w:jc w:val="center"/>
            </w:pPr>
            <w:r>
              <w:t xml:space="preserve"> книжных выставок 8, на них представлено 53 экземпляра</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5C3041" w:rsidRDefault="005C3041" w:rsidP="00B02E7A">
            <w:pPr>
              <w:jc w:val="both"/>
            </w:pPr>
            <w:r>
              <w:t>Цель программы: приобщение к чтению, как к источнику радости и новых знаний.</w:t>
            </w:r>
          </w:p>
          <w:p w:rsidR="0055687B" w:rsidRDefault="005C3041" w:rsidP="00B02E7A">
            <w:pPr>
              <w:jc w:val="both"/>
            </w:pPr>
            <w:r>
              <w:t xml:space="preserve"> Основная задача это - привить пользователям библиотеки  любовью  к людям, живущим в родном селе,  гордость за свой край и односельчан.</w:t>
            </w:r>
            <w:r>
              <w:rPr>
                <w:color w:val="000000"/>
                <w:shd w:val="clear" w:color="auto" w:fill="FFFFFF"/>
              </w:rPr>
              <w:t xml:space="preserve"> Организация и проведение встреч с интересными людьми.</w:t>
            </w:r>
            <w:r>
              <w:t xml:space="preserve"> и пока мы интересуемся прошлым, изучаем свою историю – не прерывается связь поколений.</w:t>
            </w:r>
          </w:p>
        </w:tc>
      </w:tr>
      <w:tr w:rsidR="005C3041"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5C3041" w:rsidRDefault="005C3041">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5C3041" w:rsidRPr="00091D40" w:rsidRDefault="00091D40">
            <w:pPr>
              <w:jc w:val="center"/>
            </w:pPr>
            <w:r w:rsidRPr="00091D40">
              <w:t>программа «Кругосветное путешествие по странам и континентам»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C3041" w:rsidRDefault="00091D40" w:rsidP="003B57E4">
            <w:pPr>
              <w:jc w:val="center"/>
            </w:pPr>
            <w:r>
              <w:t>Отрадновская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Default="00091D40" w:rsidP="003B57E4">
            <w:pPr>
              <w:jc w:val="center"/>
            </w:pPr>
            <w:r>
              <w:t xml:space="preserve">Дети, </w:t>
            </w:r>
          </w:p>
          <w:p w:rsidR="005C3041" w:rsidRDefault="00091D40" w:rsidP="003B57E4">
            <w:pPr>
              <w:jc w:val="center"/>
            </w:pPr>
            <w:r>
              <w:t>Проведено 11 мероприятий</w:t>
            </w:r>
            <w:r w:rsidR="00D724A6">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5C3041" w:rsidRDefault="00091D40" w:rsidP="00B02E7A">
            <w:pPr>
              <w:jc w:val="both"/>
            </w:pPr>
            <w:r>
              <w:t>Эта программа позволила организовать деятельность детей и молодёжи в познавательном, творческом направлении, материал, подобранный для изучения, позволил расширить, обобщить знания об особенностях культуры разных стран мира. Программа разработана на 2 года, так что в 2021 году Отрадновская библиотека продолжит работу по этой программе.</w:t>
            </w:r>
          </w:p>
        </w:tc>
      </w:tr>
      <w:tr w:rsidR="00091D40"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Default="00091D40">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Pr="00091D40" w:rsidRDefault="00091D40">
            <w:pPr>
              <w:jc w:val="center"/>
            </w:pPr>
            <w:r w:rsidRPr="00091D40">
              <w:t>проект «Дорогами Победы»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Default="00091D40" w:rsidP="003B57E4">
            <w:pPr>
              <w:jc w:val="center"/>
            </w:pPr>
            <w:r>
              <w:t>Отрадновская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Default="00B02E7A" w:rsidP="003B57E4">
            <w:pPr>
              <w:jc w:val="center"/>
            </w:pPr>
            <w:r>
              <w:t>Проведено 19 мероприятий, посещение – 247 человек</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91D40" w:rsidRDefault="00B02E7A" w:rsidP="00B02E7A">
            <w:pPr>
              <w:jc w:val="both"/>
            </w:pPr>
            <w:r>
              <w:t>Проект направлен на патриотическое воспитание подрастающего поколения через совместные виды деятельности библиотекаря, молодое поколение, учителей и родителей.</w:t>
            </w:r>
          </w:p>
        </w:tc>
      </w:tr>
      <w:tr w:rsidR="00091D40"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Default="00091D40">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Pr="0055687B" w:rsidRDefault="00FF6365">
            <w:pPr>
              <w:jc w:val="center"/>
            </w:pPr>
            <w:r>
              <w:t>Программа «Я хочу дружить с природой» для учащихся коррекционной школы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Default="00FF6365" w:rsidP="003B57E4">
            <w:pPr>
              <w:jc w:val="center"/>
            </w:pPr>
            <w:r>
              <w:t>Романовская сельская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91D40" w:rsidRDefault="00FF6365" w:rsidP="003B57E4">
            <w:pPr>
              <w:jc w:val="center"/>
            </w:pPr>
            <w:r>
              <w:rPr>
                <w:rFonts w:eastAsia="Calibri"/>
                <w:lang w:eastAsia="en-US"/>
              </w:rPr>
              <w:t>С начала года прошло 11 мероприятия, посещение - 113 человек.</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91D40" w:rsidRDefault="00091D40" w:rsidP="005C3041"/>
        </w:tc>
      </w:tr>
      <w:tr w:rsidR="00FF6365"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FF6365" w:rsidRDefault="00FF6365">
            <w:pPr>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FF6365" w:rsidRPr="00FF6365" w:rsidRDefault="00FF6365">
            <w:pPr>
              <w:jc w:val="center"/>
            </w:pPr>
            <w:r w:rsidRPr="00FF6365">
              <w:rPr>
                <w:shd w:val="clear" w:color="auto" w:fill="FFFFFF"/>
              </w:rPr>
              <w:t>проект</w:t>
            </w:r>
            <w:r w:rsidRPr="00FF6365">
              <w:rPr>
                <w:color w:val="000000"/>
                <w:sz w:val="28"/>
                <w:szCs w:val="28"/>
              </w:rPr>
              <w:t xml:space="preserve"> «</w:t>
            </w:r>
            <w:r w:rsidRPr="00FF6365">
              <w:rPr>
                <w:rFonts w:eastAsia="Calibri"/>
              </w:rPr>
              <w:t>Будем знать, будем помнить!»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F6365" w:rsidRDefault="00FF6365" w:rsidP="003B57E4">
            <w:pPr>
              <w:jc w:val="center"/>
            </w:pPr>
            <w:r>
              <w:t>Романовская сельская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F6365" w:rsidRDefault="00FF6365" w:rsidP="003B57E4">
            <w:pPr>
              <w:jc w:val="center"/>
            </w:pPr>
            <w:r>
              <w:t>Проведено 16 мероприятий, оформлено 5 книжных выставок</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FF6365" w:rsidRPr="00FF6365" w:rsidRDefault="00FF6365" w:rsidP="00FF6365">
            <w:pPr>
              <w:jc w:val="both"/>
            </w:pPr>
            <w:r w:rsidRPr="00FF6365">
              <w:rPr>
                <w:shd w:val="clear" w:color="auto" w:fill="FFFFFF"/>
              </w:rPr>
              <w:t xml:space="preserve">Патриотическое воспитание является одним из приоритетных  направлений в работе Романовской сельской библиотеки. </w:t>
            </w:r>
            <w:r>
              <w:rPr>
                <w:shd w:val="clear" w:color="auto" w:fill="FFFFFF"/>
              </w:rPr>
              <w:t xml:space="preserve">Проект был посвящен </w:t>
            </w:r>
            <w:r w:rsidRPr="00FF6365">
              <w:rPr>
                <w:shd w:val="clear" w:color="auto" w:fill="FFFFFF"/>
              </w:rPr>
              <w:t>Год</w:t>
            </w:r>
            <w:r>
              <w:rPr>
                <w:shd w:val="clear" w:color="auto" w:fill="FFFFFF"/>
              </w:rPr>
              <w:t>у</w:t>
            </w:r>
            <w:r w:rsidRPr="00FF6365">
              <w:rPr>
                <w:shd w:val="clear" w:color="auto" w:fill="FFFFFF"/>
              </w:rPr>
              <w:t xml:space="preserve"> памяти и славы</w:t>
            </w:r>
            <w:r>
              <w:rPr>
                <w:shd w:val="clear" w:color="auto" w:fill="FFFFFF"/>
              </w:rPr>
              <w:t xml:space="preserve">. В рамках проекты была выстроена работа с юными волонтерами библиотеки, прошел ряд благотворительных акций, таких как поздравление детей войны и тружеников </w:t>
            </w:r>
            <w:r>
              <w:rPr>
                <w:shd w:val="clear" w:color="auto" w:fill="FFFFFF"/>
              </w:rPr>
              <w:lastRenderedPageBreak/>
              <w:t>тыла с праздниками, очистка обелиска от снега</w:t>
            </w:r>
            <w:r w:rsidR="008A08BE">
              <w:rPr>
                <w:shd w:val="clear" w:color="auto" w:fill="FFFFFF"/>
              </w:rPr>
              <w:t>, посильная помощь в уборке придомовых территорий, просветительские мероприятия, виртуальный флешмоб и др.</w:t>
            </w:r>
          </w:p>
        </w:tc>
      </w:tr>
    </w:tbl>
    <w:p w:rsidR="00C01A8E" w:rsidRPr="00B50AE6" w:rsidRDefault="00C01A8E" w:rsidP="00C01A8E">
      <w:pPr>
        <w:jc w:val="both"/>
      </w:pPr>
    </w:p>
    <w:p w:rsidR="00A53A5E" w:rsidRPr="00B50AE6" w:rsidRDefault="001A02B8" w:rsidP="002119EF">
      <w:pPr>
        <w:numPr>
          <w:ilvl w:val="1"/>
          <w:numId w:val="12"/>
        </w:numPr>
        <w:ind w:left="0" w:firstLine="0"/>
        <w:jc w:val="both"/>
      </w:pPr>
      <w:r w:rsidRPr="00B50AE6">
        <w:t>К</w:t>
      </w:r>
      <w:r w:rsidR="003836BC" w:rsidRPr="00B50AE6">
        <w:t>ультурно-просветительская деятельность</w:t>
      </w:r>
      <w:r w:rsidR="00C03E06" w:rsidRPr="00B50AE6">
        <w:t>.</w:t>
      </w:r>
    </w:p>
    <w:p w:rsidR="002318DA" w:rsidRDefault="002318DA" w:rsidP="001E7E5F">
      <w:pPr>
        <w:ind w:firstLine="709"/>
        <w:jc w:val="both"/>
      </w:pPr>
      <w:r>
        <w:t>Культурно-просветительская деятельность библиотек традиционно велась по актуальным направлениям и носила комплексный характер. Основу системы просвещения библиотек Сосьвинского городского округа составляет совокупность просветительских программ и проектов, основная цель которых – повышение уровня общей культуры и социальной активности населения.</w:t>
      </w:r>
    </w:p>
    <w:p w:rsidR="002775BA" w:rsidRDefault="002775BA" w:rsidP="002775BA">
      <w:pPr>
        <w:ind w:firstLine="709"/>
        <w:jc w:val="both"/>
        <w:rPr>
          <w:color w:val="000000"/>
        </w:rPr>
      </w:pPr>
      <w:r>
        <w:rPr>
          <w:color w:val="000000"/>
        </w:rPr>
        <w:t>Анализ деятельности библиотек за отчетный период 2020 года показал, что в библиотеках применяют разнообразные методики привлечения внимания к книге и чтению с учетом возрастных, индивидуальных особенностей посетителей. В работе библиотекари использовали как традиционные формы массовой работы (выставки, беседы, познавательные программы, обсуждения прочитанного) так и инновационные, адаптируя порой не только библиотечные, но и клубные формы работы.</w:t>
      </w:r>
    </w:p>
    <w:p w:rsidR="002775BA" w:rsidRDefault="002775BA" w:rsidP="002775BA">
      <w:pPr>
        <w:ind w:firstLine="709"/>
        <w:jc w:val="both"/>
        <w:rPr>
          <w:color w:val="000000"/>
        </w:rPr>
      </w:pPr>
      <w:r>
        <w:rPr>
          <w:color w:val="000000"/>
        </w:rPr>
        <w:t xml:space="preserve">Большое внимание уделяется развитию творческих способностей детей. Выставки детских поделок и рисунков, мастер-классы – все это позволяет ребятам выразить себя, свое отношение к прочитанному и увиденному. </w:t>
      </w:r>
    </w:p>
    <w:p w:rsidR="002775BA" w:rsidRDefault="002775BA" w:rsidP="002775BA">
      <w:pPr>
        <w:shd w:val="clear" w:color="auto" w:fill="FFFFFF"/>
        <w:ind w:firstLine="709"/>
        <w:jc w:val="both"/>
        <w:rPr>
          <w:szCs w:val="22"/>
          <w:shd w:val="clear" w:color="auto" w:fill="FFFFFF"/>
        </w:rPr>
      </w:pPr>
      <w:r>
        <w:rPr>
          <w:szCs w:val="22"/>
          <w:shd w:val="clear" w:color="auto" w:fill="FFFFFF"/>
        </w:rPr>
        <w:t>Репертуар форматов проводимых мероприятий в библиотеках Сосьвинского городского округа достаточно обширен. Наиболее распространенными формами остаются выставки, литературные и литературно-музыкальные вечера, посвященные памятным и знаменательным датам, уроки, беседы, мастер-классы и много других форм и методов обслуживания, которые способствуют не только получению информации, но и участию в разнообразных культурно-досуговых программах. Можно отметить, что стало проводиться больше конкурсов для населения, что помогает поменять отношение к библиотеке, способствует привлечению новых пользователей. Мероприятия проводятся для всех категорий граждан. Информация, используемая на мероприятиях доступна и понятна, но вместе с тем каждая встреча с посетителями проводится оригинально, креативно и увлекательно.</w:t>
      </w:r>
    </w:p>
    <w:p w:rsidR="002775BA" w:rsidRDefault="002775BA" w:rsidP="002775BA">
      <w:pPr>
        <w:shd w:val="clear" w:color="auto" w:fill="FFFFFF"/>
        <w:ind w:firstLine="709"/>
        <w:jc w:val="both"/>
        <w:rPr>
          <w:szCs w:val="22"/>
          <w:shd w:val="clear" w:color="auto" w:fill="FFFFFF"/>
        </w:rPr>
      </w:pPr>
      <w:r>
        <w:rPr>
          <w:szCs w:val="22"/>
          <w:shd w:val="clear" w:color="auto" w:fill="FFFFFF"/>
        </w:rPr>
        <w:t>В 2020 году больше внимание было уделено пользователям официальных страниц библиотек в социальных сетях, посетителям сайта учреждений культуры Сосьвинского городского округа.</w:t>
      </w:r>
    </w:p>
    <w:p w:rsidR="002318DA" w:rsidRDefault="002775BA" w:rsidP="008E343E">
      <w:pPr>
        <w:shd w:val="clear" w:color="auto" w:fill="FFFFFF"/>
        <w:ind w:firstLine="709"/>
        <w:jc w:val="both"/>
        <w:rPr>
          <w:color w:val="000000"/>
        </w:rPr>
      </w:pPr>
      <w:r>
        <w:rPr>
          <w:szCs w:val="22"/>
          <w:shd w:val="clear" w:color="auto" w:fill="FFFFFF"/>
        </w:rPr>
        <w:t>Ежегодно одним из приоритетных направлений в работе является патриотическое воспитание</w:t>
      </w:r>
      <w:r w:rsidR="008E343E">
        <w:rPr>
          <w:szCs w:val="22"/>
          <w:shd w:val="clear" w:color="auto" w:fill="FFFFFF"/>
        </w:rPr>
        <w:t>. В этом году практически все мероприятия проходили в рамках Года памяти и славы. Библиотеками были созданы программы и проекты. Всего в</w:t>
      </w:r>
      <w:r>
        <w:t xml:space="preserve"> отчетном периоде было проведено </w:t>
      </w:r>
      <w:r w:rsidR="006F7AAB">
        <w:t>259</w:t>
      </w:r>
      <w:r>
        <w:t xml:space="preserve"> мероприяти</w:t>
      </w:r>
      <w:r w:rsidR="006F7AAB">
        <w:t>й в т.ч. онлайн</w:t>
      </w:r>
      <w:r>
        <w:t xml:space="preserve">, в которых приняли участие </w:t>
      </w:r>
      <w:r w:rsidR="006F7AAB">
        <w:t>2769 человек, просмотров – 173452.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57"/>
        <w:gridCol w:w="2103"/>
        <w:gridCol w:w="1701"/>
        <w:gridCol w:w="1843"/>
        <w:gridCol w:w="4536"/>
      </w:tblGrid>
      <w:tr w:rsidR="002775BA"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Default="002775BA">
            <w:pPr>
              <w:shd w:val="clear" w:color="auto" w:fill="FFFFFF"/>
              <w:jc w:val="center"/>
              <w:rPr>
                <w:lang w:eastAsia="en-US"/>
              </w:rPr>
            </w:pPr>
            <w:r>
              <w:t>№</w:t>
            </w:r>
          </w:p>
          <w:p w:rsidR="002775BA" w:rsidRDefault="002775BA">
            <w:pPr>
              <w:shd w:val="clear" w:color="auto" w:fill="FFFFFF"/>
              <w:jc w:val="center"/>
              <w:rPr>
                <w:lang w:eastAsia="en-US"/>
              </w:rPr>
            </w:pPr>
            <w:r>
              <w:t>п/п</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Default="002775BA">
            <w:pPr>
              <w:shd w:val="clear" w:color="auto" w:fill="FFFFFF"/>
              <w:jc w:val="center"/>
              <w:rPr>
                <w:lang w:eastAsia="en-US"/>
              </w:rPr>
            </w:pPr>
            <w:r>
              <w:t>Форма и 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Default="002775BA">
            <w:pPr>
              <w:shd w:val="clear" w:color="auto" w:fill="FFFFFF"/>
              <w:jc w:val="center"/>
              <w:rPr>
                <w:lang w:eastAsia="en-US"/>
              </w:rPr>
            </w:pPr>
            <w:r>
              <w:t>Дата и место</w:t>
            </w:r>
          </w:p>
          <w:p w:rsidR="002775BA" w:rsidRDefault="002775BA">
            <w:pPr>
              <w:shd w:val="clear" w:color="auto" w:fill="FFFFFF"/>
              <w:jc w:val="center"/>
              <w:rPr>
                <w:lang w:eastAsia="en-US"/>
              </w:rPr>
            </w:pPr>
            <w:r>
              <w:t>проведения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Default="002775BA">
            <w:pPr>
              <w:shd w:val="clear" w:color="auto" w:fill="FFFFFF"/>
              <w:jc w:val="center"/>
              <w:rPr>
                <w:lang w:eastAsia="en-US"/>
              </w:rPr>
            </w:pPr>
            <w:r>
              <w:t>Количество</w:t>
            </w:r>
            <w:r>
              <w:rPr>
                <w:lang w:eastAsia="en-US"/>
              </w:rPr>
              <w:t xml:space="preserve"> </w:t>
            </w:r>
            <w:r>
              <w:t>и категория участников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Default="002775BA">
            <w:pPr>
              <w:shd w:val="clear" w:color="auto" w:fill="FFFFFF"/>
              <w:jc w:val="center"/>
              <w:rPr>
                <w:lang w:eastAsia="en-US"/>
              </w:rPr>
            </w:pPr>
            <w:r>
              <w:t>Информация о мероприятии</w:t>
            </w:r>
          </w:p>
          <w:p w:rsidR="002775BA" w:rsidRDefault="002775BA">
            <w:pPr>
              <w:shd w:val="clear" w:color="auto" w:fill="FFFFFF"/>
              <w:jc w:val="center"/>
              <w:rPr>
                <w:lang w:eastAsia="en-US"/>
              </w:rPr>
            </w:pPr>
            <w:r>
              <w:t>(содержание, итоги и т.д.)</w:t>
            </w:r>
          </w:p>
        </w:tc>
      </w:tr>
      <w:tr w:rsidR="00B71356"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Default="00B71356">
            <w:pPr>
              <w:shd w:val="clear" w:color="auto" w:fill="FFFFFF"/>
              <w:jc w:val="center"/>
            </w:pPr>
          </w:p>
          <w:p w:rsidR="00B71356" w:rsidRDefault="00B71356">
            <w:pPr>
              <w:shd w:val="clear" w:color="auto" w:fill="FFFFFF"/>
              <w:jc w:val="cente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Default="00B71356">
            <w:pPr>
              <w:shd w:val="clear" w:color="auto" w:fill="FFFFFF"/>
              <w:jc w:val="center"/>
            </w:pPr>
            <w:r>
              <w:t xml:space="preserve">Всероссийская акция «Библионочь-2020»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Default="00B71356" w:rsidP="003B57E4">
            <w:pPr>
              <w:shd w:val="clear" w:color="auto" w:fill="FFFFFF"/>
              <w:jc w:val="center"/>
            </w:pPr>
            <w:r>
              <w:t>Участие приняли 8 библиотек округа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Default="00B71356">
            <w:pPr>
              <w:shd w:val="clear" w:color="auto" w:fill="FFFFFF"/>
              <w:jc w:val="center"/>
            </w:pPr>
            <w:r>
              <w:t>16 мероприятий, 193 участника, 48369 просмотров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Default="00B71356" w:rsidP="00DD6402">
            <w:pPr>
              <w:shd w:val="clear" w:color="auto" w:fill="FFFFFF"/>
              <w:jc w:val="both"/>
            </w:pPr>
            <w:r>
              <w:t>Мероприятия библиотек, запланированные с начала года были переведены в онлайн формат. На страницах в соцсетях библиотек были размещены видеопрезентации на различные темы о ВОВ, в том числе и рассказы о наших земляках. Прошел конкурс плакатов для детей и молодежи, увлекательные викторины, квесты и мастер-классы</w:t>
            </w:r>
            <w:r w:rsidR="00C21BD6">
              <w:t>, а также флешмоб с прочтением стихотворений о ВОВ, рассказов, в том числе о родственниках воевавших в годы войны</w:t>
            </w:r>
            <w:r>
              <w:t xml:space="preserve"> </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pPr>
              <w:shd w:val="clear" w:color="auto" w:fill="FFFFFF"/>
              <w:jc w:val="center"/>
            </w:pPr>
          </w:p>
          <w:p w:rsidR="007146A0" w:rsidRDefault="007146A0">
            <w:pPr>
              <w:shd w:val="clear" w:color="auto" w:fill="FFFFFF"/>
              <w:jc w:val="cente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pPr>
              <w:shd w:val="clear" w:color="auto" w:fill="FFFFFF"/>
              <w:jc w:val="center"/>
            </w:pPr>
            <w:r>
              <w:t>День чтения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rsidP="003B57E4">
            <w:pPr>
              <w:shd w:val="clear" w:color="auto" w:fill="FFFFFF"/>
              <w:jc w:val="center"/>
            </w:pPr>
            <w:r>
              <w:t>Участие приняли 7 библиотек округа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rsidP="003B57E4">
            <w:pPr>
              <w:shd w:val="clear" w:color="auto" w:fill="FFFFFF"/>
              <w:jc w:val="center"/>
            </w:pPr>
            <w:r>
              <w:t>16 мероприятий, 193 участника, 48369 просмотров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rsidP="007146A0">
            <w:pPr>
              <w:shd w:val="clear" w:color="auto" w:fill="FFFFFF"/>
              <w:jc w:val="both"/>
            </w:pPr>
            <w:r>
              <w:t xml:space="preserve">Все мероприятия акции были проведены в рамках Года памяти и славы: </w:t>
            </w:r>
            <w:r w:rsidRPr="007146A0">
              <w:t>Интервью "Чтение - это важно"</w:t>
            </w:r>
            <w:r>
              <w:t xml:space="preserve">, </w:t>
            </w:r>
            <w:r w:rsidRPr="007146A0">
              <w:t>Соревнования по скорочтению "Лига глотателей текста"</w:t>
            </w:r>
            <w:r>
              <w:t xml:space="preserve">, </w:t>
            </w:r>
            <w:r w:rsidRPr="007146A0">
              <w:t>Круглый стол "С чего начинается память о войне"</w:t>
            </w:r>
            <w:r>
              <w:t xml:space="preserve">, </w:t>
            </w:r>
            <w:r w:rsidRPr="007146A0">
              <w:t>Марафон громких чтений "Читаем книгу о войне"</w:t>
            </w:r>
            <w:r>
              <w:t xml:space="preserve">, </w:t>
            </w:r>
            <w:r w:rsidRPr="007146A0">
              <w:t>Литературный час "Читаем книги о войне"</w:t>
            </w:r>
            <w:r>
              <w:t>, а также игры и викторины «Агитбригада», «Разведчики», «Солдатский привал», где песню еще нужно было отгадать и найти в сборнике песен, а потом еще и исполнить.</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pPr>
              <w:shd w:val="clear" w:color="auto" w:fill="FFFFFF"/>
              <w:jc w:val="center"/>
            </w:pPr>
          </w:p>
          <w:p w:rsidR="007146A0" w:rsidRDefault="007146A0">
            <w:pPr>
              <w:shd w:val="clear" w:color="auto" w:fill="FFFFFF"/>
              <w:jc w:val="cente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pPr>
              <w:shd w:val="clear" w:color="auto" w:fill="FFFFFF"/>
              <w:jc w:val="center"/>
            </w:pPr>
            <w:r>
              <w:t>Ночь искусств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rsidP="007146A0">
            <w:pPr>
              <w:shd w:val="clear" w:color="auto" w:fill="FFFFFF"/>
              <w:jc w:val="center"/>
            </w:pPr>
            <w:r>
              <w:t>Участие приняли 5 библиотек округа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rsidP="003B57E4">
            <w:pPr>
              <w:shd w:val="clear" w:color="auto" w:fill="FFFFFF"/>
              <w:jc w:val="center"/>
            </w:pPr>
            <w:r>
              <w:t>16 мероприятий, 193 участника, 48369 просмотров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Default="007146A0" w:rsidP="007146A0">
            <w:pPr>
              <w:shd w:val="clear" w:color="auto" w:fill="FFFFFF"/>
              <w:jc w:val="both"/>
            </w:pPr>
            <w:r>
              <w:t xml:space="preserve">Все мероприятия акции были проведены в рамках Года памяти и славы: </w:t>
            </w:r>
            <w:r w:rsidRPr="007146A0">
              <w:t>Фотозона «Война. Победа. Память»</w:t>
            </w:r>
            <w:r>
              <w:t xml:space="preserve">, </w:t>
            </w:r>
            <w:r w:rsidRPr="007146A0">
              <w:t>Интеллектуально-развлекательная игра «Квизтер»</w:t>
            </w:r>
            <w:r>
              <w:t xml:space="preserve">, </w:t>
            </w:r>
            <w:r w:rsidRPr="007146A0">
              <w:t>Музыкально-поэтическая встреча «Квартирник»</w:t>
            </w:r>
            <w:r>
              <w:t xml:space="preserve">, </w:t>
            </w:r>
            <w:r w:rsidRPr="007146A0">
              <w:t>фотоконкурс «Ожившие шедевры»</w:t>
            </w:r>
            <w:r>
              <w:t xml:space="preserve">, </w:t>
            </w:r>
            <w:r w:rsidRPr="007146A0">
              <w:t>Виртуальный челендж «Спасибо за историю!»</w:t>
            </w:r>
            <w:r>
              <w:t xml:space="preserve">, </w:t>
            </w:r>
            <w:r w:rsidRPr="007146A0">
              <w:t>Выставка "Война глазами художников"</w:t>
            </w:r>
            <w:r>
              <w:t>, Урок мужества                                     "Чтобы не забылась та война» с показом Театральной миниатюры «Мать», Исторический экскурс «Русской доблести пример»</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Патриотический час "Почти 900 дней блокады Ленинграда"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24.01.2020</w:t>
            </w:r>
          </w:p>
          <w:p w:rsidR="007146A0" w:rsidRPr="002C4BD3" w:rsidRDefault="007146A0" w:rsidP="002C4BD3">
            <w:pPr>
              <w:contextualSpacing/>
              <w:jc w:val="both"/>
            </w:pPr>
            <w:r w:rsidRPr="002C4BD3">
              <w:t>14.30</w:t>
            </w:r>
          </w:p>
          <w:p w:rsidR="007146A0" w:rsidRPr="002C4BD3" w:rsidRDefault="007146A0" w:rsidP="002C4BD3">
            <w:pPr>
              <w:contextualSpacing/>
              <w:jc w:val="both"/>
            </w:pPr>
            <w:r w:rsidRPr="002C4BD3">
              <w:t>МБОУ СОШ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35 человек, дети до 14 лет</w:t>
            </w:r>
          </w:p>
          <w:p w:rsidR="007146A0" w:rsidRPr="002C4BD3" w:rsidRDefault="007146A0" w:rsidP="002C4BD3">
            <w:pPr>
              <w:contextualSpacing/>
              <w:jc w:val="both"/>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rsidRPr="002C4BD3">
              <w:t>Участники мероприятия прослушали рассказ о блокаде, о "дороге жизни", Тане Савичевой. Прозвучали стихи О. Берггольц, В. Рождественского и др. Представлен видеоролик о блокадном Ленинграде, получили листовки акции "блокадный хлеб".</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rsidRPr="002C4BD3">
              <w:t>Познавательная программа "День юного героя - антифашиста"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07.02.2020</w:t>
            </w:r>
          </w:p>
          <w:p w:rsidR="007146A0" w:rsidRPr="002C4BD3" w:rsidRDefault="007146A0" w:rsidP="002C4BD3">
            <w:pPr>
              <w:contextualSpacing/>
              <w:jc w:val="both"/>
            </w:pPr>
            <w:r w:rsidRPr="002C4BD3">
              <w:t>09.50, 11.35</w:t>
            </w:r>
          </w:p>
          <w:p w:rsidR="007146A0" w:rsidRPr="002C4BD3" w:rsidRDefault="007146A0" w:rsidP="002C4BD3">
            <w:pPr>
              <w:contextualSpacing/>
              <w:jc w:val="both"/>
            </w:pPr>
            <w:r w:rsidRPr="002C4BD3">
              <w:t>МБОУ СОШ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77 человек, дети до 14 лет</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pStyle w:val="afb"/>
              <w:contextualSpacing/>
              <w:jc w:val="both"/>
              <w:rPr>
                <w:rStyle w:val="s2"/>
                <w:rFonts w:ascii="Times New Roman" w:hAnsi="Times New Roman"/>
                <w:bCs/>
                <w:color w:val="000000"/>
                <w:sz w:val="24"/>
                <w:szCs w:val="24"/>
              </w:rPr>
            </w:pPr>
            <w:r w:rsidRPr="002C4BD3">
              <w:rPr>
                <w:rStyle w:val="s2"/>
                <w:rFonts w:ascii="Times New Roman" w:hAnsi="Times New Roman"/>
                <w:bCs/>
                <w:color w:val="000000"/>
                <w:sz w:val="24"/>
                <w:szCs w:val="24"/>
              </w:rPr>
              <w:t>С помощью презентации библиотекарь рассказала о самых известных героях - антифашистах: Лене Голикове, Марате Козее, Ларе Михеенко и др.</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Познавательная программа "Полководцы Великой Отечественной войны"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13.02.2020</w:t>
            </w:r>
          </w:p>
          <w:p w:rsidR="007146A0" w:rsidRPr="002C4BD3" w:rsidRDefault="007146A0" w:rsidP="002C4BD3">
            <w:pPr>
              <w:contextualSpacing/>
              <w:jc w:val="both"/>
            </w:pPr>
            <w:r w:rsidRPr="002C4BD3">
              <w:t>10.20</w:t>
            </w:r>
          </w:p>
          <w:p w:rsidR="007146A0" w:rsidRPr="002C4BD3" w:rsidRDefault="007146A0" w:rsidP="002C4BD3">
            <w:pPr>
              <w:contextualSpacing/>
              <w:jc w:val="both"/>
            </w:pPr>
            <w:r w:rsidRPr="002C4BD3">
              <w:t>МБОУ СОШ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contextualSpacing/>
              <w:jc w:val="both"/>
            </w:pPr>
            <w:r w:rsidRPr="002C4BD3">
              <w:t>38 человек, дети до 14 лет</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453F68">
            <w:pPr>
              <w:pStyle w:val="afb"/>
              <w:contextualSpacing/>
              <w:jc w:val="both"/>
              <w:rPr>
                <w:rStyle w:val="s2"/>
                <w:rFonts w:ascii="Times New Roman" w:hAnsi="Times New Roman"/>
                <w:bCs/>
                <w:color w:val="000000"/>
                <w:sz w:val="24"/>
                <w:szCs w:val="24"/>
              </w:rPr>
            </w:pPr>
            <w:r w:rsidRPr="002C4BD3">
              <w:rPr>
                <w:rStyle w:val="s2"/>
                <w:rFonts w:ascii="Times New Roman" w:hAnsi="Times New Roman"/>
                <w:bCs/>
                <w:color w:val="000000"/>
                <w:sz w:val="24"/>
                <w:szCs w:val="24"/>
              </w:rPr>
              <w:t>С Помощью презентации библиотекарь рассказала о самых известных генералах и маршалах времен Великой Отечественной войны, их боевых качествах и тех операциях, которыми они руководили. Ребята услышали рассказ Г. К. Жукове, А. М. Василевском, К. К. Рокосовском и др.</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Default="007146A0" w:rsidP="00FA732A">
            <w:pPr>
              <w:shd w:val="clear" w:color="auto" w:fill="FFFFFF"/>
              <w:contextualSpacing/>
              <w:jc w:val="both"/>
            </w:pPr>
            <w:r>
              <w:t>Цикл киночтений «И книгу о войне кино на оживляет»</w:t>
            </w:r>
          </w:p>
          <w:p w:rsidR="007146A0" w:rsidRPr="002C4BD3" w:rsidRDefault="007146A0" w:rsidP="00FA732A">
            <w:pPr>
              <w:shd w:val="clear" w:color="auto" w:fill="FFFFFF"/>
              <w:contextualSpacing/>
              <w:jc w:val="both"/>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t>Январь-май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t>4 мероприятия, 23 человека, 687 просмотров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445E7C">
            <w:pPr>
              <w:shd w:val="clear" w:color="auto" w:fill="FFFFFF"/>
              <w:contextualSpacing/>
              <w:jc w:val="both"/>
            </w:pPr>
            <w:r>
              <w:t xml:space="preserve">В рамках плана мероприятий программы «Победа в сердце каждого» библиотека провела ряд кинолекториев по произведениям Б. Васильева «В списках не значится», </w:t>
            </w:r>
            <w:r w:rsidRPr="00FA732A">
              <w:t>Э. Казакевич «Звезда»</w:t>
            </w:r>
            <w:r>
              <w:t xml:space="preserve">, В. </w:t>
            </w:r>
            <w:r w:rsidRPr="00FA732A">
              <w:t>Богомолов</w:t>
            </w:r>
            <w:r>
              <w:t>а</w:t>
            </w:r>
            <w:r w:rsidRPr="00FA732A">
              <w:t xml:space="preserve"> "Иван"</w:t>
            </w:r>
            <w:r>
              <w:t xml:space="preserve">, </w:t>
            </w:r>
            <w:r w:rsidRPr="00FA732A">
              <w:t>В. Курочкин</w:t>
            </w:r>
            <w:r>
              <w:t>а</w:t>
            </w:r>
            <w:r w:rsidRPr="00FA732A">
              <w:t xml:space="preserve"> "На </w:t>
            </w:r>
            <w:r w:rsidRPr="00FA732A">
              <w:lastRenderedPageBreak/>
              <w:t>войне как на войне"</w:t>
            </w:r>
            <w:r>
              <w:t>. Подробно рассмотрены содержание книги, судьбы главных героев. Обсуждение режиссерских версий, история создания фильмов по книге и др.</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t>Акция онлайн «Победный флешмоб»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Default="007146A0" w:rsidP="002C4BD3">
            <w:pPr>
              <w:shd w:val="clear" w:color="auto" w:fill="FFFFFF"/>
              <w:contextualSpacing/>
              <w:jc w:val="both"/>
            </w:pPr>
            <w:r>
              <w:t>24.04.2020</w:t>
            </w:r>
          </w:p>
          <w:p w:rsidR="007146A0" w:rsidRPr="002C4BD3" w:rsidRDefault="007146A0" w:rsidP="002C4BD3">
            <w:pPr>
              <w:shd w:val="clear" w:color="auto" w:fill="FFFFFF"/>
              <w:contextualSpacing/>
              <w:jc w:val="both"/>
            </w:pPr>
            <w:r>
              <w:t>онлайн</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t>60 человек, дети до 14 лет, молодежь,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t>Библиотека в рамках всероссийской акции «Библионочь» и в преддверии празднования Дня Победы организовала флешмоб. Школьники, студенты, работники различных организаций желая принять участие отправляли видеоролики с прочтением стихов и рассказов о войне, а также рассказывали о родственниках-ветеранах ВОВ</w:t>
            </w:r>
          </w:p>
        </w:tc>
      </w:tr>
      <w:tr w:rsidR="007146A0"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rsidRPr="00BA4EAA">
              <w:t>Акция "Прочитанная книга о войне - твой подарок ко Дню Победы"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t>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t>96 человек, дети до 14 лет, молодежь,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2C4BD3" w:rsidRDefault="007146A0" w:rsidP="002C4BD3">
            <w:pPr>
              <w:shd w:val="clear" w:color="auto" w:fill="FFFFFF"/>
              <w:contextualSpacing/>
              <w:jc w:val="both"/>
            </w:pPr>
            <w:r w:rsidRPr="002A60DE">
              <w:t>В течение года - Года памяти и славы сотрудники библиотеки предлагали пользователям принять участие в акции. Может быть познакомиться, а может и перечитать книги о ВОВ. Всего было выдано 229 книг</w:t>
            </w:r>
          </w:p>
        </w:tc>
      </w:tr>
      <w:tr w:rsidR="0003158C"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03158C" w:rsidRPr="002C4BD3" w:rsidRDefault="0003158C"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03158C" w:rsidRPr="002C4BD3" w:rsidRDefault="0003158C" w:rsidP="0003158C">
            <w:pPr>
              <w:jc w:val="both"/>
            </w:pPr>
            <w:r>
              <w:t>Онлайн трансляция Чтения вслух «Летящие сказки» ко Дню космонавтики + викторина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3158C" w:rsidRDefault="0003158C">
            <w:pPr>
              <w:jc w:val="center"/>
            </w:pPr>
            <w:r>
              <w:t>12.04.2020</w:t>
            </w:r>
          </w:p>
          <w:p w:rsidR="0003158C" w:rsidRDefault="002E2664">
            <w:pPr>
              <w:jc w:val="center"/>
            </w:pPr>
            <w:r>
              <w:t>Интернет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E2664" w:rsidRDefault="0003158C" w:rsidP="002E2664">
            <w:pPr>
              <w:jc w:val="center"/>
            </w:pPr>
            <w:r>
              <w:t>14 человек, 550 просмотров</w:t>
            </w:r>
            <w:r w:rsidR="002E2664">
              <w:t xml:space="preserve"> Дети, молодежь, взрослые</w:t>
            </w:r>
          </w:p>
          <w:p w:rsidR="0003158C" w:rsidRPr="002C4BD3" w:rsidRDefault="0003158C" w:rsidP="002E2664">
            <w:pPr>
              <w:shd w:val="clear" w:color="auto" w:fill="FFFFFF"/>
              <w:contextualSpacing/>
              <w:jc w:val="both"/>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03158C" w:rsidRPr="002C4BD3" w:rsidRDefault="0003158C" w:rsidP="002C4BD3">
            <w:pPr>
              <w:shd w:val="clear" w:color="auto" w:fill="FFFFFF"/>
              <w:contextualSpacing/>
              <w:jc w:val="both"/>
            </w:pPr>
            <w:r>
              <w:t>Для посетителей страницы в социальной сети «Вконтакте» прошла онлайн трансляция в день космонавтики. В ходе рассказа пользователи узнали об интересных фактах о космосе, узнали какие книги и энциклопедии по этой теме можно найти в библиотеке ЦРБ им. М. горького, послушали отрывок из сказки Носова «Незнайка на Луне». После прошли онлайн викторину.</w:t>
            </w:r>
          </w:p>
        </w:tc>
      </w:tr>
      <w:tr w:rsidR="002E2664"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E2664" w:rsidRPr="002C4BD3" w:rsidRDefault="002E2664"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2E2664" w:rsidRPr="002E2664" w:rsidRDefault="002E2664" w:rsidP="002E2664">
            <w:pPr>
              <w:jc w:val="both"/>
              <w:rPr>
                <w:color w:val="000000" w:themeColor="text1"/>
              </w:rPr>
            </w:pPr>
            <w:r w:rsidRPr="002E2664">
              <w:rPr>
                <w:color w:val="000000" w:themeColor="text1"/>
                <w:shd w:val="clear" w:color="auto" w:fill="FFFFFF"/>
              </w:rPr>
              <w:t xml:space="preserve">Акция </w:t>
            </w:r>
            <w:r w:rsidRPr="002E2664">
              <w:rPr>
                <w:color w:val="000000" w:themeColor="text1"/>
                <w:shd w:val="clear" w:color="auto" w:fill="FFFFFF"/>
                <w:lang w:val="en-US"/>
              </w:rPr>
              <w:t>#</w:t>
            </w:r>
            <w:r w:rsidRPr="002E2664">
              <w:rPr>
                <w:color w:val="000000" w:themeColor="text1"/>
                <w:shd w:val="clear" w:color="auto" w:fill="FFFFFF"/>
              </w:rPr>
              <w:t xml:space="preserve">РусскиеРифмы                  </w:t>
            </w:r>
          </w:p>
          <w:p w:rsidR="002E2664" w:rsidRPr="002E2664" w:rsidRDefault="002E2664" w:rsidP="002C4BD3">
            <w:pPr>
              <w:shd w:val="clear" w:color="auto" w:fill="FFFFFF"/>
              <w:contextualSpacing/>
              <w:jc w:val="both"/>
              <w:rPr>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E2664" w:rsidRDefault="002E2664" w:rsidP="002C4BD3">
            <w:pPr>
              <w:shd w:val="clear" w:color="auto" w:fill="FFFFFF"/>
              <w:contextualSpacing/>
              <w:jc w:val="both"/>
            </w:pPr>
            <w:r>
              <w:t>12.06.2020</w:t>
            </w:r>
          </w:p>
          <w:p w:rsidR="002E2664" w:rsidRPr="002C4BD3" w:rsidRDefault="002E2664" w:rsidP="002C4BD3">
            <w:pPr>
              <w:shd w:val="clear" w:color="auto" w:fill="FFFFFF"/>
              <w:contextualSpacing/>
              <w:jc w:val="both"/>
            </w:pPr>
            <w:r>
              <w:t>Интернет</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2664" w:rsidRDefault="002E2664">
            <w:pPr>
              <w:jc w:val="center"/>
            </w:pPr>
            <w:r>
              <w:t>Дети, молодежь, взрослые</w:t>
            </w:r>
          </w:p>
          <w:p w:rsidR="002E2664" w:rsidRDefault="002E2664">
            <w:pPr>
              <w:jc w:val="cente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2E2664" w:rsidRDefault="00B70DF1">
            <w:pPr>
              <w:jc w:val="both"/>
            </w:pPr>
            <w:r>
              <w:t xml:space="preserve">В рамках акции #РусскиеРифмы, приуроченной к празднованию Дня России читатели библиотек СГО читали произведений известных классиков с передачей эстафеты друг другу </w:t>
            </w:r>
          </w:p>
        </w:tc>
      </w:tr>
      <w:tr w:rsidR="00DD020B"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Pr="002C4BD3" w:rsidRDefault="00DD020B"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Default="00DD020B">
            <w:r>
              <w:t>Виртуальный вечер памяти «Наши земляки – участники войны»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D020B" w:rsidRDefault="00DD020B">
            <w:pPr>
              <w:autoSpaceDE w:val="0"/>
              <w:jc w:val="center"/>
              <w:rPr>
                <w:bCs/>
              </w:rPr>
            </w:pPr>
            <w:r>
              <w:rPr>
                <w:bCs/>
              </w:rPr>
              <w:t>Интернет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Default="00DD020B" w:rsidP="00DD020B">
            <w:pPr>
              <w:autoSpaceDE w:val="0"/>
              <w:jc w:val="center"/>
              <w:rPr>
                <w:bCs/>
              </w:rPr>
            </w:pPr>
            <w:r>
              <w:rPr>
                <w:bCs/>
              </w:rPr>
              <w:t>Дети, молодежь, взрослые</w:t>
            </w:r>
          </w:p>
          <w:p w:rsidR="00DD020B" w:rsidRPr="002C4BD3" w:rsidRDefault="00DD020B" w:rsidP="002C4BD3">
            <w:pPr>
              <w:shd w:val="clear" w:color="auto" w:fill="FFFFFF"/>
              <w:contextualSpacing/>
              <w:jc w:val="both"/>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D020B" w:rsidRDefault="00DD020B">
            <w:pPr>
              <w:jc w:val="both"/>
            </w:pPr>
            <w:r>
              <w:t xml:space="preserve">4 мая </w:t>
            </w:r>
            <w:smartTag w:uri="urn:schemas-microsoft-com:office:smarttags" w:element="metricconverter">
              <w:smartTagPr>
                <w:attr w:name="ProductID" w:val="2020 г"/>
              </w:smartTagPr>
              <w:r>
                <w:t>2020 г</w:t>
              </w:r>
            </w:smartTag>
            <w:r>
              <w:t>. размещен виртуальный вечер памяти на страницах в соцсетях Детской библиотеки им. А.С. Пушкина о героических подвигах земляков-сосьвинцев в годы Великой Отечественной войны, который провела библиотекарь Л.Н. Крючкова</w:t>
            </w:r>
          </w:p>
        </w:tc>
      </w:tr>
      <w:tr w:rsidR="00DD020B"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Pr="002C4BD3" w:rsidRDefault="00DD020B" w:rsidP="002C4BD3">
            <w:pPr>
              <w:shd w:val="clear" w:color="auto" w:fill="FFFFFF"/>
              <w:contextualSpacing/>
              <w:jc w:val="both"/>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Default="00DD020B">
            <w:pPr>
              <w:rPr>
                <w:bCs/>
              </w:rPr>
            </w:pPr>
            <w:r>
              <w:rPr>
                <w:bCs/>
              </w:rPr>
              <w:t>Показ презентации «Легендарный танк Т-34»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Default="00DD020B" w:rsidP="00DD020B">
            <w:pPr>
              <w:jc w:val="center"/>
            </w:pPr>
            <w:r>
              <w:t>МБОУ СОШ д. Маслово</w:t>
            </w:r>
          </w:p>
          <w:p w:rsidR="00DD020B" w:rsidRPr="002C4BD3" w:rsidRDefault="00DD020B" w:rsidP="002C4BD3">
            <w:pPr>
              <w:shd w:val="clear" w:color="auto" w:fill="FFFFFF"/>
              <w:contextualSpacing/>
              <w:jc w:val="both"/>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Default="00DD020B" w:rsidP="00DD020B">
            <w:pPr>
              <w:jc w:val="center"/>
            </w:pPr>
            <w:r>
              <w:t>Дети</w:t>
            </w:r>
          </w:p>
          <w:p w:rsidR="00DD020B" w:rsidRPr="002C4BD3" w:rsidRDefault="00DD020B" w:rsidP="002C4BD3">
            <w:pPr>
              <w:shd w:val="clear" w:color="auto" w:fill="FFFFFF"/>
              <w:contextualSpacing/>
              <w:jc w:val="both"/>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DD020B" w:rsidRPr="002C4BD3" w:rsidRDefault="00DD020B" w:rsidP="00DD020B">
            <w:pPr>
              <w:pStyle w:val="1a"/>
              <w:jc w:val="both"/>
              <w:rPr>
                <w:rFonts w:ascii="Times New Roman" w:hAnsi="Times New Roman" w:cs="Times New Roman"/>
                <w:sz w:val="24"/>
                <w:szCs w:val="24"/>
              </w:rPr>
            </w:pPr>
            <w:r>
              <w:rPr>
                <w:rFonts w:ascii="Times New Roman" w:hAnsi="Times New Roman" w:cs="Times New Roman"/>
                <w:sz w:val="24"/>
                <w:szCs w:val="24"/>
              </w:rPr>
              <w:t>Присутствующим представлена вниманию презентация о танке Т-34, библиотекарь рассказала о его создании, о том, почему его считают легендой ВОВ. Также ребятам и взрослым рассказали о  подвиге  Уральского добровольческого танкового корпуса.</w:t>
            </w:r>
          </w:p>
        </w:tc>
      </w:tr>
      <w:tr w:rsidR="000E07AC"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0E07AC" w:rsidRDefault="000E07AC">
            <w:pPr>
              <w:shd w:val="clear" w:color="auto" w:fill="FFFFFF"/>
              <w:jc w:val="cente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0E07AC" w:rsidRDefault="000E07AC">
            <w:pPr>
              <w:rPr>
                <w:bCs/>
              </w:rPr>
            </w:pPr>
            <w:r>
              <w:rPr>
                <w:bCs/>
              </w:rPr>
              <w:t>Торжественный митинг-онлайн</w:t>
            </w:r>
          </w:p>
          <w:p w:rsidR="000E07AC" w:rsidRDefault="000E07AC">
            <w:pPr>
              <w:rPr>
                <w:bCs/>
              </w:rPr>
            </w:pPr>
            <w:r>
              <w:rPr>
                <w:bCs/>
              </w:rPr>
              <w:t xml:space="preserve">«И всегда он </w:t>
            </w:r>
            <w:r>
              <w:rPr>
                <w:bCs/>
              </w:rPr>
              <w:lastRenderedPageBreak/>
              <w:t>рядом с нами,45-й славный год!»</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E07AC" w:rsidRDefault="000E07AC">
            <w:pPr>
              <w:shd w:val="clear" w:color="auto" w:fill="FFFFFF"/>
              <w:jc w:val="center"/>
            </w:pPr>
            <w:r>
              <w:lastRenderedPageBreak/>
              <w:t xml:space="preserve">Романовская сельская библиотека, </w:t>
            </w:r>
            <w:r>
              <w:lastRenderedPageBreak/>
              <w:t>Интернет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E07AC" w:rsidRDefault="000E07AC">
            <w:pPr>
              <w:pStyle w:val="34"/>
              <w:spacing w:before="0" w:line="240" w:lineRule="auto"/>
              <w:contextualSpacing/>
              <w:jc w:val="center"/>
              <w:rPr>
                <w:sz w:val="24"/>
                <w:szCs w:val="24"/>
              </w:rPr>
            </w:pPr>
            <w:r>
              <w:rPr>
                <w:sz w:val="24"/>
                <w:szCs w:val="24"/>
              </w:rPr>
              <w:lastRenderedPageBreak/>
              <w:t>Молодежь, взрослые</w:t>
            </w:r>
          </w:p>
          <w:p w:rsidR="000E07AC" w:rsidRDefault="000E07AC">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0E07AC" w:rsidRDefault="000E07AC">
            <w:pPr>
              <w:pStyle w:val="1a"/>
              <w:jc w:val="both"/>
              <w:rPr>
                <w:rFonts w:ascii="Times New Roman" w:hAnsi="Times New Roman" w:cs="Times New Roman"/>
                <w:sz w:val="24"/>
                <w:szCs w:val="24"/>
              </w:rPr>
            </w:pPr>
            <w:r>
              <w:rPr>
                <w:rFonts w:ascii="Times New Roman" w:hAnsi="Times New Roman" w:cs="Times New Roman"/>
                <w:sz w:val="24"/>
                <w:szCs w:val="24"/>
              </w:rPr>
              <w:t xml:space="preserve">В видеопоздравлении прозвучали слова благодарности солдатам, кто сражался за Родину и победил, а также труженикам </w:t>
            </w:r>
            <w:r>
              <w:rPr>
                <w:rFonts w:ascii="Times New Roman" w:hAnsi="Times New Roman" w:cs="Times New Roman"/>
                <w:sz w:val="24"/>
                <w:szCs w:val="24"/>
              </w:rPr>
              <w:lastRenderedPageBreak/>
              <w:t>тыла, «детям войны» за мирное небо над головой. Память погибших почтили Минутой молчания,  волонтеры возложили Гирлянду Славы к обелиску погибшим землякам .</w:t>
            </w:r>
          </w:p>
        </w:tc>
      </w:tr>
    </w:tbl>
    <w:p w:rsidR="002318DA" w:rsidRDefault="002318DA" w:rsidP="001E7E5F">
      <w:pPr>
        <w:ind w:firstLine="709"/>
        <w:jc w:val="both"/>
        <w:rPr>
          <w:color w:val="000000"/>
        </w:rPr>
      </w:pPr>
    </w:p>
    <w:p w:rsidR="0009302C" w:rsidRDefault="0009302C" w:rsidP="0009302C">
      <w:pPr>
        <w:shd w:val="clear" w:color="auto" w:fill="FFFFFF"/>
        <w:jc w:val="center"/>
        <w:rPr>
          <w:b/>
          <w:szCs w:val="32"/>
          <w:u w:val="single"/>
        </w:rPr>
      </w:pPr>
      <w:r>
        <w:rPr>
          <w:b/>
          <w:szCs w:val="32"/>
          <w:u w:val="single"/>
        </w:rPr>
        <w:t>Возрождение народных традиций</w:t>
      </w:r>
    </w:p>
    <w:p w:rsidR="0009302C" w:rsidRDefault="0009302C" w:rsidP="0009302C">
      <w:pPr>
        <w:ind w:firstLine="709"/>
        <w:jc w:val="both"/>
      </w:pPr>
      <w:r>
        <w:t xml:space="preserve">Библиотеки становятся участниками процесса возрождения духовного начала, традиций русского народа, создателями летописи народной жизни, национальных традиций в регионе. Основными задачами библиотек в этом направлении является: </w:t>
      </w:r>
    </w:p>
    <w:p w:rsidR="0009302C" w:rsidRDefault="0009302C" w:rsidP="0009302C">
      <w:pPr>
        <w:ind w:firstLine="709"/>
        <w:jc w:val="both"/>
      </w:pPr>
      <w:r>
        <w:t xml:space="preserve">- увеличение охвата населения культурными услугами; </w:t>
      </w:r>
    </w:p>
    <w:p w:rsidR="0009302C" w:rsidRDefault="0009302C" w:rsidP="0009302C">
      <w:pPr>
        <w:ind w:firstLine="709"/>
        <w:jc w:val="both"/>
      </w:pPr>
      <w:r>
        <w:t xml:space="preserve">- повышение роста посещаемости культурных мероприятий; </w:t>
      </w:r>
    </w:p>
    <w:p w:rsidR="0009302C" w:rsidRDefault="0009302C" w:rsidP="0009302C">
      <w:pPr>
        <w:ind w:firstLine="709"/>
        <w:jc w:val="both"/>
      </w:pPr>
      <w:r>
        <w:t xml:space="preserve">- возрождение, сохранение и развитие культурно-исторических традиций; </w:t>
      </w:r>
    </w:p>
    <w:p w:rsidR="0009302C" w:rsidRDefault="0009302C" w:rsidP="0009302C">
      <w:pPr>
        <w:ind w:firstLine="709"/>
        <w:jc w:val="both"/>
      </w:pPr>
      <w:r>
        <w:t xml:space="preserve">- создание условий для развития местного традиционного народного художественного творчества.  </w:t>
      </w:r>
    </w:p>
    <w:p w:rsidR="0009302C" w:rsidRDefault="0009302C" w:rsidP="0009302C">
      <w:pPr>
        <w:ind w:firstLine="709"/>
        <w:jc w:val="both"/>
      </w:pPr>
      <w:r>
        <w:t>Библиотека – одна из наиболее подходящих и подготовленных площадок для воспитания и пропаганды народной культуры.</w:t>
      </w:r>
    </w:p>
    <w:p w:rsidR="0009302C" w:rsidRDefault="0009302C" w:rsidP="0009302C">
      <w:pPr>
        <w:pStyle w:val="afb"/>
        <w:shd w:val="clear" w:color="auto" w:fill="FFFFFF"/>
        <w:ind w:firstLine="709"/>
        <w:jc w:val="both"/>
        <w:rPr>
          <w:rFonts w:ascii="Times New Roman" w:hAnsi="Times New Roman"/>
          <w:sz w:val="24"/>
          <w:szCs w:val="24"/>
        </w:rPr>
      </w:pPr>
      <w:r>
        <w:rPr>
          <w:rFonts w:ascii="Times New Roman" w:hAnsi="Times New Roman"/>
          <w:sz w:val="24"/>
          <w:szCs w:val="24"/>
        </w:rPr>
        <w:t>Вся работа по возрождению народной культуры в Сосьвинском городском округе направлена на изучение традиций народного творчества, воспитание ценного отношения к родной культуре, укрепление нравственности, основанной на духовных отечественных традициях, формирование эстетических потребностей, уважения народных традиций, сохранение художественного наследия русской культуры.</w:t>
      </w:r>
    </w:p>
    <w:p w:rsidR="0009302C" w:rsidRDefault="0009302C" w:rsidP="0009302C">
      <w:pPr>
        <w:pStyle w:val="afb"/>
        <w:shd w:val="clear" w:color="auto" w:fill="FFFFFF"/>
        <w:ind w:firstLine="709"/>
        <w:jc w:val="both"/>
        <w:rPr>
          <w:rFonts w:ascii="Times New Roman" w:hAnsi="Times New Roman"/>
          <w:sz w:val="24"/>
          <w:szCs w:val="24"/>
        </w:rPr>
      </w:pPr>
      <w:r>
        <w:rPr>
          <w:rFonts w:ascii="Times New Roman" w:hAnsi="Times New Roman"/>
          <w:sz w:val="24"/>
          <w:szCs w:val="24"/>
        </w:rPr>
        <w:t xml:space="preserve">Сотрудники библиотек постоянно в составлении текущих планов учитывают и данное направление работы. Данные мероприятия способствуют повышению профессиональных знаний, в том числе в области традиционной культуры страны, и в частности Урала. </w:t>
      </w:r>
    </w:p>
    <w:p w:rsidR="0009302C" w:rsidRDefault="0009302C" w:rsidP="0009302C">
      <w:pPr>
        <w:pStyle w:val="afb"/>
        <w:shd w:val="clear" w:color="auto" w:fill="FFFFFF"/>
        <w:ind w:firstLine="709"/>
        <w:jc w:val="both"/>
        <w:rPr>
          <w:rFonts w:ascii="Times New Roman" w:hAnsi="Times New Roman"/>
          <w:sz w:val="24"/>
          <w:szCs w:val="24"/>
          <w:highlight w:val="yellow"/>
        </w:rPr>
      </w:pPr>
      <w:r>
        <w:rPr>
          <w:rFonts w:ascii="Times New Roman" w:hAnsi="Times New Roman"/>
          <w:sz w:val="24"/>
          <w:szCs w:val="24"/>
        </w:rPr>
        <w:t xml:space="preserve">В отчетном периоде было проведено </w:t>
      </w:r>
      <w:r w:rsidR="008F1D92">
        <w:rPr>
          <w:rFonts w:ascii="Times New Roman" w:hAnsi="Times New Roman"/>
          <w:sz w:val="24"/>
          <w:szCs w:val="24"/>
        </w:rPr>
        <w:t>39</w:t>
      </w:r>
      <w:r>
        <w:rPr>
          <w:rFonts w:ascii="Times New Roman" w:hAnsi="Times New Roman"/>
          <w:sz w:val="24"/>
          <w:szCs w:val="24"/>
        </w:rPr>
        <w:t xml:space="preserve"> мероприятий, которое посетило </w:t>
      </w:r>
      <w:r w:rsidR="008F1D92">
        <w:rPr>
          <w:rFonts w:ascii="Times New Roman" w:hAnsi="Times New Roman"/>
          <w:sz w:val="24"/>
          <w:szCs w:val="24"/>
        </w:rPr>
        <w:t>631</w:t>
      </w:r>
      <w:r>
        <w:rPr>
          <w:rFonts w:ascii="Times New Roman" w:hAnsi="Times New Roman"/>
          <w:sz w:val="24"/>
          <w:szCs w:val="24"/>
        </w:rPr>
        <w:t xml:space="preserve"> человек</w:t>
      </w:r>
      <w:r w:rsidR="001C64F8">
        <w:rPr>
          <w:rFonts w:ascii="Times New Roman" w:hAnsi="Times New Roman"/>
          <w:sz w:val="24"/>
          <w:szCs w:val="24"/>
        </w:rPr>
        <w:t>, просмотров – 10302.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61"/>
        <w:gridCol w:w="1843"/>
        <w:gridCol w:w="1701"/>
        <w:gridCol w:w="4678"/>
      </w:tblGrid>
      <w:tr w:rsidR="0009302C" w:rsidTr="0009302C">
        <w:tc>
          <w:tcPr>
            <w:tcW w:w="557" w:type="dxa"/>
            <w:tcBorders>
              <w:top w:val="single" w:sz="4" w:space="0" w:color="auto"/>
              <w:left w:val="single" w:sz="4" w:space="0" w:color="auto"/>
              <w:bottom w:val="single" w:sz="4" w:space="0" w:color="auto"/>
              <w:right w:val="single" w:sz="4" w:space="0" w:color="auto"/>
            </w:tcBorders>
            <w:vAlign w:val="center"/>
            <w:hideMark/>
          </w:tcPr>
          <w:p w:rsidR="0009302C" w:rsidRDefault="0009302C">
            <w:pPr>
              <w:jc w:val="center"/>
              <w:rPr>
                <w:lang w:eastAsia="en-US"/>
              </w:rPr>
            </w:pPr>
            <w:r>
              <w:t>№</w:t>
            </w:r>
          </w:p>
          <w:p w:rsidR="0009302C" w:rsidRDefault="0009302C">
            <w:pPr>
              <w:jc w:val="center"/>
              <w:rPr>
                <w:lang w:eastAsia="en-US"/>
              </w:rPr>
            </w:pPr>
            <w:r>
              <w:t>п/п</w:t>
            </w:r>
          </w:p>
        </w:tc>
        <w:tc>
          <w:tcPr>
            <w:tcW w:w="1961" w:type="dxa"/>
            <w:tcBorders>
              <w:top w:val="single" w:sz="4" w:space="0" w:color="auto"/>
              <w:left w:val="single" w:sz="4" w:space="0" w:color="auto"/>
              <w:bottom w:val="single" w:sz="4" w:space="0" w:color="auto"/>
              <w:right w:val="single" w:sz="4" w:space="0" w:color="auto"/>
            </w:tcBorders>
            <w:vAlign w:val="center"/>
            <w:hideMark/>
          </w:tcPr>
          <w:p w:rsidR="0009302C" w:rsidRDefault="0009302C">
            <w:pPr>
              <w:jc w:val="center"/>
              <w:rPr>
                <w:lang w:eastAsia="en-US"/>
              </w:rPr>
            </w:pPr>
            <w:r>
              <w:t>Форма и 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9302C" w:rsidRDefault="0009302C">
            <w:pPr>
              <w:jc w:val="center"/>
              <w:rPr>
                <w:lang w:eastAsia="en-US"/>
              </w:rPr>
            </w:pPr>
            <w:r>
              <w:t>Дата и место</w:t>
            </w:r>
          </w:p>
          <w:p w:rsidR="0009302C" w:rsidRDefault="0009302C">
            <w:pPr>
              <w:jc w:val="center"/>
              <w:rPr>
                <w:lang w:eastAsia="en-US"/>
              </w:rPr>
            </w:pPr>
            <w: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302C" w:rsidRDefault="0009302C">
            <w:pPr>
              <w:jc w:val="center"/>
              <w:rPr>
                <w:lang w:eastAsia="en-US"/>
              </w:rPr>
            </w:pPr>
            <w:r>
              <w:t>Количество</w:t>
            </w:r>
          </w:p>
          <w:p w:rsidR="0009302C" w:rsidRDefault="0009302C">
            <w:pPr>
              <w:jc w:val="center"/>
              <w:rPr>
                <w:lang w:eastAsia="en-US"/>
              </w:rPr>
            </w:pPr>
            <w:r>
              <w:t>и категория участников</w:t>
            </w:r>
          </w:p>
        </w:tc>
        <w:tc>
          <w:tcPr>
            <w:tcW w:w="4678" w:type="dxa"/>
            <w:tcBorders>
              <w:top w:val="single" w:sz="4" w:space="0" w:color="auto"/>
              <w:left w:val="single" w:sz="4" w:space="0" w:color="auto"/>
              <w:bottom w:val="single" w:sz="4" w:space="0" w:color="auto"/>
              <w:right w:val="single" w:sz="4" w:space="0" w:color="auto"/>
            </w:tcBorders>
            <w:vAlign w:val="center"/>
            <w:hideMark/>
          </w:tcPr>
          <w:p w:rsidR="0009302C" w:rsidRDefault="0009302C">
            <w:pPr>
              <w:jc w:val="center"/>
              <w:rPr>
                <w:lang w:eastAsia="en-US"/>
              </w:rPr>
            </w:pPr>
            <w:r>
              <w:t>Информация о мероприятии</w:t>
            </w:r>
          </w:p>
          <w:p w:rsidR="0009302C" w:rsidRDefault="0009302C">
            <w:pPr>
              <w:jc w:val="center"/>
              <w:rPr>
                <w:lang w:eastAsia="en-US"/>
              </w:rPr>
            </w:pPr>
            <w:r>
              <w:t>(содержание,  итоги и т.д.)</w:t>
            </w:r>
          </w:p>
        </w:tc>
      </w:tr>
      <w:tr w:rsidR="005A6572" w:rsidTr="0009302C">
        <w:tc>
          <w:tcPr>
            <w:tcW w:w="557"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r>
              <w:t>Новогодние и Рождественские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F66788" w:rsidRDefault="00F66788" w:rsidP="004B1C00">
            <w:pPr>
              <w:ind w:firstLine="317"/>
              <w:jc w:val="both"/>
            </w:pPr>
            <w:r w:rsidRPr="00F66788">
              <w:t>Святочные посиделки «Гуляй на святки без оглядки»</w:t>
            </w:r>
            <w:r>
              <w:t xml:space="preserve"> прошли в ЦРБ им. М. Горького для старшего поколения и для учащихся коррекционных классов. </w:t>
            </w:r>
            <w:r w:rsidRPr="00F66788">
              <w:t xml:space="preserve">Гости библиотеки повеселились от души! </w:t>
            </w:r>
            <w:r>
              <w:t>О</w:t>
            </w:r>
            <w:r w:rsidRPr="00F66788">
              <w:t>тгадывали загадки, участвовали в веселых играх, шуточных гаданиях, когда все присутствующие по очереди опускали руку в мешок, в котором находились всевозможные (шуточные) предсказания на будущий год.</w:t>
            </w:r>
          </w:p>
          <w:p w:rsidR="005A6572" w:rsidRDefault="004B1C00" w:rsidP="004B1C00">
            <w:pPr>
              <w:ind w:firstLine="317"/>
              <w:jc w:val="both"/>
            </w:pPr>
            <w:r w:rsidRPr="004B1C00">
              <w:t>Познавательная игра «Под чистым снегом  Рождества»</w:t>
            </w:r>
            <w:r>
              <w:t xml:space="preserve"> прошла в Масловской сельской библиотеке. </w:t>
            </w:r>
            <w:r w:rsidRPr="004B1C00">
              <w:t>В ходе проведения мероприятия дети и подростки узнали как встарь на Руси колядовали. провели игровую программу с русскими народными играми.</w:t>
            </w:r>
            <w:r>
              <w:t xml:space="preserve"> </w:t>
            </w:r>
            <w:r w:rsidRPr="004B1C00">
              <w:t>Разучили колядки и в театрализованной форме отметили КОЛЯДУ - прошли по дворам, славя жителей деревни, желая им здоровья и благополучия.</w:t>
            </w:r>
          </w:p>
          <w:p w:rsidR="006550F8" w:rsidRDefault="006550F8" w:rsidP="006550F8">
            <w:pPr>
              <w:ind w:firstLine="317"/>
              <w:jc w:val="both"/>
            </w:pPr>
            <w:r>
              <w:lastRenderedPageBreak/>
              <w:t xml:space="preserve">В Кошайской сельской библиотеке прошел </w:t>
            </w:r>
            <w:r w:rsidRPr="006550F8">
              <w:t>Познавательный час с мастер-классом "В ожидании рождественского чуда"</w:t>
            </w:r>
            <w:r>
              <w:t>, где они познакомились с историей праздника Рождества Христова, его значением и традициями. После изготовили "Рождественнского ангела".</w:t>
            </w:r>
          </w:p>
          <w:p w:rsidR="006550F8" w:rsidRDefault="008E50E1" w:rsidP="008E50E1">
            <w:pPr>
              <w:ind w:firstLine="317"/>
              <w:jc w:val="both"/>
            </w:pPr>
            <w:r>
              <w:t>Сотрудник Отрадновской библиотеки организовала и провела к</w:t>
            </w:r>
            <w:r w:rsidRPr="008E50E1">
              <w:t>вест</w:t>
            </w:r>
            <w:r>
              <w:t>-</w:t>
            </w:r>
            <w:r w:rsidRPr="008E50E1">
              <w:t xml:space="preserve"> игр</w:t>
            </w:r>
            <w:r>
              <w:t>у</w:t>
            </w:r>
            <w:r w:rsidRPr="008E50E1">
              <w:t xml:space="preserve"> "Свет рождественской звезды"</w:t>
            </w:r>
            <w:r>
              <w:t>.</w:t>
            </w:r>
          </w:p>
          <w:p w:rsidR="0080438A" w:rsidRDefault="0080438A" w:rsidP="008E50E1">
            <w:pPr>
              <w:ind w:firstLine="317"/>
              <w:jc w:val="both"/>
            </w:pPr>
            <w:r>
              <w:t>В каникулы для ребят в Пасынковской сельской библиотеке прошла ф</w:t>
            </w:r>
            <w:r w:rsidRPr="0080438A">
              <w:t>ольклорная программа "Дарит искры волшебства светлый праздник Рождества"</w:t>
            </w:r>
            <w:r>
              <w:t xml:space="preserve">. </w:t>
            </w:r>
            <w:r w:rsidRPr="0080438A">
              <w:t>Детей познакомили с</w:t>
            </w:r>
            <w:r w:rsidR="00EB4743">
              <w:t xml:space="preserve"> историей праздника, разучили ко</w:t>
            </w:r>
            <w:r w:rsidRPr="0080438A">
              <w:t>лядки и народные игры. Дети с большим интересом принимали участие в конкурсах и играх.</w:t>
            </w:r>
          </w:p>
          <w:p w:rsidR="00EB4743" w:rsidRDefault="00EB4743" w:rsidP="008E50E1">
            <w:pPr>
              <w:ind w:firstLine="317"/>
              <w:jc w:val="both"/>
            </w:pPr>
            <w:r>
              <w:t xml:space="preserve">В Романовской сельской библиотеке колядовали. </w:t>
            </w:r>
            <w:r w:rsidRPr="00EB4743">
              <w:t>В начале мероприятия ведущие познакомили присутствующих с историей праздника, вспомнили о старинных обычаях рождественской недели, о том, что Рождество не может обойтись без такого атрибута, как рождественские колядки. Все участники нарядились в костюмы и отправились поздравлять односельчан с Великим праздником. За песни,</w:t>
            </w:r>
            <w:r>
              <w:t xml:space="preserve"> </w:t>
            </w:r>
            <w:r w:rsidRPr="00EB4743">
              <w:t>шутки и поздравления с Рождеством их щедро одаривали сладостями и пирогами После все вместе ребята отправились пить горячий чай с угощением.</w:t>
            </w:r>
          </w:p>
        </w:tc>
      </w:tr>
      <w:tr w:rsidR="0070199A" w:rsidTr="0009302C">
        <w:tc>
          <w:tcPr>
            <w:tcW w:w="557" w:type="dxa"/>
            <w:tcBorders>
              <w:top w:val="single" w:sz="4" w:space="0" w:color="auto"/>
              <w:left w:val="single" w:sz="4" w:space="0" w:color="auto"/>
              <w:bottom w:val="single" w:sz="4" w:space="0" w:color="auto"/>
              <w:right w:val="single" w:sz="4" w:space="0" w:color="auto"/>
            </w:tcBorders>
            <w:vAlign w:val="center"/>
          </w:tcPr>
          <w:p w:rsidR="0070199A" w:rsidRDefault="0070199A">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70199A" w:rsidRDefault="0070199A">
            <w:pPr>
              <w:jc w:val="center"/>
            </w:pPr>
            <w:r w:rsidRPr="0070199A">
              <w:t>Познавательная игра "Раз в крещенский вечерок"</w:t>
            </w:r>
          </w:p>
        </w:tc>
        <w:tc>
          <w:tcPr>
            <w:tcW w:w="1843" w:type="dxa"/>
            <w:tcBorders>
              <w:top w:val="single" w:sz="4" w:space="0" w:color="auto"/>
              <w:left w:val="single" w:sz="4" w:space="0" w:color="auto"/>
              <w:bottom w:val="single" w:sz="4" w:space="0" w:color="auto"/>
              <w:right w:val="single" w:sz="4" w:space="0" w:color="auto"/>
            </w:tcBorders>
            <w:vAlign w:val="center"/>
          </w:tcPr>
          <w:p w:rsidR="0070199A" w:rsidRDefault="0070199A" w:rsidP="0070199A">
            <w:pPr>
              <w:jc w:val="center"/>
            </w:pPr>
            <w:r>
              <w:t>Пасынковская сельская библиотека</w:t>
            </w:r>
          </w:p>
        </w:tc>
        <w:tc>
          <w:tcPr>
            <w:tcW w:w="1701" w:type="dxa"/>
            <w:tcBorders>
              <w:top w:val="single" w:sz="4" w:space="0" w:color="auto"/>
              <w:left w:val="single" w:sz="4" w:space="0" w:color="auto"/>
              <w:bottom w:val="single" w:sz="4" w:space="0" w:color="auto"/>
              <w:right w:val="single" w:sz="4" w:space="0" w:color="auto"/>
            </w:tcBorders>
            <w:vAlign w:val="center"/>
          </w:tcPr>
          <w:p w:rsidR="0070199A" w:rsidRDefault="0070199A">
            <w:pPr>
              <w:jc w:val="center"/>
            </w:pPr>
            <w:r>
              <w:t>дети</w:t>
            </w:r>
          </w:p>
        </w:tc>
        <w:tc>
          <w:tcPr>
            <w:tcW w:w="4678" w:type="dxa"/>
            <w:tcBorders>
              <w:top w:val="single" w:sz="4" w:space="0" w:color="auto"/>
              <w:left w:val="single" w:sz="4" w:space="0" w:color="auto"/>
              <w:bottom w:val="single" w:sz="4" w:space="0" w:color="auto"/>
              <w:right w:val="single" w:sz="4" w:space="0" w:color="auto"/>
            </w:tcBorders>
            <w:vAlign w:val="center"/>
          </w:tcPr>
          <w:p w:rsidR="0070199A" w:rsidRPr="004B1C00" w:rsidRDefault="0070199A" w:rsidP="004B1C00">
            <w:pPr>
              <w:ind w:firstLine="317"/>
              <w:jc w:val="both"/>
            </w:pPr>
            <w:r w:rsidRPr="0070199A">
              <w:t>Собравшиеся познакомились с традициями русского народа, узнали как проходили</w:t>
            </w:r>
            <w:r>
              <w:t xml:space="preserve"> </w:t>
            </w:r>
            <w:r w:rsidRPr="0070199A">
              <w:t>святки,</w:t>
            </w:r>
            <w:r w:rsidR="001C3872">
              <w:t xml:space="preserve"> </w:t>
            </w:r>
            <w:r w:rsidRPr="0070199A">
              <w:t>какие гадания и игры проводились на вечерках.</w:t>
            </w:r>
          </w:p>
        </w:tc>
      </w:tr>
      <w:tr w:rsidR="00EB4743" w:rsidTr="0009302C">
        <w:tc>
          <w:tcPr>
            <w:tcW w:w="557" w:type="dxa"/>
            <w:tcBorders>
              <w:top w:val="single" w:sz="4" w:space="0" w:color="auto"/>
              <w:left w:val="single" w:sz="4" w:space="0" w:color="auto"/>
              <w:bottom w:val="single" w:sz="4" w:space="0" w:color="auto"/>
              <w:right w:val="single" w:sz="4" w:space="0" w:color="auto"/>
            </w:tcBorders>
            <w:vAlign w:val="center"/>
          </w:tcPr>
          <w:p w:rsidR="00EB4743" w:rsidRDefault="00EB4743">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EB4743" w:rsidRDefault="00EB4743" w:rsidP="00EB4743">
            <w:pPr>
              <w:jc w:val="center"/>
            </w:pPr>
            <w:r>
              <w:t>Крещенские чтения притч и легенд</w:t>
            </w:r>
          </w:p>
          <w:p w:rsidR="00EB4743" w:rsidRPr="0070199A" w:rsidRDefault="00EB4743" w:rsidP="00EB4743">
            <w:pPr>
              <w:jc w:val="center"/>
            </w:pPr>
            <w:r>
              <w:t xml:space="preserve"> "Не хлебом единым"</w:t>
            </w:r>
          </w:p>
        </w:tc>
        <w:tc>
          <w:tcPr>
            <w:tcW w:w="1843" w:type="dxa"/>
            <w:tcBorders>
              <w:top w:val="single" w:sz="4" w:space="0" w:color="auto"/>
              <w:left w:val="single" w:sz="4" w:space="0" w:color="auto"/>
              <w:bottom w:val="single" w:sz="4" w:space="0" w:color="auto"/>
              <w:right w:val="single" w:sz="4" w:space="0" w:color="auto"/>
            </w:tcBorders>
            <w:vAlign w:val="center"/>
          </w:tcPr>
          <w:p w:rsidR="00EB4743" w:rsidRDefault="00EB4743" w:rsidP="0070199A">
            <w:pPr>
              <w:jc w:val="center"/>
            </w:pPr>
            <w:r>
              <w:t>Филиал Отрадновской библиотеки</w:t>
            </w:r>
          </w:p>
        </w:tc>
        <w:tc>
          <w:tcPr>
            <w:tcW w:w="1701" w:type="dxa"/>
            <w:tcBorders>
              <w:top w:val="single" w:sz="4" w:space="0" w:color="auto"/>
              <w:left w:val="single" w:sz="4" w:space="0" w:color="auto"/>
              <w:bottom w:val="single" w:sz="4" w:space="0" w:color="auto"/>
              <w:right w:val="single" w:sz="4" w:space="0" w:color="auto"/>
            </w:tcBorders>
            <w:vAlign w:val="center"/>
          </w:tcPr>
          <w:p w:rsidR="00EB4743" w:rsidRDefault="00EB4743">
            <w:pPr>
              <w:jc w:val="center"/>
            </w:pPr>
            <w:r>
              <w:t>дети</w:t>
            </w:r>
          </w:p>
        </w:tc>
        <w:tc>
          <w:tcPr>
            <w:tcW w:w="4678" w:type="dxa"/>
            <w:tcBorders>
              <w:top w:val="single" w:sz="4" w:space="0" w:color="auto"/>
              <w:left w:val="single" w:sz="4" w:space="0" w:color="auto"/>
              <w:bottom w:val="single" w:sz="4" w:space="0" w:color="auto"/>
              <w:right w:val="single" w:sz="4" w:space="0" w:color="auto"/>
            </w:tcBorders>
            <w:vAlign w:val="center"/>
          </w:tcPr>
          <w:p w:rsidR="00EB4743" w:rsidRPr="0070199A" w:rsidRDefault="00EB4743" w:rsidP="004B1C00">
            <w:pPr>
              <w:ind w:firstLine="317"/>
              <w:jc w:val="both"/>
            </w:pPr>
            <w:r w:rsidRPr="00EB4743">
              <w:t>В ходе мероприятия ребята узнали, что такое притча и легенда. По очереди почитали притчи о непостоянности, о мотивации, легенду о любви, богатстве и здоровье. Обсудили их смысл.</w:t>
            </w:r>
          </w:p>
        </w:tc>
      </w:tr>
      <w:tr w:rsidR="005A6572" w:rsidTr="0009302C">
        <w:tc>
          <w:tcPr>
            <w:tcW w:w="557"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r>
              <w:t>Масленица</w:t>
            </w:r>
          </w:p>
        </w:tc>
        <w:tc>
          <w:tcPr>
            <w:tcW w:w="1843"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201F80" w:rsidRDefault="00201F80" w:rsidP="004B1C00">
            <w:pPr>
              <w:ind w:firstLine="317"/>
              <w:jc w:val="both"/>
            </w:pPr>
            <w:r>
              <w:t>В ЦРБ им. М. Горького юные посетители библиотеки попробовали технику яичный граттаж и нарисовали символы масленичной недели: солнце.</w:t>
            </w:r>
          </w:p>
          <w:p w:rsidR="005A6572" w:rsidRDefault="00A8761B" w:rsidP="004B1C00">
            <w:pPr>
              <w:ind w:firstLine="317"/>
              <w:jc w:val="both"/>
            </w:pPr>
            <w:r>
              <w:t>Ежегодно со</w:t>
            </w:r>
            <w:r w:rsidR="004B1C00">
              <w:t>вместно с Масловским сельским клубом библиотека проводит т</w:t>
            </w:r>
            <w:r w:rsidR="004B1C00" w:rsidRPr="004B1C00">
              <w:t>еатрализовано-игров</w:t>
            </w:r>
            <w:r w:rsidR="004B1C00">
              <w:t>ые</w:t>
            </w:r>
            <w:r w:rsidR="004B1C00" w:rsidRPr="004B1C00">
              <w:t xml:space="preserve"> представлени</w:t>
            </w:r>
            <w:r w:rsidR="004B1C00">
              <w:t>я – в 2020 году это была</w:t>
            </w:r>
            <w:r w:rsidR="004B1C00" w:rsidRPr="004B1C00">
              <w:t xml:space="preserve"> «Душа ты моя, Масленица»</w:t>
            </w:r>
            <w:r w:rsidR="008E50E1">
              <w:t>.</w:t>
            </w:r>
          </w:p>
          <w:p w:rsidR="008E50E1" w:rsidRDefault="008E50E1" w:rsidP="008E50E1">
            <w:pPr>
              <w:ind w:firstLine="317"/>
              <w:jc w:val="both"/>
            </w:pPr>
            <w:r>
              <w:t xml:space="preserve">В Кошайской сельской библиотеке </w:t>
            </w:r>
            <w:r>
              <w:lastRenderedPageBreak/>
              <w:t>ребята изготовили к</w:t>
            </w:r>
            <w:r w:rsidRPr="008E50E1">
              <w:t>укл</w:t>
            </w:r>
            <w:r>
              <w:t>у</w:t>
            </w:r>
            <w:r w:rsidRPr="008E50E1">
              <w:t xml:space="preserve"> Маслениц</w:t>
            </w:r>
            <w:r>
              <w:t>у</w:t>
            </w:r>
            <w:r w:rsidRPr="008E50E1">
              <w:t xml:space="preserve"> из бумаги</w:t>
            </w:r>
            <w:r w:rsidR="00D06365">
              <w:t>.</w:t>
            </w:r>
          </w:p>
          <w:p w:rsidR="00D06365" w:rsidRDefault="00D06365" w:rsidP="008E50E1">
            <w:pPr>
              <w:ind w:firstLine="317"/>
              <w:jc w:val="both"/>
            </w:pPr>
            <w:r>
              <w:t>В Отрадновской библиотеке в ч</w:t>
            </w:r>
            <w:r w:rsidRPr="00D06365">
              <w:t xml:space="preserve">ас отдыха </w:t>
            </w:r>
            <w:r>
              <w:t xml:space="preserve">ребятам была показана презентация </w:t>
            </w:r>
            <w:r w:rsidRPr="00D06365">
              <w:t>"Сударыня наша, Масленица"</w:t>
            </w:r>
            <w:r>
              <w:t xml:space="preserve">, где они </w:t>
            </w:r>
            <w:r w:rsidRPr="00D06365">
              <w:t>познакомились с историей праздника, вспомнили как называются масленичные дни. Затем пили чай с блинами, делились рецептами. В заключение посмотрели армянский мультфильм "Ишь ты, Масленица!"</w:t>
            </w:r>
          </w:p>
          <w:p w:rsidR="00EB4743" w:rsidRDefault="00F54FF1" w:rsidP="00F54FF1">
            <w:pPr>
              <w:ind w:firstLine="317"/>
              <w:jc w:val="both"/>
            </w:pPr>
            <w:r>
              <w:t>В пасынке (библиотека совместно с клубом) гостей встречали купец и купчиха и приглашали на т</w:t>
            </w:r>
            <w:r w:rsidRPr="00F54FF1">
              <w:t>еатрализованн</w:t>
            </w:r>
            <w:r>
              <w:t>ый</w:t>
            </w:r>
            <w:r w:rsidRPr="00F54FF1">
              <w:t xml:space="preserve"> праздник "Масленица хороша - широка её душа", а "Зима" решила испортить праздник, очень ей не хотелось уходить.Она приготовила гостям испытания в виде различных игр и конкурсов.Собравшиесяпели песни , водили хороводу. Дети подготовили концерт. Вех напоили чаем с блинами.В конце программы сожгли чучело масленицы и все попросили друг у друга прощения.</w:t>
            </w:r>
            <w:r w:rsidR="00EB4743">
              <w:t xml:space="preserve"> </w:t>
            </w:r>
          </w:p>
          <w:p w:rsidR="0080438A" w:rsidRDefault="00EB4743" w:rsidP="00F54FF1">
            <w:pPr>
              <w:ind w:firstLine="317"/>
              <w:jc w:val="both"/>
            </w:pPr>
            <w:r>
              <w:t xml:space="preserve">Совместно с Романовским СДК библиотека провела фольклорный праздник  </w:t>
            </w:r>
            <w:r w:rsidRPr="00EB4743">
              <w:t>«Веселись честной народ, масленица идет»</w:t>
            </w:r>
          </w:p>
          <w:p w:rsidR="00EB4743" w:rsidRDefault="00EB4743" w:rsidP="00F54FF1">
            <w:pPr>
              <w:ind w:firstLine="317"/>
              <w:jc w:val="both"/>
            </w:pPr>
          </w:p>
        </w:tc>
      </w:tr>
      <w:tr w:rsidR="005A6572" w:rsidTr="0009302C">
        <w:tc>
          <w:tcPr>
            <w:tcW w:w="557"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r>
              <w:t>Пасха</w:t>
            </w:r>
          </w:p>
        </w:tc>
        <w:tc>
          <w:tcPr>
            <w:tcW w:w="1843"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5A6572" w:rsidRDefault="005A6572">
            <w:pPr>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5A6572" w:rsidRDefault="0073621D" w:rsidP="0073621D">
            <w:pPr>
              <w:jc w:val="both"/>
            </w:pPr>
            <w:r>
              <w:t>Все мероприятия о Пасхе прошли в формате онлайн. Библиотекарь ЦРБ им. М. Горького в видеопрезентации  "</w:t>
            </w:r>
            <w:r w:rsidRPr="0073621D">
              <w:t>История и традиции Светлого дня Пасхи"</w:t>
            </w:r>
            <w:r>
              <w:t xml:space="preserve"> познакомила зрителей с основными традициями этого праздника.</w:t>
            </w:r>
          </w:p>
          <w:p w:rsidR="0073621D" w:rsidRDefault="002C157F" w:rsidP="00B605FB">
            <w:pPr>
              <w:jc w:val="both"/>
            </w:pPr>
            <w:r>
              <w:t>Также библиотеки провели онлайн мастер-классы для посетителей официальных страниц в социальных сетях</w:t>
            </w:r>
            <w:r w:rsidR="00B605FB">
              <w:t xml:space="preserve">. </w:t>
            </w:r>
            <w:r w:rsidR="00B605FB" w:rsidRPr="00B605FB">
              <w:t>Мастер-класс "Пасха Царская"</w:t>
            </w:r>
            <w:r w:rsidR="00B605FB">
              <w:t xml:space="preserve">, </w:t>
            </w:r>
            <w:r w:rsidR="00B605FB" w:rsidRPr="00B605FB">
              <w:t>"Космические яйца"</w:t>
            </w:r>
            <w:r w:rsidR="00B605FB">
              <w:t xml:space="preserve">, </w:t>
            </w:r>
            <w:r w:rsidR="00B605FB" w:rsidRPr="00B605FB">
              <w:t>"Красим яйца в каркаде"</w:t>
            </w:r>
            <w:r w:rsidR="00B605FB">
              <w:t xml:space="preserve">, </w:t>
            </w:r>
            <w:r w:rsidR="00B605FB" w:rsidRPr="00B605FB">
              <w:t>"Пасхальный декупаж"</w:t>
            </w:r>
            <w:r w:rsidR="00B605FB">
              <w:t xml:space="preserve">, </w:t>
            </w:r>
            <w:r w:rsidR="00B605FB" w:rsidRPr="00B605FB">
              <w:t>«Пасхальный подарок»</w:t>
            </w:r>
            <w:r w:rsidR="00B605FB">
              <w:t xml:space="preserve"> и др.</w:t>
            </w:r>
          </w:p>
        </w:tc>
      </w:tr>
    </w:tbl>
    <w:p w:rsidR="002318DA" w:rsidRDefault="002318DA" w:rsidP="001E7E5F">
      <w:pPr>
        <w:ind w:firstLine="709"/>
        <w:jc w:val="both"/>
        <w:rPr>
          <w:highlight w:val="yellow"/>
        </w:rPr>
      </w:pPr>
    </w:p>
    <w:p w:rsidR="005A6572" w:rsidRDefault="005A6572" w:rsidP="005A6572">
      <w:pPr>
        <w:pStyle w:val="default0"/>
        <w:shd w:val="clear" w:color="auto" w:fill="FFFFFF"/>
        <w:spacing w:before="0" w:beforeAutospacing="0" w:after="0" w:afterAutospacing="0"/>
        <w:ind w:left="60" w:right="60"/>
        <w:jc w:val="center"/>
        <w:rPr>
          <w:b/>
          <w:u w:val="single"/>
        </w:rPr>
      </w:pPr>
      <w:r>
        <w:rPr>
          <w:b/>
          <w:bCs/>
          <w:u w:val="single"/>
        </w:rPr>
        <w:t>Пропаганда здорового образа жизни</w:t>
      </w:r>
    </w:p>
    <w:p w:rsidR="0009302C" w:rsidRDefault="0009302C" w:rsidP="001E7E5F">
      <w:pPr>
        <w:ind w:firstLine="709"/>
        <w:jc w:val="both"/>
        <w:rPr>
          <w:highlight w:val="yellow"/>
        </w:rPr>
      </w:pPr>
    </w:p>
    <w:p w:rsidR="0009302C" w:rsidRPr="005A6572" w:rsidRDefault="005A6572" w:rsidP="001E7E5F">
      <w:pPr>
        <w:ind w:firstLine="709"/>
        <w:jc w:val="both"/>
      </w:pPr>
      <w:r w:rsidRPr="005A6572">
        <w:t>Особую актуальность представляли мероприятия в данном направлении. Библиотеки старались провести все запланированные на год мероприятия, переводили некоторые в онлайн формат, создавали новые. А также актуальными стали акции с распространением памяток и буклетов по профилактике новой короновирусной инфекции.</w:t>
      </w:r>
    </w:p>
    <w:p w:rsidR="005A6572" w:rsidRPr="00271AE5" w:rsidRDefault="005A6572" w:rsidP="001E7E5F">
      <w:pPr>
        <w:ind w:firstLine="709"/>
        <w:jc w:val="both"/>
      </w:pPr>
      <w:r w:rsidRPr="005A6572">
        <w:t xml:space="preserve">Всего по направлению прошло </w:t>
      </w:r>
      <w:r w:rsidR="00260363">
        <w:t>45</w:t>
      </w:r>
      <w:r w:rsidR="00271AE5">
        <w:t xml:space="preserve"> </w:t>
      </w:r>
      <w:r w:rsidRPr="005A6572">
        <w:t>мероприятий,</w:t>
      </w:r>
      <w:r w:rsidR="00271AE5">
        <w:t xml:space="preserve"> в том числе онлайн</w:t>
      </w:r>
      <w:r w:rsidRPr="005A6572">
        <w:t xml:space="preserve"> которые посетило </w:t>
      </w:r>
      <w:r w:rsidR="00260363">
        <w:t>820</w:t>
      </w:r>
      <w:r w:rsidR="00271AE5">
        <w:t xml:space="preserve"> человек, просмотров – </w:t>
      </w:r>
      <w:r w:rsidR="00E462C0">
        <w:t>10058</w:t>
      </w:r>
      <w:r w:rsidR="00271AE5">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61"/>
        <w:gridCol w:w="1843"/>
        <w:gridCol w:w="1701"/>
        <w:gridCol w:w="4678"/>
      </w:tblGrid>
      <w:tr w:rsidR="0039770A" w:rsidTr="0039770A">
        <w:tc>
          <w:tcPr>
            <w:tcW w:w="557"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t>№</w:t>
            </w:r>
          </w:p>
          <w:p w:rsidR="0039770A" w:rsidRDefault="0039770A">
            <w:pPr>
              <w:jc w:val="center"/>
              <w:rPr>
                <w:lang w:eastAsia="en-US"/>
              </w:rPr>
            </w:pPr>
            <w:r>
              <w:lastRenderedPageBreak/>
              <w:t>п/п</w:t>
            </w:r>
          </w:p>
        </w:tc>
        <w:tc>
          <w:tcPr>
            <w:tcW w:w="1961"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lastRenderedPageBreak/>
              <w:t xml:space="preserve">Форма и </w:t>
            </w:r>
            <w:r>
              <w:lastRenderedPageBreak/>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lastRenderedPageBreak/>
              <w:t>Дата и место</w:t>
            </w:r>
          </w:p>
          <w:p w:rsidR="0039770A" w:rsidRDefault="0039770A">
            <w:pPr>
              <w:jc w:val="center"/>
              <w:rPr>
                <w:lang w:eastAsia="en-US"/>
              </w:rPr>
            </w:pPr>
            <w:r>
              <w:lastRenderedPageBreak/>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lastRenderedPageBreak/>
              <w:t>Количество</w:t>
            </w:r>
          </w:p>
          <w:p w:rsidR="0039770A" w:rsidRDefault="0039770A">
            <w:pPr>
              <w:jc w:val="center"/>
              <w:rPr>
                <w:lang w:eastAsia="en-US"/>
              </w:rPr>
            </w:pPr>
            <w:r>
              <w:lastRenderedPageBreak/>
              <w:t>и категория участников</w:t>
            </w:r>
          </w:p>
        </w:tc>
        <w:tc>
          <w:tcPr>
            <w:tcW w:w="4678"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lastRenderedPageBreak/>
              <w:t>Информация о мероприятии</w:t>
            </w:r>
          </w:p>
          <w:p w:rsidR="0039770A" w:rsidRDefault="0039770A">
            <w:pPr>
              <w:jc w:val="center"/>
              <w:rPr>
                <w:lang w:eastAsia="en-US"/>
              </w:rPr>
            </w:pPr>
            <w:r>
              <w:lastRenderedPageBreak/>
              <w:t>(содержание,  итоги и т.д.)</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pPr>
              <w:jc w:val="both"/>
            </w:pPr>
            <w:r>
              <w:t>Мастер класс «Шьем маску»</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Pr="00275684" w:rsidRDefault="00002885" w:rsidP="00275684">
            <w:pPr>
              <w:shd w:val="clear" w:color="auto" w:fill="FFFFFF"/>
              <w:tabs>
                <w:tab w:val="left" w:pos="3686"/>
              </w:tabs>
              <w:autoSpaceDE w:val="0"/>
              <w:autoSpaceDN w:val="0"/>
              <w:adjustRightInd w:val="0"/>
              <w:rPr>
                <w:bCs/>
              </w:rPr>
            </w:pPr>
            <w:r>
              <w:t>ЦРБ им. М. Горького</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 взрослые</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Сотрудники ЦРБ им. М. Горького мастера на все руки и поэтому подготовили актуальный мастер-класс для населения, в том числе и для школьников, увлекающихся шитьем и рукоделием</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pPr>
              <w:jc w:val="both"/>
            </w:pPr>
            <w:r>
              <w:t>Виртуальный урок «С физкультурой мы дружны – нам болезни не страшны»</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rsidP="008B6A00">
            <w:pPr>
              <w:jc w:val="center"/>
            </w:pPr>
            <w:r>
              <w:t>ЦРБ им. М. Горького Интернет</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 взрослые</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Для посетителей страниц ЦРБ им. М. Горького в социальных сетях прошел виртуальный урок на тему здорового образа жизни и занятия спортом. Также на актуальные вопросы в интервью ответили жители поселка.</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pPr>
              <w:jc w:val="both"/>
            </w:pPr>
            <w:r>
              <w:t>Онлайн выставка плакатов «Мы против наркотиков!»</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rsidP="008B6A00">
            <w:pPr>
              <w:jc w:val="center"/>
            </w:pPr>
            <w:r>
              <w:t>ЦРБ им. М. Горького Интернет</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 взрослые</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Молодежь приняла участие в создании плакатов агитирующих за борьбу с наркоманией</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pPr>
              <w:jc w:val="both"/>
            </w:pPr>
            <w:r>
              <w:t>Беседа-рассказ «Тайна едкого дыма»</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rsidP="008B6A00">
            <w:pPr>
              <w:jc w:val="center"/>
            </w:pPr>
            <w:r>
              <w:t>СТСОиП филиал п. Сосьва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Молодежь</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Актуальная проблема стала поводом для беседы библиотекаря со студентами СТСОиП филиал п. Сосьва</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002885" w:rsidRDefault="00002885">
            <w:pPr>
              <w:shd w:val="clear" w:color="auto" w:fill="FFFFFF"/>
            </w:pPr>
            <w:r>
              <w:t>Акция-раздача буклетов «Не дай шанса!» в целях профилактики ВИЧ/СПИД</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rPr>
                <w:bCs/>
              </w:rPr>
              <w:t>Детская библиотека им. А. С. Пушкина</w:t>
            </w:r>
          </w:p>
        </w:tc>
        <w:tc>
          <w:tcPr>
            <w:tcW w:w="1701" w:type="dxa"/>
            <w:tcBorders>
              <w:top w:val="single" w:sz="4" w:space="0" w:color="auto"/>
              <w:left w:val="single" w:sz="4" w:space="0" w:color="auto"/>
              <w:bottom w:val="single" w:sz="4" w:space="0" w:color="auto"/>
              <w:right w:val="single" w:sz="4" w:space="0" w:color="auto"/>
            </w:tcBorders>
            <w:vAlign w:val="center"/>
          </w:tcPr>
          <w:p w:rsidR="00002885" w:rsidRDefault="00002885">
            <w:pPr>
              <w:autoSpaceDE w:val="0"/>
              <w:jc w:val="center"/>
              <w:rPr>
                <w:bCs/>
              </w:rPr>
            </w:pPr>
            <w:r>
              <w:rPr>
                <w:bCs/>
              </w:rPr>
              <w:t>Дети, молодежь</w:t>
            </w:r>
          </w:p>
          <w:p w:rsidR="00002885" w:rsidRDefault="00002885">
            <w:pPr>
              <w:autoSpaceDE w:val="0"/>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В Детской библиотеке им. А.С. Пушкина прошла акция-раздача буклетов с информацией об основных мерах профилактики ВИЧ/СПИД заболеваний среди подростков и молодежи</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002885" w:rsidRDefault="00002885" w:rsidP="00002885">
            <w:pPr>
              <w:shd w:val="clear" w:color="auto" w:fill="FFFFFF"/>
            </w:pPr>
            <w:r>
              <w:t>Виртуальный опрос по ЗОЖ «Дыши свободно»</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Интернет</w:t>
            </w:r>
          </w:p>
        </w:tc>
        <w:tc>
          <w:tcPr>
            <w:tcW w:w="1701" w:type="dxa"/>
            <w:tcBorders>
              <w:top w:val="single" w:sz="4" w:space="0" w:color="auto"/>
              <w:left w:val="single" w:sz="4" w:space="0" w:color="auto"/>
              <w:bottom w:val="single" w:sz="4" w:space="0" w:color="auto"/>
              <w:right w:val="single" w:sz="4" w:space="0" w:color="auto"/>
            </w:tcBorders>
            <w:vAlign w:val="center"/>
          </w:tcPr>
          <w:p w:rsidR="00002885" w:rsidRDefault="00002885">
            <w:pPr>
              <w:autoSpaceDE w:val="0"/>
              <w:jc w:val="center"/>
              <w:rPr>
                <w:bCs/>
              </w:rPr>
            </w:pPr>
            <w:r>
              <w:rPr>
                <w:bCs/>
              </w:rPr>
              <w:t>Дети, молодежь</w:t>
            </w:r>
          </w:p>
          <w:p w:rsidR="00002885" w:rsidRDefault="00002885">
            <w:pPr>
              <w:autoSpaceDE w:val="0"/>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Размещение онлайн-опроса в соцсетях на тему здорового образа жизни с целью профилактики ОРВИ и простудных заболеваний</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Книжная выставка «Литературные герои на страже здоровья»</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Кошайская сельская библиотека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В библиотеке оформлена выставка книг с детскими произведениями, герои которых соблюдают или пренебрегают правилами ЗОЖ</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002885" w:rsidRDefault="00002885">
            <w:pPr>
              <w:shd w:val="clear" w:color="auto" w:fill="FFFFFF"/>
            </w:pPr>
            <w:r>
              <w:t>Акция-раздача информационных листовок "НЕТ! Наркотикам"</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Кошайская сельская библиотека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shd w:val="clear" w:color="auto" w:fill="FFFFFF"/>
              <w:tabs>
                <w:tab w:val="left" w:pos="3686"/>
              </w:tabs>
              <w:ind w:right="30"/>
              <w:contextualSpacing/>
              <w:jc w:val="both"/>
            </w:pPr>
            <w:r>
              <w:t>Раздача библиотекарем М.Ю. Мартыновой листовок с информацией о вреде и последствиях табакокурения</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Выставка рисунков «НЕТ наркотикам!»</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Кошайская сельская библиотека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Выставка детских рисунков с целью профилактики употребления наркотических средств</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Интеллектуальный блок «Библио-спорт»</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Кошайская сельская библиотека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 xml:space="preserve">Библиотекарь М.Ю. Мартынова провела мероприятие, на котором присутствующие отгадывали загадки по видам спорта. А также с удовольствиям выполняли задания, находя соответствия спортсмена и вида спорта, участвовали в конкурсе «Спорт в литературе» и разгадывали </w:t>
            </w:r>
            <w:r>
              <w:lastRenderedPageBreak/>
              <w:t>ребусы о спорте.</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Выставка рисунков «Здоровое дыхание»</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Кошайская сельская библиотека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Выставка детских рисунков пропагандирующих борьбу с табакокурением</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Тематический час «Всероссийский день гимнастики»</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Масловская сельская библиотека</w:t>
            </w:r>
          </w:p>
        </w:tc>
        <w:tc>
          <w:tcPr>
            <w:tcW w:w="1701"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Дети, молодежь</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shd w:val="clear" w:color="auto" w:fill="FFFFFF"/>
              <w:tabs>
                <w:tab w:val="left" w:pos="3686"/>
              </w:tabs>
              <w:ind w:right="30"/>
              <w:contextualSpacing/>
              <w:jc w:val="both"/>
            </w:pPr>
            <w:r>
              <w:t>Целью мероприятия является рассказа  присутствующим про пользу занятий спортом, об утренней гимнастике. После ребята вместе со взрослыми сделали зарядку.</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Беседа «Вирус-коронавирус»</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rsidP="00002885">
            <w:pPr>
              <w:jc w:val="both"/>
            </w:pPr>
            <w:r>
              <w:t>МБОУ СОШ д. Маслова</w:t>
            </w:r>
          </w:p>
          <w:p w:rsidR="00002885" w:rsidRDefault="00002885">
            <w:pPr>
              <w:jc w:val="center"/>
            </w:pP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w:t>
            </w:r>
          </w:p>
          <w:p w:rsidR="00002885" w:rsidRDefault="00002885" w:rsidP="00002885">
            <w:pPr>
              <w:jc w:val="both"/>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Библиотекарь  провела беседу о коронавирусе. Огромный поток сообщений о коронавирусе, порой противоречивые, люди слышат каждый день из всех источников информации. И если взрослые могут понимать, что реально, а что нет, то дети зачастую верят всему, что где-то услышали. Задача библиотекаря состояла в том, чтобы правильно рассказать ребенку о вирусе COVID-19 с помощью сказки.</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Видеоролик «Наркотики – смертельный приговор»</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Интернет</w:t>
            </w:r>
          </w:p>
          <w:p w:rsidR="00002885" w:rsidRDefault="00002885">
            <w:pPr>
              <w:jc w:val="center"/>
            </w:pPr>
            <w:r>
              <w:t>Романовская сельская библиотека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Размещение видеоролика на платформах Романовской сельской библиотеки, приуроченного Международному дню борьбы с наркотиками, о вреде наркомании и токсикомании, о признаках и последствиях употребления одурманивающих веществ, о том, как предотвратить и победить уже возникшую пагубную привычку.</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Спортивно-игровая программа         «Мой весёлый, звонкий мяч»</w:t>
            </w:r>
          </w:p>
          <w:p w:rsidR="00002885" w:rsidRDefault="00002885"/>
          <w:p w:rsidR="00002885" w:rsidRDefault="00002885"/>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A03B35">
            <w:pPr>
              <w:jc w:val="center"/>
            </w:pPr>
            <w:r>
              <w:t>Спортивная площадка с. Романово</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both"/>
            </w:pPr>
            <w:r>
              <w:t>Дети, молодежь, взрослые</w:t>
            </w:r>
          </w:p>
          <w:p w:rsidR="00002885" w:rsidRDefault="00002885">
            <w:pPr>
              <w:jc w:val="both"/>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 xml:space="preserve">  Библиотекарь рассказала об истории мяча, какими мячи были в древности в разных странах и сейчас. Присутствующие вспомнили стихи про мяч  известных детских поэтов, ответили на вопросы тематической викторины. Затем участникам  были предложены командные эстафеты, парные и одиночные соревнования: «Веселые мультяшки», «Бег с мячом», «Ведение мяча», «Вышибалы», «Поймай от земли», «Змейка», «Меткий стрелок» и др. Главным атрибутом всех игр и  эстафет, конечно же, был мяч</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Физкультурная разминка                      «На зарядку становись!»</w:t>
            </w:r>
          </w:p>
          <w:p w:rsidR="00002885" w:rsidRDefault="00002885"/>
          <w:p w:rsidR="00002885" w:rsidRDefault="00002885"/>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A03B35">
            <w:pPr>
              <w:jc w:val="center"/>
            </w:pPr>
            <w:r>
              <w:t>с. Романово</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 взрослые</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Библиотекарь Романовской сельской библиотеки провела физкульт-разминку, приуроченную ко Дню физкультурника. Это праздник всех, кто любит спорт – вне зависимости от профессии и возраста. Конечно же библиотека, не могла обойти стороной это событие и пригласила жителей села на физкультурную разминку «На зарядку становись!»</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Акция «Трезвый день календаря»</w:t>
            </w:r>
          </w:p>
          <w:p w:rsidR="00002885" w:rsidRDefault="00002885"/>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A03B35">
            <w:pPr>
              <w:jc w:val="center"/>
            </w:pPr>
            <w:r>
              <w:t>с. Романово</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Дети, молодежь, взрослые</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 xml:space="preserve"> Библиотекарь Романовской сельской библиотеки распространила среди жителей села информационные памятки о вреде алкоголя и рассказала об истории праздника Дня трезвости, а также разместила печатные материалы на информационном стенде села.</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vAlign w:val="center"/>
          </w:tcPr>
          <w:p w:rsidR="00002885" w:rsidRDefault="00002885">
            <w:pPr>
              <w:shd w:val="clear" w:color="auto" w:fill="FFFFFF"/>
            </w:pPr>
            <w:r>
              <w:t>Информационный час «Курить не модно - дыши свободно»</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A03B35">
            <w:pPr>
              <w:jc w:val="center"/>
            </w:pPr>
            <w:r>
              <w:t>Интернет</w:t>
            </w:r>
          </w:p>
          <w:p w:rsidR="00A03B35" w:rsidRDefault="00A03B35">
            <w:pPr>
              <w:jc w:val="center"/>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r>
              <w:t>Дети</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shd w:val="clear" w:color="auto" w:fill="FFFFFF"/>
              <w:tabs>
                <w:tab w:val="left" w:pos="3686"/>
              </w:tabs>
              <w:ind w:right="30"/>
              <w:contextualSpacing/>
              <w:jc w:val="both"/>
            </w:pPr>
            <w:r>
              <w:t>Размещение информации на онлайн-платформах Отрадновской библиотеки об истории табакокурения, о мифах, связанных с курением и о методах борьбы с курением.</w:t>
            </w:r>
          </w:p>
        </w:tc>
      </w:tr>
      <w:tr w:rsidR="00002885"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Default="00002885">
            <w:r>
              <w:t>Обзор - информина «Трезво жить - век не тужить"</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A03B35">
            <w:pPr>
              <w:jc w:val="center"/>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tcPr>
          <w:p w:rsidR="00002885" w:rsidRDefault="00002885">
            <w:pPr>
              <w:jc w:val="center"/>
            </w:pPr>
            <w:r>
              <w:t>Молодежь</w:t>
            </w:r>
          </w:p>
          <w:p w:rsidR="00002885"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Default="00002885">
            <w:pPr>
              <w:jc w:val="both"/>
            </w:pPr>
            <w:r>
              <w:t>Библиотекарь О.В. Сорокина рассказала присутствующим о причинах влечения к алкоголю, вместе со студентами вспомнили на какие органы влияет алкоголь и нашли то, чем можно заменить алкоголь.</w:t>
            </w:r>
          </w:p>
        </w:tc>
      </w:tr>
    </w:tbl>
    <w:p w:rsidR="0039770A" w:rsidRDefault="0039770A" w:rsidP="001E7E5F">
      <w:pPr>
        <w:ind w:firstLine="709"/>
        <w:jc w:val="both"/>
        <w:rPr>
          <w:highlight w:val="yellow"/>
        </w:rPr>
      </w:pPr>
    </w:p>
    <w:p w:rsidR="0039770A" w:rsidRDefault="0039770A" w:rsidP="0039770A">
      <w:pPr>
        <w:pStyle w:val="afb"/>
        <w:shd w:val="clear" w:color="auto" w:fill="FFFFFF"/>
        <w:ind w:firstLine="709"/>
        <w:jc w:val="center"/>
        <w:rPr>
          <w:rFonts w:ascii="Times New Roman" w:hAnsi="Times New Roman"/>
          <w:b/>
          <w:sz w:val="24"/>
          <w:szCs w:val="24"/>
          <w:u w:val="single"/>
        </w:rPr>
      </w:pPr>
      <w:r>
        <w:rPr>
          <w:rFonts w:ascii="Times New Roman" w:hAnsi="Times New Roman"/>
          <w:b/>
          <w:sz w:val="24"/>
          <w:szCs w:val="24"/>
          <w:u w:val="single"/>
        </w:rPr>
        <w:t>Основы безопасности</w:t>
      </w:r>
    </w:p>
    <w:p w:rsidR="0039770A" w:rsidRDefault="0039770A" w:rsidP="0039770A">
      <w:pPr>
        <w:shd w:val="clear" w:color="auto" w:fill="FFFFFF"/>
        <w:ind w:firstLine="709"/>
        <w:jc w:val="both"/>
      </w:pPr>
      <w:r>
        <w:t>Одним из направлений работы библиотек Сосьвинского городского округа является профилактика безопасности жизнедеятельности. Целью которых, является обобщение знаний учащихся по правилам поведения в экстремальных ситуациях. Такие мероприятия решают одну из наиболее важных задач в этой области: научить избегать и уметь предотвращать опасные ситуации, воспитывать чувство ответственности за себя и окружающих. К данному направлению относятся мероприятия по пожарной безопасности, безопасному поведению на дорогах и в транспорте, правила поведения в экстремальных ситуациях, в том числе и во время терактов.</w:t>
      </w:r>
    </w:p>
    <w:p w:rsidR="0039770A" w:rsidRDefault="0039770A" w:rsidP="0039770A">
      <w:pPr>
        <w:shd w:val="clear" w:color="auto" w:fill="FFFFFF"/>
        <w:ind w:firstLine="709"/>
        <w:jc w:val="both"/>
      </w:pPr>
      <w:r>
        <w:t xml:space="preserve">Всего библиотеками СГО в данном направлении проведено </w:t>
      </w:r>
      <w:r w:rsidRPr="00A87A40">
        <w:t>76</w:t>
      </w:r>
      <w:r>
        <w:t xml:space="preserve"> мероприятий</w:t>
      </w:r>
      <w:r w:rsidR="00A87A40">
        <w:t xml:space="preserve">, в т.ч. онлайн </w:t>
      </w:r>
      <w:r>
        <w:t xml:space="preserve"> – беседы, часы безопасности, акции с раздачей информационной продукцией, игры и т.п., в которых приняло участие </w:t>
      </w:r>
      <w:r w:rsidR="00A87A40">
        <w:t>2257 человек, просмотров – 5041.</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2516"/>
        <w:gridCol w:w="1732"/>
        <w:gridCol w:w="2140"/>
        <w:gridCol w:w="3800"/>
      </w:tblGrid>
      <w:tr w:rsidR="0039770A" w:rsidTr="005D161A">
        <w:tc>
          <w:tcPr>
            <w:tcW w:w="552"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t>№</w:t>
            </w:r>
          </w:p>
          <w:p w:rsidR="0039770A" w:rsidRDefault="0039770A">
            <w:pPr>
              <w:jc w:val="center"/>
              <w:rPr>
                <w:lang w:eastAsia="en-US"/>
              </w:rPr>
            </w:pPr>
            <w:r>
              <w:t>п/п</w:t>
            </w:r>
          </w:p>
        </w:tc>
        <w:tc>
          <w:tcPr>
            <w:tcW w:w="2516"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t>Форма и наименование мероприятия</w:t>
            </w:r>
          </w:p>
        </w:tc>
        <w:tc>
          <w:tcPr>
            <w:tcW w:w="1732"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t>Дата и место</w:t>
            </w:r>
          </w:p>
          <w:p w:rsidR="0039770A" w:rsidRDefault="0039770A">
            <w:pPr>
              <w:jc w:val="center"/>
              <w:rPr>
                <w:lang w:eastAsia="en-US"/>
              </w:rPr>
            </w:pPr>
            <w:r>
              <w:t>проведения</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t>Количество</w:t>
            </w:r>
          </w:p>
          <w:p w:rsidR="0039770A" w:rsidRDefault="0039770A">
            <w:pPr>
              <w:jc w:val="center"/>
              <w:rPr>
                <w:lang w:eastAsia="en-US"/>
              </w:rPr>
            </w:pPr>
            <w:r>
              <w:t>и категория участников</w:t>
            </w:r>
          </w:p>
        </w:tc>
        <w:tc>
          <w:tcPr>
            <w:tcW w:w="3800" w:type="dxa"/>
            <w:tcBorders>
              <w:top w:val="single" w:sz="4" w:space="0" w:color="auto"/>
              <w:left w:val="single" w:sz="4" w:space="0" w:color="auto"/>
              <w:bottom w:val="single" w:sz="4" w:space="0" w:color="auto"/>
              <w:right w:val="single" w:sz="4" w:space="0" w:color="auto"/>
            </w:tcBorders>
            <w:vAlign w:val="center"/>
            <w:hideMark/>
          </w:tcPr>
          <w:p w:rsidR="0039770A" w:rsidRDefault="0039770A">
            <w:pPr>
              <w:jc w:val="center"/>
              <w:rPr>
                <w:lang w:eastAsia="en-US"/>
              </w:rPr>
            </w:pPr>
            <w:r>
              <w:t>Информация о мероприятии</w:t>
            </w:r>
          </w:p>
          <w:p w:rsidR="0039770A" w:rsidRDefault="0039770A">
            <w:pPr>
              <w:jc w:val="center"/>
              <w:rPr>
                <w:lang w:eastAsia="en-US"/>
              </w:rPr>
            </w:pPr>
            <w:r>
              <w:t>(содержание, итоги и т.д.)</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Акция «Внимание - Дети!»</w:t>
            </w:r>
          </w:p>
        </w:tc>
        <w:tc>
          <w:tcPr>
            <w:tcW w:w="1732" w:type="dxa"/>
            <w:tcBorders>
              <w:top w:val="single" w:sz="4" w:space="0" w:color="auto"/>
              <w:left w:val="single" w:sz="4" w:space="0" w:color="auto"/>
              <w:bottom w:val="single" w:sz="4" w:space="0" w:color="auto"/>
              <w:right w:val="single" w:sz="4" w:space="0" w:color="auto"/>
            </w:tcBorders>
            <w:vAlign w:val="center"/>
          </w:tcPr>
          <w:p w:rsidR="005D161A" w:rsidRDefault="005D161A">
            <w:pPr>
              <w:shd w:val="clear" w:color="auto" w:fill="FFFFFF"/>
              <w:jc w:val="center"/>
            </w:pPr>
            <w:r>
              <w:t>Кошайская сельская библиотека</w:t>
            </w: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shd w:val="clear" w:color="auto" w:fill="FFFFFF"/>
              <w:jc w:val="center"/>
            </w:pPr>
            <w:r>
              <w:t xml:space="preserve">Дети </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Библиотекарем были розданы буклеты с информацией о правилах дорожного движения</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Викторина по ПДД для детей</w:t>
            </w:r>
          </w:p>
        </w:tc>
        <w:tc>
          <w:tcPr>
            <w:tcW w:w="1732" w:type="dxa"/>
            <w:tcBorders>
              <w:top w:val="single" w:sz="4" w:space="0" w:color="auto"/>
              <w:left w:val="single" w:sz="4" w:space="0" w:color="auto"/>
              <w:bottom w:val="single" w:sz="4" w:space="0" w:color="auto"/>
              <w:right w:val="single" w:sz="4" w:space="0" w:color="auto"/>
            </w:tcBorders>
            <w:vAlign w:val="center"/>
          </w:tcPr>
          <w:p w:rsidR="005D161A" w:rsidRDefault="005D161A">
            <w:pPr>
              <w:shd w:val="clear" w:color="auto" w:fill="FFFFFF"/>
              <w:jc w:val="center"/>
            </w:pPr>
            <w:r>
              <w:t>Кошайская сельская библиотека</w:t>
            </w: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shd w:val="clear" w:color="auto" w:fill="FFFFFF"/>
              <w:jc w:val="center"/>
            </w:pPr>
            <w:r>
              <w:t xml:space="preserve">Дети </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Для детей прошла викторина с целью профилактики правил дорожного движения для детей</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Беседа «Опасный лед»</w:t>
            </w:r>
          </w:p>
        </w:tc>
        <w:tc>
          <w:tcPr>
            <w:tcW w:w="173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r>
              <w:t>Масловская сельская библиотека</w:t>
            </w:r>
          </w:p>
          <w:p w:rsidR="005D161A" w:rsidRDefault="005D161A">
            <w:pPr>
              <w:jc w:val="both"/>
            </w:pP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 молодежь</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Совместно с СДК библиотекарь провела профилактическое мероприятие «Опасный лёд». В очередной раз напомнили об опасности нахождения на льду в весенний период. Распространили памятки с информацией о правилах поведения на льду, о качестве и свойствах льда, об оказании необходимых действий, если кто-то оказался в беде. С указанием номера телефона службы спасения.</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Беседа и показ презентации «Юные пожарные»</w:t>
            </w:r>
          </w:p>
        </w:tc>
        <w:tc>
          <w:tcPr>
            <w:tcW w:w="173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r>
              <w:t>МБОУ СОШ д. Маслова</w:t>
            </w:r>
          </w:p>
          <w:p w:rsidR="005D161A" w:rsidRDefault="005D161A">
            <w:pPr>
              <w:shd w:val="clear" w:color="auto" w:fill="FFFFFF"/>
              <w:jc w:val="center"/>
            </w:pP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 молодежь</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Библиотекарь Якимова Г.А. и  Якимова М.А. зав. филиалом провели беседу и показ презентации «Юные пожарные». Учащиеся школы узнали  как нужно вести себя при пожаре, о основах пожарной профилактики, какие бывают первичные средства пожаротушения, о первой доврачебной помощи пострадавшим. Прошла учебная эвакуация.</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r>
              <w:t>Викторина «Знатоки ПДД»</w:t>
            </w:r>
          </w:p>
        </w:tc>
        <w:tc>
          <w:tcPr>
            <w:tcW w:w="173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r>
              <w:t>Масловская сельская библиотека</w:t>
            </w:r>
          </w:p>
          <w:p w:rsidR="005D161A" w:rsidRDefault="005D161A">
            <w:pPr>
              <w:jc w:val="both"/>
            </w:pP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 молодежь</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Совместно с СДК библиотекарь провела игровую викторину для ребят, где они в игровой форме познакомились с правилами дорожного движения. С помощью загадок, стихов вспомнили и закрепили свои знания ПДД на улицах и дорогах, узнали правила для водителей велосипедов, пользование общественным транспортом.</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Публикация «Интернет безопасность детей»</w:t>
            </w:r>
          </w:p>
        </w:tc>
        <w:tc>
          <w:tcPr>
            <w:tcW w:w="1732" w:type="dxa"/>
            <w:tcBorders>
              <w:top w:val="single" w:sz="4" w:space="0" w:color="auto"/>
              <w:left w:val="single" w:sz="4" w:space="0" w:color="auto"/>
              <w:bottom w:val="single" w:sz="4" w:space="0" w:color="auto"/>
              <w:right w:val="single" w:sz="4" w:space="0" w:color="auto"/>
            </w:tcBorders>
          </w:tcPr>
          <w:p w:rsidR="005D161A" w:rsidRDefault="005D161A">
            <w:pPr>
              <w:jc w:val="center"/>
            </w:pPr>
            <w:r>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 молодежь, взрослые</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Сотрудники библиотеки информировали своих подписчиков и посетителей страниц в социальных сетях и разместили публикацию на актуальную тему</w:t>
            </w:r>
          </w:p>
        </w:tc>
      </w:tr>
      <w:tr w:rsidR="005D161A" w:rsidTr="00BC78AE">
        <w:trPr>
          <w:trHeight w:val="4456"/>
        </w:trPr>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Публикация «Безопасность на воде»</w:t>
            </w:r>
          </w:p>
        </w:tc>
        <w:tc>
          <w:tcPr>
            <w:tcW w:w="1732" w:type="dxa"/>
            <w:tcBorders>
              <w:top w:val="single" w:sz="4" w:space="0" w:color="auto"/>
              <w:left w:val="single" w:sz="4" w:space="0" w:color="auto"/>
              <w:bottom w:val="single" w:sz="4" w:space="0" w:color="auto"/>
              <w:right w:val="single" w:sz="4" w:space="0" w:color="auto"/>
            </w:tcBorders>
          </w:tcPr>
          <w:p w:rsidR="005D161A" w:rsidRDefault="005D161A">
            <w:pPr>
              <w:jc w:val="center"/>
            </w:pPr>
            <w:r>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 молодежь, взрослые</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С наступлением долгожданного лета сотни людей устремляются на отдых к водоемам. Вода — добрый друг и союзник человека, помогающий получить максимум удовольствия от отдыха и укрепить здоровье. Но в тоже время она не терпит легкомысленности и может являться источником повышенной опасности. Последствия легкомысленного поведения будут самыми тяжелыми. Чтобы их избежать, каждый человек должен знать элементарные правила безопасности на воде.</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Онлайн-викторина «Личная безопасность»</w:t>
            </w:r>
          </w:p>
        </w:tc>
        <w:tc>
          <w:tcPr>
            <w:tcW w:w="1732" w:type="dxa"/>
            <w:tcBorders>
              <w:top w:val="single" w:sz="4" w:space="0" w:color="auto"/>
              <w:left w:val="single" w:sz="4" w:space="0" w:color="auto"/>
              <w:bottom w:val="single" w:sz="4" w:space="0" w:color="auto"/>
              <w:right w:val="single" w:sz="4" w:space="0" w:color="auto"/>
            </w:tcBorders>
          </w:tcPr>
          <w:p w:rsidR="005D161A" w:rsidRDefault="005D161A">
            <w:pPr>
              <w:jc w:val="center"/>
            </w:pPr>
            <w:r>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 молодежь, взрослые</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 xml:space="preserve">Если мы не готовы, не умеем защитить себя, свою семью, свой дом и имущество от стихийных бедствий, техногенных проявлений и бытовых проблем, то рано или поздно обязательно </w:t>
            </w:r>
            <w:r>
              <w:lastRenderedPageBreak/>
              <w:t>возникнет чрезвычайная ситуация, реально угрожающая нам и нашим близким.</w:t>
            </w:r>
            <w:r>
              <w:br/>
              <w:t>Сотрудники ЦРБ им. М. Горького пригласили посетителей соцсетей принять участие в Онлайн-викторине «Личная безопасность»</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Акция «Мы против терроризма»</w:t>
            </w:r>
          </w:p>
        </w:tc>
        <w:tc>
          <w:tcPr>
            <w:tcW w:w="1732" w:type="dxa"/>
            <w:tcBorders>
              <w:top w:val="single" w:sz="4" w:space="0" w:color="auto"/>
              <w:left w:val="single" w:sz="4" w:space="0" w:color="auto"/>
              <w:bottom w:val="single" w:sz="4" w:space="0" w:color="auto"/>
              <w:right w:val="single" w:sz="4" w:space="0" w:color="auto"/>
            </w:tcBorders>
          </w:tcPr>
          <w:p w:rsidR="005D161A" w:rsidRDefault="005D161A">
            <w:pPr>
              <w:jc w:val="center"/>
            </w:pPr>
            <w:r>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 молодежь, взрослые</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В рамках акции сотрудники ЦРБ им. М. Горького информировали работников различных учреждений и прохожих о том, как обезопасить себя во время терактов посредством раздачи буклетов с информацией. А также участники присоединились к созданию общего видеоролика, сделав фото с фразой «Мы разные, но мы вместе против терроризма»</w:t>
            </w:r>
          </w:p>
        </w:tc>
      </w:tr>
      <w:tr w:rsidR="005D161A" w:rsidTr="005D161A">
        <w:tc>
          <w:tcPr>
            <w:tcW w:w="552" w:type="dxa"/>
            <w:tcBorders>
              <w:top w:val="single" w:sz="4" w:space="0" w:color="auto"/>
              <w:left w:val="single" w:sz="4" w:space="0" w:color="auto"/>
              <w:bottom w:val="single" w:sz="4" w:space="0" w:color="auto"/>
              <w:right w:val="single" w:sz="4" w:space="0" w:color="auto"/>
            </w:tcBorders>
            <w:vAlign w:val="center"/>
          </w:tcPr>
          <w:p w:rsidR="005D161A" w:rsidRDefault="005D161A">
            <w:pPr>
              <w:jc w:val="center"/>
            </w:pPr>
          </w:p>
        </w:tc>
        <w:tc>
          <w:tcPr>
            <w:tcW w:w="2516" w:type="dxa"/>
            <w:tcBorders>
              <w:top w:val="single" w:sz="4" w:space="0" w:color="auto"/>
              <w:left w:val="single" w:sz="4" w:space="0" w:color="auto"/>
              <w:bottom w:val="single" w:sz="4" w:space="0" w:color="auto"/>
              <w:right w:val="single" w:sz="4" w:space="0" w:color="auto"/>
            </w:tcBorders>
          </w:tcPr>
          <w:p w:rsidR="005D161A" w:rsidRDefault="005D161A">
            <w:pPr>
              <w:jc w:val="both"/>
            </w:pPr>
            <w:r>
              <w:t>Игра по правилам дорожного движения для учащихся «Юный пешеход»</w:t>
            </w:r>
          </w:p>
        </w:tc>
        <w:tc>
          <w:tcPr>
            <w:tcW w:w="1732" w:type="dxa"/>
            <w:tcBorders>
              <w:top w:val="single" w:sz="4" w:space="0" w:color="auto"/>
              <w:left w:val="single" w:sz="4" w:space="0" w:color="auto"/>
              <w:bottom w:val="single" w:sz="4" w:space="0" w:color="auto"/>
              <w:right w:val="single" w:sz="4" w:space="0" w:color="auto"/>
            </w:tcBorders>
          </w:tcPr>
          <w:p w:rsidR="005D161A" w:rsidRDefault="005D161A">
            <w:pPr>
              <w:jc w:val="center"/>
            </w:pPr>
            <w:r>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5D161A" w:rsidRDefault="005D161A" w:rsidP="005D161A">
            <w:pPr>
              <w:jc w:val="center"/>
            </w:pPr>
            <w:r>
              <w:t>Дети</w:t>
            </w:r>
          </w:p>
          <w:p w:rsidR="005D161A" w:rsidRDefault="005D161A">
            <w:pPr>
              <w:jc w:val="both"/>
            </w:pPr>
          </w:p>
        </w:tc>
        <w:tc>
          <w:tcPr>
            <w:tcW w:w="3800" w:type="dxa"/>
            <w:tcBorders>
              <w:top w:val="single" w:sz="4" w:space="0" w:color="auto"/>
              <w:left w:val="single" w:sz="4" w:space="0" w:color="auto"/>
              <w:bottom w:val="single" w:sz="4" w:space="0" w:color="auto"/>
              <w:right w:val="single" w:sz="4" w:space="0" w:color="auto"/>
            </w:tcBorders>
          </w:tcPr>
          <w:p w:rsidR="005D161A" w:rsidRDefault="005D161A" w:rsidP="008B6A00">
            <w:pPr>
              <w:jc w:val="both"/>
            </w:pPr>
            <w:r>
              <w:t>Для посетителей библиотеки прошла познавательная встреча с рассказом о правилах дорожного движения  и о том, что каждый ребенок должен помнить, что дорога – это место повышенной опасности. Ребята поиграли в ситуационные игры, рассмотрели книги по теме и получили памятки юных пешеходов.</w:t>
            </w:r>
          </w:p>
        </w:tc>
      </w:tr>
    </w:tbl>
    <w:p w:rsidR="0039770A" w:rsidRDefault="0039770A" w:rsidP="001E7E5F">
      <w:pPr>
        <w:ind w:firstLine="709"/>
        <w:jc w:val="both"/>
        <w:rPr>
          <w:highlight w:val="yellow"/>
        </w:rPr>
      </w:pPr>
    </w:p>
    <w:p w:rsidR="007A2168" w:rsidRDefault="007A2168" w:rsidP="007A2168">
      <w:pPr>
        <w:jc w:val="center"/>
        <w:rPr>
          <w:b/>
          <w:u w:val="single"/>
        </w:rPr>
      </w:pPr>
      <w:r>
        <w:rPr>
          <w:b/>
          <w:u w:val="single"/>
        </w:rPr>
        <w:t>Толерантность, гармонизация межнациональных и межконфессиональных отношений</w:t>
      </w:r>
    </w:p>
    <w:p w:rsidR="007A2168" w:rsidRDefault="007A2168" w:rsidP="007A2168">
      <w:pPr>
        <w:pStyle w:val="afb"/>
        <w:ind w:firstLine="709"/>
        <w:jc w:val="both"/>
        <w:rPr>
          <w:rFonts w:ascii="Times New Roman" w:hAnsi="Times New Roman"/>
          <w:sz w:val="24"/>
          <w:szCs w:val="24"/>
        </w:rPr>
      </w:pPr>
      <w:r>
        <w:rPr>
          <w:rFonts w:ascii="Times New Roman" w:hAnsi="Times New Roman"/>
          <w:sz w:val="24"/>
          <w:szCs w:val="24"/>
        </w:rPr>
        <w:t>В данном направлении библиотеками Сосьвинского городского округа было проведено 15 мероприятий, в том числе онлайн, которые посетило 128 человек, 5191 просмотр.</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2674"/>
        <w:gridCol w:w="1843"/>
        <w:gridCol w:w="2237"/>
        <w:gridCol w:w="3433"/>
      </w:tblGrid>
      <w:tr w:rsidR="007A2168" w:rsidTr="002721D5">
        <w:tc>
          <w:tcPr>
            <w:tcW w:w="553" w:type="dxa"/>
            <w:tcBorders>
              <w:top w:val="single" w:sz="4" w:space="0" w:color="auto"/>
              <w:left w:val="single" w:sz="4" w:space="0" w:color="auto"/>
              <w:bottom w:val="single" w:sz="4" w:space="0" w:color="auto"/>
              <w:right w:val="single" w:sz="4" w:space="0" w:color="auto"/>
            </w:tcBorders>
            <w:vAlign w:val="center"/>
            <w:hideMark/>
          </w:tcPr>
          <w:p w:rsidR="007A2168" w:rsidRDefault="007A2168">
            <w:pPr>
              <w:jc w:val="center"/>
              <w:rPr>
                <w:lang w:eastAsia="en-US"/>
              </w:rPr>
            </w:pPr>
            <w:r>
              <w:t>№</w:t>
            </w:r>
          </w:p>
          <w:p w:rsidR="007A2168" w:rsidRDefault="007A2168">
            <w:pPr>
              <w:jc w:val="center"/>
              <w:rPr>
                <w:lang w:eastAsia="en-US"/>
              </w:rPr>
            </w:pPr>
            <w:r>
              <w:t>п/п</w:t>
            </w:r>
          </w:p>
        </w:tc>
        <w:tc>
          <w:tcPr>
            <w:tcW w:w="2674" w:type="dxa"/>
            <w:tcBorders>
              <w:top w:val="single" w:sz="4" w:space="0" w:color="auto"/>
              <w:left w:val="single" w:sz="4" w:space="0" w:color="auto"/>
              <w:bottom w:val="single" w:sz="4" w:space="0" w:color="auto"/>
              <w:right w:val="single" w:sz="4" w:space="0" w:color="auto"/>
            </w:tcBorders>
            <w:vAlign w:val="center"/>
            <w:hideMark/>
          </w:tcPr>
          <w:p w:rsidR="007A2168" w:rsidRDefault="007A2168">
            <w:pPr>
              <w:jc w:val="center"/>
              <w:rPr>
                <w:lang w:eastAsia="en-US"/>
              </w:rPr>
            </w:pPr>
            <w:r>
              <w:t>Форма и 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A2168" w:rsidRDefault="007A2168">
            <w:pPr>
              <w:jc w:val="center"/>
              <w:rPr>
                <w:lang w:eastAsia="en-US"/>
              </w:rPr>
            </w:pPr>
            <w:r>
              <w:t>Дата и место</w:t>
            </w:r>
          </w:p>
          <w:p w:rsidR="007A2168" w:rsidRDefault="007A2168">
            <w:pPr>
              <w:jc w:val="center"/>
              <w:rPr>
                <w:lang w:eastAsia="en-US"/>
              </w:rPr>
            </w:pPr>
            <w:r>
              <w:t>проведения</w:t>
            </w:r>
          </w:p>
        </w:tc>
        <w:tc>
          <w:tcPr>
            <w:tcW w:w="2237" w:type="dxa"/>
            <w:tcBorders>
              <w:top w:val="single" w:sz="4" w:space="0" w:color="auto"/>
              <w:left w:val="single" w:sz="4" w:space="0" w:color="auto"/>
              <w:bottom w:val="single" w:sz="4" w:space="0" w:color="auto"/>
              <w:right w:val="single" w:sz="4" w:space="0" w:color="auto"/>
            </w:tcBorders>
            <w:vAlign w:val="center"/>
            <w:hideMark/>
          </w:tcPr>
          <w:p w:rsidR="007A2168" w:rsidRPr="002721D5" w:rsidRDefault="007A2168">
            <w:pPr>
              <w:jc w:val="center"/>
              <w:rPr>
                <w:lang w:eastAsia="en-US"/>
              </w:rPr>
            </w:pPr>
            <w:r w:rsidRPr="002721D5">
              <w:t>Количество</w:t>
            </w:r>
          </w:p>
          <w:p w:rsidR="007A2168" w:rsidRPr="002721D5" w:rsidRDefault="007A2168">
            <w:pPr>
              <w:jc w:val="center"/>
              <w:rPr>
                <w:lang w:eastAsia="en-US"/>
              </w:rPr>
            </w:pPr>
            <w:r w:rsidRPr="002721D5">
              <w:t>и категория участников</w:t>
            </w:r>
          </w:p>
        </w:tc>
        <w:tc>
          <w:tcPr>
            <w:tcW w:w="3433" w:type="dxa"/>
            <w:tcBorders>
              <w:top w:val="single" w:sz="4" w:space="0" w:color="auto"/>
              <w:left w:val="single" w:sz="4" w:space="0" w:color="auto"/>
              <w:bottom w:val="single" w:sz="4" w:space="0" w:color="auto"/>
              <w:right w:val="single" w:sz="4" w:space="0" w:color="auto"/>
            </w:tcBorders>
            <w:vAlign w:val="center"/>
            <w:hideMark/>
          </w:tcPr>
          <w:p w:rsidR="007A2168" w:rsidRPr="002721D5" w:rsidRDefault="007A2168">
            <w:pPr>
              <w:jc w:val="center"/>
              <w:rPr>
                <w:lang w:eastAsia="en-US"/>
              </w:rPr>
            </w:pPr>
            <w:r w:rsidRPr="002721D5">
              <w:t>Информация о мероприятии</w:t>
            </w:r>
          </w:p>
          <w:p w:rsidR="007A2168" w:rsidRPr="002721D5" w:rsidRDefault="007A2168">
            <w:pPr>
              <w:jc w:val="center"/>
              <w:rPr>
                <w:lang w:eastAsia="en-US"/>
              </w:rPr>
            </w:pPr>
            <w:r w:rsidRPr="002721D5">
              <w:t>(содержание,  итоги и т.д.)</w:t>
            </w:r>
          </w:p>
        </w:tc>
      </w:tr>
      <w:tr w:rsidR="00A63962" w:rsidTr="00D46FBD">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vAlign w:val="center"/>
          </w:tcPr>
          <w:p w:rsidR="00A63962" w:rsidRPr="00812129" w:rsidRDefault="00A63962" w:rsidP="003B57E4">
            <w:pPr>
              <w:contextualSpacing/>
              <w:jc w:val="center"/>
              <w:rPr>
                <w:rFonts w:eastAsia="Calibri"/>
                <w:lang w:eastAsia="en-US"/>
              </w:rPr>
            </w:pPr>
            <w:r w:rsidRPr="00812129">
              <w:rPr>
                <w:rFonts w:eastAsia="Calibri"/>
                <w:lang w:eastAsia="en-US"/>
              </w:rPr>
              <w:t>Книжная выставка «Толерантность на страницах книг»</w:t>
            </w:r>
          </w:p>
        </w:tc>
        <w:tc>
          <w:tcPr>
            <w:tcW w:w="1843" w:type="dxa"/>
            <w:tcBorders>
              <w:top w:val="single" w:sz="4" w:space="0" w:color="auto"/>
              <w:left w:val="single" w:sz="4" w:space="0" w:color="auto"/>
              <w:bottom w:val="single" w:sz="4" w:space="0" w:color="auto"/>
              <w:right w:val="single" w:sz="4" w:space="0" w:color="auto"/>
            </w:tcBorders>
          </w:tcPr>
          <w:p w:rsidR="00A63962" w:rsidRPr="00812129" w:rsidRDefault="00A63962" w:rsidP="003B57E4">
            <w:pPr>
              <w:contextualSpacing/>
              <w:jc w:val="center"/>
              <w:rPr>
                <w:rFonts w:eastAsia="Calibri"/>
                <w:lang w:eastAsia="en-US"/>
              </w:rPr>
            </w:pPr>
          </w:p>
          <w:p w:rsidR="00A63962" w:rsidRDefault="00F4775B" w:rsidP="003B57E4">
            <w:pPr>
              <w:contextualSpacing/>
              <w:jc w:val="center"/>
              <w:rPr>
                <w:rFonts w:eastAsia="Calibri"/>
                <w:lang w:eastAsia="en-US"/>
              </w:rPr>
            </w:pPr>
            <w:r w:rsidRPr="00812129">
              <w:rPr>
                <w:rFonts w:eastAsia="Calibri"/>
                <w:lang w:eastAsia="en-US"/>
              </w:rPr>
              <w:t>О</w:t>
            </w:r>
            <w:r w:rsidR="00A63962" w:rsidRPr="00812129">
              <w:rPr>
                <w:rFonts w:eastAsia="Calibri"/>
                <w:lang w:eastAsia="en-US"/>
              </w:rPr>
              <w:t>ффлайн</w:t>
            </w:r>
          </w:p>
          <w:p w:rsidR="00F4775B" w:rsidRPr="00812129" w:rsidRDefault="00F4775B" w:rsidP="003B57E4">
            <w:pPr>
              <w:contextualSpacing/>
              <w:jc w:val="center"/>
              <w:rPr>
                <w:rFonts w:eastAsia="Calibri"/>
                <w:lang w:eastAsia="en-US"/>
              </w:rPr>
            </w:pPr>
            <w:r>
              <w:rPr>
                <w:lang w:eastAsia="en-US"/>
              </w:rPr>
              <w:t>ЦРБ им. М. Горького</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F4775B">
            <w:pPr>
              <w:jc w:val="center"/>
            </w:pPr>
            <w:r w:rsidRPr="002721D5">
              <w:t>Дети, молодежь, взрослые</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F4775B" w:rsidP="001662F2">
            <w:pPr>
              <w:jc w:val="center"/>
            </w:pPr>
            <w:r>
              <w:t xml:space="preserve">На книжной выставке представлены книги о дружбе, об умении прощать, о взаимовыручке и т.п. «Гадкий утенок», </w:t>
            </w:r>
            <w:r w:rsidR="001662F2">
              <w:t>«Слоненок», «Чучело» и др.</w:t>
            </w:r>
          </w:p>
        </w:tc>
      </w:tr>
      <w:tr w:rsidR="00A63962" w:rsidTr="00F4775B">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vAlign w:val="center"/>
          </w:tcPr>
          <w:p w:rsidR="00A63962" w:rsidRPr="00812129" w:rsidRDefault="00A63962" w:rsidP="003B57E4">
            <w:pPr>
              <w:contextualSpacing/>
              <w:jc w:val="center"/>
              <w:rPr>
                <w:rFonts w:eastAsia="Calibri"/>
                <w:lang w:eastAsia="en-US"/>
              </w:rPr>
            </w:pPr>
            <w:r w:rsidRPr="00812129">
              <w:rPr>
                <w:rFonts w:eastAsia="Calibri"/>
                <w:lang w:eastAsia="en-US"/>
              </w:rPr>
              <w:t>Мастер-класс «Японский журавлик»</w:t>
            </w:r>
          </w:p>
        </w:tc>
        <w:tc>
          <w:tcPr>
            <w:tcW w:w="1843" w:type="dxa"/>
            <w:tcBorders>
              <w:top w:val="single" w:sz="4" w:space="0" w:color="auto"/>
              <w:left w:val="single" w:sz="4" w:space="0" w:color="auto"/>
              <w:bottom w:val="single" w:sz="4" w:space="0" w:color="auto"/>
              <w:right w:val="single" w:sz="4" w:space="0" w:color="auto"/>
            </w:tcBorders>
          </w:tcPr>
          <w:p w:rsidR="00A63962" w:rsidRDefault="00A63962" w:rsidP="003B57E4">
            <w:pPr>
              <w:contextualSpacing/>
              <w:rPr>
                <w:lang w:eastAsia="en-US"/>
              </w:rPr>
            </w:pPr>
            <w:r w:rsidRPr="00812129">
              <w:rPr>
                <w:lang w:eastAsia="en-US"/>
              </w:rPr>
              <w:t>Онлайн</w:t>
            </w:r>
          </w:p>
          <w:p w:rsidR="002721D5" w:rsidRPr="00812129" w:rsidRDefault="002721D5" w:rsidP="003B57E4">
            <w:pPr>
              <w:contextualSpacing/>
              <w:rPr>
                <w:lang w:eastAsia="en-US"/>
              </w:rPr>
            </w:pPr>
            <w:r>
              <w:rPr>
                <w:lang w:eastAsia="en-US"/>
              </w:rPr>
              <w:t>ЦРБ им. М. Горького</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2721D5" w:rsidRDefault="002721D5">
            <w:pPr>
              <w:jc w:val="center"/>
            </w:pPr>
            <w:r w:rsidRPr="002721D5">
              <w:t>Дети, молодежь, взрослые</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F4775B" w:rsidP="00F4775B">
            <w:pPr>
              <w:jc w:val="center"/>
            </w:pPr>
            <w:r>
              <w:t xml:space="preserve">Пользователям официальных страниц библиотеки в социальных сетях был показан м-к по изготовлению журавлика в технике оригами и рассказана история создания этого символа мира. </w:t>
            </w:r>
          </w:p>
        </w:tc>
      </w:tr>
      <w:tr w:rsidR="00A63962" w:rsidTr="00B32F3C">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vAlign w:val="center"/>
          </w:tcPr>
          <w:p w:rsidR="00A63962" w:rsidRPr="00037772" w:rsidRDefault="00A63962" w:rsidP="003B57E4">
            <w:pPr>
              <w:contextualSpacing/>
              <w:jc w:val="center"/>
              <w:rPr>
                <w:rFonts w:eastAsia="Calibri"/>
                <w:lang w:eastAsia="en-US"/>
              </w:rPr>
            </w:pPr>
            <w:r w:rsidRPr="00037772">
              <w:rPr>
                <w:rFonts w:eastAsia="Calibri"/>
                <w:lang w:eastAsia="en-US"/>
              </w:rPr>
              <w:t>Выставка рисунков «Древо единства»</w:t>
            </w:r>
          </w:p>
        </w:tc>
        <w:tc>
          <w:tcPr>
            <w:tcW w:w="1843" w:type="dxa"/>
            <w:tcBorders>
              <w:top w:val="single" w:sz="4" w:space="0" w:color="auto"/>
              <w:left w:val="single" w:sz="4" w:space="0" w:color="auto"/>
              <w:bottom w:val="single" w:sz="4" w:space="0" w:color="auto"/>
              <w:right w:val="single" w:sz="4" w:space="0" w:color="auto"/>
            </w:tcBorders>
          </w:tcPr>
          <w:p w:rsidR="00A63962" w:rsidRDefault="00A63962" w:rsidP="003B57E4">
            <w:pPr>
              <w:contextualSpacing/>
              <w:rPr>
                <w:lang w:eastAsia="en-US"/>
              </w:rPr>
            </w:pPr>
            <w:r w:rsidRPr="00812129">
              <w:rPr>
                <w:rFonts w:eastAsia="Calibri"/>
                <w:lang w:eastAsia="en-US"/>
              </w:rPr>
              <w:t>оффлайн</w:t>
            </w:r>
            <w:r w:rsidRPr="00812129">
              <w:rPr>
                <w:lang w:eastAsia="en-US"/>
              </w:rPr>
              <w:t xml:space="preserve"> </w:t>
            </w:r>
          </w:p>
          <w:p w:rsidR="00A63962" w:rsidRDefault="00A63962" w:rsidP="003B57E4">
            <w:pPr>
              <w:contextualSpacing/>
              <w:rPr>
                <w:lang w:eastAsia="en-US"/>
              </w:rPr>
            </w:pPr>
            <w:r w:rsidRPr="00812129">
              <w:rPr>
                <w:lang w:eastAsia="en-US"/>
              </w:rPr>
              <w:t>Онлайн</w:t>
            </w:r>
          </w:p>
          <w:p w:rsidR="00D46FBD" w:rsidRPr="00812129" w:rsidRDefault="00D46FBD" w:rsidP="003B57E4">
            <w:pPr>
              <w:contextualSpacing/>
              <w:rPr>
                <w:lang w:eastAsia="en-US"/>
              </w:rPr>
            </w:pPr>
            <w:r>
              <w:rPr>
                <w:lang w:eastAsia="en-US"/>
              </w:rPr>
              <w:t>ЦРБ им. М. Горького</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D46FBD">
            <w:pPr>
              <w:jc w:val="center"/>
            </w:pPr>
            <w:r w:rsidRPr="002721D5">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B32F3C">
            <w:pPr>
              <w:jc w:val="center"/>
            </w:pPr>
            <w:r w:rsidRPr="00B32F3C">
              <w:t xml:space="preserve">Ко дню народного единства ученики школ нарисовали рисунки, на которых изображены национальные </w:t>
            </w:r>
            <w:r w:rsidRPr="00B32F3C">
              <w:lastRenderedPageBreak/>
              <w:t>костюмы разных народов России</w:t>
            </w:r>
          </w:p>
        </w:tc>
      </w:tr>
      <w:tr w:rsidR="00A63962" w:rsidTr="00886532">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vAlign w:val="center"/>
          </w:tcPr>
          <w:p w:rsidR="00A63962" w:rsidRDefault="00A63962" w:rsidP="003B57E4">
            <w:pPr>
              <w:contextualSpacing/>
              <w:jc w:val="center"/>
              <w:rPr>
                <w:rFonts w:eastAsia="Calibri"/>
                <w:lang w:eastAsia="en-US"/>
              </w:rPr>
            </w:pPr>
            <w:r w:rsidRPr="00037772">
              <w:rPr>
                <w:rFonts w:eastAsia="Calibri"/>
                <w:lang w:eastAsia="en-US"/>
              </w:rPr>
              <w:t>Урок доброты и дружбы «К толерантности шаг за шагом»</w:t>
            </w:r>
          </w:p>
          <w:p w:rsidR="00DC5076" w:rsidRPr="00037772" w:rsidRDefault="00DC5076" w:rsidP="003B57E4">
            <w:pPr>
              <w:contextualSpacing/>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tcPr>
          <w:p w:rsidR="00A63962" w:rsidRPr="00812129" w:rsidRDefault="00A63962" w:rsidP="003B57E4">
            <w:pPr>
              <w:contextualSpacing/>
              <w:jc w:val="center"/>
              <w:rPr>
                <w:rFonts w:eastAsia="Calibri"/>
                <w:lang w:eastAsia="en-US"/>
              </w:rPr>
            </w:pPr>
          </w:p>
          <w:p w:rsidR="00A63962" w:rsidRPr="00812129" w:rsidRDefault="00A63962" w:rsidP="003B57E4">
            <w:pPr>
              <w:contextualSpacing/>
              <w:jc w:val="center"/>
              <w:rPr>
                <w:rFonts w:eastAsia="Calibri"/>
                <w:lang w:eastAsia="en-US"/>
              </w:rPr>
            </w:pPr>
            <w:r w:rsidRPr="00812129">
              <w:rPr>
                <w:rFonts w:eastAsia="Calibri"/>
                <w:lang w:eastAsia="en-US"/>
              </w:rPr>
              <w:t>оффлайн</w:t>
            </w:r>
            <w:r w:rsidR="00DC5076">
              <w:rPr>
                <w:rFonts w:eastAsia="Calibri"/>
                <w:lang w:eastAsia="en-US"/>
              </w:rPr>
              <w:t xml:space="preserve"> Детская библиотека им. А.С. Пушкина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DC5076">
            <w:pPr>
              <w:jc w:val="center"/>
            </w:pPr>
            <w:r w:rsidRPr="002721D5">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886532" w:rsidP="00886532">
            <w:pPr>
              <w:jc w:val="center"/>
            </w:pPr>
            <w:r>
              <w:t>В ходе мероприятия дети побывали в школе Доброты на самом настоящем уроке дружбы, где повторили некоторые навыки знакомства и общения, научились делиться, мериться и находить новых друзей</w:t>
            </w:r>
          </w:p>
        </w:tc>
      </w:tr>
      <w:tr w:rsidR="00A63962" w:rsidTr="00B45489">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tcPr>
          <w:p w:rsidR="00A63962" w:rsidRPr="00422519" w:rsidRDefault="00A63962" w:rsidP="003B57E4">
            <w:pPr>
              <w:contextualSpacing/>
            </w:pPr>
            <w:r w:rsidRPr="00422519">
              <w:t>презентация «Магия национальных блюд»</w:t>
            </w:r>
          </w:p>
        </w:tc>
        <w:tc>
          <w:tcPr>
            <w:tcW w:w="1843" w:type="dxa"/>
            <w:tcBorders>
              <w:top w:val="single" w:sz="4" w:space="0" w:color="auto"/>
              <w:left w:val="single" w:sz="4" w:space="0" w:color="auto"/>
              <w:bottom w:val="single" w:sz="4" w:space="0" w:color="auto"/>
              <w:right w:val="single" w:sz="4" w:space="0" w:color="auto"/>
            </w:tcBorders>
          </w:tcPr>
          <w:p w:rsidR="00A63962" w:rsidRDefault="00B45489" w:rsidP="003B57E4">
            <w:pPr>
              <w:contextualSpacing/>
            </w:pPr>
            <w:r>
              <w:t>О</w:t>
            </w:r>
            <w:r w:rsidR="00A63962">
              <w:t>нлайн</w:t>
            </w:r>
          </w:p>
          <w:p w:rsidR="00B45489" w:rsidRPr="00422519" w:rsidRDefault="00B45489" w:rsidP="003B57E4">
            <w:pPr>
              <w:contextualSpacing/>
            </w:pPr>
            <w:r>
              <w:t>Масловская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B45489">
            <w:pPr>
              <w:jc w:val="center"/>
            </w:pPr>
            <w:r>
              <w:t>взрослые</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B45489" w:rsidP="00B45489">
            <w:pPr>
              <w:jc w:val="center"/>
            </w:pPr>
            <w:r>
              <w:t>Пользователям официальной страницы библиотеки была создана и показана презентация о разнообразии кулинарных традиций народов Урала</w:t>
            </w:r>
          </w:p>
        </w:tc>
      </w:tr>
      <w:tr w:rsidR="00A63962" w:rsidTr="00C86C38">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tcPr>
          <w:p w:rsidR="00A63962" w:rsidRPr="00422519" w:rsidRDefault="00A63962" w:rsidP="003B57E4">
            <w:pPr>
              <w:contextualSpacing/>
              <w:rPr>
                <w:rFonts w:eastAsia="Calibri"/>
                <w:lang w:eastAsia="en-US"/>
              </w:rPr>
            </w:pPr>
            <w:r w:rsidRPr="00422519">
              <w:rPr>
                <w:rFonts w:eastAsia="Calibri"/>
                <w:lang w:eastAsia="en-US"/>
              </w:rPr>
              <w:t>Выставка «Народ наш единством гордится»</w:t>
            </w:r>
          </w:p>
        </w:tc>
        <w:tc>
          <w:tcPr>
            <w:tcW w:w="1843" w:type="dxa"/>
            <w:tcBorders>
              <w:top w:val="single" w:sz="4" w:space="0" w:color="auto"/>
              <w:left w:val="single" w:sz="4" w:space="0" w:color="auto"/>
              <w:bottom w:val="single" w:sz="4" w:space="0" w:color="auto"/>
              <w:right w:val="single" w:sz="4" w:space="0" w:color="auto"/>
            </w:tcBorders>
          </w:tcPr>
          <w:p w:rsidR="00A63962" w:rsidRPr="00422519" w:rsidRDefault="00A63962" w:rsidP="003B57E4">
            <w:pPr>
              <w:contextualSpacing/>
              <w:jc w:val="center"/>
              <w:rPr>
                <w:rFonts w:eastAsia="Calibri"/>
                <w:lang w:eastAsia="en-US"/>
              </w:rPr>
            </w:pPr>
          </w:p>
          <w:p w:rsidR="00A63962" w:rsidRPr="00422519" w:rsidRDefault="00A63962" w:rsidP="003B57E4">
            <w:pPr>
              <w:contextualSpacing/>
              <w:jc w:val="center"/>
              <w:rPr>
                <w:rFonts w:eastAsia="Calibri"/>
                <w:lang w:eastAsia="en-US"/>
              </w:rPr>
            </w:pPr>
            <w:r w:rsidRPr="00422519">
              <w:rPr>
                <w:rFonts w:eastAsia="Calibri"/>
                <w:lang w:eastAsia="en-US"/>
              </w:rPr>
              <w:t>оффлайн</w:t>
            </w:r>
            <w:r w:rsidR="00874F9B">
              <w:rPr>
                <w:rFonts w:eastAsia="Calibri"/>
                <w:lang w:eastAsia="en-US"/>
              </w:rPr>
              <w:t xml:space="preserve"> Отрадновская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C86C38" w:rsidP="00874F9B">
            <w:pPr>
              <w:jc w:val="center"/>
            </w:pPr>
            <w:r>
              <w:rPr>
                <w:rFonts w:eastAsia="Calibri"/>
                <w:lang w:eastAsia="en-US"/>
              </w:rPr>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C86C38" w:rsidP="00C86C38">
            <w:pPr>
              <w:jc w:val="center"/>
            </w:pPr>
            <w:r>
              <w:t>На выставке п</w:t>
            </w:r>
            <w:r w:rsidRPr="00C86C38">
              <w:t>редставлены книги о войне писателей разных национальностей</w:t>
            </w:r>
          </w:p>
        </w:tc>
      </w:tr>
      <w:tr w:rsidR="00A63962" w:rsidTr="00C86C38">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tcPr>
          <w:p w:rsidR="00A63962" w:rsidRPr="00422519" w:rsidRDefault="00A63962" w:rsidP="003B57E4">
            <w:pPr>
              <w:contextualSpacing/>
              <w:rPr>
                <w:rFonts w:eastAsia="Calibri"/>
                <w:lang w:eastAsia="en-US"/>
              </w:rPr>
            </w:pPr>
            <w:r w:rsidRPr="00422519">
              <w:rPr>
                <w:rFonts w:eastAsia="Calibri"/>
                <w:lang w:eastAsia="en-US"/>
              </w:rPr>
              <w:t>Литературно - историческая игра «В дружбе народов единство страны»</w:t>
            </w:r>
          </w:p>
        </w:tc>
        <w:tc>
          <w:tcPr>
            <w:tcW w:w="1843" w:type="dxa"/>
            <w:tcBorders>
              <w:top w:val="single" w:sz="4" w:space="0" w:color="auto"/>
              <w:left w:val="single" w:sz="4" w:space="0" w:color="auto"/>
              <w:bottom w:val="single" w:sz="4" w:space="0" w:color="auto"/>
              <w:right w:val="single" w:sz="4" w:space="0" w:color="auto"/>
            </w:tcBorders>
          </w:tcPr>
          <w:p w:rsidR="00A63962" w:rsidRPr="00422519" w:rsidRDefault="00A63962" w:rsidP="003B57E4">
            <w:pPr>
              <w:contextualSpacing/>
              <w:jc w:val="center"/>
              <w:rPr>
                <w:rFonts w:eastAsia="Calibri"/>
                <w:lang w:eastAsia="en-US"/>
              </w:rPr>
            </w:pPr>
          </w:p>
          <w:p w:rsidR="00A63962" w:rsidRDefault="00340844" w:rsidP="003B57E4">
            <w:pPr>
              <w:contextualSpacing/>
              <w:jc w:val="center"/>
              <w:rPr>
                <w:rFonts w:eastAsia="Calibri"/>
                <w:lang w:eastAsia="en-US"/>
              </w:rPr>
            </w:pPr>
            <w:r w:rsidRPr="00422519">
              <w:rPr>
                <w:rFonts w:eastAsia="Calibri"/>
                <w:lang w:eastAsia="en-US"/>
              </w:rPr>
              <w:t>О</w:t>
            </w:r>
            <w:r w:rsidR="00A63962" w:rsidRPr="00422519">
              <w:rPr>
                <w:rFonts w:eastAsia="Calibri"/>
                <w:lang w:eastAsia="en-US"/>
              </w:rPr>
              <w:t>ффлайн</w:t>
            </w:r>
          </w:p>
          <w:p w:rsidR="00340844" w:rsidRPr="00422519" w:rsidRDefault="00340844" w:rsidP="003B57E4">
            <w:pPr>
              <w:contextualSpacing/>
              <w:jc w:val="center"/>
              <w:rPr>
                <w:rFonts w:eastAsia="Calibri"/>
                <w:lang w:eastAsia="en-US"/>
              </w:rPr>
            </w:pPr>
            <w:r>
              <w:rPr>
                <w:rFonts w:eastAsia="Calibri"/>
                <w:lang w:eastAsia="en-US"/>
              </w:rPr>
              <w:t>Отрадновская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C86C38" w:rsidP="00340844">
            <w:pPr>
              <w:jc w:val="center"/>
            </w:pPr>
            <w:r>
              <w:rPr>
                <w:rFonts w:eastAsia="Calibri"/>
                <w:lang w:eastAsia="en-US"/>
              </w:rPr>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C86C38">
            <w:pPr>
              <w:jc w:val="center"/>
            </w:pPr>
            <w:r w:rsidRPr="00C86C38">
              <w:t>В ходе игры участники должны были составить пословицу (ребус), проходя различные конкурсы. Собирали пазлы Собора Казанской Божьей матери, памятника Минину и Пожарском, собирали пословицы о дружбе и др.</w:t>
            </w:r>
          </w:p>
        </w:tc>
      </w:tr>
      <w:tr w:rsidR="00A63962" w:rsidTr="00042B3A">
        <w:tc>
          <w:tcPr>
            <w:tcW w:w="553"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674" w:type="dxa"/>
            <w:tcBorders>
              <w:top w:val="single" w:sz="4" w:space="0" w:color="auto"/>
              <w:left w:val="single" w:sz="4" w:space="0" w:color="auto"/>
              <w:bottom w:val="single" w:sz="4" w:space="0" w:color="auto"/>
              <w:right w:val="single" w:sz="4" w:space="0" w:color="auto"/>
            </w:tcBorders>
          </w:tcPr>
          <w:p w:rsidR="00A63962" w:rsidRPr="00422519" w:rsidRDefault="00A63962" w:rsidP="003B57E4">
            <w:pPr>
              <w:contextualSpacing/>
              <w:rPr>
                <w:rFonts w:eastAsia="Calibri"/>
                <w:lang w:eastAsia="en-US"/>
              </w:rPr>
            </w:pPr>
            <w:r w:rsidRPr="00422519">
              <w:rPr>
                <w:rFonts w:eastAsia="Calibri"/>
                <w:lang w:eastAsia="en-US"/>
              </w:rPr>
              <w:t>Час толерантности «В гармонии с самим собой и миром»</w:t>
            </w:r>
          </w:p>
        </w:tc>
        <w:tc>
          <w:tcPr>
            <w:tcW w:w="1843" w:type="dxa"/>
            <w:tcBorders>
              <w:top w:val="single" w:sz="4" w:space="0" w:color="auto"/>
              <w:left w:val="single" w:sz="4" w:space="0" w:color="auto"/>
              <w:bottom w:val="single" w:sz="4" w:space="0" w:color="auto"/>
              <w:right w:val="single" w:sz="4" w:space="0" w:color="auto"/>
            </w:tcBorders>
          </w:tcPr>
          <w:p w:rsidR="00A63962" w:rsidRPr="00422519" w:rsidRDefault="00A63962" w:rsidP="003B57E4">
            <w:pPr>
              <w:contextualSpacing/>
              <w:jc w:val="center"/>
              <w:rPr>
                <w:rFonts w:eastAsia="Calibri"/>
                <w:lang w:eastAsia="en-US"/>
              </w:rPr>
            </w:pPr>
          </w:p>
          <w:p w:rsidR="00A63962" w:rsidRDefault="00340844" w:rsidP="003B57E4">
            <w:pPr>
              <w:contextualSpacing/>
              <w:jc w:val="center"/>
              <w:rPr>
                <w:rFonts w:eastAsia="Calibri"/>
                <w:lang w:eastAsia="en-US"/>
              </w:rPr>
            </w:pPr>
            <w:r w:rsidRPr="00422519">
              <w:rPr>
                <w:rFonts w:eastAsia="Calibri"/>
                <w:lang w:eastAsia="en-US"/>
              </w:rPr>
              <w:t>О</w:t>
            </w:r>
            <w:r w:rsidR="00A63962" w:rsidRPr="00422519">
              <w:rPr>
                <w:rFonts w:eastAsia="Calibri"/>
                <w:lang w:eastAsia="en-US"/>
              </w:rPr>
              <w:t>ффлайн</w:t>
            </w:r>
          </w:p>
          <w:p w:rsidR="00340844" w:rsidRPr="00422519" w:rsidRDefault="00340844" w:rsidP="003B57E4">
            <w:pPr>
              <w:contextualSpacing/>
              <w:jc w:val="center"/>
              <w:rPr>
                <w:rFonts w:eastAsia="Calibri"/>
                <w:lang w:eastAsia="en-US"/>
              </w:rPr>
            </w:pPr>
            <w:r>
              <w:rPr>
                <w:rFonts w:eastAsia="Calibri"/>
                <w:lang w:eastAsia="en-US"/>
              </w:rPr>
              <w:t>Отрадновская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042B3A" w:rsidP="00340844">
            <w:pPr>
              <w:jc w:val="center"/>
            </w:pPr>
            <w:r>
              <w:rPr>
                <w:rFonts w:eastAsia="Calibri"/>
                <w:lang w:eastAsia="en-US"/>
              </w:rPr>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042B3A">
            <w:pPr>
              <w:jc w:val="center"/>
            </w:pPr>
            <w:r w:rsidRPr="00042B3A">
              <w:t>Библиотекарь рассказала притчу о любви и дружбе в семье, с ребятами разобрали библейские заповеди, составили пословицы о дружбе, отметили признаки толерантной личности.</w:t>
            </w:r>
          </w:p>
        </w:tc>
      </w:tr>
      <w:tr w:rsidR="00CB48CC" w:rsidTr="00CB48CC">
        <w:tc>
          <w:tcPr>
            <w:tcW w:w="553" w:type="dxa"/>
            <w:tcBorders>
              <w:top w:val="single" w:sz="4" w:space="0" w:color="auto"/>
              <w:left w:val="single" w:sz="4" w:space="0" w:color="auto"/>
              <w:bottom w:val="single" w:sz="4" w:space="0" w:color="auto"/>
              <w:right w:val="single" w:sz="4" w:space="0" w:color="auto"/>
            </w:tcBorders>
            <w:vAlign w:val="center"/>
          </w:tcPr>
          <w:p w:rsidR="00CB48CC" w:rsidRDefault="00CB48CC">
            <w:pPr>
              <w:jc w:val="center"/>
            </w:pPr>
          </w:p>
        </w:tc>
        <w:tc>
          <w:tcPr>
            <w:tcW w:w="2674" w:type="dxa"/>
            <w:tcBorders>
              <w:top w:val="single" w:sz="4" w:space="0" w:color="auto"/>
              <w:left w:val="single" w:sz="4" w:space="0" w:color="auto"/>
              <w:bottom w:val="single" w:sz="4" w:space="0" w:color="auto"/>
              <w:right w:val="single" w:sz="4" w:space="0" w:color="auto"/>
            </w:tcBorders>
          </w:tcPr>
          <w:p w:rsidR="00CB48CC" w:rsidRPr="00422519" w:rsidRDefault="00CB48CC" w:rsidP="003B57E4">
            <w:pPr>
              <w:contextualSpacing/>
              <w:rPr>
                <w:rFonts w:eastAsia="Calibri"/>
                <w:lang w:eastAsia="en-US"/>
              </w:rPr>
            </w:pPr>
            <w:r>
              <w:rPr>
                <w:rFonts w:eastAsia="Calibri"/>
                <w:lang w:eastAsia="en-US"/>
              </w:rPr>
              <w:t>Виде</w:t>
            </w:r>
            <w:r w:rsidRPr="00422519">
              <w:rPr>
                <w:rFonts w:eastAsia="Calibri"/>
                <w:lang w:eastAsia="en-US"/>
              </w:rPr>
              <w:t>оролик «Что такое толерантность»</w:t>
            </w:r>
          </w:p>
        </w:tc>
        <w:tc>
          <w:tcPr>
            <w:tcW w:w="1843" w:type="dxa"/>
            <w:tcBorders>
              <w:top w:val="single" w:sz="4" w:space="0" w:color="auto"/>
              <w:left w:val="single" w:sz="4" w:space="0" w:color="auto"/>
              <w:bottom w:val="single" w:sz="4" w:space="0" w:color="auto"/>
              <w:right w:val="single" w:sz="4" w:space="0" w:color="auto"/>
            </w:tcBorders>
          </w:tcPr>
          <w:p w:rsidR="00CB48CC" w:rsidRDefault="00CB48CC" w:rsidP="003B57E4">
            <w:pPr>
              <w:contextualSpacing/>
              <w:rPr>
                <w:rFonts w:eastAsia="Calibri"/>
                <w:lang w:eastAsia="en-US"/>
              </w:rPr>
            </w:pPr>
            <w:r w:rsidRPr="00422519">
              <w:rPr>
                <w:rFonts w:eastAsia="Calibri"/>
                <w:lang w:eastAsia="en-US"/>
              </w:rPr>
              <w:t>Онлайн</w:t>
            </w:r>
          </w:p>
          <w:p w:rsidR="00CB48CC" w:rsidRPr="00422519" w:rsidRDefault="00CB48CC" w:rsidP="003B57E4">
            <w:pPr>
              <w:contextualSpacing/>
              <w:rPr>
                <w:rFonts w:eastAsia="Calibri"/>
                <w:lang w:eastAsia="en-US"/>
              </w:rPr>
            </w:pPr>
            <w:r>
              <w:rPr>
                <w:rFonts w:eastAsia="Calibri"/>
                <w:lang w:eastAsia="en-US"/>
              </w:rPr>
              <w:t>Пасынковская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48CC" w:rsidRDefault="00CB48CC" w:rsidP="0007233A">
            <w:pPr>
              <w:jc w:val="center"/>
            </w:pPr>
            <w:r w:rsidRPr="002721D5">
              <w:t>Дети, молодежь, взрослые</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48CC" w:rsidRDefault="00CB48CC" w:rsidP="00CB48CC">
            <w:pPr>
              <w:jc w:val="center"/>
            </w:pPr>
            <w:r w:rsidRPr="00CB48CC">
              <w:t>Информационный ролик о</w:t>
            </w:r>
            <w:r>
              <w:t>б</w:t>
            </w:r>
            <w:r w:rsidRPr="00CB48CC">
              <w:t xml:space="preserve"> истории этого дня,</w:t>
            </w:r>
            <w:r>
              <w:t xml:space="preserve"> раскрывающий понятие  толерантность. Библиотекарь представила </w:t>
            </w:r>
            <w:r w:rsidRPr="00CB48CC">
              <w:t xml:space="preserve">цветок толерантности </w:t>
            </w:r>
            <w:r>
              <w:t xml:space="preserve">и </w:t>
            </w:r>
            <w:r w:rsidRPr="00CB48CC">
              <w:t>из каких качеств человека он состоит.</w:t>
            </w:r>
          </w:p>
        </w:tc>
      </w:tr>
      <w:tr w:rsidR="00232EE7" w:rsidTr="00232EE7">
        <w:tc>
          <w:tcPr>
            <w:tcW w:w="553" w:type="dxa"/>
            <w:tcBorders>
              <w:top w:val="single" w:sz="4" w:space="0" w:color="auto"/>
              <w:left w:val="single" w:sz="4" w:space="0" w:color="auto"/>
              <w:bottom w:val="single" w:sz="4" w:space="0" w:color="auto"/>
              <w:right w:val="single" w:sz="4" w:space="0" w:color="auto"/>
            </w:tcBorders>
            <w:vAlign w:val="center"/>
          </w:tcPr>
          <w:p w:rsidR="00232EE7" w:rsidRDefault="00232EE7">
            <w:pPr>
              <w:jc w:val="center"/>
            </w:pPr>
          </w:p>
        </w:tc>
        <w:tc>
          <w:tcPr>
            <w:tcW w:w="2674" w:type="dxa"/>
            <w:tcBorders>
              <w:top w:val="single" w:sz="4" w:space="0" w:color="auto"/>
              <w:left w:val="single" w:sz="4" w:space="0" w:color="auto"/>
              <w:bottom w:val="single" w:sz="4" w:space="0" w:color="auto"/>
              <w:right w:val="single" w:sz="4" w:space="0" w:color="auto"/>
            </w:tcBorders>
          </w:tcPr>
          <w:p w:rsidR="00232EE7" w:rsidRPr="00422519" w:rsidRDefault="00232EE7" w:rsidP="003B57E4">
            <w:pPr>
              <w:contextualSpacing/>
              <w:rPr>
                <w:rFonts w:eastAsia="Calibri"/>
                <w:lang w:eastAsia="en-US"/>
              </w:rPr>
            </w:pPr>
            <w:r>
              <w:rPr>
                <w:rFonts w:eastAsia="Calibri"/>
                <w:lang w:eastAsia="en-US"/>
              </w:rPr>
              <w:t>Выставка поделок «Мы разные</w:t>
            </w:r>
            <w:r w:rsidRPr="00422519">
              <w:rPr>
                <w:rFonts w:eastAsia="Calibri"/>
                <w:lang w:eastAsia="en-US"/>
              </w:rPr>
              <w:t>,</w:t>
            </w:r>
            <w:r>
              <w:rPr>
                <w:rFonts w:eastAsia="Calibri"/>
                <w:lang w:eastAsia="en-US"/>
              </w:rPr>
              <w:t xml:space="preserve"> </w:t>
            </w:r>
            <w:r w:rsidRPr="00422519">
              <w:rPr>
                <w:rFonts w:eastAsia="Calibri"/>
                <w:lang w:eastAsia="en-US"/>
              </w:rPr>
              <w:t>но мы вместе»</w:t>
            </w:r>
          </w:p>
        </w:tc>
        <w:tc>
          <w:tcPr>
            <w:tcW w:w="1843" w:type="dxa"/>
            <w:tcBorders>
              <w:top w:val="single" w:sz="4" w:space="0" w:color="auto"/>
              <w:left w:val="single" w:sz="4" w:space="0" w:color="auto"/>
              <w:bottom w:val="single" w:sz="4" w:space="0" w:color="auto"/>
              <w:right w:val="single" w:sz="4" w:space="0" w:color="auto"/>
            </w:tcBorders>
          </w:tcPr>
          <w:p w:rsidR="00232EE7" w:rsidRPr="00422519" w:rsidRDefault="00232EE7" w:rsidP="003B57E4">
            <w:pPr>
              <w:contextualSpacing/>
              <w:rPr>
                <w:rFonts w:eastAsia="Calibri"/>
                <w:lang w:eastAsia="en-US"/>
              </w:rPr>
            </w:pPr>
            <w:r w:rsidRPr="00422519">
              <w:rPr>
                <w:rFonts w:eastAsia="Calibri"/>
                <w:lang w:eastAsia="en-US"/>
              </w:rPr>
              <w:t>оффлайн</w:t>
            </w:r>
            <w:r>
              <w:rPr>
                <w:rFonts w:eastAsia="Calibri"/>
                <w:lang w:eastAsia="en-US"/>
              </w:rPr>
              <w:t xml:space="preserve"> Пасынковская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2EE7" w:rsidRDefault="00232EE7" w:rsidP="0007233A">
            <w:pPr>
              <w:jc w:val="center"/>
            </w:pPr>
            <w:r>
              <w:rPr>
                <w:rFonts w:eastAsia="Calibri"/>
                <w:lang w:eastAsia="en-US"/>
              </w:rPr>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2EE7" w:rsidRDefault="00232EE7" w:rsidP="00232EE7">
            <w:pPr>
              <w:jc w:val="center"/>
            </w:pPr>
            <w:r w:rsidRPr="00232EE7">
              <w:t>Дети группы кратковременного п</w:t>
            </w:r>
            <w:r>
              <w:t>ребыв</w:t>
            </w:r>
            <w:r w:rsidRPr="00232EE7">
              <w:t>ания сделали поделки (ап</w:t>
            </w:r>
            <w:r>
              <w:t>пли</w:t>
            </w:r>
            <w:r w:rsidRPr="00232EE7">
              <w:t xml:space="preserve">кации) </w:t>
            </w:r>
          </w:p>
        </w:tc>
      </w:tr>
      <w:tr w:rsidR="00DD5F30" w:rsidTr="00DD5F30">
        <w:tc>
          <w:tcPr>
            <w:tcW w:w="553" w:type="dxa"/>
            <w:tcBorders>
              <w:top w:val="single" w:sz="4" w:space="0" w:color="auto"/>
              <w:left w:val="single" w:sz="4" w:space="0" w:color="auto"/>
              <w:bottom w:val="single" w:sz="4" w:space="0" w:color="auto"/>
              <w:right w:val="single" w:sz="4" w:space="0" w:color="auto"/>
            </w:tcBorders>
            <w:vAlign w:val="center"/>
          </w:tcPr>
          <w:p w:rsidR="00DD5F30" w:rsidRDefault="00DD5F30">
            <w:pPr>
              <w:jc w:val="center"/>
            </w:pPr>
          </w:p>
        </w:tc>
        <w:tc>
          <w:tcPr>
            <w:tcW w:w="2674" w:type="dxa"/>
            <w:tcBorders>
              <w:top w:val="single" w:sz="4" w:space="0" w:color="auto"/>
              <w:left w:val="single" w:sz="4" w:space="0" w:color="auto"/>
              <w:bottom w:val="single" w:sz="4" w:space="0" w:color="auto"/>
              <w:right w:val="single" w:sz="4" w:space="0" w:color="auto"/>
            </w:tcBorders>
          </w:tcPr>
          <w:p w:rsidR="00DD5F30" w:rsidRPr="00422519" w:rsidRDefault="00DD5F30" w:rsidP="003B57E4">
            <w:pPr>
              <w:contextualSpacing/>
              <w:rPr>
                <w:rFonts w:eastAsia="Calibri"/>
                <w:lang w:eastAsia="en-US"/>
              </w:rPr>
            </w:pPr>
            <w:r w:rsidRPr="00422519">
              <w:rPr>
                <w:rFonts w:eastAsia="Calibri"/>
                <w:lang w:eastAsia="en-US"/>
              </w:rPr>
              <w:t xml:space="preserve">Видеоролик     </w:t>
            </w:r>
            <w:r>
              <w:rPr>
                <w:rFonts w:eastAsia="Calibri"/>
                <w:lang w:eastAsia="en-US"/>
              </w:rPr>
              <w:t xml:space="preserve"> «В единстве наша сила»</w:t>
            </w:r>
            <w:r w:rsidRPr="00422519">
              <w:rPr>
                <w:rFonts w:eastAsia="Calibri"/>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rsidR="00DD5F30" w:rsidRDefault="00DD5F30" w:rsidP="003B57E4">
            <w:pPr>
              <w:contextualSpacing/>
              <w:rPr>
                <w:rFonts w:eastAsia="Calibri"/>
                <w:lang w:eastAsia="en-US"/>
              </w:rPr>
            </w:pPr>
            <w:r w:rsidRPr="00422519">
              <w:rPr>
                <w:rFonts w:eastAsia="Calibri"/>
                <w:lang w:eastAsia="en-US"/>
              </w:rPr>
              <w:t>Онлайн</w:t>
            </w:r>
          </w:p>
          <w:p w:rsidR="00DD5F30" w:rsidRPr="00422519" w:rsidRDefault="00DD5F30" w:rsidP="003B57E4">
            <w:pPr>
              <w:contextualSpacing/>
              <w:rPr>
                <w:rFonts w:eastAsia="Calibri"/>
                <w:lang w:eastAsia="en-US"/>
              </w:rPr>
            </w:pPr>
            <w:r>
              <w:rPr>
                <w:rFonts w:eastAsia="Calibri"/>
                <w:lang w:eastAsia="en-US"/>
              </w:rPr>
              <w:t>Романовская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30" w:rsidRDefault="00DD5F30" w:rsidP="0007233A">
            <w:pPr>
              <w:jc w:val="center"/>
            </w:pPr>
            <w:r w:rsidRPr="002721D5">
              <w:t>Дети, молодежь, взрослые</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30" w:rsidRDefault="00DD5F30" w:rsidP="0007233A">
            <w:pPr>
              <w:jc w:val="center"/>
            </w:pPr>
            <w:r w:rsidRPr="00805BA9">
              <w:t>Представлен</w:t>
            </w:r>
            <w:r>
              <w:t>а</w:t>
            </w:r>
            <w:r w:rsidRPr="00805BA9">
              <w:t xml:space="preserve"> информация об истории праздника, о Смутном времени России,</w:t>
            </w:r>
            <w:r>
              <w:t xml:space="preserve"> </w:t>
            </w:r>
            <w:r w:rsidRPr="00805BA9">
              <w:t xml:space="preserve">интересные факты о Дне народного </w:t>
            </w:r>
            <w:r w:rsidRPr="00805BA9">
              <w:lastRenderedPageBreak/>
              <w:t>единства,</w:t>
            </w:r>
            <w:r>
              <w:t xml:space="preserve"> </w:t>
            </w:r>
            <w:r w:rsidRPr="00805BA9">
              <w:t>стихи о России.</w:t>
            </w:r>
          </w:p>
        </w:tc>
      </w:tr>
      <w:tr w:rsidR="00DD5F30" w:rsidTr="00705625">
        <w:tc>
          <w:tcPr>
            <w:tcW w:w="553" w:type="dxa"/>
            <w:tcBorders>
              <w:top w:val="single" w:sz="4" w:space="0" w:color="auto"/>
              <w:left w:val="single" w:sz="4" w:space="0" w:color="auto"/>
              <w:bottom w:val="single" w:sz="4" w:space="0" w:color="auto"/>
              <w:right w:val="single" w:sz="4" w:space="0" w:color="auto"/>
            </w:tcBorders>
            <w:vAlign w:val="center"/>
          </w:tcPr>
          <w:p w:rsidR="00DD5F30" w:rsidRDefault="00DD5F30">
            <w:pPr>
              <w:jc w:val="center"/>
            </w:pPr>
          </w:p>
        </w:tc>
        <w:tc>
          <w:tcPr>
            <w:tcW w:w="2674" w:type="dxa"/>
            <w:tcBorders>
              <w:top w:val="single" w:sz="4" w:space="0" w:color="auto"/>
              <w:left w:val="single" w:sz="4" w:space="0" w:color="auto"/>
              <w:bottom w:val="single" w:sz="4" w:space="0" w:color="auto"/>
              <w:right w:val="single" w:sz="4" w:space="0" w:color="auto"/>
            </w:tcBorders>
          </w:tcPr>
          <w:p w:rsidR="00DD5F30" w:rsidRPr="00422519" w:rsidRDefault="00DD5F30" w:rsidP="003B57E4">
            <w:pPr>
              <w:contextualSpacing/>
              <w:rPr>
                <w:rFonts w:eastAsia="Calibri"/>
                <w:lang w:eastAsia="en-US"/>
              </w:rPr>
            </w:pPr>
            <w:r w:rsidRPr="00422519">
              <w:rPr>
                <w:rFonts w:eastAsia="Calibri"/>
                <w:lang w:eastAsia="en-US"/>
              </w:rPr>
              <w:t>Акция-поздравление «Россия единством сильна»</w:t>
            </w:r>
            <w:r>
              <w:rPr>
                <w:rFonts w:eastAsia="Calibri"/>
                <w:lang w:eastAsia="en-US"/>
              </w:rPr>
              <w:t xml:space="preserve"> </w:t>
            </w:r>
            <w:r w:rsidRPr="00422519">
              <w:rPr>
                <w:rFonts w:eastAsia="Calibri"/>
                <w:lang w:eastAsia="en-US"/>
              </w:rPr>
              <w:t>(вручение буклетов,посв.Дню народного единства)</w:t>
            </w:r>
          </w:p>
        </w:tc>
        <w:tc>
          <w:tcPr>
            <w:tcW w:w="1843" w:type="dxa"/>
            <w:tcBorders>
              <w:top w:val="single" w:sz="4" w:space="0" w:color="auto"/>
              <w:left w:val="single" w:sz="4" w:space="0" w:color="auto"/>
              <w:bottom w:val="single" w:sz="4" w:space="0" w:color="auto"/>
              <w:right w:val="single" w:sz="4" w:space="0" w:color="auto"/>
            </w:tcBorders>
          </w:tcPr>
          <w:p w:rsidR="00DD5F30" w:rsidRPr="00422519" w:rsidRDefault="00DD5F30" w:rsidP="003B57E4">
            <w:pPr>
              <w:contextualSpacing/>
              <w:rPr>
                <w:rFonts w:eastAsia="Calibri"/>
                <w:lang w:eastAsia="en-US"/>
              </w:rPr>
            </w:pPr>
            <w:r w:rsidRPr="00422519">
              <w:rPr>
                <w:rFonts w:eastAsia="Calibri"/>
                <w:lang w:eastAsia="en-US"/>
              </w:rPr>
              <w:t>оффлайн</w:t>
            </w:r>
          </w:p>
          <w:p w:rsidR="00DD5F30" w:rsidRDefault="00DD5F30" w:rsidP="003B57E4">
            <w:pPr>
              <w:contextualSpacing/>
              <w:rPr>
                <w:rFonts w:eastAsia="Calibri"/>
                <w:lang w:eastAsia="en-US"/>
              </w:rPr>
            </w:pPr>
            <w:r w:rsidRPr="00422519">
              <w:rPr>
                <w:rFonts w:eastAsia="Calibri"/>
                <w:lang w:eastAsia="en-US"/>
              </w:rPr>
              <w:t>среди населения</w:t>
            </w:r>
          </w:p>
          <w:p w:rsidR="00DD5F30" w:rsidRPr="00422519" w:rsidRDefault="00DD5F30" w:rsidP="003B57E4">
            <w:pPr>
              <w:contextualSpacing/>
              <w:rPr>
                <w:rFonts w:eastAsia="Calibri"/>
                <w:lang w:eastAsia="en-US"/>
              </w:rPr>
            </w:pPr>
            <w:r>
              <w:rPr>
                <w:rFonts w:eastAsia="Calibri"/>
                <w:lang w:eastAsia="en-US"/>
              </w:rPr>
              <w:t>Романовская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tcPr>
          <w:p w:rsidR="00DD5F30" w:rsidRPr="001709AA" w:rsidRDefault="00705625" w:rsidP="00705625">
            <w:pPr>
              <w:contextualSpacing/>
              <w:jc w:val="center"/>
              <w:rPr>
                <w:rFonts w:eastAsia="Calibri"/>
                <w:lang w:eastAsia="en-US"/>
              </w:rPr>
            </w:pPr>
            <w:r w:rsidRPr="002721D5">
              <w:t>молодежь, взрослые</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30" w:rsidRDefault="00705625">
            <w:pPr>
              <w:jc w:val="center"/>
            </w:pPr>
            <w:r w:rsidRPr="00705625">
              <w:t>Библиотекарь распространила среди жителей села буклеты об истории праздника, его традициях, со стихами, посвященными Дню народного единства.</w:t>
            </w:r>
          </w:p>
        </w:tc>
      </w:tr>
      <w:tr w:rsidR="0095651D" w:rsidTr="0095651D">
        <w:tc>
          <w:tcPr>
            <w:tcW w:w="553" w:type="dxa"/>
            <w:tcBorders>
              <w:top w:val="single" w:sz="4" w:space="0" w:color="auto"/>
              <w:left w:val="single" w:sz="4" w:space="0" w:color="auto"/>
              <w:bottom w:val="single" w:sz="4" w:space="0" w:color="auto"/>
              <w:right w:val="single" w:sz="4" w:space="0" w:color="auto"/>
            </w:tcBorders>
            <w:vAlign w:val="center"/>
          </w:tcPr>
          <w:p w:rsidR="0095651D" w:rsidRDefault="0095651D">
            <w:pPr>
              <w:jc w:val="center"/>
            </w:pPr>
          </w:p>
        </w:tc>
        <w:tc>
          <w:tcPr>
            <w:tcW w:w="2674" w:type="dxa"/>
            <w:tcBorders>
              <w:top w:val="single" w:sz="4" w:space="0" w:color="auto"/>
              <w:left w:val="single" w:sz="4" w:space="0" w:color="auto"/>
              <w:bottom w:val="single" w:sz="4" w:space="0" w:color="auto"/>
              <w:right w:val="single" w:sz="4" w:space="0" w:color="auto"/>
            </w:tcBorders>
          </w:tcPr>
          <w:p w:rsidR="0095651D" w:rsidRPr="00422519" w:rsidRDefault="0095651D" w:rsidP="003B57E4">
            <w:pPr>
              <w:contextualSpacing/>
              <w:rPr>
                <w:rFonts w:eastAsia="Calibri"/>
                <w:lang w:eastAsia="en-US"/>
              </w:rPr>
            </w:pPr>
            <w:r>
              <w:rPr>
                <w:rFonts w:eastAsia="Calibri"/>
                <w:lang w:eastAsia="en-US"/>
              </w:rPr>
              <w:t>«</w:t>
            </w:r>
            <w:r w:rsidRPr="00422519">
              <w:rPr>
                <w:rFonts w:eastAsia="Calibri"/>
                <w:lang w:eastAsia="en-US"/>
              </w:rPr>
              <w:t>Акция</w:t>
            </w:r>
            <w:r>
              <w:rPr>
                <w:rFonts w:eastAsia="Calibri"/>
                <w:lang w:eastAsia="en-US"/>
              </w:rPr>
              <w:t xml:space="preserve"> «</w:t>
            </w:r>
            <w:r w:rsidRPr="00422519">
              <w:rPr>
                <w:rFonts w:eastAsia="Calibri"/>
                <w:lang w:eastAsia="en-US"/>
              </w:rPr>
              <w:t>Цветок толерантности</w:t>
            </w:r>
            <w:r>
              <w:rPr>
                <w:rFonts w:eastAsia="Calibri"/>
                <w:lang w:eastAsia="en-US"/>
              </w:rPr>
              <w:t>»</w:t>
            </w:r>
          </w:p>
        </w:tc>
        <w:tc>
          <w:tcPr>
            <w:tcW w:w="1843" w:type="dxa"/>
            <w:tcBorders>
              <w:top w:val="single" w:sz="4" w:space="0" w:color="auto"/>
              <w:left w:val="single" w:sz="4" w:space="0" w:color="auto"/>
              <w:bottom w:val="single" w:sz="4" w:space="0" w:color="auto"/>
              <w:right w:val="single" w:sz="4" w:space="0" w:color="auto"/>
            </w:tcBorders>
          </w:tcPr>
          <w:p w:rsidR="0095651D" w:rsidRDefault="0095651D" w:rsidP="003B57E4">
            <w:pPr>
              <w:contextualSpacing/>
              <w:rPr>
                <w:rFonts w:eastAsia="Calibri"/>
                <w:lang w:eastAsia="en-US"/>
              </w:rPr>
            </w:pPr>
            <w:r w:rsidRPr="00422519">
              <w:rPr>
                <w:rFonts w:eastAsia="Calibri"/>
                <w:lang w:eastAsia="en-US"/>
              </w:rPr>
              <w:t>Оффлайн</w:t>
            </w:r>
          </w:p>
          <w:p w:rsidR="0095651D" w:rsidRPr="00422519" w:rsidRDefault="0095651D" w:rsidP="003B57E4">
            <w:pPr>
              <w:contextualSpacing/>
              <w:rPr>
                <w:rFonts w:eastAsia="Calibri"/>
                <w:lang w:eastAsia="en-US"/>
              </w:rPr>
            </w:pPr>
            <w:r>
              <w:rPr>
                <w:rFonts w:eastAsia="Calibri"/>
                <w:lang w:eastAsia="en-US"/>
              </w:rPr>
              <w:t>Филиал Отрадновской библиотеки</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651D" w:rsidRDefault="0095651D" w:rsidP="0007233A">
            <w:pPr>
              <w:jc w:val="center"/>
            </w:pPr>
            <w:r>
              <w:rPr>
                <w:rFonts w:eastAsia="Calibri"/>
                <w:lang w:eastAsia="en-US"/>
              </w:rPr>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651D" w:rsidRDefault="0095651D">
            <w:pPr>
              <w:jc w:val="center"/>
            </w:pPr>
            <w:r w:rsidRPr="0095651D">
              <w:t>Библиотекарь познакомила учеников 3 класса с праздником толерантности, объяснила его значение и раздала листовки с цветком на лепестках которого написаны все принципы толерантности.</w:t>
            </w:r>
          </w:p>
        </w:tc>
      </w:tr>
      <w:tr w:rsidR="00DD5F30" w:rsidTr="0095651D">
        <w:tc>
          <w:tcPr>
            <w:tcW w:w="553" w:type="dxa"/>
            <w:tcBorders>
              <w:top w:val="single" w:sz="4" w:space="0" w:color="auto"/>
              <w:left w:val="single" w:sz="4" w:space="0" w:color="auto"/>
              <w:bottom w:val="single" w:sz="4" w:space="0" w:color="auto"/>
              <w:right w:val="single" w:sz="4" w:space="0" w:color="auto"/>
            </w:tcBorders>
            <w:vAlign w:val="center"/>
          </w:tcPr>
          <w:p w:rsidR="00DD5F30" w:rsidRDefault="00DD5F30">
            <w:pPr>
              <w:jc w:val="center"/>
            </w:pPr>
          </w:p>
        </w:tc>
        <w:tc>
          <w:tcPr>
            <w:tcW w:w="2674" w:type="dxa"/>
            <w:tcBorders>
              <w:top w:val="single" w:sz="4" w:space="0" w:color="auto"/>
              <w:left w:val="single" w:sz="4" w:space="0" w:color="auto"/>
              <w:bottom w:val="single" w:sz="4" w:space="0" w:color="auto"/>
              <w:right w:val="single" w:sz="4" w:space="0" w:color="auto"/>
            </w:tcBorders>
            <w:vAlign w:val="center"/>
          </w:tcPr>
          <w:p w:rsidR="00DD5F30" w:rsidRPr="00422519" w:rsidRDefault="00DD5F30" w:rsidP="007A2168">
            <w:pPr>
              <w:contextualSpacing/>
              <w:rPr>
                <w:color w:val="000000"/>
              </w:rPr>
            </w:pPr>
            <w:r>
              <w:rPr>
                <w:color w:val="000000"/>
              </w:rPr>
              <w:t>Час общения «</w:t>
            </w:r>
            <w:r w:rsidRPr="00422519">
              <w:rPr>
                <w:color w:val="000000"/>
              </w:rPr>
              <w:t>Пусть доброта согреет ваши души</w:t>
            </w:r>
            <w:r>
              <w:rPr>
                <w:color w:val="000000"/>
              </w:rPr>
              <w:t>»</w:t>
            </w:r>
          </w:p>
        </w:tc>
        <w:tc>
          <w:tcPr>
            <w:tcW w:w="1843" w:type="dxa"/>
            <w:tcBorders>
              <w:top w:val="single" w:sz="4" w:space="0" w:color="auto"/>
              <w:left w:val="single" w:sz="4" w:space="0" w:color="auto"/>
              <w:bottom w:val="single" w:sz="4" w:space="0" w:color="auto"/>
              <w:right w:val="single" w:sz="4" w:space="0" w:color="auto"/>
            </w:tcBorders>
          </w:tcPr>
          <w:p w:rsidR="00DD5F30" w:rsidRDefault="00DD5F30" w:rsidP="003B57E4">
            <w:pPr>
              <w:contextualSpacing/>
              <w:rPr>
                <w:rFonts w:eastAsia="Calibri"/>
                <w:lang w:eastAsia="en-US"/>
              </w:rPr>
            </w:pPr>
            <w:r w:rsidRPr="00422519">
              <w:rPr>
                <w:rFonts w:eastAsia="Calibri"/>
                <w:lang w:eastAsia="en-US"/>
              </w:rPr>
              <w:t>Оффлайн</w:t>
            </w:r>
          </w:p>
          <w:p w:rsidR="00DD5F30" w:rsidRPr="00422519" w:rsidRDefault="00DD5F30" w:rsidP="003B57E4">
            <w:pPr>
              <w:contextualSpacing/>
              <w:rPr>
                <w:rFonts w:eastAsia="Calibri"/>
                <w:lang w:eastAsia="en-US"/>
              </w:rPr>
            </w:pPr>
            <w:r>
              <w:rPr>
                <w:rFonts w:eastAsia="Calibri"/>
                <w:lang w:eastAsia="en-US"/>
              </w:rPr>
              <w:t>Филиал Отрадновской библиотеки</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30" w:rsidRPr="00DB5E26" w:rsidRDefault="0095651D" w:rsidP="0007233A">
            <w:pPr>
              <w:rPr>
                <w:color w:val="000000"/>
              </w:rPr>
            </w:pPr>
            <w:r w:rsidRPr="002721D5">
              <w:t>Дети, молодежь</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30" w:rsidRDefault="0095651D">
            <w:pPr>
              <w:jc w:val="center"/>
            </w:pPr>
            <w:r w:rsidRPr="0095651D">
              <w:t>Мероприятие посвященно Международному дню инвалидов. В ходе общения библиотекарь и участники обсудили такие вопросы: кто такие инвалиды; почему их называют люди с ограниченными возможностями; как мы должны относиться к таким людям. В заключении библиотекарь рассказала несколько историй о мужественных людях с ограниченными возможностями, которые стали знаменитостями.</w:t>
            </w:r>
          </w:p>
        </w:tc>
      </w:tr>
    </w:tbl>
    <w:p w:rsidR="0039770A" w:rsidRDefault="0039770A" w:rsidP="001E7E5F">
      <w:pPr>
        <w:ind w:firstLine="709"/>
        <w:jc w:val="both"/>
        <w:rPr>
          <w:highlight w:val="yellow"/>
        </w:rPr>
      </w:pPr>
    </w:p>
    <w:p w:rsidR="00A63962" w:rsidRDefault="00A63962" w:rsidP="00A63962">
      <w:pPr>
        <w:shd w:val="clear" w:color="auto" w:fill="FFFFFF"/>
        <w:ind w:right="60"/>
        <w:jc w:val="center"/>
        <w:rPr>
          <w:b/>
          <w:u w:val="single"/>
        </w:rPr>
      </w:pPr>
      <w:r>
        <w:rPr>
          <w:b/>
          <w:bCs/>
          <w:u w:val="single"/>
        </w:rPr>
        <w:t>Нравственно-эстетическое воспитание</w:t>
      </w:r>
    </w:p>
    <w:p w:rsidR="00A63962" w:rsidRDefault="00A63962" w:rsidP="00A63962">
      <w:pPr>
        <w:pStyle w:val="afb"/>
        <w:shd w:val="clear" w:color="auto" w:fill="FFFFFF"/>
        <w:ind w:firstLine="709"/>
        <w:jc w:val="both"/>
        <w:rPr>
          <w:rFonts w:ascii="Times New Roman" w:hAnsi="Times New Roman"/>
          <w:sz w:val="24"/>
          <w:szCs w:val="24"/>
        </w:rPr>
      </w:pPr>
      <w:r>
        <w:rPr>
          <w:rFonts w:ascii="Times New Roman" w:hAnsi="Times New Roman"/>
          <w:sz w:val="24"/>
          <w:szCs w:val="24"/>
        </w:rPr>
        <w:t xml:space="preserve">Одно из важных направлений работы библиотеки – формирование у подрастающего поколения уважения к праву, к закону, к различным этическим нормам и правилам. Формы и методы, используемые в библиотечной практике для популяризации искусства и эстетического воспитания подрастающего поколения, самые разнообразные: книжные выставки, литературно-музыкальные композиции, вечера, встречи, и т. д.  </w:t>
      </w:r>
      <w:r w:rsidR="008803D3" w:rsidRPr="00615F61">
        <w:rPr>
          <w:rFonts w:ascii="Times New Roman" w:hAnsi="Times New Roman"/>
          <w:sz w:val="24"/>
          <w:szCs w:val="24"/>
        </w:rPr>
        <w:t>Проведено 154</w:t>
      </w:r>
      <w:r w:rsidRPr="00615F61">
        <w:rPr>
          <w:rFonts w:ascii="Times New Roman" w:hAnsi="Times New Roman"/>
          <w:sz w:val="24"/>
          <w:szCs w:val="24"/>
        </w:rPr>
        <w:t xml:space="preserve"> мероприяти</w:t>
      </w:r>
      <w:r w:rsidR="008803D3" w:rsidRPr="00615F61">
        <w:rPr>
          <w:rFonts w:ascii="Times New Roman" w:hAnsi="Times New Roman"/>
          <w:sz w:val="24"/>
          <w:szCs w:val="24"/>
        </w:rPr>
        <w:t>я</w:t>
      </w:r>
      <w:r w:rsidRPr="00615F61">
        <w:rPr>
          <w:rFonts w:ascii="Times New Roman" w:hAnsi="Times New Roman"/>
          <w:sz w:val="24"/>
          <w:szCs w:val="24"/>
        </w:rPr>
        <w:t>,</w:t>
      </w:r>
      <w:r w:rsidR="008803D3" w:rsidRPr="00615F61">
        <w:rPr>
          <w:rFonts w:ascii="Times New Roman" w:hAnsi="Times New Roman"/>
          <w:sz w:val="24"/>
          <w:szCs w:val="24"/>
        </w:rPr>
        <w:t xml:space="preserve"> в т.ч. онлайн посетило </w:t>
      </w:r>
      <w:r w:rsidR="00615F61" w:rsidRPr="00615F61">
        <w:rPr>
          <w:rFonts w:ascii="Times New Roman" w:hAnsi="Times New Roman"/>
          <w:sz w:val="24"/>
          <w:szCs w:val="24"/>
        </w:rPr>
        <w:t>1356</w:t>
      </w:r>
      <w:r w:rsidR="008803D3" w:rsidRPr="00615F61">
        <w:rPr>
          <w:rFonts w:ascii="Times New Roman" w:hAnsi="Times New Roman"/>
          <w:sz w:val="24"/>
          <w:szCs w:val="24"/>
        </w:rPr>
        <w:t xml:space="preserve"> человека</w:t>
      </w:r>
      <w:r w:rsidR="008803D3">
        <w:rPr>
          <w:rFonts w:ascii="Times New Roman" w:hAnsi="Times New Roman"/>
          <w:sz w:val="24"/>
          <w:szCs w:val="24"/>
        </w:rPr>
        <w:t xml:space="preserve">, просмотров </w:t>
      </w:r>
      <w:r w:rsidR="00615F61">
        <w:rPr>
          <w:rFonts w:ascii="Times New Roman" w:hAnsi="Times New Roman"/>
          <w:sz w:val="24"/>
          <w:szCs w:val="24"/>
        </w:rPr>
        <w:t>–</w:t>
      </w:r>
      <w:r w:rsidR="008803D3">
        <w:rPr>
          <w:rFonts w:ascii="Times New Roman" w:hAnsi="Times New Roman"/>
          <w:sz w:val="24"/>
          <w:szCs w:val="24"/>
        </w:rPr>
        <w:t xml:space="preserve"> </w:t>
      </w:r>
      <w:r w:rsidR="00615F61">
        <w:rPr>
          <w:rFonts w:ascii="Times New Roman" w:hAnsi="Times New Roman"/>
          <w:sz w:val="24"/>
          <w:szCs w:val="24"/>
        </w:rPr>
        <w:t>25926.</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2311"/>
        <w:gridCol w:w="1753"/>
        <w:gridCol w:w="2056"/>
        <w:gridCol w:w="4065"/>
      </w:tblGrid>
      <w:tr w:rsidR="00A63962" w:rsidTr="005E6A5F">
        <w:tc>
          <w:tcPr>
            <w:tcW w:w="555" w:type="dxa"/>
            <w:tcBorders>
              <w:top w:val="single" w:sz="4" w:space="0" w:color="auto"/>
              <w:left w:val="single" w:sz="4" w:space="0" w:color="auto"/>
              <w:bottom w:val="single" w:sz="4" w:space="0" w:color="auto"/>
              <w:right w:val="single" w:sz="4" w:space="0" w:color="auto"/>
            </w:tcBorders>
            <w:vAlign w:val="center"/>
            <w:hideMark/>
          </w:tcPr>
          <w:p w:rsidR="00A63962" w:rsidRDefault="00A63962">
            <w:pPr>
              <w:jc w:val="center"/>
              <w:rPr>
                <w:lang w:eastAsia="en-US"/>
              </w:rPr>
            </w:pPr>
            <w:r>
              <w:t>№</w:t>
            </w:r>
          </w:p>
          <w:p w:rsidR="00A63962" w:rsidRDefault="00A63962">
            <w:pPr>
              <w:jc w:val="center"/>
              <w:rPr>
                <w:lang w:eastAsia="en-US"/>
              </w:rPr>
            </w:pPr>
            <w:r>
              <w:t>п/п</w:t>
            </w:r>
          </w:p>
        </w:tc>
        <w:tc>
          <w:tcPr>
            <w:tcW w:w="2311" w:type="dxa"/>
            <w:tcBorders>
              <w:top w:val="single" w:sz="4" w:space="0" w:color="auto"/>
              <w:left w:val="single" w:sz="4" w:space="0" w:color="auto"/>
              <w:bottom w:val="single" w:sz="4" w:space="0" w:color="auto"/>
              <w:right w:val="single" w:sz="4" w:space="0" w:color="auto"/>
            </w:tcBorders>
            <w:vAlign w:val="center"/>
            <w:hideMark/>
          </w:tcPr>
          <w:p w:rsidR="00A63962" w:rsidRDefault="00A63962">
            <w:pPr>
              <w:jc w:val="center"/>
              <w:rPr>
                <w:lang w:eastAsia="en-US"/>
              </w:rPr>
            </w:pPr>
            <w:r>
              <w:t>Форма и наименование мероприятия</w:t>
            </w:r>
          </w:p>
        </w:tc>
        <w:tc>
          <w:tcPr>
            <w:tcW w:w="1753" w:type="dxa"/>
            <w:tcBorders>
              <w:top w:val="single" w:sz="4" w:space="0" w:color="auto"/>
              <w:left w:val="single" w:sz="4" w:space="0" w:color="auto"/>
              <w:bottom w:val="single" w:sz="4" w:space="0" w:color="auto"/>
              <w:right w:val="single" w:sz="4" w:space="0" w:color="auto"/>
            </w:tcBorders>
            <w:vAlign w:val="center"/>
            <w:hideMark/>
          </w:tcPr>
          <w:p w:rsidR="00A63962" w:rsidRDefault="00A63962">
            <w:pPr>
              <w:jc w:val="center"/>
              <w:rPr>
                <w:lang w:eastAsia="en-US"/>
              </w:rPr>
            </w:pPr>
            <w:r>
              <w:t>Дата и место</w:t>
            </w:r>
          </w:p>
          <w:p w:rsidR="00A63962" w:rsidRDefault="00A63962">
            <w:pPr>
              <w:jc w:val="center"/>
              <w:rPr>
                <w:lang w:eastAsia="en-US"/>
              </w:rPr>
            </w:pPr>
            <w:r>
              <w:t>проведения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3962" w:rsidRDefault="00A63962">
            <w:pPr>
              <w:jc w:val="center"/>
              <w:rPr>
                <w:lang w:eastAsia="en-US"/>
              </w:rPr>
            </w:pPr>
            <w:r>
              <w:t>Количество</w:t>
            </w:r>
          </w:p>
          <w:p w:rsidR="00A63962" w:rsidRDefault="00A63962">
            <w:pPr>
              <w:jc w:val="center"/>
              <w:rPr>
                <w:lang w:eastAsia="en-US"/>
              </w:rPr>
            </w:pPr>
            <w:r>
              <w:t>и категория участников</w:t>
            </w:r>
          </w:p>
        </w:tc>
        <w:tc>
          <w:tcPr>
            <w:tcW w:w="4065" w:type="dxa"/>
            <w:tcBorders>
              <w:top w:val="single" w:sz="4" w:space="0" w:color="auto"/>
              <w:left w:val="single" w:sz="4" w:space="0" w:color="auto"/>
              <w:bottom w:val="single" w:sz="4" w:space="0" w:color="auto"/>
              <w:right w:val="single" w:sz="4" w:space="0" w:color="auto"/>
            </w:tcBorders>
            <w:vAlign w:val="center"/>
            <w:hideMark/>
          </w:tcPr>
          <w:p w:rsidR="00A63962" w:rsidRDefault="00A63962">
            <w:pPr>
              <w:jc w:val="center"/>
              <w:rPr>
                <w:lang w:eastAsia="en-US"/>
              </w:rPr>
            </w:pPr>
            <w:r>
              <w:t>Информация о мероприятии</w:t>
            </w:r>
          </w:p>
          <w:p w:rsidR="00A63962" w:rsidRDefault="00A63962">
            <w:pPr>
              <w:jc w:val="center"/>
              <w:rPr>
                <w:lang w:eastAsia="en-US"/>
              </w:rPr>
            </w:pPr>
            <w:r>
              <w:t>(содержание,  итоги и т.д.)</w:t>
            </w:r>
          </w:p>
        </w:tc>
      </w:tr>
      <w:tr w:rsidR="00A63962" w:rsidTr="005E6A5F">
        <w:tc>
          <w:tcPr>
            <w:tcW w:w="555" w:type="dxa"/>
            <w:tcBorders>
              <w:top w:val="single" w:sz="4" w:space="0" w:color="auto"/>
              <w:left w:val="single" w:sz="4" w:space="0" w:color="auto"/>
              <w:bottom w:val="single" w:sz="4" w:space="0" w:color="auto"/>
              <w:right w:val="single" w:sz="4" w:space="0" w:color="auto"/>
            </w:tcBorders>
            <w:vAlign w:val="center"/>
          </w:tcPr>
          <w:p w:rsidR="00A63962" w:rsidRDefault="00A63962">
            <w:pPr>
              <w:jc w:val="center"/>
            </w:pPr>
          </w:p>
        </w:tc>
        <w:tc>
          <w:tcPr>
            <w:tcW w:w="2311" w:type="dxa"/>
            <w:tcBorders>
              <w:top w:val="single" w:sz="4" w:space="0" w:color="auto"/>
              <w:left w:val="single" w:sz="4" w:space="0" w:color="auto"/>
              <w:bottom w:val="single" w:sz="4" w:space="0" w:color="auto"/>
              <w:right w:val="single" w:sz="4" w:space="0" w:color="auto"/>
            </w:tcBorders>
            <w:vAlign w:val="center"/>
          </w:tcPr>
          <w:p w:rsidR="00A63962" w:rsidRDefault="00BC78AE">
            <w:pPr>
              <w:jc w:val="center"/>
            </w:pPr>
            <w:r w:rsidRPr="00BC78AE">
              <w:t>БИБЛИОмастерская «Мороз – живописец»</w:t>
            </w:r>
          </w:p>
        </w:tc>
        <w:tc>
          <w:tcPr>
            <w:tcW w:w="1753" w:type="dxa"/>
            <w:tcBorders>
              <w:top w:val="single" w:sz="4" w:space="0" w:color="auto"/>
              <w:left w:val="single" w:sz="4" w:space="0" w:color="auto"/>
              <w:bottom w:val="single" w:sz="4" w:space="0" w:color="auto"/>
              <w:right w:val="single" w:sz="4" w:space="0" w:color="auto"/>
            </w:tcBorders>
            <w:vAlign w:val="center"/>
          </w:tcPr>
          <w:p w:rsidR="00A63962" w:rsidRDefault="00BC78AE">
            <w:pPr>
              <w:jc w:val="center"/>
            </w:pPr>
            <w:r>
              <w:t>ЦРБ им. М. Горького</w:t>
            </w:r>
          </w:p>
        </w:tc>
        <w:tc>
          <w:tcPr>
            <w:tcW w:w="2056" w:type="dxa"/>
            <w:tcBorders>
              <w:top w:val="single" w:sz="4" w:space="0" w:color="auto"/>
              <w:left w:val="single" w:sz="4" w:space="0" w:color="auto"/>
              <w:bottom w:val="single" w:sz="4" w:space="0" w:color="auto"/>
              <w:right w:val="single" w:sz="4" w:space="0" w:color="auto"/>
            </w:tcBorders>
            <w:vAlign w:val="center"/>
          </w:tcPr>
          <w:p w:rsidR="00BC78AE" w:rsidRDefault="00BC78AE">
            <w:pPr>
              <w:jc w:val="center"/>
            </w:pPr>
            <w:r>
              <w:t>11 человек</w:t>
            </w:r>
          </w:p>
          <w:p w:rsidR="00A63962" w:rsidRDefault="00BC78AE" w:rsidP="00BC78AE">
            <w:pPr>
              <w:jc w:val="center"/>
            </w:pPr>
            <w:r>
              <w:t>Дети</w:t>
            </w:r>
          </w:p>
        </w:tc>
        <w:tc>
          <w:tcPr>
            <w:tcW w:w="4065" w:type="dxa"/>
            <w:tcBorders>
              <w:top w:val="single" w:sz="4" w:space="0" w:color="auto"/>
              <w:left w:val="single" w:sz="4" w:space="0" w:color="auto"/>
              <w:bottom w:val="single" w:sz="4" w:space="0" w:color="auto"/>
              <w:right w:val="single" w:sz="4" w:space="0" w:color="auto"/>
            </w:tcBorders>
            <w:vAlign w:val="center"/>
          </w:tcPr>
          <w:p w:rsidR="00A63962" w:rsidRDefault="00BC78AE">
            <w:pPr>
              <w:jc w:val="center"/>
            </w:pPr>
            <w:r w:rsidRPr="00BC78AE">
              <w:t>мастер-класс по рисованию морозных узоров при помощи свечек и гуаши</w:t>
            </w:r>
          </w:p>
        </w:tc>
      </w:tr>
      <w:tr w:rsidR="00BC78AE" w:rsidTr="005E6A5F">
        <w:tc>
          <w:tcPr>
            <w:tcW w:w="555" w:type="dxa"/>
            <w:tcBorders>
              <w:top w:val="single" w:sz="4" w:space="0" w:color="auto"/>
              <w:left w:val="single" w:sz="4" w:space="0" w:color="auto"/>
              <w:bottom w:val="single" w:sz="4" w:space="0" w:color="auto"/>
              <w:right w:val="single" w:sz="4" w:space="0" w:color="auto"/>
            </w:tcBorders>
            <w:vAlign w:val="center"/>
          </w:tcPr>
          <w:p w:rsidR="00BC78AE" w:rsidRDefault="00BC78AE">
            <w:pPr>
              <w:jc w:val="center"/>
            </w:pPr>
          </w:p>
        </w:tc>
        <w:tc>
          <w:tcPr>
            <w:tcW w:w="2311" w:type="dxa"/>
            <w:tcBorders>
              <w:top w:val="single" w:sz="4" w:space="0" w:color="auto"/>
              <w:left w:val="single" w:sz="4" w:space="0" w:color="auto"/>
              <w:bottom w:val="single" w:sz="4" w:space="0" w:color="auto"/>
              <w:right w:val="single" w:sz="4" w:space="0" w:color="auto"/>
            </w:tcBorders>
            <w:vAlign w:val="center"/>
          </w:tcPr>
          <w:p w:rsidR="00BC78AE" w:rsidRDefault="00BC78AE" w:rsidP="00F540A4">
            <w:pPr>
              <w:jc w:val="center"/>
            </w:pPr>
            <w:r w:rsidRPr="00BC78AE">
              <w:t>Мастер-класс</w:t>
            </w:r>
            <w:r w:rsidR="00F540A4">
              <w:t>ы</w:t>
            </w:r>
            <w:r w:rsidRPr="00BC78AE">
              <w:t xml:space="preserve"> </w:t>
            </w:r>
          </w:p>
        </w:tc>
        <w:tc>
          <w:tcPr>
            <w:tcW w:w="1753" w:type="dxa"/>
            <w:tcBorders>
              <w:top w:val="single" w:sz="4" w:space="0" w:color="auto"/>
              <w:left w:val="single" w:sz="4" w:space="0" w:color="auto"/>
              <w:bottom w:val="single" w:sz="4" w:space="0" w:color="auto"/>
              <w:right w:val="single" w:sz="4" w:space="0" w:color="auto"/>
            </w:tcBorders>
            <w:vAlign w:val="center"/>
          </w:tcPr>
          <w:p w:rsidR="00BC78AE" w:rsidRDefault="00F225C4">
            <w:pPr>
              <w:jc w:val="center"/>
            </w:pPr>
            <w:r>
              <w:t>ЦРБ им. М. Горького</w:t>
            </w:r>
          </w:p>
          <w:p w:rsidR="00F225C4" w:rsidRDefault="00F225C4">
            <w:pPr>
              <w:jc w:val="center"/>
            </w:pPr>
          </w:p>
          <w:p w:rsidR="00F225C4" w:rsidRDefault="00F225C4">
            <w:pPr>
              <w:jc w:val="center"/>
            </w:pPr>
            <w:r>
              <w:t>Детской библиотеке им. А.С. Пушкина</w:t>
            </w:r>
          </w:p>
          <w:p w:rsidR="00F225C4" w:rsidRDefault="00F225C4">
            <w:pPr>
              <w:jc w:val="center"/>
            </w:pPr>
          </w:p>
          <w:p w:rsidR="00F225C4" w:rsidRDefault="00F225C4">
            <w:pPr>
              <w:jc w:val="center"/>
            </w:pPr>
            <w:r>
              <w:t>Масловская</w:t>
            </w:r>
          </w:p>
          <w:p w:rsidR="00F225C4" w:rsidRDefault="00F225C4">
            <w:pPr>
              <w:jc w:val="center"/>
            </w:pPr>
            <w:r>
              <w:t>сельская библиотека</w:t>
            </w:r>
          </w:p>
          <w:p w:rsidR="00F225C4" w:rsidRDefault="00F225C4">
            <w:pPr>
              <w:jc w:val="center"/>
            </w:pPr>
          </w:p>
          <w:p w:rsidR="00F225C4" w:rsidRDefault="00F225C4" w:rsidP="00F225C4">
            <w:pPr>
              <w:jc w:val="center"/>
            </w:pPr>
            <w:r>
              <w:t>Кошайская сельская библиотека</w:t>
            </w:r>
          </w:p>
        </w:tc>
        <w:tc>
          <w:tcPr>
            <w:tcW w:w="2056" w:type="dxa"/>
            <w:tcBorders>
              <w:top w:val="single" w:sz="4" w:space="0" w:color="auto"/>
              <w:left w:val="single" w:sz="4" w:space="0" w:color="auto"/>
              <w:bottom w:val="single" w:sz="4" w:space="0" w:color="auto"/>
              <w:right w:val="single" w:sz="4" w:space="0" w:color="auto"/>
            </w:tcBorders>
            <w:vAlign w:val="center"/>
          </w:tcPr>
          <w:p w:rsidR="00BC78AE" w:rsidRDefault="00BC78AE" w:rsidP="00BC78AE">
            <w:pPr>
              <w:jc w:val="center"/>
            </w:pPr>
            <w:r>
              <w:lastRenderedPageBreak/>
              <w:t>Дети</w:t>
            </w:r>
            <w:r w:rsidR="004731B8">
              <w:t>, молодежь</w:t>
            </w:r>
          </w:p>
        </w:tc>
        <w:tc>
          <w:tcPr>
            <w:tcW w:w="4065" w:type="dxa"/>
            <w:tcBorders>
              <w:top w:val="single" w:sz="4" w:space="0" w:color="auto"/>
              <w:left w:val="single" w:sz="4" w:space="0" w:color="auto"/>
              <w:bottom w:val="single" w:sz="4" w:space="0" w:color="auto"/>
              <w:right w:val="single" w:sz="4" w:space="0" w:color="auto"/>
            </w:tcBorders>
            <w:vAlign w:val="center"/>
          </w:tcPr>
          <w:p w:rsidR="00BC78AE" w:rsidRDefault="00F540A4" w:rsidP="00F540A4">
            <w:pPr>
              <w:ind w:firstLine="155"/>
              <w:jc w:val="both"/>
            </w:pPr>
            <w:r>
              <w:t xml:space="preserve">В рамках Дня книгодарения для посетителей ЦРБ им. М. Горького прошел м-к </w:t>
            </w:r>
            <w:r w:rsidRPr="00BC78AE">
              <w:t>"Закладка"</w:t>
            </w:r>
            <w:r w:rsidR="00BC78AE" w:rsidRPr="00BC78AE">
              <w:t>мастер-класс по изготовлению закладки в стиле скрапбукинг</w:t>
            </w:r>
            <w:r>
              <w:t>.</w:t>
            </w:r>
          </w:p>
          <w:p w:rsidR="00F540A4" w:rsidRDefault="00F540A4" w:rsidP="00F540A4">
            <w:pPr>
              <w:ind w:firstLine="155"/>
              <w:jc w:val="both"/>
            </w:pPr>
            <w:r>
              <w:t xml:space="preserve">В Детской библиотеке им. А.С. Пушкина во всемирный день снега </w:t>
            </w:r>
            <w:r>
              <w:lastRenderedPageBreak/>
              <w:t xml:space="preserve">библиотекарь показала какие можно сделать </w:t>
            </w:r>
            <w:r w:rsidRPr="00F540A4">
              <w:t>"Снежинкины узоры"</w:t>
            </w:r>
            <w:r>
              <w:t xml:space="preserve"> из обычной бумаги.</w:t>
            </w:r>
          </w:p>
          <w:p w:rsidR="00EE0097" w:rsidRDefault="00EE0097" w:rsidP="00EE0097">
            <w:pPr>
              <w:ind w:firstLine="155"/>
              <w:jc w:val="both"/>
            </w:pPr>
            <w:r w:rsidRPr="00EE0097">
              <w:t>«Открытка в Татьянин день»</w:t>
            </w:r>
            <w:r>
              <w:t xml:space="preserve"> - библиотекарь Масловской сельской библиотеки  и</w:t>
            </w:r>
            <w:r w:rsidRPr="00EE0097">
              <w:t>зготовил</w:t>
            </w:r>
            <w:r>
              <w:t>а</w:t>
            </w:r>
            <w:r w:rsidRPr="00EE0097">
              <w:t xml:space="preserve"> различные открытки  на День Татьяны. На оборотной стороне написали стихи с пожеланием счастья и здоровья.   </w:t>
            </w:r>
          </w:p>
          <w:p w:rsidR="00FB784F" w:rsidRDefault="00FB784F" w:rsidP="00EE0097">
            <w:pPr>
              <w:ind w:firstLine="155"/>
              <w:jc w:val="both"/>
            </w:pPr>
            <w:r>
              <w:t xml:space="preserve">К Новому году готовятся заранее и библиотекарь Кошайской сельской библиотеки показала как сделать </w:t>
            </w:r>
            <w:r w:rsidRPr="00FB784F">
              <w:t>"Елк</w:t>
            </w:r>
            <w:r>
              <w:t>у</w:t>
            </w:r>
            <w:r w:rsidRPr="00FB784F">
              <w:t xml:space="preserve"> из ватных дисков"</w:t>
            </w:r>
            <w:r w:rsidR="006B0909">
              <w:t xml:space="preserve"> и </w:t>
            </w:r>
            <w:r w:rsidR="006B0909" w:rsidRPr="006B0909">
              <w:t>"Дед</w:t>
            </w:r>
            <w:r w:rsidR="006B0909">
              <w:t>а</w:t>
            </w:r>
            <w:r w:rsidR="006B0909" w:rsidRPr="006B0909">
              <w:t xml:space="preserve"> Мороз</w:t>
            </w:r>
            <w:r w:rsidR="006B0909">
              <w:t>а</w:t>
            </w:r>
            <w:r w:rsidR="006B0909" w:rsidRPr="006B0909">
              <w:t xml:space="preserve"> из бумаги с пожеланиями от героев книг"</w:t>
            </w:r>
          </w:p>
          <w:p w:rsidR="00EE0097" w:rsidRDefault="00B8751E" w:rsidP="00F225C4">
            <w:pPr>
              <w:ind w:firstLine="155"/>
              <w:jc w:val="both"/>
            </w:pPr>
            <w:r w:rsidRPr="00B8751E">
              <w:t>«Подарки для самых дорогих»</w:t>
            </w:r>
            <w:r w:rsidR="004731B8">
              <w:t xml:space="preserve"> и др.</w:t>
            </w:r>
          </w:p>
        </w:tc>
      </w:tr>
      <w:tr w:rsidR="00BC78AE"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BC78AE">
            <w:pPr>
              <w:jc w:val="cente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7420AD" w:rsidP="00F540A4">
            <w:pPr>
              <w:jc w:val="center"/>
            </w:pPr>
            <w:r>
              <w:t>Международный женский день, День матери, День семьи, День семьи, любви и верности и др.</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7420AD">
            <w:pPr>
              <w:jc w:val="center"/>
            </w:pPr>
            <w:r>
              <w:t>Все библиотеки Сосьвинского городского округа</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F10F3F">
            <w:pPr>
              <w:jc w:val="center"/>
            </w:pPr>
            <w:r>
              <w:t>Взрослые, дети</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DB0AF0" w:rsidP="00DB0AF0">
            <w:pPr>
              <w:ind w:firstLine="297"/>
              <w:jc w:val="both"/>
            </w:pPr>
            <w:r w:rsidRPr="00DB0AF0">
              <w:t xml:space="preserve">Вечер отдыха </w:t>
            </w:r>
            <w:r>
              <w:t xml:space="preserve">в ЦРБ им. М. Горького </w:t>
            </w:r>
            <w:r w:rsidRPr="00DB0AF0">
              <w:t>для пожилых «Букет из самых нежных слов»</w:t>
            </w:r>
            <w:r>
              <w:t xml:space="preserve"> стал поистине увлекательным мероприятием. </w:t>
            </w:r>
            <w:r w:rsidRPr="00DB0AF0">
              <w:t>Все гости за чашкой чая с удовольствием вспомнили  песни, кинофильмы,  в которых есть  женские имена, цветы с женскими именами, провели   тест-шутку о женщинах и мужчинах. Трогательное исполнение стихов, Вискуновой Надеждой Романовной и Кураковой Лидией Борисовной о женщине никого не оставили равнодушными</w:t>
            </w:r>
            <w:r w:rsidR="00782B44">
              <w:t>.</w:t>
            </w:r>
          </w:p>
          <w:p w:rsidR="00782B44" w:rsidRDefault="00D748F0" w:rsidP="00D748F0">
            <w:pPr>
              <w:ind w:firstLine="297"/>
              <w:jc w:val="both"/>
            </w:pPr>
            <w:r>
              <w:t>В Кошайской сельской библиотеке ребята смастерили на м</w:t>
            </w:r>
            <w:r w:rsidRPr="00D748F0">
              <w:t>астер-класс</w:t>
            </w:r>
            <w:r>
              <w:t>е</w:t>
            </w:r>
            <w:r w:rsidRPr="00D748F0">
              <w:t xml:space="preserve"> "Подарок маме"</w:t>
            </w:r>
            <w:r>
              <w:t>.</w:t>
            </w:r>
          </w:p>
          <w:p w:rsidR="00D748F0" w:rsidRDefault="00F10F3F" w:rsidP="00F10F3F">
            <w:pPr>
              <w:ind w:firstLine="297"/>
              <w:jc w:val="both"/>
            </w:pPr>
            <w:r>
              <w:t xml:space="preserve">Для жителей деревни Маслова библиотекарь совместно с сотрудником клуба и </w:t>
            </w:r>
            <w:r w:rsidRPr="00F10F3F">
              <w:t>творчески</w:t>
            </w:r>
            <w:r>
              <w:t>м</w:t>
            </w:r>
            <w:r w:rsidRPr="00F10F3F">
              <w:t xml:space="preserve"> коллектив</w:t>
            </w:r>
            <w:r>
              <w:t xml:space="preserve">ом подарил </w:t>
            </w:r>
            <w:r w:rsidRPr="00F10F3F">
              <w:t>концерт, в котором были показаны и уже полюбившиеся зрителями номера, а также премьеры, подготовленные специально к этому дн</w:t>
            </w:r>
            <w:r>
              <w:t>ю, а также звучали красивые стихи.</w:t>
            </w:r>
          </w:p>
        </w:tc>
      </w:tr>
      <w:tr w:rsidR="00BC78AE"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BC78AE">
            <w:pPr>
              <w:jc w:val="cente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DB0AF0">
            <w:pPr>
              <w:jc w:val="center"/>
            </w:pPr>
            <w:r w:rsidRPr="00DB0AF0">
              <w:t>Выставка-обзор «Живой родник православной книги»</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DB0AF0">
            <w:pPr>
              <w:jc w:val="center"/>
            </w:pPr>
            <w:r w:rsidRPr="00DB0AF0">
              <w:t>Центральная районная библиотека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DB0AF0">
            <w:pPr>
              <w:jc w:val="center"/>
            </w:pPr>
            <w:r>
              <w:t>взрослые</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8AE" w:rsidRDefault="00DB0AF0" w:rsidP="00DB0AF0">
            <w:pPr>
              <w:jc w:val="both"/>
            </w:pPr>
            <w:r w:rsidRPr="00DB0AF0">
              <w:t xml:space="preserve">На выставке были представлены книги об истории и основах православия, о православных праздниках, о православных святых, об их жизни.О книгах из своей личной библиотеки на православную тему рассказала Малышева Светлана Геннадьевна. Это не только православная литература, но и художественные книги, так как </w:t>
            </w:r>
            <w:r w:rsidRPr="00DB0AF0">
              <w:lastRenderedPageBreak/>
              <w:t>посредством художественного слова духовные вещи нередко открываются яснее и убедительнее. Православная тематика присутствует в произведениях многих русских и современных писателей. Это повести, стихи и рассказы современных авторов, открывающие нам христианские истины. Очень важно, что православная литература – это добрая литература, она воспитывает добрые чувства и побуждает к добрым поступкам.Обзор был интересным, многие его моменты заставили задуматься над ролью книги в целом, и православной, в том числе в жизни современного человека.</w:t>
            </w:r>
          </w:p>
        </w:tc>
      </w:tr>
      <w:tr w:rsidR="007420AD"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20AD" w:rsidRDefault="007420AD">
            <w:pPr>
              <w:jc w:val="cente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7420AD" w:rsidRPr="00F14F67" w:rsidRDefault="007420AD" w:rsidP="0007233A">
            <w:pPr>
              <w:contextualSpacing/>
              <w:jc w:val="both"/>
            </w:pPr>
            <w:r w:rsidRPr="00F14F67">
              <w:t>Игра-викторина «Закон обо мне, мне о законе»</w:t>
            </w:r>
          </w:p>
          <w:p w:rsidR="007420AD" w:rsidRPr="00F14F67" w:rsidRDefault="007420AD" w:rsidP="0007233A">
            <w:pPr>
              <w:contextualSpacing/>
              <w:jc w:val="both"/>
            </w:pP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20AD" w:rsidRPr="00F14F67" w:rsidRDefault="007420AD" w:rsidP="0007233A">
            <w:pPr>
              <w:shd w:val="clear" w:color="auto" w:fill="FFFFFF"/>
              <w:contextualSpacing/>
              <w:jc w:val="center"/>
            </w:pPr>
            <w:r w:rsidRPr="00F14F67">
              <w:t>Филиал Отрадновской библиотеки</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420AD" w:rsidRPr="00F14F67" w:rsidRDefault="007420AD" w:rsidP="007420AD">
            <w:pPr>
              <w:shd w:val="clear" w:color="auto" w:fill="FFFFFF"/>
              <w:contextualSpacing/>
              <w:jc w:val="center"/>
            </w:pPr>
            <w:r w:rsidRPr="00F14F67">
              <w:t>Дети</w:t>
            </w:r>
          </w:p>
          <w:p w:rsidR="007420AD" w:rsidRPr="00F14F67" w:rsidRDefault="007420AD" w:rsidP="0007233A">
            <w:pPr>
              <w:contextualSpacing/>
              <w:jc w:val="both"/>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7420AD" w:rsidRPr="00F14F67" w:rsidRDefault="007420AD" w:rsidP="0007233A">
            <w:pPr>
              <w:contextualSpacing/>
              <w:jc w:val="both"/>
            </w:pPr>
            <w:r w:rsidRPr="00F14F67">
              <w:t xml:space="preserve">В библиотеке прошла игра-викторина, посвященная Дню конституции и Всемирному дню прав человека. В ходе мероприятия участники знакомились с основным документом нашей страны, а на примере хорошо известных сказок дети узнали о каких правах идёт речь и чьи права из главных героев были нарушены. </w:t>
            </w:r>
          </w:p>
        </w:tc>
      </w:tr>
      <w:tr w:rsidR="00885D0C"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5D0C" w:rsidRDefault="00885D0C">
            <w:pPr>
              <w:jc w:val="cente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885D0C" w:rsidRPr="00F14F67" w:rsidRDefault="00885D0C" w:rsidP="0007233A">
            <w:pPr>
              <w:contextualSpacing/>
            </w:pPr>
            <w:r w:rsidRPr="00F14F67">
              <w:t xml:space="preserve">Правовая игра       </w:t>
            </w:r>
            <w:r>
              <w:t xml:space="preserve">                               «Сказка ложь, да в ней намек»</w:t>
            </w:r>
            <w:r w:rsidRPr="00F14F67">
              <w:t xml:space="preserve">          </w:t>
            </w:r>
          </w:p>
          <w:p w:rsidR="00885D0C" w:rsidRPr="00F14F67" w:rsidRDefault="00885D0C" w:rsidP="0007233A">
            <w:pPr>
              <w:contextualSpacing/>
            </w:pPr>
          </w:p>
          <w:p w:rsidR="00885D0C" w:rsidRPr="00F14F67" w:rsidRDefault="00885D0C" w:rsidP="0007233A">
            <w:pPr>
              <w:contextualSpacing/>
            </w:pP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5D0C" w:rsidRPr="00F14F67" w:rsidRDefault="00885D0C" w:rsidP="0007233A">
            <w:pPr>
              <w:shd w:val="clear" w:color="auto" w:fill="FFFFFF"/>
              <w:contextualSpacing/>
              <w:jc w:val="center"/>
            </w:pPr>
            <w:r w:rsidRPr="00F14F67">
              <w:t>средняя школа с. Романово</w:t>
            </w:r>
          </w:p>
          <w:p w:rsidR="00885D0C" w:rsidRPr="00F14F67" w:rsidRDefault="00885D0C" w:rsidP="0007233A">
            <w:pPr>
              <w:shd w:val="clear" w:color="auto" w:fill="FFFFFF"/>
              <w:contextualSpacing/>
              <w:jc w:val="center"/>
            </w:pPr>
          </w:p>
          <w:p w:rsidR="00885D0C" w:rsidRPr="00F14F67" w:rsidRDefault="00885D0C" w:rsidP="0007233A">
            <w:pPr>
              <w:shd w:val="clear" w:color="auto" w:fill="FFFFFF"/>
              <w:contextualSpacing/>
              <w:jc w:val="center"/>
            </w:pPr>
          </w:p>
          <w:p w:rsidR="00885D0C" w:rsidRPr="00F14F67" w:rsidRDefault="00885D0C" w:rsidP="0007233A">
            <w:pPr>
              <w:shd w:val="clear" w:color="auto" w:fill="FFFFFF"/>
              <w:contextualSpacing/>
              <w:jc w:val="center"/>
            </w:pP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885D0C" w:rsidRPr="00F14F67" w:rsidRDefault="00885D0C" w:rsidP="00885D0C">
            <w:pPr>
              <w:contextualSpacing/>
              <w:jc w:val="center"/>
            </w:pPr>
            <w:r>
              <w:t xml:space="preserve">Дети </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885D0C" w:rsidRPr="00F14F67" w:rsidRDefault="00885D0C" w:rsidP="00885D0C">
            <w:pPr>
              <w:contextualSpacing/>
              <w:jc w:val="both"/>
            </w:pPr>
            <w:r w:rsidRPr="00F14F67">
              <w:t>В рамах Всемирного дня ребенка библиотекарем проведена игра, в ходе которой присутствующие познакомились  с историей праздника, с правами детей, закрепленными в книгах</w:t>
            </w:r>
            <w:r>
              <w:t xml:space="preserve"> </w:t>
            </w:r>
            <w:r w:rsidRPr="00F14F67">
              <w:t>«Всеобщая декларация прав человека», «Конвенция о правах ребенка», отвечали на вопросы викторины, определяли  какие права героев разных сказок были нарушены. Мероприятие проведено для учащихся 2,4 кл.</w:t>
            </w:r>
          </w:p>
        </w:tc>
      </w:tr>
      <w:tr w:rsidR="00885D0C"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5D0C" w:rsidRDefault="00885D0C">
            <w:pPr>
              <w:jc w:val="cente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885D0C" w:rsidRPr="00F14F67" w:rsidRDefault="00885D0C" w:rsidP="0007233A">
            <w:pPr>
              <w:contextualSpacing/>
              <w:jc w:val="both"/>
            </w:pPr>
            <w:r w:rsidRPr="00F14F67">
              <w:t>Беседа «Личность и алкоголь»</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885D0C" w:rsidRPr="00F14F67" w:rsidRDefault="00885D0C" w:rsidP="0007233A">
            <w:pPr>
              <w:contextualSpacing/>
              <w:jc w:val="center"/>
            </w:pPr>
            <w:r w:rsidRPr="00F14F67">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885D0C" w:rsidRPr="00F14F67" w:rsidRDefault="00885D0C" w:rsidP="00885D0C">
            <w:pPr>
              <w:contextualSpacing/>
              <w:jc w:val="center"/>
            </w:pPr>
            <w:r>
              <w:t xml:space="preserve">Молодежь </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885D0C" w:rsidRPr="00F14F67" w:rsidRDefault="00885D0C" w:rsidP="0007233A">
            <w:pPr>
              <w:contextualSpacing/>
              <w:jc w:val="both"/>
            </w:pPr>
            <w:r w:rsidRPr="00F14F67">
              <w:t>Со студентами техникума прошла беседа о вреде алкоголя и чем чревато его употребление</w:t>
            </w:r>
          </w:p>
        </w:tc>
      </w:tr>
      <w:tr w:rsidR="005E6A5F"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A5F" w:rsidRDefault="005E6A5F">
            <w:pPr>
              <w:jc w:val="cente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5E6A5F" w:rsidRPr="00F14F67" w:rsidRDefault="005E6A5F" w:rsidP="0007233A">
            <w:pPr>
              <w:contextualSpacing/>
              <w:jc w:val="both"/>
            </w:pPr>
            <w:r w:rsidRPr="00F14F67">
              <w:t>Час общения по профилактике экстремизма «Путь, который мы выбираем»</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5E6A5F" w:rsidRPr="00F14F67" w:rsidRDefault="005E6A5F" w:rsidP="0007233A">
            <w:pPr>
              <w:contextualSpacing/>
              <w:jc w:val="center"/>
            </w:pPr>
            <w:r w:rsidRPr="00F14F67">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5E6A5F" w:rsidRPr="00F14F67" w:rsidRDefault="005E6A5F" w:rsidP="005E6A5F">
            <w:pPr>
              <w:contextualSpacing/>
              <w:jc w:val="center"/>
            </w:pPr>
            <w:r>
              <w:t>Молодежь</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5E6A5F" w:rsidRPr="00F14F67" w:rsidRDefault="005E6A5F" w:rsidP="0007233A">
            <w:pPr>
              <w:contextualSpacing/>
              <w:jc w:val="both"/>
            </w:pPr>
            <w:r w:rsidRPr="00F14F67">
              <w:t>По теме прошла беседа-обсуждение о правах и обязанностях детей и подростков. О том</w:t>
            </w:r>
            <w:r>
              <w:t>,</w:t>
            </w:r>
            <w:r w:rsidRPr="00F14F67">
              <w:t xml:space="preserve"> какой путь в действительности лучше.</w:t>
            </w:r>
          </w:p>
        </w:tc>
      </w:tr>
      <w:tr w:rsidR="0006210E"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210E" w:rsidRDefault="0006210E">
            <w:pPr>
              <w:jc w:val="cente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06210E" w:rsidRPr="00F14F67" w:rsidRDefault="0006210E" w:rsidP="0007233A">
            <w:pPr>
              <w:contextualSpacing/>
              <w:jc w:val="both"/>
            </w:pPr>
            <w:r w:rsidRPr="0006210E">
              <w:t>Акция «Забота»</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06210E" w:rsidRPr="00F14F67" w:rsidRDefault="0006210E" w:rsidP="0007233A">
            <w:pPr>
              <w:contextualSpacing/>
              <w:jc w:val="center"/>
            </w:pPr>
            <w:r>
              <w:t>Масловская сельская библиотека</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06210E" w:rsidRDefault="0006210E" w:rsidP="005E6A5F">
            <w:pPr>
              <w:contextualSpacing/>
              <w:jc w:val="center"/>
            </w:pPr>
            <w:r>
              <w:t>Дети, взрослые</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06210E" w:rsidRPr="00F14F67" w:rsidRDefault="0006210E" w:rsidP="0006210E">
            <w:pPr>
              <w:contextualSpacing/>
              <w:jc w:val="both"/>
            </w:pPr>
            <w:r w:rsidRPr="0006210E">
              <w:t xml:space="preserve">Всё дальше уходит война. Всё меньше остаётся тружеников тыла. Поэтому сохранить в памяти их </w:t>
            </w:r>
            <w:r w:rsidRPr="0006210E">
              <w:lastRenderedPageBreak/>
              <w:t>воспоминания, познакомиться с их трудными судьбами, поблагодарить их при встрече, сказав несколько сердечных слов благодарности, это – главная задача подрастающего поколения. Забота о тружениках тыла – это то немногое, что мы можем для них сделать. На сегодняшний день в деревне</w:t>
            </w:r>
            <w:r>
              <w:t xml:space="preserve"> Маслова</w:t>
            </w:r>
            <w:r w:rsidRPr="0006210E">
              <w:t xml:space="preserve"> проживает 1 труженик тыла.  </w:t>
            </w:r>
          </w:p>
        </w:tc>
      </w:tr>
    </w:tbl>
    <w:p w:rsidR="00A63962" w:rsidRDefault="00A63962" w:rsidP="001E7E5F">
      <w:pPr>
        <w:ind w:firstLine="709"/>
        <w:jc w:val="both"/>
        <w:rPr>
          <w:highlight w:val="yellow"/>
        </w:rPr>
      </w:pPr>
    </w:p>
    <w:p w:rsidR="00A76314" w:rsidRDefault="00A76314" w:rsidP="00A76314">
      <w:pPr>
        <w:pStyle w:val="afb"/>
        <w:shd w:val="clear" w:color="auto" w:fill="FFFFFF"/>
        <w:jc w:val="center"/>
        <w:rPr>
          <w:rFonts w:ascii="Times New Roman" w:hAnsi="Times New Roman"/>
          <w:b/>
          <w:sz w:val="24"/>
          <w:szCs w:val="36"/>
          <w:u w:val="single"/>
        </w:rPr>
      </w:pPr>
      <w:r>
        <w:rPr>
          <w:rFonts w:ascii="Times New Roman" w:hAnsi="Times New Roman"/>
          <w:b/>
          <w:sz w:val="24"/>
          <w:szCs w:val="36"/>
          <w:u w:val="single"/>
        </w:rPr>
        <w:t>Работа с пенсионерами</w:t>
      </w:r>
    </w:p>
    <w:p w:rsidR="00A76314" w:rsidRDefault="00A76314" w:rsidP="00A76314">
      <w:pPr>
        <w:pStyle w:val="afb"/>
        <w:shd w:val="clear" w:color="auto" w:fill="FFFFFF"/>
        <w:ind w:firstLine="709"/>
        <w:jc w:val="both"/>
        <w:rPr>
          <w:rFonts w:ascii="Times New Roman" w:hAnsi="Times New Roman"/>
          <w:sz w:val="24"/>
          <w:szCs w:val="36"/>
        </w:rPr>
      </w:pPr>
      <w:r>
        <w:rPr>
          <w:rFonts w:ascii="Times New Roman" w:hAnsi="Times New Roman"/>
          <w:sz w:val="24"/>
          <w:szCs w:val="36"/>
        </w:rPr>
        <w:t>В отчетном периоде продолжилась работа по организации досуга и привлечению на мероприятия людей старшего возраста. Мероприятия были организованы, как и для самих пенсионеров, так и с участием детей. Формы мероприятий были совершенно разными – это и познавательные беседы, и кукольные спектакли, и «светские вечеринки».</w:t>
      </w:r>
    </w:p>
    <w:p w:rsidR="00A76314" w:rsidRDefault="00A76314" w:rsidP="00A76314">
      <w:pPr>
        <w:ind w:firstLine="709"/>
        <w:jc w:val="both"/>
        <w:rPr>
          <w:szCs w:val="26"/>
        </w:rPr>
      </w:pPr>
      <w:r>
        <w:rPr>
          <w:szCs w:val="36"/>
        </w:rPr>
        <w:t>В Центральной районной библиотеке им. М. Горького с конца 2019 года начало свою работу любительское объединение «Чайная читальня».</w:t>
      </w:r>
      <w:r>
        <w:rPr>
          <w:sz w:val="26"/>
          <w:szCs w:val="26"/>
        </w:rPr>
        <w:t xml:space="preserve"> </w:t>
      </w:r>
      <w:r>
        <w:rPr>
          <w:szCs w:val="26"/>
        </w:rPr>
        <w:t>В рамках объединения посетители дегустировали разные сорта чая, в том числе, собранные самостоятельно. Также для посетителей объединения проходят культурно-просветительские и информационные мероприятия, проводятся чтения литературы и периодических изданий из фондов библиотеки.</w:t>
      </w:r>
    </w:p>
    <w:p w:rsidR="00A76314" w:rsidRDefault="00A76314" w:rsidP="00A76314">
      <w:pPr>
        <w:ind w:firstLine="709"/>
        <w:jc w:val="both"/>
        <w:rPr>
          <w:szCs w:val="26"/>
        </w:rPr>
      </w:pPr>
      <w:r>
        <w:rPr>
          <w:szCs w:val="26"/>
        </w:rPr>
        <w:t>Объединение инклюзивное, на конец 3 квартала в нем состояло 2 человека с нарушениями опорно-двигательного аппарата и один посетитель с нарушением слуха.</w:t>
      </w:r>
    </w:p>
    <w:p w:rsidR="00A76314" w:rsidRDefault="00A76314" w:rsidP="00A76314">
      <w:pPr>
        <w:ind w:firstLine="709"/>
        <w:jc w:val="both"/>
        <w:rPr>
          <w:szCs w:val="26"/>
        </w:rPr>
      </w:pPr>
      <w:r>
        <w:rPr>
          <w:szCs w:val="26"/>
        </w:rPr>
        <w:t>В Филиале Отрадновской библиотеки работает любительское объединение «КЛУБок» для людей старшего поколения, где посетители клуба собираются регулярно. Занимаются вязанием, читают книги, журналы и газеты и обсуждают прочитанное. Для участников библиотекарь проводит также различные культурно – просветительские мероприятия.</w:t>
      </w:r>
    </w:p>
    <w:p w:rsidR="00A76314" w:rsidRDefault="00A76314" w:rsidP="00A76314">
      <w:pPr>
        <w:ind w:firstLine="709"/>
        <w:jc w:val="both"/>
        <w:rPr>
          <w:szCs w:val="26"/>
        </w:rPr>
      </w:pPr>
      <w:r>
        <w:rPr>
          <w:szCs w:val="26"/>
        </w:rPr>
        <w:t>В 2020 году возникли сложности с посещением библиотек людьми в возрасте старше 60 лет. Перестало действовать объединение «Чайная читальня», так как сотрудник ушла на пенсию. Но работа будет возобновлена в 2021 году.</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234"/>
        <w:gridCol w:w="1773"/>
        <w:gridCol w:w="1739"/>
        <w:gridCol w:w="4435"/>
      </w:tblGrid>
      <w:tr w:rsidR="002A1FF8" w:rsidTr="00240C1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240C12" w:rsidRDefault="00A76314" w:rsidP="003B57E4">
            <w:pPr>
              <w:jc w:val="center"/>
              <w:rPr>
                <w:lang w:eastAsia="en-US"/>
              </w:rPr>
            </w:pPr>
            <w:r w:rsidRPr="00240C12">
              <w:t>№</w:t>
            </w:r>
          </w:p>
          <w:p w:rsidR="00A76314" w:rsidRPr="00240C12" w:rsidRDefault="00A76314" w:rsidP="003B57E4">
            <w:pPr>
              <w:jc w:val="center"/>
              <w:rPr>
                <w:lang w:eastAsia="en-US"/>
              </w:rPr>
            </w:pPr>
            <w:r w:rsidRPr="00240C12">
              <w:t>п/п</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240C12" w:rsidRDefault="00A76314" w:rsidP="003B57E4">
            <w:pPr>
              <w:jc w:val="center"/>
              <w:rPr>
                <w:lang w:eastAsia="en-US"/>
              </w:rPr>
            </w:pPr>
            <w:r w:rsidRPr="00240C12">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240C12" w:rsidRDefault="00A76314" w:rsidP="003B57E4">
            <w:pPr>
              <w:jc w:val="center"/>
              <w:rPr>
                <w:lang w:eastAsia="en-US"/>
              </w:rPr>
            </w:pPr>
            <w:r w:rsidRPr="00240C12">
              <w:t>Дата и место</w:t>
            </w:r>
          </w:p>
          <w:p w:rsidR="00A76314" w:rsidRPr="00240C12" w:rsidRDefault="00A76314" w:rsidP="003B57E4">
            <w:pPr>
              <w:jc w:val="center"/>
              <w:rPr>
                <w:lang w:eastAsia="en-US"/>
              </w:rPr>
            </w:pPr>
            <w:r w:rsidRPr="00240C12">
              <w:t>проведения</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240C12" w:rsidRDefault="00A76314" w:rsidP="003B57E4">
            <w:pPr>
              <w:jc w:val="center"/>
              <w:rPr>
                <w:lang w:eastAsia="en-US"/>
              </w:rPr>
            </w:pPr>
            <w:r w:rsidRPr="00240C12">
              <w:t>Количество</w:t>
            </w:r>
          </w:p>
          <w:p w:rsidR="00A76314" w:rsidRPr="00240C12" w:rsidRDefault="00A76314" w:rsidP="003B57E4">
            <w:pPr>
              <w:jc w:val="center"/>
              <w:rPr>
                <w:lang w:eastAsia="en-US"/>
              </w:rPr>
            </w:pPr>
            <w:r w:rsidRPr="00240C12">
              <w:t>и категория участников</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240C12" w:rsidRDefault="00A76314" w:rsidP="003B57E4">
            <w:pPr>
              <w:jc w:val="center"/>
              <w:rPr>
                <w:lang w:eastAsia="en-US"/>
              </w:rPr>
            </w:pPr>
            <w:r w:rsidRPr="00240C12">
              <w:t>Информация о мероприятии</w:t>
            </w:r>
          </w:p>
          <w:p w:rsidR="00A76314" w:rsidRPr="00240C12" w:rsidRDefault="00A76314" w:rsidP="003B57E4">
            <w:pPr>
              <w:jc w:val="center"/>
              <w:rPr>
                <w:lang w:eastAsia="en-US"/>
              </w:rPr>
            </w:pPr>
            <w:r w:rsidRPr="00240C12">
              <w:t>(содержание,  итоги и т.д.)</w:t>
            </w:r>
          </w:p>
        </w:tc>
      </w:tr>
      <w:tr w:rsidR="002A1FF8" w:rsidTr="00240C1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314" w:rsidRPr="00240C12" w:rsidRDefault="00A76314"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314" w:rsidRPr="00240C12" w:rsidRDefault="00240C12" w:rsidP="003B57E4">
            <w:pPr>
              <w:jc w:val="center"/>
            </w:pPr>
            <w:r w:rsidRPr="00240C12">
              <w:t>Вечер отдыха «От Рождества до Крещения»</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314" w:rsidRPr="00240C12" w:rsidRDefault="00240C12" w:rsidP="003B57E4">
            <w:pPr>
              <w:jc w:val="center"/>
            </w:pPr>
            <w:r w:rsidRPr="00240C12">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314" w:rsidRPr="00240C12" w:rsidRDefault="00240C12" w:rsidP="003B57E4">
            <w:pPr>
              <w:jc w:val="center"/>
            </w:pPr>
            <w:r w:rsidRPr="00240C12">
              <w:t>20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314" w:rsidRPr="00240C12" w:rsidRDefault="00240C12" w:rsidP="00240C12">
            <w:pPr>
              <w:jc w:val="both"/>
            </w:pPr>
            <w:r w:rsidRPr="00240C12">
              <w:t xml:space="preserve">С большой радостью все мы ждем Рождество – светлый праздник, укрепляющий нашу веру, ожидание чего то  радостного и чудесного. До самого Крещения проходят особенные дни, когда люди стараются встретиться с родными и друзьями. Вот и в нашей библиотеке сложилась хорошая традиция устраивать посиделки с чаепитием. 14 января в один из загадочных, таинственных, веселых праздников на Руси – Рождественские Святки, прошел вечер отдыха для старшего поколения «От Рождества до Крещения». Ну, а какой святочный праздник без игр, шуток-прибауток, без веселых соревнований? На посиделках всегда соревновались, умом и смекалкой </w:t>
            </w:r>
            <w:r w:rsidRPr="00240C12">
              <w:lastRenderedPageBreak/>
              <w:t>похвалялись. Вот и наших гостей ждали весёлые конкурсы, песни, загадки, шутки и тёплые поздравления.</w:t>
            </w:r>
          </w:p>
        </w:tc>
      </w:tr>
      <w:tr w:rsidR="002A1FF8" w:rsidTr="00C8461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3B57E4">
            <w:pPr>
              <w:jc w:val="center"/>
            </w:pPr>
            <w:r w:rsidRPr="00621017">
              <w:t>Цикл киночтений «И книгу о войне кино на оживляет»</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Pr="00240C12" w:rsidRDefault="0020513F" w:rsidP="0007233A">
            <w:pPr>
              <w:jc w:val="center"/>
            </w:pPr>
            <w:r w:rsidRPr="00240C12">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3B57E4">
            <w:pPr>
              <w:jc w:val="center"/>
            </w:pPr>
            <w:r>
              <w:t>9</w:t>
            </w:r>
            <w:r w:rsidRPr="00240C12">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621017">
            <w:pPr>
              <w:jc w:val="both"/>
            </w:pPr>
            <w:r>
              <w:t>мероприятие  было посвящено повести Бориса Васильева «В списках не значился». Участниками киночтений стали люди старшего поколения. Среди книг о войне повесть Б. Васильева занимает особое место. Здесь мало вымысла. Каково это – почти год сражаться в одиночку? В окружении врагов. Когда знаешь, что жизнь твоя рано или поздно закончится здесь, в руинах павшей крепости. Но Коля Плужников думал иначе: «Крепость не пала: она просто истекла кровью. Я — последняя ее капля».</w:t>
            </w:r>
          </w:p>
          <w:p w:rsidR="0020513F" w:rsidRDefault="0020513F" w:rsidP="00621017">
            <w:pPr>
              <w:jc w:val="both"/>
            </w:pPr>
            <w:r>
              <w:t>Истинная доблесть даже у врага вызывает невольное уважение. В финале повести пораженные немецкие солдаты во главе с генералом отдали поседевшему и ослепшему двадцатилетнему Коле Плужникову, главному герою повести, высшие воинские почести.</w:t>
            </w:r>
          </w:p>
        </w:tc>
      </w:tr>
      <w:tr w:rsidR="002A1FF8" w:rsidTr="00C8461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3B57E4">
            <w:pPr>
              <w:jc w:val="center"/>
            </w:pPr>
            <w:r w:rsidRPr="0020513F">
              <w:t>Беседа «Травинка-витаминка»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Pr="00240C12" w:rsidRDefault="0020513F" w:rsidP="0007233A">
            <w:pPr>
              <w:jc w:val="center"/>
            </w:pPr>
            <w:r w:rsidRPr="00240C12">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07233A">
            <w:pPr>
              <w:jc w:val="center"/>
            </w:pPr>
            <w:r>
              <w:t>6</w:t>
            </w:r>
            <w:r w:rsidRPr="00240C12">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13F" w:rsidRDefault="0020513F" w:rsidP="0020513F">
            <w:pPr>
              <w:jc w:val="both"/>
            </w:pPr>
            <w:r>
              <w:t>За круглым столом и за чашкой чая собрались постоянные посетители библиотеки обсудить народные рецепты, травяные чаи и продегустировать свои сборы.</w:t>
            </w:r>
          </w:p>
        </w:tc>
      </w:tr>
      <w:tr w:rsidR="002A1FF8" w:rsidTr="007867C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4612" w:rsidRDefault="00C84612"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4612" w:rsidRDefault="00C84612" w:rsidP="003B57E4">
            <w:pPr>
              <w:jc w:val="center"/>
            </w:pPr>
            <w:r w:rsidRPr="00C84612">
              <w:t>Беседа-игра «Как на Масленичной неделе»</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4612" w:rsidRPr="00240C12" w:rsidRDefault="00C84612" w:rsidP="0007233A">
            <w:pPr>
              <w:jc w:val="center"/>
            </w:pPr>
            <w:r w:rsidRPr="00240C12">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4612" w:rsidRDefault="00C84612" w:rsidP="0007233A">
            <w:pPr>
              <w:jc w:val="center"/>
            </w:pPr>
            <w:r>
              <w:t>11</w:t>
            </w:r>
            <w:r w:rsidRPr="00240C12">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4612" w:rsidRDefault="00C84612" w:rsidP="00C84612">
            <w:pPr>
              <w:jc w:val="both"/>
            </w:pPr>
            <w:r>
              <w:t>Участники мероприятия слушали историю праздника, «перелистали» страницы масленичного календаря и вспомнили о назначении каждого из семи дней Масленичной недели. На празднике звучали русские народные песни, поговорки, частушки. Мероприятие сопровождалась весёлыми видеоклипами, загадками, викторинами.</w:t>
            </w:r>
          </w:p>
          <w:p w:rsidR="00C84612" w:rsidRDefault="00C84612" w:rsidP="00C84612">
            <w:pPr>
              <w:jc w:val="both"/>
            </w:pPr>
            <w:r>
              <w:t>А какая Масленица без традиционного угощения – блинов?!</w:t>
            </w:r>
          </w:p>
          <w:p w:rsidR="00C84612" w:rsidRDefault="00C84612" w:rsidP="00C84612">
            <w:pPr>
              <w:jc w:val="both"/>
            </w:pPr>
            <w:r>
              <w:t>Гости постарались, принесли вкусные, ароматные блины, пироги и сладости. В конкурсе «Блинная фантазия» приняли участие пять человек. Блины были приготовлены по самым разным рецептам, их вкус оценивали все присутствующие. В заключение все с удовольствием пили чай с пирогами, блинами и конфетами и за разговорами слушали русские народные песни.</w:t>
            </w:r>
          </w:p>
        </w:tc>
      </w:tr>
      <w:tr w:rsidR="002A1FF8" w:rsidTr="007867C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7867C8"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7867C8" w:rsidP="003B57E4">
            <w:pPr>
              <w:jc w:val="center"/>
            </w:pPr>
            <w:r w:rsidRPr="007867C8">
              <w:t xml:space="preserve">Вечер отдыха для </w:t>
            </w:r>
            <w:r w:rsidRPr="007867C8">
              <w:lastRenderedPageBreak/>
              <w:t>пожилых «Букет из самых нежных слов»</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240C12" w:rsidRDefault="007867C8" w:rsidP="0007233A">
            <w:pPr>
              <w:jc w:val="center"/>
            </w:pPr>
            <w:r w:rsidRPr="00240C12">
              <w:lastRenderedPageBreak/>
              <w:t xml:space="preserve">ЦРБ им. М. </w:t>
            </w:r>
            <w:r w:rsidRPr="00240C12">
              <w:lastRenderedPageBreak/>
              <w:t>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7867C8" w:rsidP="003B57E4">
            <w:pPr>
              <w:jc w:val="center"/>
            </w:pPr>
            <w:r>
              <w:lastRenderedPageBreak/>
              <w:t>13</w:t>
            </w:r>
            <w:r w:rsidRPr="00240C12">
              <w:t xml:space="preserve"> человек, </w:t>
            </w:r>
            <w:r w:rsidRPr="00240C12">
              <w:lastRenderedPageBreak/>
              <w:t>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7867C8" w:rsidP="007867C8">
            <w:pPr>
              <w:jc w:val="both"/>
            </w:pPr>
            <w:r w:rsidRPr="007867C8">
              <w:lastRenderedPageBreak/>
              <w:t xml:space="preserve">Разнообразные викторины, игры, </w:t>
            </w:r>
            <w:r w:rsidRPr="007867C8">
              <w:lastRenderedPageBreak/>
              <w:t>конкурсы создали атмосферу веселого, праздничного настроения. Участницы вечера вспомнили, сколько в мире существует чудесных женских имен, поучаствовав в викторине «Женские имена от А до Я».  Все гости за чашкой чая с удовольствием вспомнили  песни, кинофильмы,  в которых есть  женские имена, цветы с женскими именами, провели   тест-шутку о женщинах и мужчинах. Трогательное исполнение стихов, Вискуновой Надеждой Романовной и Кураковой Лидией Борисовной о женщине никого не оставили равнодушными.</w:t>
            </w:r>
          </w:p>
        </w:tc>
      </w:tr>
      <w:tr w:rsidR="007867C8" w:rsidTr="00D17915">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7867C8"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7867C8" w:rsidRDefault="00D17915" w:rsidP="003B57E4">
            <w:pPr>
              <w:jc w:val="center"/>
            </w:pPr>
            <w:r w:rsidRPr="00D17915">
              <w:t>Выставка-обзор "У войны не женское лицо"</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240C12" w:rsidRDefault="00D17915" w:rsidP="0007233A">
            <w:pPr>
              <w:jc w:val="center"/>
            </w:pPr>
            <w:r w:rsidRPr="00D17915">
              <w:t>Центр социальной помощи</w:t>
            </w:r>
            <w:r>
              <w:t>, п. Сосьва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D17915" w:rsidP="003B57E4">
            <w:pPr>
              <w:jc w:val="center"/>
            </w:pPr>
            <w:r>
              <w:t>34</w:t>
            </w:r>
            <w:r w:rsidRPr="00240C12">
              <w:t xml:space="preserve"> человек</w:t>
            </w:r>
            <w:r>
              <w:t>а</w:t>
            </w:r>
            <w:r w:rsidRPr="00240C12">
              <w:t>, взрослые</w:t>
            </w:r>
            <w:r>
              <w:t>, молодежь</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7867C8" w:rsidRDefault="00D17915" w:rsidP="007867C8">
            <w:pPr>
              <w:jc w:val="both"/>
            </w:pPr>
            <w:r w:rsidRPr="00D17915">
              <w:t xml:space="preserve">В рамках мероприяти Литературная композиция "У войны не женское лицо" </w:t>
            </w:r>
            <w:r>
              <w:t xml:space="preserve">библиотекарем ЦРБ им. М. Горького </w:t>
            </w:r>
            <w:r w:rsidRPr="00D17915">
              <w:t>был проведен обзор литературы, рассказывающий о женщинах воевавших в ВОВ, получавших звания героев</w:t>
            </w:r>
          </w:p>
        </w:tc>
      </w:tr>
      <w:tr w:rsidR="007867C8" w:rsidTr="00FE7CB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7867C8"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7867C8" w:rsidRDefault="00FE7CBC" w:rsidP="003B57E4">
            <w:pPr>
              <w:jc w:val="center"/>
            </w:pPr>
            <w:r w:rsidRPr="00FE7CBC">
              <w:t>Час отдыха "Сударыня наша, Масленица"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240C12" w:rsidRDefault="00FE7CBC" w:rsidP="0007233A">
            <w:pPr>
              <w:jc w:val="center"/>
            </w:pPr>
            <w:r>
              <w:t>Отрадновская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FE7CBC" w:rsidP="003B57E4">
            <w:pPr>
              <w:jc w:val="center"/>
            </w:pPr>
            <w:r>
              <w:t>9</w:t>
            </w:r>
            <w:r w:rsidRPr="00240C12">
              <w:t xml:space="preserve"> человек, взрослые</w:t>
            </w:r>
            <w:r>
              <w:t>, 3 с ОВЗ</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7867C8" w:rsidRDefault="00FE7CBC" w:rsidP="007867C8">
            <w:pPr>
              <w:jc w:val="both"/>
            </w:pPr>
            <w:r w:rsidRPr="00FE7CBC">
              <w:t>С помощью презентации участники познакомились с историей праздника, вспомнили как называются масленичные дни. Затем пили чай с блинами, делились рецептами. В заключение посмотрели армянский мультфильм "Ишь ты, Масленица!"</w:t>
            </w:r>
          </w:p>
        </w:tc>
      </w:tr>
      <w:tr w:rsidR="007867C8" w:rsidTr="00511E6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7867C8"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7867C8" w:rsidRDefault="00E73EBC" w:rsidP="003B57E4">
            <w:pPr>
              <w:jc w:val="center"/>
            </w:pPr>
            <w:r w:rsidRPr="00E73EBC">
              <w:t>Акция – поздравление «Я вам дарю тепло своей души»</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240C12" w:rsidRDefault="00E73EBC" w:rsidP="0007233A">
            <w:pPr>
              <w:jc w:val="center"/>
            </w:pPr>
            <w:r>
              <w:t>Масловская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Default="00E73EBC" w:rsidP="003B57E4">
            <w:pPr>
              <w:jc w:val="center"/>
            </w:pPr>
            <w:r>
              <w:t>11</w:t>
            </w:r>
            <w:r w:rsidRPr="00240C12">
              <w:t xml:space="preserve"> человек, взрослые</w:t>
            </w:r>
            <w:r>
              <w:t>,11 с ОВЗ</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67C8" w:rsidRPr="007867C8" w:rsidRDefault="00E73EBC" w:rsidP="007867C8">
            <w:pPr>
              <w:jc w:val="both"/>
            </w:pPr>
            <w:r w:rsidRPr="00E73EBC">
              <w:t>Уже стало доброй традицией накануне 23 февраля  посещать на дому мужчин с ограниченными возможностями здоровья. Дарим им открытки, поздравляем с праздником тем самым даём понять, что они не одиноки.</w:t>
            </w:r>
          </w:p>
        </w:tc>
      </w:tr>
      <w:tr w:rsidR="00674D02" w:rsidTr="00511E6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4D02" w:rsidRDefault="00674D02"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4D02" w:rsidRPr="007867C8" w:rsidRDefault="00674D02" w:rsidP="003B57E4">
            <w:pPr>
              <w:jc w:val="center"/>
            </w:pPr>
            <w:r w:rsidRPr="00674D02">
              <w:t>Поздравление на дому пенсионеров с 23 февраля.</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4D02" w:rsidRPr="00240C12" w:rsidRDefault="00674D02" w:rsidP="0007233A">
            <w:pPr>
              <w:jc w:val="center"/>
            </w:pPr>
            <w:r>
              <w:t>Пасынковская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4D02" w:rsidRDefault="00674D02" w:rsidP="00674D02">
            <w:pPr>
              <w:jc w:val="center"/>
            </w:pPr>
            <w:r>
              <w:t>10</w:t>
            </w:r>
            <w:r w:rsidRPr="00240C12">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4D02" w:rsidRPr="007867C8" w:rsidRDefault="00674D02" w:rsidP="00674D02">
            <w:pPr>
              <w:jc w:val="both"/>
            </w:pPr>
            <w:r w:rsidRPr="00674D02">
              <w:t>Поздрав</w:t>
            </w:r>
            <w:r>
              <w:t>или</w:t>
            </w:r>
            <w:r w:rsidRPr="00674D02">
              <w:t xml:space="preserve"> пенсионеров с Днем защитников Отечества.</w:t>
            </w:r>
            <w:r>
              <w:t xml:space="preserve"> </w:t>
            </w:r>
            <w:r w:rsidRPr="00674D02">
              <w:t>Вруч</w:t>
            </w:r>
            <w:r>
              <w:t>или</w:t>
            </w:r>
            <w:r w:rsidRPr="00674D02">
              <w:t xml:space="preserve"> открыт</w:t>
            </w:r>
            <w:r>
              <w:t>ки</w:t>
            </w:r>
            <w:r w:rsidRPr="00674D02">
              <w:t>,</w:t>
            </w:r>
            <w:r>
              <w:t xml:space="preserve"> а д</w:t>
            </w:r>
            <w:r w:rsidRPr="00674D02">
              <w:t xml:space="preserve">ети </w:t>
            </w:r>
            <w:r>
              <w:t xml:space="preserve">прочитали поздравительные </w:t>
            </w:r>
            <w:r w:rsidRPr="00674D02">
              <w:t>стихи.</w:t>
            </w:r>
          </w:p>
        </w:tc>
      </w:tr>
      <w:tr w:rsidR="00511E62" w:rsidTr="00B81047">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1E62" w:rsidRDefault="00511E62"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1E62" w:rsidRPr="007867C8" w:rsidRDefault="00511E62" w:rsidP="003B57E4">
            <w:pPr>
              <w:jc w:val="center"/>
            </w:pPr>
            <w:r w:rsidRPr="00511E62">
              <w:t>Творческая гостинная "Щедра талантами родная сторона" - Евгений Родыгин.</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1E62" w:rsidRPr="00240C12" w:rsidRDefault="00511E62" w:rsidP="0007233A">
            <w:pPr>
              <w:jc w:val="center"/>
            </w:pPr>
            <w:r>
              <w:t>Пасынковская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1E62" w:rsidRDefault="00511E62" w:rsidP="0007233A">
            <w:pPr>
              <w:jc w:val="center"/>
            </w:pPr>
            <w:r>
              <w:t>16</w:t>
            </w:r>
            <w:r w:rsidRPr="00240C12">
              <w:t xml:space="preserve"> человек, взрослые</w:t>
            </w:r>
            <w:r>
              <w:t>, дети</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1E62" w:rsidRPr="007867C8" w:rsidRDefault="00511E62" w:rsidP="007867C8">
            <w:pPr>
              <w:jc w:val="both"/>
            </w:pPr>
            <w:r w:rsidRPr="00511E62">
              <w:t>Собравшихся познакомили</w:t>
            </w:r>
            <w:r>
              <w:t xml:space="preserve"> подробнее</w:t>
            </w:r>
            <w:r w:rsidRPr="00511E62">
              <w:t xml:space="preserve"> с биографией и творчеством уральского композитора Е. Родыгина.</w:t>
            </w:r>
            <w:r>
              <w:t xml:space="preserve"> </w:t>
            </w:r>
            <w:r w:rsidRPr="00511E62">
              <w:t>Звучали песни "Уральская рябинушка", "Едут новоселы и др.</w:t>
            </w:r>
          </w:p>
        </w:tc>
      </w:tr>
      <w:tr w:rsidR="00B81047" w:rsidTr="00B81047">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Default="00B81047"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Pr="00511E62" w:rsidRDefault="00B81047" w:rsidP="003B57E4">
            <w:pPr>
              <w:jc w:val="center"/>
            </w:pPr>
            <w:r w:rsidRPr="00B81047">
              <w:t>акция "Снежный десант"</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Default="00B81047" w:rsidP="0007233A">
            <w:pPr>
              <w:jc w:val="center"/>
            </w:pPr>
            <w:r>
              <w:t>Романовская сельская библиотека, по месту жительства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Default="00B81047" w:rsidP="0007233A">
            <w:pPr>
              <w:jc w:val="center"/>
            </w:pPr>
            <w:r>
              <w:t>21</w:t>
            </w:r>
            <w:r w:rsidRPr="00240C12">
              <w:t xml:space="preserve"> человек, взрослые</w:t>
            </w:r>
            <w:r>
              <w:t>, молодежь, дети</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Pr="00511E62" w:rsidRDefault="00B81047" w:rsidP="007867C8">
            <w:pPr>
              <w:jc w:val="both"/>
            </w:pPr>
            <w:r w:rsidRPr="00B81047">
              <w:t>Содержание:оказание волонтерами  помощи людям с ОВЗ в кол-ве 5 человек в уборке придворовой территории от снега</w:t>
            </w:r>
          </w:p>
        </w:tc>
      </w:tr>
      <w:tr w:rsidR="00B81047" w:rsidTr="002A1FF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Default="00B81047"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Pr="00511E62" w:rsidRDefault="002A1FF8" w:rsidP="003B57E4">
            <w:pPr>
              <w:jc w:val="center"/>
            </w:pPr>
            <w:r w:rsidRPr="002A1FF8">
              <w:t xml:space="preserve">Акция-поздравление «Добрые слова в </w:t>
            </w:r>
            <w:r w:rsidRPr="002A1FF8">
              <w:lastRenderedPageBreak/>
              <w:t>подарок»</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Default="002A1FF8" w:rsidP="0007233A">
            <w:pPr>
              <w:jc w:val="center"/>
            </w:pPr>
            <w:r w:rsidRPr="00F14F67">
              <w:lastRenderedPageBreak/>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1FF8" w:rsidRPr="00F14F67" w:rsidRDefault="002A1FF8" w:rsidP="002A1FF8">
            <w:pPr>
              <w:contextualSpacing/>
              <w:jc w:val="center"/>
            </w:pPr>
            <w:r w:rsidRPr="00F14F67">
              <w:t>Дети, молодежь, взрослые</w:t>
            </w:r>
          </w:p>
          <w:p w:rsidR="00B81047" w:rsidRDefault="00B81047" w:rsidP="002A1FF8">
            <w:pPr>
              <w:jc w:val="center"/>
            </w:pP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Pr="00511E62" w:rsidRDefault="002A1FF8" w:rsidP="007867C8">
            <w:pPr>
              <w:jc w:val="both"/>
            </w:pPr>
            <w:r w:rsidRPr="00F14F67">
              <w:lastRenderedPageBreak/>
              <w:t xml:space="preserve">Сотрудники ЦРБ провели акцию, на которой привлекли юных читателей изготовить открытки ко Дню пожилого </w:t>
            </w:r>
            <w:r w:rsidRPr="00F14F67">
              <w:lastRenderedPageBreak/>
              <w:t>человека, которые были подарены старшему поколению</w:t>
            </w:r>
          </w:p>
        </w:tc>
      </w:tr>
      <w:tr w:rsidR="00B81047" w:rsidTr="002A1FF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Default="00B81047"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Pr="00511E62" w:rsidRDefault="002A1FF8" w:rsidP="003B57E4">
            <w:pPr>
              <w:jc w:val="center"/>
            </w:pPr>
            <w:r w:rsidRPr="002A1FF8">
              <w:t>Круглый стол "С чего начинается память о войне"</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Default="002A1FF8" w:rsidP="0007233A">
            <w:pPr>
              <w:jc w:val="center"/>
            </w:pPr>
            <w:r w:rsidRPr="00F14F67">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1FF8" w:rsidRPr="00F14F67" w:rsidRDefault="002A1FF8" w:rsidP="002A1FF8">
            <w:pPr>
              <w:contextualSpacing/>
              <w:jc w:val="center"/>
            </w:pPr>
            <w:r>
              <w:t xml:space="preserve">13 человек, </w:t>
            </w:r>
            <w:r w:rsidRPr="00F14F67">
              <w:t>молодежь, взрослые</w:t>
            </w:r>
          </w:p>
          <w:p w:rsidR="00B81047" w:rsidRDefault="00B81047" w:rsidP="0007233A">
            <w:pPr>
              <w:jc w:val="center"/>
            </w:pP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1047" w:rsidRPr="00511E62" w:rsidRDefault="002A1FF8" w:rsidP="007867C8">
            <w:pPr>
              <w:jc w:val="both"/>
            </w:pPr>
            <w:r w:rsidRPr="002A1FF8">
              <w:t>В рамках программы дня чтения за круглым столом прошло обсуждение  актуальности чтения в современном мире. Также обсудили важность чтения книг о войне. Также примечательно, что на мероприятии присутствовали представители всех поколений: юношество, взрослые и старшее поколение</w:t>
            </w:r>
          </w:p>
        </w:tc>
      </w:tr>
      <w:tr w:rsidR="00894513" w:rsidTr="00894513">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Default="00894513"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Pr="00511E62" w:rsidRDefault="00894513" w:rsidP="003B57E4">
            <w:pPr>
              <w:jc w:val="center"/>
            </w:pPr>
            <w:r w:rsidRPr="00894513">
              <w:t>Интеллектуально-развлекательная игра «Квизтер»</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Default="00894513" w:rsidP="0007233A">
            <w:pPr>
              <w:jc w:val="center"/>
            </w:pPr>
            <w:r w:rsidRPr="00F14F67">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Pr="00F14F67" w:rsidRDefault="00894513" w:rsidP="0007233A">
            <w:pPr>
              <w:contextualSpacing/>
              <w:jc w:val="center"/>
            </w:pPr>
            <w:r>
              <w:t xml:space="preserve">14 человек, </w:t>
            </w:r>
            <w:r w:rsidRPr="00F14F67">
              <w:t>взрослые</w:t>
            </w:r>
          </w:p>
          <w:p w:rsidR="00894513" w:rsidRDefault="00894513" w:rsidP="0007233A">
            <w:pPr>
              <w:jc w:val="center"/>
            </w:pP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Pr="00511E62" w:rsidRDefault="00894513" w:rsidP="007867C8">
            <w:pPr>
              <w:jc w:val="both"/>
            </w:pPr>
            <w:r w:rsidRPr="00894513">
              <w:t>в рамках всероссийской акции "Ночь искусств" прошла интеллектуальная игра, затрагивающая историю, искусство ВОВ</w:t>
            </w:r>
            <w:r>
              <w:t>. Участниками игры стали люди старшего поколения, которые вспомнили основные исторические моменты, поломали голову над «новыми» современными заданиями.</w:t>
            </w:r>
          </w:p>
        </w:tc>
      </w:tr>
      <w:tr w:rsidR="00894513" w:rsidTr="000E0C09">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Default="00894513"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Pr="00511E62" w:rsidRDefault="000E0C09" w:rsidP="003B57E4">
            <w:pPr>
              <w:jc w:val="center"/>
            </w:pPr>
            <w:r w:rsidRPr="000E0C09">
              <w:t>Поздравление на дому пенсионеров с Днем Пожилого человека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Default="000E0C09" w:rsidP="0007233A">
            <w:pPr>
              <w:jc w:val="center"/>
            </w:pPr>
            <w:r>
              <w:t>Пасынковская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Default="000E0C09" w:rsidP="0007233A">
            <w:pPr>
              <w:jc w:val="center"/>
            </w:pPr>
            <w:r>
              <w:t>20</w:t>
            </w:r>
            <w:r w:rsidRPr="00240C12">
              <w:t xml:space="preserve"> человек, взрослые</w:t>
            </w:r>
            <w:r>
              <w:t>, дети</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4513" w:rsidRPr="00511E62" w:rsidRDefault="000E0C09" w:rsidP="000E0C09">
            <w:pPr>
              <w:jc w:val="both"/>
            </w:pPr>
            <w:r>
              <w:t>Дети под</w:t>
            </w:r>
            <w:r w:rsidRPr="000E0C09">
              <w:t>готовили открытки</w:t>
            </w:r>
            <w:r>
              <w:t>, чтобы поздравить</w:t>
            </w:r>
            <w:r w:rsidRPr="000E0C09">
              <w:t xml:space="preserve"> всех пенсионеров на дому ,</w:t>
            </w:r>
            <w:r>
              <w:t xml:space="preserve"> </w:t>
            </w:r>
            <w:r w:rsidRPr="000E0C09">
              <w:t>дети читали стихи</w:t>
            </w:r>
            <w:r>
              <w:t>. Библиотекарь принесла книги и журналы.</w:t>
            </w:r>
          </w:p>
        </w:tc>
      </w:tr>
      <w:tr w:rsidR="00721654" w:rsidTr="008016FD">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654" w:rsidRDefault="00721654"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654" w:rsidRPr="00511E62" w:rsidRDefault="00721654" w:rsidP="003B57E4">
            <w:pPr>
              <w:jc w:val="center"/>
            </w:pPr>
            <w:r w:rsidRPr="00721654">
              <w:t>Библиотечная акция "Книги на дом"</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654" w:rsidRDefault="00721654" w:rsidP="0007233A">
            <w:pPr>
              <w:jc w:val="center"/>
            </w:pPr>
            <w:r>
              <w:t>Романовская сельская библиотека, по месту жительства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654" w:rsidRPr="00F14F67" w:rsidRDefault="00721654" w:rsidP="00721654">
            <w:pPr>
              <w:contextualSpacing/>
              <w:jc w:val="center"/>
            </w:pPr>
            <w:r>
              <w:t xml:space="preserve">6 человек, </w:t>
            </w:r>
            <w:r w:rsidRPr="00F14F67">
              <w:t>взрослые</w:t>
            </w:r>
          </w:p>
          <w:p w:rsidR="00721654" w:rsidRDefault="00721654" w:rsidP="0007233A">
            <w:pPr>
              <w:jc w:val="center"/>
            </w:pP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654" w:rsidRPr="00511E62" w:rsidRDefault="00721654" w:rsidP="00721654">
            <w:pPr>
              <w:jc w:val="both"/>
            </w:pPr>
            <w:r w:rsidRPr="00721654">
              <w:t xml:space="preserve">Библиотекарь </w:t>
            </w:r>
            <w:r>
              <w:t xml:space="preserve">регулярно </w:t>
            </w:r>
            <w:r w:rsidRPr="00721654">
              <w:t>достав</w:t>
            </w:r>
            <w:r>
              <w:t>ляет</w:t>
            </w:r>
            <w:r w:rsidRPr="00721654">
              <w:t xml:space="preserve"> книги и журналы пожилым читателям, в том числе  с ограниченными возможностями здоровья,</w:t>
            </w:r>
            <w:r>
              <w:t xml:space="preserve"> </w:t>
            </w:r>
            <w:r w:rsidRPr="00721654">
              <w:t>по месту жительства.</w:t>
            </w:r>
          </w:p>
        </w:tc>
      </w:tr>
    </w:tbl>
    <w:p w:rsidR="00A63962" w:rsidRDefault="00A63962" w:rsidP="001E7E5F">
      <w:pPr>
        <w:ind w:firstLine="709"/>
        <w:jc w:val="both"/>
        <w:rPr>
          <w:highlight w:val="yellow"/>
        </w:rPr>
      </w:pPr>
    </w:p>
    <w:p w:rsidR="009B182E" w:rsidRDefault="009B182E" w:rsidP="009B182E">
      <w:pPr>
        <w:pStyle w:val="default0"/>
        <w:shd w:val="clear" w:color="auto" w:fill="FFFFFF"/>
        <w:spacing w:before="0" w:beforeAutospacing="0" w:after="0" w:afterAutospacing="0"/>
        <w:ind w:right="60"/>
        <w:jc w:val="center"/>
        <w:rPr>
          <w:b/>
          <w:u w:val="single"/>
        </w:rPr>
      </w:pPr>
      <w:r>
        <w:rPr>
          <w:b/>
          <w:u w:val="single"/>
        </w:rPr>
        <w:t>Филармония</w:t>
      </w:r>
    </w:p>
    <w:p w:rsidR="009B182E" w:rsidRDefault="009B182E" w:rsidP="009B182E">
      <w:pPr>
        <w:pStyle w:val="default0"/>
        <w:shd w:val="clear" w:color="auto" w:fill="FFFFFF"/>
        <w:spacing w:before="0" w:beforeAutospacing="0" w:after="0" w:afterAutospacing="0"/>
        <w:ind w:right="-2" w:firstLine="709"/>
        <w:jc w:val="both"/>
      </w:pPr>
      <w:r>
        <w:rPr>
          <w:color w:val="000000" w:themeColor="text1"/>
        </w:rPr>
        <w:t>Центральная районная библиотека им. М.Горького сотрудничает со Свердловской филармонией. Виртуальный</w:t>
      </w:r>
      <w:r>
        <w:t xml:space="preserve"> концертный зал филармонии открывается для слушателей в стенах Центральной районной библиотеки им. М. Горького. С начала 2020 года прошло </w:t>
      </w:r>
      <w:r w:rsidR="003B57E4">
        <w:t>4</w:t>
      </w:r>
      <w:r w:rsidR="00B318C7">
        <w:t xml:space="preserve"> мероприятия, которые посетило 14</w:t>
      </w:r>
      <w:r>
        <w:t xml:space="preserve"> человек.</w:t>
      </w:r>
    </w:p>
    <w:p w:rsidR="009B182E" w:rsidRDefault="009B182E" w:rsidP="009B182E">
      <w:pPr>
        <w:pStyle w:val="default0"/>
        <w:shd w:val="clear" w:color="auto" w:fill="FFFFFF"/>
        <w:spacing w:before="0" w:beforeAutospacing="0" w:after="0" w:afterAutospacing="0"/>
        <w:ind w:right="-2" w:firstLine="709"/>
        <w:jc w:val="both"/>
      </w:pPr>
      <w:r>
        <w:t>После библиотеки были вынуждены закрыться из-за пандемии. Но рекламирование работы филармонии продолжилось в социальных сетях.</w:t>
      </w:r>
    </w:p>
    <w:p w:rsidR="009B182E" w:rsidRDefault="009B182E" w:rsidP="009B182E">
      <w:pPr>
        <w:pStyle w:val="default0"/>
        <w:shd w:val="clear" w:color="auto" w:fill="FFFFFF"/>
        <w:spacing w:before="0" w:beforeAutospacing="0" w:after="0" w:afterAutospacing="0"/>
        <w:ind w:right="-2" w:firstLine="709"/>
        <w:jc w:val="both"/>
      </w:pPr>
      <w:r>
        <w:t>После открытия библиотек, еще некоторое время не было возможности проводить мероприятия из-за принятых в стране и области противоэпидемиологических мер безопасности. Далее в библиотеке сократилось количество сотрудников, поэтому сложность возникла также в распределении нагрузки, в связи с чем мероприятия до конца года проведены не были.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306"/>
        <w:gridCol w:w="1773"/>
        <w:gridCol w:w="1714"/>
        <w:gridCol w:w="4389"/>
      </w:tblGrid>
      <w:tr w:rsidR="009B182E" w:rsidTr="009B182E">
        <w:tc>
          <w:tcPr>
            <w:tcW w:w="558" w:type="dxa"/>
            <w:tcBorders>
              <w:top w:val="single" w:sz="4" w:space="0" w:color="auto"/>
              <w:left w:val="single" w:sz="4" w:space="0" w:color="auto"/>
              <w:bottom w:val="single" w:sz="4" w:space="0" w:color="auto"/>
              <w:right w:val="single" w:sz="4" w:space="0" w:color="auto"/>
            </w:tcBorders>
            <w:vAlign w:val="center"/>
            <w:hideMark/>
          </w:tcPr>
          <w:p w:rsidR="009B182E" w:rsidRDefault="009B182E">
            <w:pPr>
              <w:jc w:val="center"/>
              <w:rPr>
                <w:lang w:eastAsia="en-US"/>
              </w:rPr>
            </w:pPr>
            <w:r>
              <w:t>№</w:t>
            </w:r>
          </w:p>
          <w:p w:rsidR="009B182E" w:rsidRDefault="009B182E">
            <w:pPr>
              <w:jc w:val="center"/>
              <w:rPr>
                <w:lang w:eastAsia="en-US"/>
              </w:rPr>
            </w:pPr>
            <w:r>
              <w:t>п/п</w:t>
            </w:r>
          </w:p>
        </w:tc>
        <w:tc>
          <w:tcPr>
            <w:tcW w:w="2306" w:type="dxa"/>
            <w:tcBorders>
              <w:top w:val="single" w:sz="4" w:space="0" w:color="auto"/>
              <w:left w:val="single" w:sz="4" w:space="0" w:color="auto"/>
              <w:bottom w:val="single" w:sz="4" w:space="0" w:color="auto"/>
              <w:right w:val="single" w:sz="4" w:space="0" w:color="auto"/>
            </w:tcBorders>
            <w:vAlign w:val="center"/>
            <w:hideMark/>
          </w:tcPr>
          <w:p w:rsidR="009B182E" w:rsidRDefault="009B182E">
            <w:pPr>
              <w:jc w:val="center"/>
              <w:rPr>
                <w:lang w:eastAsia="en-US"/>
              </w:rPr>
            </w:pPr>
            <w:r>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vAlign w:val="center"/>
            <w:hideMark/>
          </w:tcPr>
          <w:p w:rsidR="009B182E" w:rsidRDefault="009B182E">
            <w:pPr>
              <w:jc w:val="center"/>
              <w:rPr>
                <w:lang w:eastAsia="en-US"/>
              </w:rPr>
            </w:pPr>
            <w:r>
              <w:t>Дата и место</w:t>
            </w:r>
          </w:p>
          <w:p w:rsidR="009B182E" w:rsidRDefault="009B182E">
            <w:pPr>
              <w:jc w:val="center"/>
              <w:rPr>
                <w:lang w:eastAsia="en-US"/>
              </w:rPr>
            </w:pPr>
            <w:r>
              <w:t>проведения</w:t>
            </w:r>
          </w:p>
        </w:tc>
        <w:tc>
          <w:tcPr>
            <w:tcW w:w="1714" w:type="dxa"/>
            <w:tcBorders>
              <w:top w:val="single" w:sz="4" w:space="0" w:color="auto"/>
              <w:left w:val="single" w:sz="4" w:space="0" w:color="auto"/>
              <w:bottom w:val="single" w:sz="4" w:space="0" w:color="auto"/>
              <w:right w:val="single" w:sz="4" w:space="0" w:color="auto"/>
            </w:tcBorders>
            <w:vAlign w:val="center"/>
            <w:hideMark/>
          </w:tcPr>
          <w:p w:rsidR="009B182E" w:rsidRDefault="009B182E">
            <w:pPr>
              <w:jc w:val="center"/>
              <w:rPr>
                <w:lang w:eastAsia="en-US"/>
              </w:rPr>
            </w:pPr>
            <w:r>
              <w:t>Количество</w:t>
            </w:r>
          </w:p>
          <w:p w:rsidR="009B182E" w:rsidRDefault="009B182E">
            <w:pPr>
              <w:jc w:val="center"/>
              <w:rPr>
                <w:lang w:eastAsia="en-US"/>
              </w:rPr>
            </w:pPr>
            <w:r>
              <w:t>и категория участников</w:t>
            </w:r>
          </w:p>
        </w:tc>
        <w:tc>
          <w:tcPr>
            <w:tcW w:w="4389" w:type="dxa"/>
            <w:tcBorders>
              <w:top w:val="single" w:sz="4" w:space="0" w:color="auto"/>
              <w:left w:val="single" w:sz="4" w:space="0" w:color="auto"/>
              <w:bottom w:val="single" w:sz="4" w:space="0" w:color="auto"/>
              <w:right w:val="single" w:sz="4" w:space="0" w:color="auto"/>
            </w:tcBorders>
            <w:vAlign w:val="center"/>
            <w:hideMark/>
          </w:tcPr>
          <w:p w:rsidR="009B182E" w:rsidRDefault="009B182E">
            <w:pPr>
              <w:jc w:val="center"/>
              <w:rPr>
                <w:lang w:eastAsia="en-US"/>
              </w:rPr>
            </w:pPr>
            <w:r>
              <w:t>Информация о мероприятии</w:t>
            </w:r>
          </w:p>
          <w:p w:rsidR="009B182E" w:rsidRDefault="009B182E">
            <w:pPr>
              <w:jc w:val="center"/>
              <w:rPr>
                <w:lang w:eastAsia="en-US"/>
              </w:rPr>
            </w:pPr>
            <w:r>
              <w:t>(содержание,  итоги и т.д.)</w:t>
            </w:r>
          </w:p>
        </w:tc>
      </w:tr>
      <w:tr w:rsidR="009B182E" w:rsidTr="003B57E4">
        <w:tc>
          <w:tcPr>
            <w:tcW w:w="558"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p>
        </w:tc>
        <w:tc>
          <w:tcPr>
            <w:tcW w:w="2306"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r w:rsidRPr="009B182E">
              <w:t>Виртуальный концертный зал «Римские каникулы»</w:t>
            </w:r>
          </w:p>
        </w:tc>
        <w:tc>
          <w:tcPr>
            <w:tcW w:w="1773" w:type="dxa"/>
            <w:tcBorders>
              <w:top w:val="single" w:sz="4" w:space="0" w:color="auto"/>
              <w:left w:val="single" w:sz="4" w:space="0" w:color="auto"/>
              <w:bottom w:val="single" w:sz="4" w:space="0" w:color="auto"/>
              <w:right w:val="single" w:sz="4" w:space="0" w:color="auto"/>
            </w:tcBorders>
          </w:tcPr>
          <w:p w:rsidR="009B182E" w:rsidRDefault="009B182E">
            <w:r w:rsidRPr="00DD3DB6">
              <w:t>Центральная районная библиотека им. М. Горького</w:t>
            </w:r>
          </w:p>
        </w:tc>
        <w:tc>
          <w:tcPr>
            <w:tcW w:w="1714"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r>
              <w:t>4 человека, молодежь</w:t>
            </w:r>
          </w:p>
        </w:tc>
        <w:tc>
          <w:tcPr>
            <w:tcW w:w="4389"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r>
              <w:t>Трансляция концерта</w:t>
            </w:r>
          </w:p>
        </w:tc>
      </w:tr>
      <w:tr w:rsidR="009B182E" w:rsidTr="003B57E4">
        <w:tc>
          <w:tcPr>
            <w:tcW w:w="558"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p>
        </w:tc>
        <w:tc>
          <w:tcPr>
            <w:tcW w:w="2306" w:type="dxa"/>
            <w:tcBorders>
              <w:top w:val="single" w:sz="4" w:space="0" w:color="auto"/>
              <w:left w:val="single" w:sz="4" w:space="0" w:color="auto"/>
              <w:bottom w:val="single" w:sz="4" w:space="0" w:color="auto"/>
              <w:right w:val="single" w:sz="4" w:space="0" w:color="auto"/>
            </w:tcBorders>
            <w:vAlign w:val="center"/>
          </w:tcPr>
          <w:p w:rsidR="009B182E" w:rsidRDefault="009B182E" w:rsidP="009B182E">
            <w:pPr>
              <w:jc w:val="center"/>
            </w:pPr>
            <w:r>
              <w:t xml:space="preserve">ВКЗ «Блестящие деревянные </w:t>
            </w:r>
            <w:r>
              <w:lastRenderedPageBreak/>
              <w:t>духовые»</w:t>
            </w:r>
          </w:p>
          <w:p w:rsidR="009B182E" w:rsidRDefault="009B182E" w:rsidP="009B182E">
            <w:pPr>
              <w:jc w:val="center"/>
            </w:pPr>
            <w:r>
              <w:t>Детский</w:t>
            </w:r>
          </w:p>
        </w:tc>
        <w:tc>
          <w:tcPr>
            <w:tcW w:w="1773" w:type="dxa"/>
            <w:tcBorders>
              <w:top w:val="single" w:sz="4" w:space="0" w:color="auto"/>
              <w:left w:val="single" w:sz="4" w:space="0" w:color="auto"/>
              <w:bottom w:val="single" w:sz="4" w:space="0" w:color="auto"/>
              <w:right w:val="single" w:sz="4" w:space="0" w:color="auto"/>
            </w:tcBorders>
          </w:tcPr>
          <w:p w:rsidR="009B182E" w:rsidRDefault="009B182E">
            <w:r w:rsidRPr="00DD3DB6">
              <w:lastRenderedPageBreak/>
              <w:t xml:space="preserve">Центральная районная </w:t>
            </w:r>
            <w:r w:rsidRPr="00DD3DB6">
              <w:lastRenderedPageBreak/>
              <w:t>библиотека им. М. Горького</w:t>
            </w:r>
          </w:p>
        </w:tc>
        <w:tc>
          <w:tcPr>
            <w:tcW w:w="1714"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r>
              <w:lastRenderedPageBreak/>
              <w:t xml:space="preserve">2 человека, дети </w:t>
            </w:r>
            <w:r>
              <w:lastRenderedPageBreak/>
              <w:t>молодежь</w:t>
            </w:r>
          </w:p>
        </w:tc>
        <w:tc>
          <w:tcPr>
            <w:tcW w:w="4389"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r w:rsidRPr="009B182E">
              <w:lastRenderedPageBreak/>
              <w:t xml:space="preserve">в ходе концерта слушатели могли узнать о духовых инструментах, </w:t>
            </w:r>
            <w:r w:rsidRPr="009B182E">
              <w:lastRenderedPageBreak/>
              <w:t>которые поправу занимают достойное место в оркестре.</w:t>
            </w:r>
          </w:p>
        </w:tc>
      </w:tr>
      <w:tr w:rsidR="009B182E" w:rsidTr="003B57E4">
        <w:tc>
          <w:tcPr>
            <w:tcW w:w="558"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p>
        </w:tc>
        <w:tc>
          <w:tcPr>
            <w:tcW w:w="2306"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r w:rsidRPr="009B182E">
              <w:t>ВКЗ «ГОГОЛЬ. «НОЧЬ ПЕРЕД РОЖДЕСТВОМ»</w:t>
            </w:r>
          </w:p>
        </w:tc>
        <w:tc>
          <w:tcPr>
            <w:tcW w:w="1773" w:type="dxa"/>
            <w:tcBorders>
              <w:top w:val="single" w:sz="4" w:space="0" w:color="auto"/>
              <w:left w:val="single" w:sz="4" w:space="0" w:color="auto"/>
              <w:bottom w:val="single" w:sz="4" w:space="0" w:color="auto"/>
              <w:right w:val="single" w:sz="4" w:space="0" w:color="auto"/>
            </w:tcBorders>
          </w:tcPr>
          <w:p w:rsidR="009B182E" w:rsidRDefault="009B182E">
            <w:r w:rsidRPr="00DD3DB6">
              <w:t>Центральная районная библиотека им. М. Горького</w:t>
            </w:r>
          </w:p>
        </w:tc>
        <w:tc>
          <w:tcPr>
            <w:tcW w:w="1714" w:type="dxa"/>
            <w:tcBorders>
              <w:top w:val="single" w:sz="4" w:space="0" w:color="auto"/>
              <w:left w:val="single" w:sz="4" w:space="0" w:color="auto"/>
              <w:bottom w:val="single" w:sz="4" w:space="0" w:color="auto"/>
              <w:right w:val="single" w:sz="4" w:space="0" w:color="auto"/>
            </w:tcBorders>
            <w:vAlign w:val="center"/>
          </w:tcPr>
          <w:p w:rsidR="009B182E" w:rsidRDefault="009B182E" w:rsidP="009B182E">
            <w:pPr>
              <w:jc w:val="center"/>
            </w:pPr>
            <w:r>
              <w:t>2 человека,  молодежь, взрослые</w:t>
            </w:r>
          </w:p>
        </w:tc>
        <w:tc>
          <w:tcPr>
            <w:tcW w:w="4389"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r w:rsidRPr="009B182E">
              <w:t>Даниил Спиваковский погрузился в гоголевское слово. С любимым автором связаны его роли в спектакле «Женитьба», телефильме Павла Лунгина «Дело о мертвых душах», картине Дмитрия Дёмина «Гоголь. Портрет загадочного гения». Неотъемлемая часть предстоящего действа – музыка Римского-Корсакова. К этому искусству сам Гоголь питал глубокие чувства: «О, будь же нашим хранителем, спасителем, музыка! Не оставляй нас! Буди чаще наши меркантильные души!..».</w:t>
            </w:r>
          </w:p>
        </w:tc>
      </w:tr>
      <w:tr w:rsidR="009B182E" w:rsidTr="003B57E4">
        <w:tc>
          <w:tcPr>
            <w:tcW w:w="558" w:type="dxa"/>
            <w:tcBorders>
              <w:top w:val="single" w:sz="4" w:space="0" w:color="auto"/>
              <w:left w:val="single" w:sz="4" w:space="0" w:color="auto"/>
              <w:bottom w:val="single" w:sz="4" w:space="0" w:color="auto"/>
              <w:right w:val="single" w:sz="4" w:space="0" w:color="auto"/>
            </w:tcBorders>
            <w:vAlign w:val="center"/>
          </w:tcPr>
          <w:p w:rsidR="009B182E" w:rsidRDefault="009B182E">
            <w:pPr>
              <w:jc w:val="center"/>
            </w:pPr>
          </w:p>
        </w:tc>
        <w:tc>
          <w:tcPr>
            <w:tcW w:w="2306" w:type="dxa"/>
            <w:tcBorders>
              <w:top w:val="single" w:sz="4" w:space="0" w:color="auto"/>
              <w:left w:val="single" w:sz="4" w:space="0" w:color="auto"/>
              <w:bottom w:val="single" w:sz="4" w:space="0" w:color="auto"/>
              <w:right w:val="single" w:sz="4" w:space="0" w:color="auto"/>
            </w:tcBorders>
            <w:vAlign w:val="center"/>
          </w:tcPr>
          <w:p w:rsidR="009B182E" w:rsidRPr="009B182E" w:rsidRDefault="009B182E">
            <w:pPr>
              <w:jc w:val="center"/>
            </w:pPr>
            <w:r w:rsidRPr="009B182E">
              <w:t>ВКЗ "Владислав Косарев «Но я Вас всё-таки люблю»</w:t>
            </w:r>
          </w:p>
        </w:tc>
        <w:tc>
          <w:tcPr>
            <w:tcW w:w="1773" w:type="dxa"/>
            <w:tcBorders>
              <w:top w:val="single" w:sz="4" w:space="0" w:color="auto"/>
              <w:left w:val="single" w:sz="4" w:space="0" w:color="auto"/>
              <w:bottom w:val="single" w:sz="4" w:space="0" w:color="auto"/>
              <w:right w:val="single" w:sz="4" w:space="0" w:color="auto"/>
            </w:tcBorders>
          </w:tcPr>
          <w:p w:rsidR="009B182E" w:rsidRPr="00DD3DB6" w:rsidRDefault="009B182E"/>
        </w:tc>
        <w:tc>
          <w:tcPr>
            <w:tcW w:w="1714" w:type="dxa"/>
            <w:tcBorders>
              <w:top w:val="single" w:sz="4" w:space="0" w:color="auto"/>
              <w:left w:val="single" w:sz="4" w:space="0" w:color="auto"/>
              <w:bottom w:val="single" w:sz="4" w:space="0" w:color="auto"/>
              <w:right w:val="single" w:sz="4" w:space="0" w:color="auto"/>
            </w:tcBorders>
            <w:vAlign w:val="center"/>
          </w:tcPr>
          <w:p w:rsidR="009B182E" w:rsidRDefault="009B182E" w:rsidP="009B182E">
            <w:pPr>
              <w:jc w:val="center"/>
            </w:pPr>
            <w:r>
              <w:t>6 человек, молодежь, взрослые</w:t>
            </w:r>
          </w:p>
        </w:tc>
        <w:tc>
          <w:tcPr>
            <w:tcW w:w="4389" w:type="dxa"/>
            <w:tcBorders>
              <w:top w:val="single" w:sz="4" w:space="0" w:color="auto"/>
              <w:left w:val="single" w:sz="4" w:space="0" w:color="auto"/>
              <w:bottom w:val="single" w:sz="4" w:space="0" w:color="auto"/>
              <w:right w:val="single" w:sz="4" w:space="0" w:color="auto"/>
            </w:tcBorders>
            <w:vAlign w:val="center"/>
          </w:tcPr>
          <w:p w:rsidR="009B182E" w:rsidRPr="009B182E" w:rsidRDefault="009B182E">
            <w:pPr>
              <w:jc w:val="center"/>
            </w:pPr>
            <w:r w:rsidRPr="009B182E">
              <w:t>В программе концерта прозвучали русские романсы, народные песни, советская и зарубежная эстрада</w:t>
            </w:r>
          </w:p>
        </w:tc>
      </w:tr>
    </w:tbl>
    <w:p w:rsidR="0039770A" w:rsidRPr="00745811" w:rsidRDefault="0039770A" w:rsidP="001E7E5F">
      <w:pPr>
        <w:ind w:firstLine="709"/>
        <w:jc w:val="both"/>
        <w:rPr>
          <w:highlight w:val="yellow"/>
        </w:rPr>
      </w:pPr>
    </w:p>
    <w:p w:rsidR="00A53A5E" w:rsidRPr="00921AD6" w:rsidRDefault="00B102EE" w:rsidP="00921AD6">
      <w:pPr>
        <w:numPr>
          <w:ilvl w:val="1"/>
          <w:numId w:val="12"/>
        </w:numPr>
        <w:shd w:val="clear" w:color="auto" w:fill="FFFFFF" w:themeFill="background1"/>
        <w:ind w:left="0" w:firstLine="0"/>
        <w:jc w:val="both"/>
      </w:pPr>
      <w:r w:rsidRPr="00921AD6">
        <w:t>П</w:t>
      </w:r>
      <w:r w:rsidR="00BE20BB" w:rsidRPr="00921AD6">
        <w:t>родвижени</w:t>
      </w:r>
      <w:r w:rsidRPr="00921AD6">
        <w:t>е</w:t>
      </w:r>
      <w:r w:rsidR="00BE20BB" w:rsidRPr="00921AD6">
        <w:t xml:space="preserve"> книги и чтения</w:t>
      </w:r>
      <w:r w:rsidR="00390304" w:rsidRPr="00921AD6">
        <w:t>. Функционирование центров чтения</w:t>
      </w:r>
      <w:r w:rsidR="00B46924" w:rsidRPr="00921AD6">
        <w:t>.</w:t>
      </w:r>
    </w:p>
    <w:p w:rsidR="00CE1C30" w:rsidRDefault="00CE1C30" w:rsidP="00CE1C30">
      <w:pPr>
        <w:shd w:val="clear" w:color="auto" w:fill="FFFFFF"/>
        <w:ind w:firstLine="709"/>
        <w:jc w:val="both"/>
      </w:pPr>
      <w:r>
        <w:t>Программы и проекты по популяризации книги и чтения реализуются с привлечением в библиотеки всех категорий населения, но особое внимание уделяется содействию чтения детей, подростков и молодежи. Библиотеки Сосьвинского городского округа постоянно находятся в поиске новых, нестандартных форм работы, разрабатываются интересные программы мероприятий, направленные на продвижение книги, привлечение читателей и создание позитивного образа библиотеки. Библиотека становится центром досуга и неформального общения.</w:t>
      </w:r>
      <w:r w:rsidRPr="00CE1C30">
        <w:t xml:space="preserve"> </w:t>
      </w:r>
    </w:p>
    <w:p w:rsidR="00CE1C30" w:rsidRDefault="00CE1C30" w:rsidP="00CE1C30">
      <w:pPr>
        <w:shd w:val="clear" w:color="auto" w:fill="FFFFFF"/>
        <w:ind w:firstLine="709"/>
        <w:jc w:val="both"/>
      </w:pPr>
      <w:r>
        <w:t>Одной из наиболее интересных форм в этом году стали онлайн челленджи и литературные флешмобы, где участники записывали видеоролики с прочтением произведений к различным памятным датам: День Победы, День России, юбилею И. Бунина и С. Есенина.</w:t>
      </w:r>
    </w:p>
    <w:p w:rsidR="00CE1C30" w:rsidRDefault="00CE1C30" w:rsidP="00CE1C30">
      <w:pPr>
        <w:pStyle w:val="a9"/>
        <w:shd w:val="clear" w:color="auto" w:fill="FFFFFF"/>
        <w:spacing w:after="0"/>
        <w:ind w:firstLine="709"/>
        <w:contextualSpacing/>
        <w:jc w:val="both"/>
        <w:rPr>
          <w:highlight w:val="yellow"/>
        </w:rPr>
      </w:pPr>
      <w:r>
        <w:t xml:space="preserve">Второй год подряд заметным событием в Сосьвинском городском округе становится акция «Дарите книги с любовью» в День книгодарения. В акции приняли участие </w:t>
      </w:r>
      <w:r>
        <w:rPr>
          <w:bCs/>
          <w:szCs w:val="20"/>
        </w:rPr>
        <w:t xml:space="preserve">Центральная районная библиотека им.М.Горького, </w:t>
      </w:r>
      <w:r>
        <w:t>Детская библиотека им. А. С. Пушкина и Отрадновская библиотека.</w:t>
      </w:r>
    </w:p>
    <w:p w:rsidR="00CE1C30" w:rsidRDefault="00CE1C30" w:rsidP="00CE1C30">
      <w:pPr>
        <w:pStyle w:val="a9"/>
        <w:shd w:val="clear" w:color="auto" w:fill="FFFFFF"/>
        <w:spacing w:after="0"/>
        <w:ind w:firstLine="709"/>
        <w:contextualSpacing/>
        <w:jc w:val="both"/>
        <w:rPr>
          <w:highlight w:val="yellow"/>
        </w:rPr>
      </w:pPr>
      <w:r>
        <w:t>Также школьники активно участвуют в акциях, предлагаемых другими библиотеками таких, как «Читаем детям о войне», «День чтения», «Ночь искусств/истории», целью данных мероприятий является повышение престижа книги и чтения в обществе, и др.</w:t>
      </w:r>
    </w:p>
    <w:p w:rsidR="00003843" w:rsidRDefault="00003843" w:rsidP="00003843">
      <w:pPr>
        <w:pStyle w:val="a9"/>
        <w:shd w:val="clear" w:color="auto" w:fill="FFFFFF"/>
        <w:spacing w:after="0"/>
        <w:ind w:firstLine="709"/>
        <w:contextualSpacing/>
        <w:jc w:val="both"/>
      </w:pPr>
      <w:r>
        <w:t xml:space="preserve">Всего с начала 2020 года библиотеками было проведено </w:t>
      </w:r>
      <w:r w:rsidR="00085654">
        <w:t>286</w:t>
      </w:r>
      <w:r>
        <w:t xml:space="preserve"> мероприятий, в том числе в онлайн формате, </w:t>
      </w:r>
      <w:r w:rsidR="00085654">
        <w:t xml:space="preserve">в </w:t>
      </w:r>
      <w:r>
        <w:t>которы</w:t>
      </w:r>
      <w:r w:rsidR="00085654">
        <w:t>х приняло участие</w:t>
      </w:r>
      <w:r>
        <w:t xml:space="preserve"> </w:t>
      </w:r>
      <w:r w:rsidR="00085654">
        <w:t>2679 человек; оформлено более 157</w:t>
      </w:r>
      <w:r>
        <w:t xml:space="preserve"> книжных выставок, стендов, листов информации</w:t>
      </w:r>
      <w:r w:rsidR="00085654">
        <w:t xml:space="preserve"> и т.п., всего представлено 1270</w:t>
      </w:r>
      <w:r>
        <w:t xml:space="preserve"> экземпляров из фонда библиотек.</w:t>
      </w:r>
      <w:r w:rsidR="00085654">
        <w:t xml:space="preserve"> Также издано и распространено 9</w:t>
      </w:r>
      <w:r>
        <w:t xml:space="preserve"> наименований печатной продукции.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2168"/>
        <w:gridCol w:w="1751"/>
        <w:gridCol w:w="2349"/>
        <w:gridCol w:w="3919"/>
      </w:tblGrid>
      <w:tr w:rsidR="00003843" w:rsidTr="00042672">
        <w:tc>
          <w:tcPr>
            <w:tcW w:w="553" w:type="dxa"/>
            <w:tcBorders>
              <w:top w:val="single" w:sz="4" w:space="0" w:color="auto"/>
              <w:left w:val="single" w:sz="4" w:space="0" w:color="auto"/>
              <w:bottom w:val="single" w:sz="4" w:space="0" w:color="auto"/>
              <w:right w:val="single" w:sz="4" w:space="0" w:color="auto"/>
            </w:tcBorders>
            <w:vAlign w:val="center"/>
            <w:hideMark/>
          </w:tcPr>
          <w:p w:rsidR="00003843" w:rsidRDefault="00003843">
            <w:pPr>
              <w:jc w:val="center"/>
              <w:rPr>
                <w:lang w:eastAsia="en-US"/>
              </w:rPr>
            </w:pPr>
            <w:r>
              <w:t>№</w:t>
            </w:r>
          </w:p>
          <w:p w:rsidR="00003843" w:rsidRDefault="00003843">
            <w:pPr>
              <w:jc w:val="center"/>
              <w:rPr>
                <w:lang w:eastAsia="en-US"/>
              </w:rPr>
            </w:pPr>
            <w:r>
              <w:t>п/п</w:t>
            </w:r>
          </w:p>
        </w:tc>
        <w:tc>
          <w:tcPr>
            <w:tcW w:w="2168" w:type="dxa"/>
            <w:tcBorders>
              <w:top w:val="single" w:sz="4" w:space="0" w:color="auto"/>
              <w:left w:val="single" w:sz="4" w:space="0" w:color="auto"/>
              <w:bottom w:val="single" w:sz="4" w:space="0" w:color="auto"/>
              <w:right w:val="single" w:sz="4" w:space="0" w:color="auto"/>
            </w:tcBorders>
            <w:vAlign w:val="center"/>
            <w:hideMark/>
          </w:tcPr>
          <w:p w:rsidR="00003843" w:rsidRDefault="00003843">
            <w:pPr>
              <w:jc w:val="center"/>
              <w:rPr>
                <w:lang w:eastAsia="en-US"/>
              </w:rPr>
            </w:pPr>
            <w:r>
              <w:t>Форма и наименование мероприятия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003843" w:rsidRDefault="00003843">
            <w:pPr>
              <w:jc w:val="center"/>
              <w:rPr>
                <w:lang w:eastAsia="en-US"/>
              </w:rPr>
            </w:pPr>
            <w:r>
              <w:t>Дата и место</w:t>
            </w:r>
          </w:p>
          <w:p w:rsidR="00003843" w:rsidRDefault="00003843">
            <w:pPr>
              <w:jc w:val="center"/>
              <w:rPr>
                <w:lang w:eastAsia="en-US"/>
              </w:rPr>
            </w:pPr>
            <w:r>
              <w:t>проведения</w:t>
            </w:r>
          </w:p>
        </w:tc>
        <w:tc>
          <w:tcPr>
            <w:tcW w:w="2349" w:type="dxa"/>
            <w:tcBorders>
              <w:top w:val="single" w:sz="4" w:space="0" w:color="auto"/>
              <w:left w:val="single" w:sz="4" w:space="0" w:color="auto"/>
              <w:bottom w:val="single" w:sz="4" w:space="0" w:color="auto"/>
              <w:right w:val="single" w:sz="4" w:space="0" w:color="auto"/>
            </w:tcBorders>
            <w:vAlign w:val="center"/>
            <w:hideMark/>
          </w:tcPr>
          <w:p w:rsidR="00003843" w:rsidRDefault="00003843">
            <w:pPr>
              <w:jc w:val="center"/>
              <w:rPr>
                <w:lang w:eastAsia="en-US"/>
              </w:rPr>
            </w:pPr>
            <w:r>
              <w:t>Количество</w:t>
            </w:r>
          </w:p>
          <w:p w:rsidR="00003843" w:rsidRDefault="00003843">
            <w:pPr>
              <w:jc w:val="center"/>
              <w:rPr>
                <w:lang w:eastAsia="en-US"/>
              </w:rPr>
            </w:pPr>
            <w:r>
              <w:t>и категория участников</w:t>
            </w:r>
          </w:p>
        </w:tc>
        <w:tc>
          <w:tcPr>
            <w:tcW w:w="3919" w:type="dxa"/>
            <w:tcBorders>
              <w:top w:val="single" w:sz="4" w:space="0" w:color="auto"/>
              <w:left w:val="single" w:sz="4" w:space="0" w:color="auto"/>
              <w:bottom w:val="single" w:sz="4" w:space="0" w:color="auto"/>
              <w:right w:val="single" w:sz="4" w:space="0" w:color="auto"/>
            </w:tcBorders>
            <w:vAlign w:val="center"/>
            <w:hideMark/>
          </w:tcPr>
          <w:p w:rsidR="00003843" w:rsidRDefault="00003843">
            <w:pPr>
              <w:jc w:val="center"/>
              <w:rPr>
                <w:lang w:eastAsia="en-US"/>
              </w:rPr>
            </w:pPr>
            <w:r>
              <w:t>Информация о мероприятии</w:t>
            </w:r>
          </w:p>
          <w:p w:rsidR="00003843" w:rsidRDefault="00003843">
            <w:pPr>
              <w:jc w:val="center"/>
              <w:rPr>
                <w:lang w:eastAsia="en-US"/>
              </w:rPr>
            </w:pPr>
            <w:r>
              <w:t>(содержание,  итоги и т.д.)</w:t>
            </w:r>
          </w:p>
        </w:tc>
      </w:tr>
      <w:tr w:rsidR="006832D9" w:rsidTr="00042672">
        <w:tc>
          <w:tcPr>
            <w:tcW w:w="553" w:type="dxa"/>
            <w:tcBorders>
              <w:top w:val="single" w:sz="4" w:space="0" w:color="auto"/>
              <w:left w:val="single" w:sz="4" w:space="0" w:color="auto"/>
              <w:bottom w:val="single" w:sz="4" w:space="0" w:color="auto"/>
              <w:right w:val="single" w:sz="4" w:space="0" w:color="auto"/>
            </w:tcBorders>
            <w:vAlign w:val="center"/>
          </w:tcPr>
          <w:p w:rsidR="006832D9" w:rsidRDefault="006832D9">
            <w:pPr>
              <w:jc w:val="center"/>
            </w:pPr>
          </w:p>
        </w:tc>
        <w:tc>
          <w:tcPr>
            <w:tcW w:w="2168" w:type="dxa"/>
            <w:tcBorders>
              <w:top w:val="single" w:sz="4" w:space="0" w:color="auto"/>
              <w:left w:val="single" w:sz="4" w:space="0" w:color="auto"/>
              <w:bottom w:val="single" w:sz="4" w:space="0" w:color="auto"/>
              <w:right w:val="single" w:sz="4" w:space="0" w:color="auto"/>
            </w:tcBorders>
            <w:vAlign w:val="center"/>
          </w:tcPr>
          <w:p w:rsidR="006832D9" w:rsidRDefault="00921AD6" w:rsidP="00921AD6">
            <w:pPr>
              <w:jc w:val="center"/>
            </w:pPr>
            <w:r>
              <w:t>Выставки</w:t>
            </w:r>
            <w:r w:rsidR="00BC78AE" w:rsidRPr="00BC78AE">
              <w:t xml:space="preserve"> кни</w:t>
            </w:r>
            <w:r>
              <w:t>жных</w:t>
            </w:r>
            <w:r w:rsidR="00BC78AE" w:rsidRPr="00BC78AE">
              <w:t xml:space="preserve"> </w:t>
            </w:r>
          </w:p>
        </w:tc>
        <w:tc>
          <w:tcPr>
            <w:tcW w:w="1751" w:type="dxa"/>
            <w:tcBorders>
              <w:top w:val="single" w:sz="4" w:space="0" w:color="auto"/>
              <w:left w:val="single" w:sz="4" w:space="0" w:color="auto"/>
              <w:bottom w:val="single" w:sz="4" w:space="0" w:color="auto"/>
              <w:right w:val="single" w:sz="4" w:space="0" w:color="auto"/>
            </w:tcBorders>
            <w:vAlign w:val="center"/>
          </w:tcPr>
          <w:p w:rsidR="006832D9" w:rsidRDefault="00BC78AE">
            <w:pPr>
              <w:jc w:val="center"/>
            </w:pPr>
            <w:r>
              <w:t>Детская библиотека им. А.С. Пушкина</w:t>
            </w:r>
          </w:p>
          <w:p w:rsidR="00BC78AE" w:rsidRDefault="00BC78AE">
            <w:pPr>
              <w:jc w:val="center"/>
            </w:pPr>
          </w:p>
          <w:p w:rsidR="00BC78AE" w:rsidRDefault="00BC78AE">
            <w:pPr>
              <w:jc w:val="center"/>
            </w:pPr>
            <w:r>
              <w:t>ЦРБ им. М. Горького</w:t>
            </w:r>
          </w:p>
          <w:p w:rsidR="00BC78AE" w:rsidRDefault="00BC78AE">
            <w:pPr>
              <w:jc w:val="center"/>
            </w:pPr>
          </w:p>
          <w:p w:rsidR="00BC78AE" w:rsidRDefault="00BC78AE">
            <w:pPr>
              <w:jc w:val="center"/>
            </w:pPr>
            <w:r>
              <w:t>Масловская сельская библиотека</w:t>
            </w:r>
          </w:p>
          <w:p w:rsidR="00BC78AE" w:rsidRDefault="00BC78AE">
            <w:pPr>
              <w:jc w:val="center"/>
            </w:pPr>
          </w:p>
          <w:p w:rsidR="00BC78AE" w:rsidRDefault="00BC78AE">
            <w:pPr>
              <w:jc w:val="center"/>
            </w:pPr>
            <w:r>
              <w:t>Отрадновская сельская библиотека</w:t>
            </w:r>
          </w:p>
        </w:tc>
        <w:tc>
          <w:tcPr>
            <w:tcW w:w="2349" w:type="dxa"/>
            <w:tcBorders>
              <w:top w:val="single" w:sz="4" w:space="0" w:color="auto"/>
              <w:left w:val="single" w:sz="4" w:space="0" w:color="auto"/>
              <w:bottom w:val="single" w:sz="4" w:space="0" w:color="auto"/>
              <w:right w:val="single" w:sz="4" w:space="0" w:color="auto"/>
            </w:tcBorders>
            <w:vAlign w:val="center"/>
          </w:tcPr>
          <w:p w:rsidR="006832D9" w:rsidRDefault="006832D9">
            <w:pPr>
              <w:jc w:val="center"/>
            </w:pPr>
          </w:p>
        </w:tc>
        <w:tc>
          <w:tcPr>
            <w:tcW w:w="3919" w:type="dxa"/>
            <w:tcBorders>
              <w:top w:val="single" w:sz="4" w:space="0" w:color="auto"/>
              <w:left w:val="single" w:sz="4" w:space="0" w:color="auto"/>
              <w:bottom w:val="single" w:sz="4" w:space="0" w:color="auto"/>
              <w:right w:val="single" w:sz="4" w:space="0" w:color="auto"/>
            </w:tcBorders>
          </w:tcPr>
          <w:p w:rsidR="006832D9" w:rsidRDefault="007A760C" w:rsidP="0054254F">
            <w:r>
              <w:t>«</w:t>
            </w:r>
            <w:r w:rsidR="0054254F" w:rsidRPr="00BC78AE">
              <w:t>Д</w:t>
            </w:r>
            <w:r>
              <w:t>ля вас, ребятишки, новые книжки»</w:t>
            </w:r>
            <w:r w:rsidR="008B6A00">
              <w:t xml:space="preserve">, </w:t>
            </w:r>
            <w:r>
              <w:t>«Много в мире книг чудесных»</w:t>
            </w:r>
            <w:r w:rsidR="00B8751E">
              <w:t xml:space="preserve">, </w:t>
            </w:r>
            <w:r>
              <w:t>выставка-реклама «</w:t>
            </w:r>
            <w:r w:rsidR="00B8751E" w:rsidRPr="00B8751E">
              <w:t>Но</w:t>
            </w:r>
            <w:r>
              <w:t>винки художественной литературы»</w:t>
            </w:r>
            <w:r w:rsidR="00F260D8">
              <w:t xml:space="preserve">, </w:t>
            </w:r>
            <w:r>
              <w:t>Онлайн - выставка «</w:t>
            </w:r>
            <w:r w:rsidR="00F260D8" w:rsidRPr="00F260D8">
              <w:t>Что читает молодёжь?</w:t>
            </w:r>
            <w:r>
              <w:t>», «</w:t>
            </w:r>
            <w:r w:rsidRPr="007A760C">
              <w:t>Бюро литературных новинок</w:t>
            </w:r>
            <w:r>
              <w:t>»</w:t>
            </w:r>
            <w:r w:rsidR="00A902C5">
              <w:t xml:space="preserve">, «Новинки </w:t>
            </w:r>
            <w:r w:rsidR="00A902C5">
              <w:lastRenderedPageBreak/>
              <w:t>из корзинки»</w:t>
            </w:r>
          </w:p>
          <w:p w:rsidR="008B6A00" w:rsidRDefault="008B6A00" w:rsidP="0054254F"/>
          <w:p w:rsidR="008B6A00" w:rsidRDefault="008B6A00" w:rsidP="0054254F"/>
          <w:p w:rsidR="008B6A00" w:rsidRDefault="008B6A00" w:rsidP="0054254F"/>
          <w:p w:rsidR="008B6A00" w:rsidRDefault="008B6A00" w:rsidP="0054254F"/>
          <w:p w:rsidR="008B6A00" w:rsidRDefault="008B6A00" w:rsidP="0054254F"/>
          <w:p w:rsidR="008B6A00" w:rsidRDefault="008B6A00" w:rsidP="0054254F"/>
          <w:p w:rsidR="008B6A00" w:rsidRDefault="008B6A00" w:rsidP="0054254F"/>
          <w:p w:rsidR="008B6A00" w:rsidRDefault="008B6A00" w:rsidP="0054254F"/>
        </w:tc>
      </w:tr>
      <w:tr w:rsidR="004F58FB" w:rsidTr="00042672">
        <w:tc>
          <w:tcPr>
            <w:tcW w:w="553" w:type="dxa"/>
            <w:tcBorders>
              <w:top w:val="single" w:sz="4" w:space="0" w:color="auto"/>
              <w:left w:val="single" w:sz="4" w:space="0" w:color="auto"/>
              <w:bottom w:val="single" w:sz="4" w:space="0" w:color="auto"/>
              <w:right w:val="single" w:sz="4" w:space="0" w:color="auto"/>
            </w:tcBorders>
            <w:vAlign w:val="center"/>
          </w:tcPr>
          <w:p w:rsidR="004F58FB" w:rsidRDefault="004F58FB">
            <w:pPr>
              <w:jc w:val="center"/>
            </w:pPr>
          </w:p>
        </w:tc>
        <w:tc>
          <w:tcPr>
            <w:tcW w:w="2168" w:type="dxa"/>
            <w:tcBorders>
              <w:top w:val="single" w:sz="4" w:space="0" w:color="auto"/>
              <w:left w:val="single" w:sz="4" w:space="0" w:color="auto"/>
              <w:bottom w:val="single" w:sz="4" w:space="0" w:color="auto"/>
              <w:right w:val="single" w:sz="4" w:space="0" w:color="auto"/>
            </w:tcBorders>
            <w:vAlign w:val="center"/>
          </w:tcPr>
          <w:p w:rsidR="004F58FB" w:rsidRPr="00BC78AE" w:rsidRDefault="004F58FB" w:rsidP="0054254F">
            <w:pPr>
              <w:jc w:val="center"/>
            </w:pPr>
            <w:r w:rsidRPr="004F58FB">
              <w:t>Акция "Дарите книги с любовью"</w:t>
            </w:r>
          </w:p>
        </w:tc>
        <w:tc>
          <w:tcPr>
            <w:tcW w:w="1751" w:type="dxa"/>
            <w:tcBorders>
              <w:top w:val="single" w:sz="4" w:space="0" w:color="auto"/>
              <w:left w:val="single" w:sz="4" w:space="0" w:color="auto"/>
              <w:bottom w:val="single" w:sz="4" w:space="0" w:color="auto"/>
              <w:right w:val="single" w:sz="4" w:space="0" w:color="auto"/>
            </w:tcBorders>
            <w:vAlign w:val="center"/>
          </w:tcPr>
          <w:p w:rsidR="004F58FB" w:rsidRDefault="004F58FB" w:rsidP="008B6A00">
            <w:pPr>
              <w:jc w:val="center"/>
            </w:pPr>
            <w:r>
              <w:t>Детская библиотека им. А.С. Пушкина</w:t>
            </w:r>
          </w:p>
          <w:p w:rsidR="004F58FB" w:rsidRDefault="004F58FB" w:rsidP="008B6A00">
            <w:pPr>
              <w:jc w:val="center"/>
            </w:pPr>
          </w:p>
          <w:p w:rsidR="004F58FB" w:rsidRDefault="004F58FB" w:rsidP="008B6A00">
            <w:pPr>
              <w:jc w:val="center"/>
            </w:pPr>
            <w:r>
              <w:t>ЦРБ им. М. Горького</w:t>
            </w:r>
          </w:p>
          <w:p w:rsidR="004F58FB" w:rsidRDefault="004F58FB" w:rsidP="004F58FB"/>
          <w:p w:rsidR="004F58FB" w:rsidRDefault="004F58FB" w:rsidP="008B6A00">
            <w:pPr>
              <w:jc w:val="center"/>
            </w:pPr>
            <w:r>
              <w:t>Отрадновская сельская библиотека</w:t>
            </w:r>
          </w:p>
        </w:tc>
        <w:tc>
          <w:tcPr>
            <w:tcW w:w="2349" w:type="dxa"/>
            <w:tcBorders>
              <w:top w:val="single" w:sz="4" w:space="0" w:color="auto"/>
              <w:left w:val="single" w:sz="4" w:space="0" w:color="auto"/>
              <w:bottom w:val="single" w:sz="4" w:space="0" w:color="auto"/>
              <w:right w:val="single" w:sz="4" w:space="0" w:color="auto"/>
            </w:tcBorders>
            <w:vAlign w:val="center"/>
          </w:tcPr>
          <w:p w:rsidR="004F58FB" w:rsidRDefault="00921AD6">
            <w:pPr>
              <w:jc w:val="center"/>
            </w:pPr>
            <w:r>
              <w:t>Дети, молодежь, взрослые</w:t>
            </w:r>
          </w:p>
        </w:tc>
        <w:tc>
          <w:tcPr>
            <w:tcW w:w="3919" w:type="dxa"/>
            <w:tcBorders>
              <w:top w:val="single" w:sz="4" w:space="0" w:color="auto"/>
              <w:left w:val="single" w:sz="4" w:space="0" w:color="auto"/>
              <w:bottom w:val="single" w:sz="4" w:space="0" w:color="auto"/>
              <w:right w:val="single" w:sz="4" w:space="0" w:color="auto"/>
            </w:tcBorders>
          </w:tcPr>
          <w:p w:rsidR="00D03005" w:rsidRDefault="00D03005" w:rsidP="00D03005">
            <w:pPr>
              <w:ind w:firstLine="188"/>
              <w:jc w:val="both"/>
            </w:pPr>
            <w:r w:rsidRPr="00D03005">
              <w:t xml:space="preserve">С 10 по 16 февраля 2020 года в Детской библиотеке им. А.С. </w:t>
            </w:r>
            <w:r w:rsidR="004D0081" w:rsidRPr="00D03005">
              <w:t>Пушкина</w:t>
            </w:r>
            <w:r w:rsidRPr="00D03005">
              <w:t xml:space="preserve"> прошла акция по приобщению детей к чтению «Дарите книги с любовью», приуроченную к Международному дню книгодарения, который отмечается уже несколько лет 14 февраля во многих странах мира. Читатели и посетители библиотеки активно приняли участие в акции подарив в адрес библиотеки интересные книги и также получив подарок в качестве книги тоже</w:t>
            </w:r>
            <w:r>
              <w:t>.</w:t>
            </w:r>
          </w:p>
          <w:p w:rsidR="004D0081" w:rsidRDefault="004D0081" w:rsidP="004D0081">
            <w:pPr>
              <w:ind w:firstLine="188"/>
              <w:jc w:val="both"/>
            </w:pPr>
            <w:r>
              <w:t>Центральная районная библиотека им. М. Горького тоже приняла активное участие в акции книгодарения и подошли к этому со всей любовью и ответственностью. В этот день было подарено более 60 книг, из них около 30 было подарено библиотеке от их благодарных читателей и организаций.</w:t>
            </w:r>
          </w:p>
          <w:p w:rsidR="004D0081" w:rsidRDefault="004D0081" w:rsidP="004D0081">
            <w:pPr>
              <w:ind w:firstLine="188"/>
              <w:jc w:val="both"/>
            </w:pPr>
            <w:r>
              <w:t>В этот день в центре поселка Сосьва прошла акция, в ходе которой библиотекари подарили взрослому населению книги разных жанров и каждому вручили буклет «7 правил дарения книг», также прошел конкурс плакатов, м-к «Закладка» в технике скрапбукинг и громкие чтения «День влюбленных в Бунина».</w:t>
            </w:r>
          </w:p>
          <w:p w:rsidR="004F58FB" w:rsidRPr="00BC78AE" w:rsidRDefault="00CE73B1" w:rsidP="00D03005">
            <w:pPr>
              <w:ind w:firstLine="188"/>
              <w:jc w:val="both"/>
            </w:pPr>
            <w:r w:rsidRPr="00CE73B1">
              <w:t xml:space="preserve">В рамках акции </w:t>
            </w:r>
            <w:r>
              <w:t xml:space="preserve">в Отрадновской библиотеке </w:t>
            </w:r>
            <w:r w:rsidRPr="00CE73B1">
              <w:t xml:space="preserve">был объявлен сбор книг для самых маленьких читателей, ученицы 5 класса вместе с библиотекарем рассказали об акции и подарили, собранные книги, 2 младшей группе "Почемучки". А с другими посетителями библиотеки прошла </w:t>
            </w:r>
            <w:r w:rsidRPr="00CE73B1">
              <w:lastRenderedPageBreak/>
              <w:t>встреча с интересной книгой.</w:t>
            </w:r>
          </w:p>
        </w:tc>
      </w:tr>
      <w:tr w:rsidR="004F58FB" w:rsidTr="00042672">
        <w:tc>
          <w:tcPr>
            <w:tcW w:w="553" w:type="dxa"/>
            <w:tcBorders>
              <w:top w:val="single" w:sz="4" w:space="0" w:color="auto"/>
              <w:left w:val="single" w:sz="4" w:space="0" w:color="auto"/>
              <w:bottom w:val="single" w:sz="4" w:space="0" w:color="auto"/>
              <w:right w:val="single" w:sz="4" w:space="0" w:color="auto"/>
            </w:tcBorders>
            <w:vAlign w:val="center"/>
          </w:tcPr>
          <w:p w:rsidR="004F58FB" w:rsidRDefault="004F58FB">
            <w:pPr>
              <w:jc w:val="center"/>
            </w:pPr>
          </w:p>
        </w:tc>
        <w:tc>
          <w:tcPr>
            <w:tcW w:w="2168" w:type="dxa"/>
            <w:tcBorders>
              <w:top w:val="single" w:sz="4" w:space="0" w:color="auto"/>
              <w:left w:val="single" w:sz="4" w:space="0" w:color="auto"/>
              <w:bottom w:val="single" w:sz="4" w:space="0" w:color="auto"/>
              <w:right w:val="single" w:sz="4" w:space="0" w:color="auto"/>
            </w:tcBorders>
            <w:vAlign w:val="center"/>
          </w:tcPr>
          <w:p w:rsidR="004F58FB" w:rsidRDefault="004F58FB">
            <w:pPr>
              <w:jc w:val="center"/>
            </w:pPr>
            <w:r w:rsidRPr="0054254F">
              <w:t>Акция - флешбук "Мудрая книга - навигатор жизни"</w:t>
            </w:r>
          </w:p>
        </w:tc>
        <w:tc>
          <w:tcPr>
            <w:tcW w:w="1751" w:type="dxa"/>
            <w:tcBorders>
              <w:top w:val="single" w:sz="4" w:space="0" w:color="auto"/>
              <w:left w:val="single" w:sz="4" w:space="0" w:color="auto"/>
              <w:bottom w:val="single" w:sz="4" w:space="0" w:color="auto"/>
              <w:right w:val="single" w:sz="4" w:space="0" w:color="auto"/>
            </w:tcBorders>
            <w:vAlign w:val="center"/>
          </w:tcPr>
          <w:p w:rsidR="004F58FB" w:rsidRDefault="004F58FB">
            <w:pPr>
              <w:jc w:val="center"/>
            </w:pPr>
            <w:r w:rsidRPr="0054254F">
              <w:t>Отрадновская библиотека</w:t>
            </w:r>
          </w:p>
        </w:tc>
        <w:tc>
          <w:tcPr>
            <w:tcW w:w="2349" w:type="dxa"/>
            <w:tcBorders>
              <w:top w:val="single" w:sz="4" w:space="0" w:color="auto"/>
              <w:left w:val="single" w:sz="4" w:space="0" w:color="auto"/>
              <w:bottom w:val="single" w:sz="4" w:space="0" w:color="auto"/>
              <w:right w:val="single" w:sz="4" w:space="0" w:color="auto"/>
            </w:tcBorders>
            <w:vAlign w:val="center"/>
          </w:tcPr>
          <w:p w:rsidR="004F58FB" w:rsidRDefault="004F58FB" w:rsidP="0054254F">
            <w:pPr>
              <w:jc w:val="center"/>
            </w:pPr>
            <w:r>
              <w:t xml:space="preserve">14 человек, дети </w:t>
            </w:r>
          </w:p>
        </w:tc>
        <w:tc>
          <w:tcPr>
            <w:tcW w:w="3919" w:type="dxa"/>
            <w:tcBorders>
              <w:top w:val="single" w:sz="4" w:space="0" w:color="auto"/>
              <w:left w:val="single" w:sz="4" w:space="0" w:color="auto"/>
              <w:bottom w:val="single" w:sz="4" w:space="0" w:color="auto"/>
              <w:right w:val="single" w:sz="4" w:space="0" w:color="auto"/>
            </w:tcBorders>
            <w:vAlign w:val="center"/>
          </w:tcPr>
          <w:p w:rsidR="004F58FB" w:rsidRDefault="004F58FB" w:rsidP="0054254F">
            <w:pPr>
              <w:jc w:val="both"/>
            </w:pPr>
            <w:r w:rsidRPr="0054254F">
              <w:t>Посетители библиотеки послушали биографию А. Алексина, затем библиотекарь начала читать его повесть, а потом ребята продолжили. Прочитав до конца повесть, побеседовали о содержании повести.</w:t>
            </w:r>
          </w:p>
        </w:tc>
      </w:tr>
      <w:tr w:rsidR="006E02C0" w:rsidTr="00042672">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02C0" w:rsidRDefault="006E02C0">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6E02C0" w:rsidRPr="006E02C0" w:rsidRDefault="006E02C0" w:rsidP="006E02C0">
            <w:r w:rsidRPr="006E02C0">
              <w:t xml:space="preserve">Акция #РусскиеРифмы                  </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6E02C0" w:rsidRDefault="006E02C0" w:rsidP="0007233A">
            <w:pPr>
              <w:contextualSpacing/>
              <w:jc w:val="center"/>
            </w:pPr>
            <w:r w:rsidRPr="00F14F67">
              <w:t>Интернет</w:t>
            </w:r>
          </w:p>
          <w:p w:rsidR="006E02C0" w:rsidRPr="00F14F67" w:rsidRDefault="006E02C0" w:rsidP="0007233A">
            <w:pPr>
              <w:contextualSpacing/>
              <w:jc w:val="center"/>
            </w:pPr>
            <w:r>
              <w:t>Все библиотеки Сосьвинского городского округа</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6E02C0" w:rsidRPr="00F14F67" w:rsidRDefault="006E02C0" w:rsidP="006E02C0">
            <w:pPr>
              <w:contextualSpacing/>
              <w:jc w:val="center"/>
            </w:pPr>
            <w:r w:rsidRPr="00F14F67">
              <w:t>Дети, молодежь, взрослые</w:t>
            </w:r>
          </w:p>
          <w:p w:rsidR="006E02C0" w:rsidRPr="00F14F67" w:rsidRDefault="006E02C0" w:rsidP="0007233A">
            <w:pPr>
              <w:contextualSpacing/>
              <w:jc w:val="both"/>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6E02C0" w:rsidRPr="00F14F67" w:rsidRDefault="006E02C0" w:rsidP="0007233A">
            <w:pPr>
              <w:contextualSpacing/>
              <w:jc w:val="both"/>
            </w:pPr>
            <w:r w:rsidRPr="00F14F67">
              <w:t xml:space="preserve">В рамках акции #РусскиеРифмы, приуроченной к празднованию Дня России </w:t>
            </w:r>
            <w:r>
              <w:t xml:space="preserve">библиотекари и </w:t>
            </w:r>
            <w:r w:rsidRPr="00F14F67">
              <w:t xml:space="preserve">читатели </w:t>
            </w:r>
            <w:r>
              <w:t xml:space="preserve">читали </w:t>
            </w:r>
            <w:r w:rsidRPr="00F14F67">
              <w:t>произведени</w:t>
            </w:r>
            <w:r>
              <w:t>я</w:t>
            </w:r>
            <w:r w:rsidRPr="00F14F67">
              <w:t xml:space="preserve"> известных </w:t>
            </w:r>
            <w:r>
              <w:t>писателей.</w:t>
            </w:r>
          </w:p>
        </w:tc>
      </w:tr>
      <w:tr w:rsidR="007D424F" w:rsidTr="00042672">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D424F" w:rsidRPr="007D424F" w:rsidRDefault="007D424F" w:rsidP="007D424F"/>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7D424F" w:rsidRPr="007D424F" w:rsidRDefault="007D424F" w:rsidP="007D424F">
            <w:r w:rsidRPr="007D424F">
              <w:t>Областная акция тотального чтения «День чтения-2020»</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D424F" w:rsidRPr="007D424F" w:rsidRDefault="007D424F" w:rsidP="007D424F">
            <w:r w:rsidRPr="007D424F">
              <w:t>Детская библиотека им. А.С. Пушкина,</w:t>
            </w:r>
          </w:p>
          <w:p w:rsidR="007D424F" w:rsidRPr="007D424F" w:rsidRDefault="007D424F" w:rsidP="007D424F">
            <w:r w:rsidRPr="007D424F">
              <w:t>Романовская                                   сельская                        библиотека,</w:t>
            </w:r>
          </w:p>
          <w:p w:rsidR="007D424F" w:rsidRPr="007D424F" w:rsidRDefault="007D424F" w:rsidP="007D424F">
            <w:r w:rsidRPr="007D424F">
              <w:t>ЦРБ им. М. Горького и другие площадки (открытая сцена РКСК, Сквер Памяти), Интернет</w:t>
            </w:r>
          </w:p>
          <w:p w:rsidR="007D424F" w:rsidRPr="007D424F" w:rsidRDefault="007D424F" w:rsidP="007D424F"/>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D424F" w:rsidRDefault="007D424F" w:rsidP="007D424F">
            <w:r>
              <w:t>Всего посетило мероприятия акции 219 человек</w:t>
            </w:r>
          </w:p>
          <w:p w:rsidR="007D424F" w:rsidRDefault="007D424F" w:rsidP="007D424F"/>
          <w:p w:rsidR="007D424F" w:rsidRPr="007D424F" w:rsidRDefault="007D424F" w:rsidP="007D424F">
            <w:r>
              <w:t>Дети, молодежь, взрослые</w:t>
            </w: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7D424F" w:rsidRPr="007D424F" w:rsidRDefault="007D424F" w:rsidP="007D424F">
            <w:pPr>
              <w:ind w:firstLine="174"/>
              <w:jc w:val="both"/>
            </w:pPr>
            <w:r w:rsidRPr="007D424F">
              <w:t xml:space="preserve">В рамках акции в Детской библиотеке им. А.С. Пушкина пгт. Сосьва прошел ряд мероприятий. Для посетителей, которым не довелось посещать ранее библиотеку, была проведена ознакомительная мини-экскурсия. В ходе мероприятия библиотекари знакомили присутствующих с книгами, которые представлены на выставке «75 книг о войне», рассказали о мужестве и героической отваге советского народа в страшные годы войны. Присутствующие с интересом читали вслух произведения о годах Великой Отечественной войны, с удовольствием после обсудив их. По завершении ряда мероприятий читатели с удовольствием фотографировались на фотозоне, оформленной на военную тематику. </w:t>
            </w:r>
          </w:p>
          <w:p w:rsidR="007D424F" w:rsidRPr="007D424F" w:rsidRDefault="007D424F" w:rsidP="007D424F">
            <w:pPr>
              <w:ind w:firstLine="174"/>
              <w:jc w:val="both"/>
            </w:pPr>
            <w:r w:rsidRPr="007D424F">
              <w:t>В Романовской сельской библиотеке прошли громкое чтение рассказа Б.Полевого «Разведчики». После прочтения присутствующие активно обсуждали прочитанное, отвечали на вопросы, а также познакомились с книгами о войне, имеющимися в фонде библиотеки.</w:t>
            </w:r>
          </w:p>
          <w:p w:rsidR="007D424F" w:rsidRPr="007D424F" w:rsidRDefault="007D424F" w:rsidP="007D424F">
            <w:pPr>
              <w:ind w:firstLine="174"/>
              <w:jc w:val="both"/>
            </w:pPr>
            <w:r w:rsidRPr="007D424F">
              <w:t xml:space="preserve">Традиционно читатели ЦРБ им. М. Горького, в том числе дети имолодежь, приняли участие в соревновании по скоростному чтению «Лига глотателей текста», фоточеллендже «Книжный челлендж в стиле селфи», </w:t>
            </w:r>
            <w:r w:rsidRPr="007D424F">
              <w:lastRenderedPageBreak/>
              <w:t>молодежь приняла участие во всех мероприятиях программы Дня чтения: круглом столе «С чего начинается память о войне», агитбригаде «Плакаты войны. На пути к великой победе», игре «Разведчики» и др., а также в подготовке интервью «Чтение - это важно».</w:t>
            </w:r>
          </w:p>
        </w:tc>
      </w:tr>
      <w:tr w:rsidR="00B55A2B" w:rsidTr="00042672">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A2B" w:rsidRPr="00042672" w:rsidRDefault="00B55A2B">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B55A2B" w:rsidRPr="00042672" w:rsidRDefault="00B55A2B" w:rsidP="0007233A">
            <w:pPr>
              <w:contextualSpacing/>
              <w:rPr>
                <w:color w:val="000000"/>
              </w:rPr>
            </w:pPr>
            <w:r w:rsidRPr="00042672">
              <w:rPr>
                <w:color w:val="000000"/>
              </w:rPr>
              <w:t>Флешмоб «Читаем Бунина»</w:t>
            </w:r>
          </w:p>
          <w:p w:rsidR="00B55A2B" w:rsidRPr="00042672" w:rsidRDefault="00B55A2B" w:rsidP="0007233A">
            <w:pPr>
              <w:contextualSpacing/>
            </w:pPr>
          </w:p>
          <w:p w:rsidR="00B55A2B" w:rsidRPr="00042672" w:rsidRDefault="00B55A2B" w:rsidP="0007233A">
            <w:pPr>
              <w:contextualSpacing/>
            </w:pP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B55A2B" w:rsidRPr="00042672" w:rsidRDefault="00B55A2B" w:rsidP="00B55A2B">
            <w:pPr>
              <w:jc w:val="center"/>
            </w:pPr>
            <w:r w:rsidRPr="00042672">
              <w:t>Детская библиотека им. А.С. Пушкина,</w:t>
            </w:r>
          </w:p>
          <w:p w:rsidR="00B55A2B" w:rsidRPr="00042672" w:rsidRDefault="00B55A2B" w:rsidP="00B55A2B">
            <w:pPr>
              <w:jc w:val="center"/>
            </w:pPr>
            <w:r w:rsidRPr="00042672">
              <w:t>Романовская                                   сельская                        библиотека,</w:t>
            </w:r>
          </w:p>
          <w:p w:rsidR="00B55A2B" w:rsidRPr="00042672" w:rsidRDefault="00B55A2B" w:rsidP="00B55A2B">
            <w:pPr>
              <w:jc w:val="center"/>
            </w:pPr>
            <w:r w:rsidRPr="00042672">
              <w:t>Пасынковская сельская библиотека</w:t>
            </w:r>
          </w:p>
          <w:p w:rsidR="00B55A2B" w:rsidRPr="00042672" w:rsidRDefault="00B55A2B" w:rsidP="00B55A2B">
            <w:pPr>
              <w:jc w:val="center"/>
            </w:pPr>
            <w:r w:rsidRPr="00042672">
              <w:t>ЦРБ им. М. Горького</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B55A2B" w:rsidRPr="00042672" w:rsidRDefault="00B55A2B" w:rsidP="0007233A">
            <w:pPr>
              <w:contextualSpacing/>
              <w:jc w:val="both"/>
            </w:pPr>
            <w:r w:rsidRPr="00042672">
              <w:t>Дети, молодежь, взрослые</w:t>
            </w: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B55A2B" w:rsidRPr="00042672" w:rsidRDefault="00B55A2B" w:rsidP="0007233A">
            <w:pPr>
              <w:contextualSpacing/>
              <w:jc w:val="both"/>
            </w:pPr>
            <w:r w:rsidRPr="00042672">
              <w:t>В Детской библиотеке им. А.С. Пушкина, Романовской сельской библиотеке, Пасынковской сельской библиотеке  и в ЦРБ им. М. Горького в рамках Года Бунина прошел флэшмоб, в котором библиотекари и читатели приняли активное участие, выкладывая видеоролики с прочтением произведений И. Бунина на страницах в соцсетях.</w:t>
            </w:r>
          </w:p>
        </w:tc>
      </w:tr>
      <w:tr w:rsidR="00042672" w:rsidTr="0021386F">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2672" w:rsidRDefault="00042672">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7233A">
            <w:pPr>
              <w:contextualSpacing/>
              <w:jc w:val="both"/>
            </w:pPr>
            <w:r w:rsidRPr="00F14F67">
              <w:t>Челлендж «Литболит»</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Default="00042672" w:rsidP="0007233A">
            <w:pPr>
              <w:contextualSpacing/>
              <w:jc w:val="center"/>
            </w:pPr>
            <w:r w:rsidRPr="00F14F67">
              <w:t>Интернет</w:t>
            </w:r>
          </w:p>
          <w:p w:rsidR="00042672" w:rsidRPr="00F14F67" w:rsidRDefault="00042672" w:rsidP="0007233A">
            <w:pPr>
              <w:contextualSpacing/>
              <w:jc w:val="center"/>
            </w:pPr>
            <w:r>
              <w:t>ЦРБ им. М. Горького</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42672">
            <w:pPr>
              <w:contextualSpacing/>
              <w:jc w:val="center"/>
            </w:pPr>
            <w:r w:rsidRPr="00F14F67">
              <w:t>Дети</w:t>
            </w:r>
          </w:p>
          <w:p w:rsidR="00042672" w:rsidRPr="00F14F67" w:rsidRDefault="00042672" w:rsidP="0007233A">
            <w:pPr>
              <w:contextualSpacing/>
              <w:jc w:val="both"/>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7233A">
            <w:pPr>
              <w:contextualSpacing/>
              <w:jc w:val="both"/>
            </w:pPr>
            <w:r w:rsidRPr="00F14F67">
              <w:t>Библиотекарь абонемента ЦРБ им. М. Горького  организовала читателей библиотеки для участия в популярном челлендже, где школьники показали</w:t>
            </w:r>
            <w:r>
              <w:t>,</w:t>
            </w:r>
            <w:r w:rsidRPr="00F14F67">
              <w:t xml:space="preserve"> чем же они занимаются в свободное время от уроков на дистанционном обучении. Тем самым подтвердив важность и нужность чтения. Участие приняло 20 человек.</w:t>
            </w:r>
          </w:p>
        </w:tc>
      </w:tr>
      <w:tr w:rsidR="00042672" w:rsidTr="0021386F">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2672" w:rsidRDefault="00042672">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7233A">
            <w:pPr>
              <w:contextualSpacing/>
              <w:jc w:val="both"/>
            </w:pPr>
            <w:r w:rsidRPr="00F14F67">
              <w:t>Виртуальный летний читальный зал «БиблиоTime»</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Default="00042672" w:rsidP="0007233A">
            <w:pPr>
              <w:contextualSpacing/>
              <w:jc w:val="center"/>
            </w:pPr>
            <w:r w:rsidRPr="00F14F67">
              <w:t>Интернет</w:t>
            </w:r>
          </w:p>
          <w:p w:rsidR="00042672" w:rsidRPr="00F14F67" w:rsidRDefault="00042672" w:rsidP="0007233A">
            <w:pPr>
              <w:contextualSpacing/>
              <w:jc w:val="center"/>
            </w:pPr>
            <w:r>
              <w:t>ЦРБ им. М. Горького</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42672">
            <w:pPr>
              <w:contextualSpacing/>
              <w:jc w:val="center"/>
            </w:pPr>
            <w:r w:rsidRPr="00F14F67">
              <w:t>Дети, молодежь, взрослые</w:t>
            </w:r>
          </w:p>
          <w:p w:rsidR="00042672" w:rsidRPr="00F14F67" w:rsidRDefault="00042672" w:rsidP="0007233A">
            <w:pPr>
              <w:contextualSpacing/>
              <w:jc w:val="both"/>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7233A">
            <w:pPr>
              <w:contextualSpacing/>
              <w:jc w:val="both"/>
            </w:pPr>
            <w:r w:rsidRPr="00F14F67">
              <w:t>Для аудитории официальных страниц в социальных сетях ЦРБ им. М. Горького сотрудники библиотеки рассказывали об интересных книгах, имеющихся в фонде. Всего таких публикаций было подготовлено 12, просмотров - 10724</w:t>
            </w:r>
          </w:p>
        </w:tc>
      </w:tr>
      <w:tr w:rsidR="00042672" w:rsidTr="0021386F">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2672" w:rsidRDefault="00042672">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7233A">
            <w:pPr>
              <w:contextualSpacing/>
              <w:jc w:val="both"/>
            </w:pPr>
            <w:r>
              <w:t>Онлайн игра «</w:t>
            </w:r>
            <w:r w:rsidRPr="00F14F67">
              <w:t>Семейный вебквест</w:t>
            </w:r>
            <w:r>
              <w:t>» и Квест «</w:t>
            </w:r>
            <w:r w:rsidRPr="00F14F67">
              <w:t>ДЕТИ ИГРАЮТ - РОДИТЕЛИ ПОМОГАЮТ</w:t>
            </w:r>
            <w:r>
              <w:t>»</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Default="00042672" w:rsidP="0007233A">
            <w:pPr>
              <w:contextualSpacing/>
              <w:jc w:val="center"/>
            </w:pPr>
            <w:r w:rsidRPr="00F14F67">
              <w:t>Интернет</w:t>
            </w:r>
          </w:p>
          <w:p w:rsidR="00042672" w:rsidRPr="00F14F67" w:rsidRDefault="00042672" w:rsidP="0007233A">
            <w:pPr>
              <w:contextualSpacing/>
              <w:jc w:val="center"/>
            </w:pPr>
            <w:r>
              <w:t>ЦРБ им. М. Горького</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42672">
            <w:pPr>
              <w:contextualSpacing/>
              <w:jc w:val="center"/>
            </w:pPr>
            <w:r w:rsidRPr="00F14F67">
              <w:t>Дети, молодежь, взрослые</w:t>
            </w:r>
          </w:p>
          <w:p w:rsidR="00042672" w:rsidRPr="00F14F67" w:rsidRDefault="00042672" w:rsidP="0007233A">
            <w:pPr>
              <w:contextualSpacing/>
              <w:jc w:val="both"/>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042672" w:rsidRPr="00F14F67" w:rsidRDefault="00042672" w:rsidP="0007233A">
            <w:pPr>
              <w:contextualSpacing/>
              <w:jc w:val="both"/>
            </w:pPr>
            <w:r w:rsidRPr="00F14F67">
              <w:t xml:space="preserve">После обучения на «Вебинарах в Белинке» сотрудники ЦРБ им. М. Горького при использовании онлайн-викторин </w:t>
            </w:r>
            <w:hyperlink r:id="rId18" w:history="1">
              <w:r w:rsidRPr="00F14F67">
                <w:rPr>
                  <w:rStyle w:val="af5"/>
                </w:rPr>
                <w:t>www.learnis.ru</w:t>
              </w:r>
            </w:hyperlink>
            <w:r w:rsidRPr="00F14F67">
              <w:t xml:space="preserve">, learningapps.org и конструктора сайтов </w:t>
            </w:r>
            <w:hyperlink r:id="rId19" w:tgtFrame="_blank" w:history="1">
              <w:r w:rsidRPr="00F14F67">
                <w:rPr>
                  <w:rStyle w:val="af5"/>
                </w:rPr>
                <w:t>https://tilda.cc/</w:t>
              </w:r>
            </w:hyperlink>
            <w:hyperlink r:id="rId20" w:tgtFrame="_blank" w:history="1">
              <w:r w:rsidRPr="00F14F67">
                <w:rPr>
                  <w:rStyle w:val="af5"/>
                </w:rPr>
                <w:t>tilda.cc</w:t>
              </w:r>
            </w:hyperlink>
            <w:r w:rsidRPr="00F14F67">
              <w:t xml:space="preserve"> создали интерактивные вебквесты.</w:t>
            </w:r>
          </w:p>
        </w:tc>
      </w:tr>
      <w:tr w:rsidR="0021386F" w:rsidTr="00850CE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386F" w:rsidRDefault="0021386F">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Pr="00F14F67" w:rsidRDefault="0021386F" w:rsidP="0007233A">
            <w:pPr>
              <w:contextualSpacing/>
              <w:jc w:val="both"/>
            </w:pPr>
            <w:r>
              <w:t>Акция - флешбук «</w:t>
            </w:r>
            <w:r w:rsidRPr="00F14F67">
              <w:t>Мудрая книга - навигатор жизни</w:t>
            </w:r>
            <w:r>
              <w:t>»</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Pr="00F14F67" w:rsidRDefault="0021386F" w:rsidP="0007233A">
            <w:pPr>
              <w:contextualSpacing/>
              <w:jc w:val="center"/>
            </w:pPr>
            <w:r w:rsidRPr="00F14F67">
              <w:t>Романовская                                   сельская                        библиотека</w:t>
            </w:r>
          </w:p>
          <w:p w:rsidR="0021386F" w:rsidRPr="00F14F67" w:rsidRDefault="0021386F" w:rsidP="0007233A">
            <w:pPr>
              <w:contextualSpacing/>
              <w:jc w:val="center"/>
            </w:pP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Pr="00F14F67" w:rsidRDefault="0021386F" w:rsidP="0021386F">
            <w:pPr>
              <w:shd w:val="clear" w:color="auto" w:fill="FFFFFF"/>
              <w:contextualSpacing/>
              <w:jc w:val="center"/>
            </w:pPr>
            <w:r w:rsidRPr="00F14F67">
              <w:t>Дети</w:t>
            </w:r>
          </w:p>
          <w:p w:rsidR="0021386F" w:rsidRPr="00F14F67" w:rsidRDefault="0021386F" w:rsidP="0007233A">
            <w:pPr>
              <w:contextualSpacing/>
              <w:jc w:val="both"/>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Pr="00F14F67" w:rsidRDefault="0021386F" w:rsidP="0007233A">
            <w:pPr>
              <w:contextualSpacing/>
              <w:jc w:val="both"/>
            </w:pPr>
            <w:r w:rsidRPr="00F14F67">
              <w:t xml:space="preserve">В Романовской сельской библиотеке прошла акция, на которой присутствующим была представлена биография А. Алексина, затем библиотекарь Е.В. Кириллова начала читать детям его </w:t>
            </w:r>
            <w:r w:rsidRPr="00F14F67">
              <w:lastRenderedPageBreak/>
              <w:t>повесть, а  ребята продолжили. Прочитав до конца повесть, побеседовали о содержании повести.</w:t>
            </w:r>
          </w:p>
        </w:tc>
      </w:tr>
      <w:tr w:rsidR="0021386F" w:rsidTr="00850CE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386F" w:rsidRDefault="0021386F">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Pr="00F14F67" w:rsidRDefault="0021386F" w:rsidP="0007233A">
            <w:pPr>
              <w:contextualSpacing/>
              <w:jc w:val="both"/>
              <w:rPr>
                <w:highlight w:val="yellow"/>
              </w:rPr>
            </w:pPr>
            <w:r w:rsidRPr="00F14F67">
              <w:t>Всероссийская акция «Библионочь-2020»</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Default="0021386F" w:rsidP="0007233A">
            <w:pPr>
              <w:contextualSpacing/>
              <w:jc w:val="center"/>
            </w:pPr>
            <w:r w:rsidRPr="00F14F67">
              <w:t>Интернет</w:t>
            </w:r>
          </w:p>
          <w:p w:rsidR="0021386F" w:rsidRPr="00F14F67" w:rsidRDefault="0021386F" w:rsidP="0007233A">
            <w:pPr>
              <w:contextualSpacing/>
              <w:jc w:val="center"/>
            </w:pPr>
            <w:r>
              <w:t>7 библиотек Сосьвинского ГО</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Pr="00F14F67" w:rsidRDefault="0021386F" w:rsidP="0021386F">
            <w:pPr>
              <w:contextualSpacing/>
              <w:jc w:val="center"/>
            </w:pPr>
            <w:r w:rsidRPr="00F14F67">
              <w:t>Дети, молодежь, взрослые</w:t>
            </w:r>
          </w:p>
          <w:p w:rsidR="0021386F" w:rsidRPr="00F14F67" w:rsidRDefault="0021386F" w:rsidP="0007233A">
            <w:pPr>
              <w:contextualSpacing/>
              <w:jc w:val="center"/>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21386F" w:rsidRPr="00F14F67" w:rsidRDefault="0021386F" w:rsidP="0007233A">
            <w:pPr>
              <w:ind w:firstLine="317"/>
              <w:contextualSpacing/>
              <w:jc w:val="both"/>
            </w:pPr>
            <w:r w:rsidRPr="00F14F67">
              <w:t xml:space="preserve">В рамках акции «Библионочь-2020» на страницах в соцсетях библиотеками СГО организован ряд мероприятий в онлайн-формате. </w:t>
            </w:r>
          </w:p>
          <w:p w:rsidR="0021386F" w:rsidRPr="00F14F67" w:rsidRDefault="0021386F" w:rsidP="0007233A">
            <w:pPr>
              <w:ind w:firstLine="317"/>
              <w:contextualSpacing/>
              <w:jc w:val="both"/>
            </w:pPr>
            <w:r w:rsidRPr="00F14F67">
              <w:t xml:space="preserve">ЦРБ им. М. Горького </w:t>
            </w:r>
            <w:r>
              <w:t>организовала проведение</w:t>
            </w:r>
            <w:r w:rsidRPr="00F14F67">
              <w:t xml:space="preserve"> </w:t>
            </w:r>
            <w:r>
              <w:t xml:space="preserve">акции </w:t>
            </w:r>
            <w:r w:rsidRPr="00F14F67">
              <w:t xml:space="preserve">«Победный флешмоб», где участники размещали на своих страницах, а также на страницах библиотеки видеозаписи с чтением произведений и отрывков произведений о ВОВ, а также рассказы о героях. </w:t>
            </w:r>
            <w:r>
              <w:t>Подведение итогов в онлайн-конкурсе плакатов «С Днем Победы!». Также прошли онлайн викторина «Квиз*БУК» и игра «Поэтический батл» и в завершении показан мастер-класс «Брошь канзаши» к 9 мая.</w:t>
            </w:r>
          </w:p>
          <w:p w:rsidR="0021386F" w:rsidRPr="00F14F67" w:rsidRDefault="0021386F" w:rsidP="0007233A">
            <w:pPr>
              <w:ind w:firstLine="317"/>
              <w:contextualSpacing/>
              <w:jc w:val="both"/>
            </w:pPr>
            <w:r w:rsidRPr="00F14F67">
              <w:t>В рамках акции на страницах в соцсетях Детской библиотеки им. А.С. Пушкина был размещен видеоролик, где пользователи познакомились с героическими и трагическими страницами истории Великой Отечественной войны, узнали о подвигах героев-земляков, а также слушателям было представлено чтение военных писем земляков-сосьвинцев братьев Кочкиных. Также вниманию пользователей была представлена викторина, мастер-класс по изготовлению праздничной открытки.</w:t>
            </w:r>
          </w:p>
          <w:p w:rsidR="0021386F" w:rsidRPr="00F14F67" w:rsidRDefault="0021386F" w:rsidP="0007233A">
            <w:pPr>
              <w:ind w:firstLine="317"/>
              <w:contextualSpacing/>
              <w:jc w:val="both"/>
            </w:pPr>
            <w:r w:rsidRPr="00F14F67">
              <w:t>На интернет платформах Романовской сельской библиотеки прошел флэшмоб «Я о войне стихами говорю», участники которого читали стихи на военную тематику.</w:t>
            </w:r>
          </w:p>
        </w:tc>
      </w:tr>
      <w:tr w:rsidR="0078033C" w:rsidTr="0078033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contextualSpacing/>
              <w:jc w:val="both"/>
            </w:pPr>
            <w:r w:rsidRPr="00F14F67">
              <w:t>Акция «Книга о войне – твой подарок ко дню Победы»</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contextualSpacing/>
              <w:jc w:val="center"/>
            </w:pPr>
            <w:r w:rsidRPr="00F14F67">
              <w:t>ЦРБ им. М. Горького</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78033C">
            <w:pPr>
              <w:contextualSpacing/>
              <w:jc w:val="center"/>
            </w:pPr>
            <w:r w:rsidRPr="00F14F67">
              <w:t>Дети, молодежь, взрослые</w:t>
            </w:r>
          </w:p>
          <w:p w:rsidR="0078033C" w:rsidRPr="00F14F67" w:rsidRDefault="0078033C" w:rsidP="0007233A">
            <w:pPr>
              <w:contextualSpacing/>
              <w:jc w:val="center"/>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contextualSpacing/>
              <w:jc w:val="both"/>
            </w:pPr>
            <w:r w:rsidRPr="00F14F67">
              <w:t xml:space="preserve">Участие в акции предполагало чтение книг о Великой отечественной войне. В акции приняло участие 96 человек, среди них 39 – дети и 20 – молодежь. </w:t>
            </w:r>
          </w:p>
        </w:tc>
      </w:tr>
      <w:tr w:rsidR="0078033C" w:rsidTr="0078033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rPr>
                <w:bCs/>
              </w:rPr>
            </w:pPr>
            <w:r w:rsidRPr="00F14F67">
              <w:rPr>
                <w:bCs/>
              </w:rPr>
              <w:t>Беседа со слайд-</w:t>
            </w:r>
            <w:r w:rsidRPr="00F14F67">
              <w:rPr>
                <w:bCs/>
              </w:rPr>
              <w:lastRenderedPageBreak/>
              <w:t xml:space="preserve">презентацией </w:t>
            </w:r>
            <w:r>
              <w:rPr>
                <w:bCs/>
              </w:rPr>
              <w:t>«</w:t>
            </w:r>
            <w:r w:rsidRPr="00F14F67">
              <w:rPr>
                <w:bCs/>
              </w:rPr>
              <w:t>Мышки в книжках</w:t>
            </w:r>
            <w:r>
              <w:rPr>
                <w:bCs/>
              </w:rPr>
              <w:t>»</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autoSpaceDE w:val="0"/>
              <w:contextualSpacing/>
              <w:jc w:val="center"/>
              <w:rPr>
                <w:bCs/>
              </w:rPr>
            </w:pPr>
            <w:r w:rsidRPr="00F14F67">
              <w:rPr>
                <w:bCs/>
              </w:rPr>
              <w:lastRenderedPageBreak/>
              <w:t xml:space="preserve">Детская </w:t>
            </w:r>
            <w:r w:rsidRPr="00F14F67">
              <w:rPr>
                <w:bCs/>
              </w:rPr>
              <w:lastRenderedPageBreak/>
              <w:t>библиотека</w:t>
            </w:r>
          </w:p>
          <w:p w:rsidR="0078033C" w:rsidRPr="00F14F67" w:rsidRDefault="0078033C" w:rsidP="0007233A">
            <w:pPr>
              <w:snapToGrid w:val="0"/>
              <w:contextualSpacing/>
              <w:jc w:val="center"/>
            </w:pPr>
            <w:r w:rsidRPr="00F14F67">
              <w:rPr>
                <w:bCs/>
              </w:rPr>
              <w:t>им.А.С. Пушкина</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78033C">
            <w:pPr>
              <w:autoSpaceDE w:val="0"/>
              <w:contextualSpacing/>
              <w:jc w:val="center"/>
              <w:rPr>
                <w:bCs/>
              </w:rPr>
            </w:pPr>
            <w:r w:rsidRPr="00F14F67">
              <w:lastRenderedPageBreak/>
              <w:t>Дети</w:t>
            </w:r>
          </w:p>
          <w:p w:rsidR="0078033C" w:rsidRPr="00F14F67" w:rsidRDefault="0078033C" w:rsidP="0007233A">
            <w:pPr>
              <w:snapToGrid w:val="0"/>
              <w:contextualSpacing/>
              <w:jc w:val="center"/>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jc w:val="both"/>
            </w:pPr>
            <w:r w:rsidRPr="00F14F67">
              <w:lastRenderedPageBreak/>
              <w:t xml:space="preserve">В </w:t>
            </w:r>
            <w:r>
              <w:t xml:space="preserve">начале года в </w:t>
            </w:r>
            <w:r w:rsidRPr="00F14F67">
              <w:t xml:space="preserve">Детской </w:t>
            </w:r>
            <w:r w:rsidRPr="00F14F67">
              <w:lastRenderedPageBreak/>
              <w:t>библиотеке им. А.С. Пушкина прошла беседа по произведениям авторов, главным персонаж</w:t>
            </w:r>
            <w:r>
              <w:t>ем которых являе</w:t>
            </w:r>
            <w:r w:rsidRPr="00F14F67">
              <w:t>тся символ 2020 года. Библиотекарь рассказала о</w:t>
            </w:r>
            <w:r>
              <w:t>б</w:t>
            </w:r>
            <w:r w:rsidRPr="00F14F67">
              <w:t xml:space="preserve"> </w:t>
            </w:r>
            <w:r>
              <w:t xml:space="preserve">этих </w:t>
            </w:r>
            <w:r w:rsidRPr="00F14F67">
              <w:t xml:space="preserve">книгах, </w:t>
            </w:r>
            <w:r>
              <w:t>а также об авторах:</w:t>
            </w:r>
            <w:r w:rsidRPr="00F14F67">
              <w:t xml:space="preserve"> К. Чуковск</w:t>
            </w:r>
            <w:r>
              <w:t>ом</w:t>
            </w:r>
            <w:r w:rsidRPr="00F14F67">
              <w:t>, С.Я. Маршак</w:t>
            </w:r>
            <w:r>
              <w:t>е</w:t>
            </w:r>
            <w:r w:rsidRPr="00F14F67">
              <w:t>, В. Бианки и други</w:t>
            </w:r>
            <w:r>
              <w:t>х</w:t>
            </w:r>
            <w:r w:rsidRPr="00F14F67">
              <w:t>. Все эти книги были представлены на выставке «Мышки в книжках». В конце мероприятиях присутствующие с удовольствием разгадывали загадки о мышках.</w:t>
            </w:r>
          </w:p>
        </w:tc>
      </w:tr>
      <w:tr w:rsidR="0078033C" w:rsidTr="0078033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rPr>
                <w:bCs/>
              </w:rPr>
            </w:pPr>
            <w:r>
              <w:rPr>
                <w:bCs/>
              </w:rPr>
              <w:t>Информ-досье «Путешествие с Коньком-Горбунком»</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autoSpaceDE w:val="0"/>
              <w:contextualSpacing/>
              <w:jc w:val="center"/>
              <w:rPr>
                <w:bCs/>
              </w:rPr>
            </w:pPr>
            <w:r w:rsidRPr="00F14F67">
              <w:rPr>
                <w:bCs/>
              </w:rPr>
              <w:t>Детская библиотека</w:t>
            </w:r>
          </w:p>
          <w:p w:rsidR="0078033C" w:rsidRPr="00F14F67" w:rsidRDefault="0078033C" w:rsidP="0007233A">
            <w:pPr>
              <w:snapToGrid w:val="0"/>
              <w:contextualSpacing/>
              <w:jc w:val="center"/>
            </w:pPr>
            <w:r w:rsidRPr="00F14F67">
              <w:rPr>
                <w:bCs/>
              </w:rPr>
              <w:t>им.А.С. Пушкина</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78033C">
            <w:pPr>
              <w:autoSpaceDE w:val="0"/>
              <w:contextualSpacing/>
              <w:jc w:val="center"/>
              <w:rPr>
                <w:bCs/>
              </w:rPr>
            </w:pPr>
            <w:r w:rsidRPr="00F14F67">
              <w:rPr>
                <w:bCs/>
              </w:rPr>
              <w:t>Дети</w:t>
            </w:r>
          </w:p>
          <w:p w:rsidR="0078033C" w:rsidRPr="00F14F67" w:rsidRDefault="0078033C" w:rsidP="0007233A">
            <w:pPr>
              <w:shd w:val="clear" w:color="auto" w:fill="FFFFFF"/>
              <w:contextualSpacing/>
              <w:jc w:val="both"/>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jc w:val="both"/>
            </w:pPr>
            <w:r w:rsidRPr="00F14F67">
              <w:t xml:space="preserve">Русскому поэту, прозаику, драматургу Петру Павловичу Ершову в 2020 году исполняется 205 лет со дня рождения. В рамках любительского объединения «Время читать» </w:t>
            </w:r>
            <w:r>
              <w:t>б</w:t>
            </w:r>
            <w:r w:rsidRPr="00F14F67">
              <w:t>иблиотекарь познакомила ребят с биографией русского поэта-сказочника. Дети узнали, что Ершов писал ещё стихи, рассказы, пьесы, а сказка «Конёк-Горбунок» стала одним из любимых детских произведений. Стихотворная сказка полна волшебства и захватывающих приключений. Вместе с главными героями – Иваном и Коньком-Горбунком, школьники отправились в увлекательное путешествие по сказочному миру: посмотрели бук-трейлер к книге и немного почитали сказку по ролям. В заключение мероприятия рассуждали на темы дружбы и взаимовыручки</w:t>
            </w:r>
          </w:p>
        </w:tc>
      </w:tr>
      <w:tr w:rsidR="0078033C" w:rsidTr="0078033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pPr>
            <w:r w:rsidRPr="00F14F67">
              <w:t>Акция «Книжная больница» в рамках недели детской книги</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autoSpaceDE w:val="0"/>
              <w:contextualSpacing/>
              <w:jc w:val="center"/>
              <w:rPr>
                <w:bCs/>
              </w:rPr>
            </w:pPr>
            <w:r w:rsidRPr="00F14F67">
              <w:rPr>
                <w:bCs/>
              </w:rPr>
              <w:t>Детская библиотека</w:t>
            </w:r>
          </w:p>
          <w:p w:rsidR="0078033C" w:rsidRPr="00F14F67" w:rsidRDefault="0078033C" w:rsidP="0007233A">
            <w:pPr>
              <w:snapToGrid w:val="0"/>
              <w:contextualSpacing/>
              <w:jc w:val="center"/>
            </w:pPr>
            <w:r w:rsidRPr="00F14F67">
              <w:rPr>
                <w:bCs/>
              </w:rPr>
              <w:t>им.А.С. Пушкина</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78033C">
            <w:pPr>
              <w:autoSpaceDE w:val="0"/>
              <w:contextualSpacing/>
              <w:jc w:val="center"/>
              <w:rPr>
                <w:bCs/>
              </w:rPr>
            </w:pPr>
            <w:r w:rsidRPr="00F14F67">
              <w:rPr>
                <w:bCs/>
              </w:rPr>
              <w:t>Дети</w:t>
            </w:r>
          </w:p>
          <w:p w:rsidR="0078033C" w:rsidRPr="00F14F67" w:rsidRDefault="0078033C" w:rsidP="0007233A">
            <w:pPr>
              <w:shd w:val="clear" w:color="auto" w:fill="FFFFFF"/>
              <w:contextualSpacing/>
              <w:jc w:val="both"/>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shd w:val="clear" w:color="auto" w:fill="FFFFFF"/>
              <w:contextualSpacing/>
              <w:jc w:val="both"/>
            </w:pPr>
            <w:r w:rsidRPr="00F14F67">
              <w:t>А рамках Недели детской книги читателям Детской библиотеки им. А.С. Пуш</w:t>
            </w:r>
            <w:r>
              <w:t>кина было предложено стать «</w:t>
            </w:r>
            <w:r w:rsidRPr="00F14F67">
              <w:t>докторами книг</w:t>
            </w:r>
            <w:r>
              <w:t>»</w:t>
            </w:r>
            <w:r w:rsidRPr="00F14F67">
              <w:t xml:space="preserve">. </w:t>
            </w:r>
            <w:r>
              <w:t>Ребята с большим удовольствием «лечили»</w:t>
            </w:r>
            <w:r w:rsidRPr="00F14F67">
              <w:t xml:space="preserve"> книги, которые в этом нуждались</w:t>
            </w:r>
            <w:r>
              <w:t>.</w:t>
            </w:r>
          </w:p>
        </w:tc>
      </w:tr>
      <w:tr w:rsidR="0078033C" w:rsidTr="0078033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pPr>
            <w:r w:rsidRPr="00F14F67">
              <w:t>Цикл видеороликов «…И поэзия оживает»</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autoSpaceDE w:val="0"/>
              <w:contextualSpacing/>
              <w:jc w:val="center"/>
              <w:rPr>
                <w:bCs/>
              </w:rPr>
            </w:pPr>
            <w:r w:rsidRPr="00F14F67">
              <w:rPr>
                <w:bCs/>
              </w:rPr>
              <w:t>Интернет</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Default="0078033C">
            <w:r w:rsidRPr="007C2E33">
              <w:t>Дети, молодежь, взрослые</w:t>
            </w: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jc w:val="both"/>
            </w:pPr>
            <w:r w:rsidRPr="00F14F67">
              <w:t>Размещение видеоролика на платформах Детской библиотеки им. А.С. Пушкина в соцсетях из цикла мероприятий о поэтах-юбиляра</w:t>
            </w:r>
            <w:r>
              <w:t>х 2020 года «…И поэзия оживает!»</w:t>
            </w:r>
            <w:r w:rsidRPr="00F14F67">
              <w:t>, которые читала библиотекарь Л.Н. Крючкова</w:t>
            </w:r>
          </w:p>
        </w:tc>
      </w:tr>
      <w:tr w:rsidR="0078033C" w:rsidTr="0078033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shd w:val="clear" w:color="auto" w:fill="FFFFFF"/>
              <w:contextualSpacing/>
            </w:pPr>
            <w:r w:rsidRPr="00F14F67">
              <w:t xml:space="preserve">Цикл видеороликов </w:t>
            </w:r>
            <w:r w:rsidRPr="00F14F67">
              <w:lastRenderedPageBreak/>
              <w:t>«Будь на волне! Читай!»</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Pr="00F14F67" w:rsidRDefault="0078033C" w:rsidP="0007233A">
            <w:pPr>
              <w:autoSpaceDE w:val="0"/>
              <w:contextualSpacing/>
              <w:jc w:val="center"/>
              <w:rPr>
                <w:bCs/>
              </w:rPr>
            </w:pPr>
            <w:r w:rsidRPr="00F14F67">
              <w:rPr>
                <w:bCs/>
              </w:rPr>
              <w:lastRenderedPageBreak/>
              <w:t>Интернет</w:t>
            </w: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tcPr>
          <w:p w:rsidR="0078033C" w:rsidRDefault="0078033C">
            <w:r w:rsidRPr="007C2E33">
              <w:t>Дети, молодежь, взрослые</w:t>
            </w: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Pr="00F14F67" w:rsidRDefault="0078033C" w:rsidP="0007233A">
            <w:pPr>
              <w:shd w:val="clear" w:color="auto" w:fill="FFFFFF"/>
              <w:contextualSpacing/>
              <w:jc w:val="both"/>
            </w:pPr>
            <w:r w:rsidRPr="00F14F67">
              <w:t xml:space="preserve">Размещение видеороликов на платформах Детской библиотеки </w:t>
            </w:r>
            <w:r w:rsidRPr="00F14F67">
              <w:lastRenderedPageBreak/>
              <w:t>им. А.С. Пушкина в соцсетях в рамках программы по продвижению чтения с чтением сказок для детей книг-новинок, который читала библиотекарь Т.А. Иванова</w:t>
            </w:r>
          </w:p>
        </w:tc>
      </w:tr>
      <w:tr w:rsidR="0078033C" w:rsidTr="0078033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33C" w:rsidRDefault="0078033C">
            <w:pPr>
              <w:jc w:val="center"/>
            </w:pPr>
          </w:p>
        </w:tc>
      </w:tr>
    </w:tbl>
    <w:p w:rsidR="00C01A8E" w:rsidRPr="00745811" w:rsidRDefault="00C01A8E" w:rsidP="00C01A8E">
      <w:pPr>
        <w:jc w:val="both"/>
        <w:rPr>
          <w:highlight w:val="yellow"/>
        </w:rPr>
      </w:pPr>
    </w:p>
    <w:p w:rsidR="00A53A5E" w:rsidRPr="00C575CF" w:rsidRDefault="001A02B8" w:rsidP="00C575CF">
      <w:pPr>
        <w:numPr>
          <w:ilvl w:val="1"/>
          <w:numId w:val="12"/>
        </w:numPr>
        <w:shd w:val="clear" w:color="auto" w:fill="FFFFFF" w:themeFill="background1"/>
        <w:ind w:left="0" w:firstLine="0"/>
        <w:jc w:val="both"/>
      </w:pPr>
      <w:r w:rsidRPr="00C575CF">
        <w:t>О</w:t>
      </w:r>
      <w:r w:rsidR="003836BC" w:rsidRPr="00C575CF">
        <w:t>бслуживание удаленных пользователей</w:t>
      </w:r>
      <w:r w:rsidR="00B46924" w:rsidRPr="00C575CF">
        <w:t>.</w:t>
      </w:r>
    </w:p>
    <w:p w:rsidR="00C01A8E" w:rsidRDefault="006C6FF1" w:rsidP="005D2833">
      <w:pPr>
        <w:ind w:firstLine="709"/>
        <w:jc w:val="both"/>
      </w:pPr>
      <w:r w:rsidRPr="005D2833">
        <w:t xml:space="preserve">Наиболее актуальным в 2020 году стал вопрос о работе с удаленными пользователями библиотек. Услуги, которые библиотеки могли предложить данной категории пользователей – виртуальная справка, продление книг, проведение культурно-просветительских мероприятий. Также в отчетном году у пользователей библиотек Сосьвинского городского округа появился </w:t>
      </w:r>
      <w:r w:rsidR="005D2833" w:rsidRPr="005D2833">
        <w:t>доступ к электронному читальному залу в «ЛитРес».</w:t>
      </w:r>
    </w:p>
    <w:p w:rsidR="00153FEE" w:rsidRDefault="00153FEE" w:rsidP="005D2833">
      <w:pPr>
        <w:ind w:firstLine="709"/>
        <w:jc w:val="both"/>
      </w:pPr>
      <w:r>
        <w:t>В 2020 году в Центральной районной библиотеке прошло много выставок и конкурсов онлайн, в которых смогли принять участие жители других населенных пунктов</w:t>
      </w:r>
      <w:r w:rsidR="00064572">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2249"/>
        <w:gridCol w:w="1773"/>
        <w:gridCol w:w="1754"/>
        <w:gridCol w:w="4407"/>
      </w:tblGrid>
      <w:tr w:rsidR="00064572" w:rsidTr="001949F6">
        <w:tc>
          <w:tcPr>
            <w:tcW w:w="557" w:type="dxa"/>
            <w:tcBorders>
              <w:top w:val="single" w:sz="4" w:space="0" w:color="auto"/>
              <w:left w:val="single" w:sz="4" w:space="0" w:color="auto"/>
              <w:bottom w:val="single" w:sz="4" w:space="0" w:color="auto"/>
              <w:right w:val="single" w:sz="4" w:space="0" w:color="auto"/>
            </w:tcBorders>
            <w:vAlign w:val="center"/>
            <w:hideMark/>
          </w:tcPr>
          <w:p w:rsidR="00064572" w:rsidRDefault="00064572" w:rsidP="001949F6">
            <w:pPr>
              <w:jc w:val="center"/>
              <w:rPr>
                <w:lang w:eastAsia="en-US"/>
              </w:rPr>
            </w:pPr>
            <w:r>
              <w:t>№</w:t>
            </w:r>
          </w:p>
          <w:p w:rsidR="00064572" w:rsidRDefault="00064572" w:rsidP="001949F6">
            <w:pPr>
              <w:jc w:val="center"/>
              <w:rPr>
                <w:lang w:eastAsia="en-US"/>
              </w:rPr>
            </w:pPr>
            <w:r>
              <w:t>п/п</w:t>
            </w:r>
          </w:p>
        </w:tc>
        <w:tc>
          <w:tcPr>
            <w:tcW w:w="2249" w:type="dxa"/>
            <w:tcBorders>
              <w:top w:val="single" w:sz="4" w:space="0" w:color="auto"/>
              <w:left w:val="single" w:sz="4" w:space="0" w:color="auto"/>
              <w:bottom w:val="single" w:sz="4" w:space="0" w:color="auto"/>
              <w:right w:val="single" w:sz="4" w:space="0" w:color="auto"/>
            </w:tcBorders>
            <w:vAlign w:val="center"/>
            <w:hideMark/>
          </w:tcPr>
          <w:p w:rsidR="00064572" w:rsidRDefault="00064572" w:rsidP="001949F6">
            <w:pPr>
              <w:jc w:val="center"/>
              <w:rPr>
                <w:lang w:eastAsia="en-US"/>
              </w:rPr>
            </w:pPr>
            <w:r>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vAlign w:val="center"/>
            <w:hideMark/>
          </w:tcPr>
          <w:p w:rsidR="00064572" w:rsidRDefault="00064572" w:rsidP="001949F6">
            <w:pPr>
              <w:jc w:val="center"/>
              <w:rPr>
                <w:lang w:eastAsia="en-US"/>
              </w:rPr>
            </w:pPr>
            <w:r>
              <w:t>Дата и место</w:t>
            </w:r>
          </w:p>
          <w:p w:rsidR="00064572" w:rsidRDefault="00064572" w:rsidP="001949F6">
            <w:pPr>
              <w:jc w:val="center"/>
              <w:rPr>
                <w:lang w:eastAsia="en-US"/>
              </w:rPr>
            </w:pPr>
            <w:r>
              <w:t>проведения</w:t>
            </w:r>
          </w:p>
        </w:tc>
        <w:tc>
          <w:tcPr>
            <w:tcW w:w="1754" w:type="dxa"/>
            <w:tcBorders>
              <w:top w:val="single" w:sz="4" w:space="0" w:color="auto"/>
              <w:left w:val="single" w:sz="4" w:space="0" w:color="auto"/>
              <w:bottom w:val="single" w:sz="4" w:space="0" w:color="auto"/>
              <w:right w:val="single" w:sz="4" w:space="0" w:color="auto"/>
            </w:tcBorders>
            <w:vAlign w:val="center"/>
            <w:hideMark/>
          </w:tcPr>
          <w:p w:rsidR="00064572" w:rsidRDefault="00064572" w:rsidP="001949F6">
            <w:pPr>
              <w:jc w:val="center"/>
              <w:rPr>
                <w:lang w:eastAsia="en-US"/>
              </w:rPr>
            </w:pPr>
            <w:r>
              <w:t>Количество</w:t>
            </w:r>
          </w:p>
          <w:p w:rsidR="00064572" w:rsidRDefault="00064572" w:rsidP="001949F6">
            <w:pPr>
              <w:jc w:val="center"/>
              <w:rPr>
                <w:lang w:eastAsia="en-US"/>
              </w:rPr>
            </w:pPr>
            <w:r>
              <w:t>и категория участников</w:t>
            </w:r>
          </w:p>
        </w:tc>
        <w:tc>
          <w:tcPr>
            <w:tcW w:w="4407" w:type="dxa"/>
            <w:tcBorders>
              <w:top w:val="single" w:sz="4" w:space="0" w:color="auto"/>
              <w:left w:val="single" w:sz="4" w:space="0" w:color="auto"/>
              <w:bottom w:val="single" w:sz="4" w:space="0" w:color="auto"/>
              <w:right w:val="single" w:sz="4" w:space="0" w:color="auto"/>
            </w:tcBorders>
            <w:vAlign w:val="center"/>
            <w:hideMark/>
          </w:tcPr>
          <w:p w:rsidR="00064572" w:rsidRDefault="00064572" w:rsidP="001949F6">
            <w:pPr>
              <w:jc w:val="center"/>
              <w:rPr>
                <w:lang w:eastAsia="en-US"/>
              </w:rPr>
            </w:pPr>
            <w:r>
              <w:t>Информация о мероприятии</w:t>
            </w:r>
          </w:p>
          <w:p w:rsidR="00064572" w:rsidRDefault="00064572" w:rsidP="001949F6">
            <w:pPr>
              <w:jc w:val="center"/>
              <w:rPr>
                <w:lang w:eastAsia="en-US"/>
              </w:rPr>
            </w:pPr>
            <w:r>
              <w:t>(содержание,  итоги и т.д.)</w:t>
            </w:r>
          </w:p>
        </w:tc>
      </w:tr>
      <w:tr w:rsidR="00064572" w:rsidTr="0007233A">
        <w:tc>
          <w:tcPr>
            <w:tcW w:w="557" w:type="dxa"/>
            <w:tcBorders>
              <w:top w:val="single" w:sz="4" w:space="0" w:color="auto"/>
              <w:left w:val="single" w:sz="4" w:space="0" w:color="auto"/>
              <w:bottom w:val="single" w:sz="4" w:space="0" w:color="auto"/>
              <w:right w:val="single" w:sz="4" w:space="0" w:color="auto"/>
            </w:tcBorders>
            <w:vAlign w:val="center"/>
          </w:tcPr>
          <w:p w:rsidR="00064572" w:rsidRDefault="00064572"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64572" w:rsidRDefault="00312708" w:rsidP="001949F6">
            <w:pPr>
              <w:jc w:val="center"/>
            </w:pPr>
            <w:r w:rsidRPr="00312708">
              <w:t>Онлайн-конкурс плакатов «С Днем Победы!»</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1949F6">
            <w:pPr>
              <w:jc w:val="center"/>
            </w:pPr>
            <w:r>
              <w:t>Интернет,</w:t>
            </w:r>
          </w:p>
          <w:p w:rsidR="00064572" w:rsidRDefault="0007233A" w:rsidP="001949F6">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64572" w:rsidRDefault="00312708" w:rsidP="001949F6">
            <w:pPr>
              <w:jc w:val="center"/>
            </w:pPr>
            <w:r>
              <w:t>21 человек, дети, молодежь</w:t>
            </w:r>
          </w:p>
        </w:tc>
        <w:tc>
          <w:tcPr>
            <w:tcW w:w="4407" w:type="dxa"/>
            <w:tcBorders>
              <w:top w:val="single" w:sz="4" w:space="0" w:color="auto"/>
              <w:left w:val="single" w:sz="4" w:space="0" w:color="auto"/>
              <w:bottom w:val="single" w:sz="4" w:space="0" w:color="auto"/>
              <w:right w:val="single" w:sz="4" w:space="0" w:color="auto"/>
            </w:tcBorders>
            <w:vAlign w:val="center"/>
          </w:tcPr>
          <w:p w:rsidR="00064572" w:rsidRDefault="00312708" w:rsidP="001949F6">
            <w:pPr>
              <w:jc w:val="center"/>
            </w:pPr>
            <w:r w:rsidRPr="00312708">
              <w:t>среди посетителей страниц был организован конкурс плакатов</w:t>
            </w:r>
          </w:p>
        </w:tc>
      </w:tr>
      <w:tr w:rsidR="0007233A" w:rsidTr="00C575CF">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rsidRPr="00312708">
              <w:t>Выставка рисунков "С Днем семьи"</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t>20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C575CF" w:rsidP="001949F6">
            <w:pPr>
              <w:jc w:val="center"/>
            </w:pPr>
            <w:r w:rsidRPr="00312708">
              <w:t>посетителей страниц</w:t>
            </w:r>
            <w:r>
              <w:t xml:space="preserve"> в соцсетях присылали рисунки своих детей, прикрепляли их в комментариях к посту</w:t>
            </w:r>
          </w:p>
        </w:tc>
      </w:tr>
      <w:tr w:rsidR="0007233A" w:rsidTr="0007233A">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rsidRPr="00312708">
              <w:t>Онлайн игра "Семейный вебквест"</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8B6A00">
            <w:pPr>
              <w:jc w:val="center"/>
            </w:pPr>
            <w:r>
              <w:t>16 человек, дети, молодежь, взрослые</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both"/>
            </w:pPr>
            <w:r>
              <w:t>Для детей и их родителей прошел увлекательный квест в реальном времени на официальной странице в соцсети «Вконтакте». Задания были как простые, так и немного требующие размышления: отгадывали название книг по смайликам, расшифровывали названия книг шифровкой Цезаря, открывали дверь с подсказкой в комнате, воссоздавали обложку выбранной книги и присылали фото. Активно комментировали и делились впечатлениями. За 2 часа в режиме онлайн было сделано много, но все было очень интересно. Семья-победитель получила приз.</w:t>
            </w:r>
          </w:p>
        </w:tc>
      </w:tr>
      <w:tr w:rsidR="0007233A" w:rsidTr="00C575CF">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rsidRPr="00312708">
              <w:t>Фотовыставка «Я в детстве»</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t>32 человека, молодежь, взрослые</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C575CF" w:rsidP="00C575CF">
            <w:pPr>
              <w:jc w:val="both"/>
            </w:pPr>
            <w:r>
              <w:t>Мы редко достаем свои фото, что уже забываем, что когда-то мы тоже были маленькими. В этот раз мы объявили сбор фотографий для выставки и получили интересные фото</w:t>
            </w:r>
          </w:p>
        </w:tc>
      </w:tr>
      <w:tr w:rsidR="0007233A" w:rsidTr="00C575CF">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312708" w:rsidRDefault="0007233A" w:rsidP="001949F6">
            <w:pPr>
              <w:jc w:val="center"/>
            </w:pPr>
            <w:r w:rsidRPr="00312708">
              <w:t>Онлайн выставка плакатов "Мы против наркотиков!"</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8B6A00">
            <w:pPr>
              <w:jc w:val="center"/>
            </w:pPr>
            <w:r>
              <w:t>12 человек</w:t>
            </w:r>
            <w:r w:rsidR="00C575CF">
              <w:t>, молодежь, дети</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C575CF" w:rsidP="00C575CF">
            <w:pPr>
              <w:jc w:val="both"/>
            </w:pPr>
            <w:r>
              <w:t xml:space="preserve">Во время летних каникул мы часто привлекаем ребят к творчеству. В этот раз мы попросили принять участие в достаточно важном деле, чтобы их знакомые и друзья, да и другие </w:t>
            </w:r>
            <w:r>
              <w:lastRenderedPageBreak/>
              <w:t>пользователи соцсетей обратили внимание на наш призыв</w:t>
            </w:r>
          </w:p>
        </w:tc>
      </w:tr>
      <w:tr w:rsidR="0007233A" w:rsidTr="00325F7C">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312708" w:rsidRDefault="0007233A" w:rsidP="001949F6">
            <w:pPr>
              <w:jc w:val="center"/>
            </w:pPr>
            <w:r w:rsidRPr="00312708">
              <w:t>Фотоконкурс "Моменты лета"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t>16 человек</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325F7C" w:rsidP="00325F7C">
            <w:pPr>
              <w:jc w:val="both"/>
            </w:pPr>
            <w:r>
              <w:t>Лето – теплая пора, все соцсети пестрят летними фотографиями. В этом году мало кто смог побывать на море или уехать в теплые страны, но мы попросили сфотографировать именно наше Сосьвинское лето, нашу красивы юрку, прекрасные луга и поля, душистые стога сена.</w:t>
            </w:r>
          </w:p>
        </w:tc>
      </w:tr>
      <w:tr w:rsidR="0007233A" w:rsidTr="00EA0650">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312708" w:rsidRDefault="0007233A" w:rsidP="001949F6">
            <w:pPr>
              <w:jc w:val="center"/>
            </w:pPr>
            <w:r w:rsidRPr="00312708">
              <w:t>фотоконкурс «Ожившие шедевры»</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t>12 человек</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EA0650" w:rsidP="00EA0650">
            <w:pPr>
              <w:jc w:val="both"/>
            </w:pPr>
            <w:r>
              <w:t>Достаточно интересный и в тоже время сложный оказался для исполнения конкурс. Участникам нужно было максимально точно «оживить» картину о ВОВ. Но все-таки хотим отметить, что справились все просто замечательно. Даже удивительно, как участники смогли подобрать вещи похожие как на картине</w:t>
            </w:r>
          </w:p>
        </w:tc>
      </w:tr>
      <w:tr w:rsidR="0007233A" w:rsidTr="00B83D8C">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312708" w:rsidRDefault="0007233A" w:rsidP="001949F6">
            <w:pPr>
              <w:jc w:val="center"/>
            </w:pPr>
            <w:r w:rsidRPr="00312708">
              <w:t>Конкурс рисунков «Все краски жизни для тебя» ко Дню матери</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t>159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A44C70" w:rsidP="00B83D8C">
            <w:pPr>
              <w:jc w:val="both"/>
            </w:pPr>
            <w:r>
              <w:t>В Сосьвинском ГО прошел онлайн конкурс сред</w:t>
            </w:r>
            <w:r w:rsidR="00B83D8C">
              <w:t>и трех</w:t>
            </w:r>
            <w:r>
              <w:t xml:space="preserve"> возрастных категори</w:t>
            </w:r>
            <w:r w:rsidR="00B83D8C">
              <w:t>й</w:t>
            </w:r>
            <w:r>
              <w:t xml:space="preserve"> 5-</w:t>
            </w:r>
            <w:r w:rsidR="00B83D8C">
              <w:t xml:space="preserve">6 лет, </w:t>
            </w:r>
            <w:r>
              <w:t>7-8 лет</w:t>
            </w:r>
            <w:r w:rsidR="00B83D8C">
              <w:t xml:space="preserve"> и 9-10 лет</w:t>
            </w:r>
          </w:p>
        </w:tc>
      </w:tr>
      <w:tr w:rsidR="0007233A" w:rsidTr="00B83D8C">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312708" w:rsidRDefault="0007233A" w:rsidP="001949F6">
            <w:pPr>
              <w:jc w:val="center"/>
            </w:pPr>
            <w:r w:rsidRPr="00312708">
              <w:t>Онлайн флешмоб "Всем мамам посвящается"</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Интернет,</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r>
              <w:t>186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B83D8C" w:rsidP="00B83D8C">
            <w:pPr>
              <w:jc w:val="both"/>
            </w:pPr>
            <w:r>
              <w:t>Участники акции присылали видеоролики с прочтением стихов для мам, поздравлений. Поздравления присылали даже целым классом!</w:t>
            </w:r>
          </w:p>
        </w:tc>
      </w:tr>
      <w:tr w:rsidR="0007233A" w:rsidTr="0007233A">
        <w:tc>
          <w:tcPr>
            <w:tcW w:w="557" w:type="dxa"/>
            <w:tcBorders>
              <w:top w:val="single" w:sz="4" w:space="0" w:color="auto"/>
              <w:left w:val="single" w:sz="4" w:space="0" w:color="auto"/>
              <w:bottom w:val="single" w:sz="4" w:space="0" w:color="auto"/>
              <w:right w:val="single" w:sz="4" w:space="0" w:color="auto"/>
            </w:tcBorders>
            <w:vAlign w:val="center"/>
          </w:tcPr>
          <w:p w:rsidR="0007233A" w:rsidRDefault="0007233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312708" w:rsidRDefault="0007233A" w:rsidP="001949F6">
            <w:pPr>
              <w:jc w:val="center"/>
            </w:pPr>
            <w:r w:rsidRPr="00312708">
              <w:t>Географический диктант</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07233A">
            <w:pPr>
              <w:jc w:val="center"/>
            </w:pPr>
            <w:r>
              <w:t>Онлайн площадка</w:t>
            </w:r>
          </w:p>
          <w:p w:rsidR="0007233A" w:rsidRDefault="0007233A" w:rsidP="0007233A">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1949F6">
            <w:pPr>
              <w:jc w:val="center"/>
            </w:pPr>
            <w:r>
              <w:t>34 человека</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Default="0007233A" w:rsidP="0020085A">
            <w:pPr>
              <w:jc w:val="both"/>
            </w:pPr>
            <w:r>
              <w:t>Любой желающий мог зарегистрироваться на площадке для прохождения диктанта</w:t>
            </w:r>
          </w:p>
        </w:tc>
      </w:tr>
      <w:tr w:rsidR="0020085A" w:rsidTr="0020085A">
        <w:tc>
          <w:tcPr>
            <w:tcW w:w="557" w:type="dxa"/>
            <w:tcBorders>
              <w:top w:val="single" w:sz="4" w:space="0" w:color="auto"/>
              <w:left w:val="single" w:sz="4" w:space="0" w:color="auto"/>
              <w:bottom w:val="single" w:sz="4" w:space="0" w:color="auto"/>
              <w:right w:val="single" w:sz="4" w:space="0" w:color="auto"/>
            </w:tcBorders>
            <w:vAlign w:val="center"/>
          </w:tcPr>
          <w:p w:rsidR="0020085A" w:rsidRDefault="0020085A" w:rsidP="001949F6">
            <w:pPr>
              <w:jc w:val="center"/>
            </w:pPr>
          </w:p>
        </w:tc>
        <w:tc>
          <w:tcPr>
            <w:tcW w:w="2249" w:type="dxa"/>
            <w:tcBorders>
              <w:top w:val="single" w:sz="4" w:space="0" w:color="auto"/>
              <w:left w:val="single" w:sz="4" w:space="0" w:color="auto"/>
              <w:bottom w:val="single" w:sz="4" w:space="0" w:color="auto"/>
              <w:right w:val="single" w:sz="4" w:space="0" w:color="auto"/>
            </w:tcBorders>
            <w:vAlign w:val="center"/>
          </w:tcPr>
          <w:p w:rsidR="0020085A" w:rsidRPr="00312708" w:rsidRDefault="0020085A" w:rsidP="0020085A">
            <w:pPr>
              <w:jc w:val="center"/>
            </w:pPr>
            <w:r>
              <w:t>П</w:t>
            </w:r>
            <w:r w:rsidRPr="00312708">
              <w:t>атриотическ</w:t>
            </w:r>
            <w:r>
              <w:t>ий</w:t>
            </w:r>
            <w:r w:rsidRPr="00312708">
              <w:t xml:space="preserve"> краеведческ</w:t>
            </w:r>
            <w:r>
              <w:t>ий</w:t>
            </w:r>
            <w:r w:rsidRPr="00312708">
              <w:t xml:space="preserve"> конкурс "Люби и знай свой край родной"</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085A" w:rsidRDefault="0020085A" w:rsidP="00F55C68">
            <w:pPr>
              <w:jc w:val="center"/>
            </w:pPr>
            <w:r>
              <w:t>Онлайн площадка</w:t>
            </w:r>
          </w:p>
          <w:p w:rsidR="0020085A" w:rsidRDefault="0020085A" w:rsidP="00F55C68">
            <w:pPr>
              <w:jc w:val="center"/>
            </w:pPr>
            <w:r>
              <w:t>ЦРБ им. М. Горького</w:t>
            </w:r>
          </w:p>
        </w:tc>
        <w:tc>
          <w:tcPr>
            <w:tcW w:w="17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085A" w:rsidRDefault="0020085A" w:rsidP="001949F6">
            <w:pPr>
              <w:jc w:val="center"/>
            </w:pPr>
            <w:r>
              <w:t>164 человека</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085A" w:rsidRDefault="0020085A" w:rsidP="0020085A">
            <w:pPr>
              <w:jc w:val="both"/>
            </w:pPr>
            <w:r>
              <w:t>В 2020 году конкурс перевели в онлайн формат, поэтому все мероприятия конкурса проходили в дистанционном режиме, в т.ч. и оценивание жюри</w:t>
            </w:r>
          </w:p>
        </w:tc>
      </w:tr>
    </w:tbl>
    <w:p w:rsidR="00064572" w:rsidRPr="005D2833" w:rsidRDefault="00064572" w:rsidP="005D2833">
      <w:pPr>
        <w:ind w:firstLine="709"/>
        <w:jc w:val="both"/>
      </w:pPr>
    </w:p>
    <w:p w:rsidR="00D80AAA" w:rsidRPr="002F4756" w:rsidRDefault="001A02B8" w:rsidP="002119EF">
      <w:pPr>
        <w:numPr>
          <w:ilvl w:val="1"/>
          <w:numId w:val="12"/>
        </w:numPr>
        <w:ind w:left="0" w:firstLine="0"/>
        <w:jc w:val="both"/>
      </w:pPr>
      <w:r w:rsidRPr="002F4756">
        <w:t>В</w:t>
      </w:r>
      <w:r w:rsidR="003836BC" w:rsidRPr="002F4756">
        <w:t>нестационарные формы обслуживания</w:t>
      </w:r>
      <w:r w:rsidR="00280C2C" w:rsidRPr="002F4756">
        <w:t xml:space="preserve"> (передвижные библиотеки (КИБО),  библиотечные пункты выдачи литературы,  книгоношество (обслуживание на дому),  коллективные абонементы, выездные читальные залы).</w:t>
      </w:r>
    </w:p>
    <w:p w:rsidR="0055506D" w:rsidRDefault="0055506D" w:rsidP="0055506D">
      <w:pPr>
        <w:ind w:firstLine="709"/>
        <w:jc w:val="both"/>
      </w:pPr>
      <w:r>
        <w:t>Задачи внестационарного библиотечного обслуживания:</w:t>
      </w:r>
    </w:p>
    <w:p w:rsidR="0055506D" w:rsidRDefault="0055506D" w:rsidP="0055506D">
      <w:pPr>
        <w:ind w:firstLine="709"/>
        <w:jc w:val="both"/>
      </w:pPr>
      <w:r>
        <w:t xml:space="preserve">- обеспечение прав граждан на доступ к информации и другие виды библиотечного информирования; </w:t>
      </w:r>
    </w:p>
    <w:p w:rsidR="0055506D" w:rsidRDefault="0055506D" w:rsidP="0055506D">
      <w:pPr>
        <w:ind w:firstLine="709"/>
        <w:jc w:val="both"/>
      </w:pPr>
      <w:r>
        <w:t>- привлечение к чтению населения;</w:t>
      </w:r>
    </w:p>
    <w:p w:rsidR="0055506D" w:rsidRDefault="0055506D" w:rsidP="0055506D">
      <w:pPr>
        <w:ind w:firstLine="709"/>
        <w:jc w:val="both"/>
      </w:pPr>
      <w:r>
        <w:t>- доведение библиотечной услуги до жителей, особенно маломобильных категорий населения в соответствии с их потребностями и интересами.</w:t>
      </w:r>
    </w:p>
    <w:p w:rsidR="0055506D" w:rsidRPr="0055506D" w:rsidRDefault="0055506D" w:rsidP="0055506D">
      <w:pPr>
        <w:ind w:firstLine="709"/>
        <w:jc w:val="both"/>
        <w:rPr>
          <w:highlight w:val="yellow"/>
        </w:rPr>
      </w:pPr>
      <w:r>
        <w:t xml:space="preserve">Библиотеками Сосьвинского городского округа проводятся мероприятия, при проведении которых библиотекари посещают пенсионеров и людей с ограниченными возможностями здоровья на дому. Приносят им для чтения книги, газеты и журналы. Проводятся тематические беседы. Активно в этом направлении работают Пасынковская, Романовская и Масловская, а также Кошайская сельские библиотеки. Были проведены акция «Книга на дом», </w:t>
      </w:r>
      <w:r w:rsidRPr="0055506D">
        <w:rPr>
          <w:rFonts w:eastAsia="Calibri"/>
        </w:rPr>
        <w:t>«</w:t>
      </w:r>
      <w:r>
        <w:t>Акция добрых дел</w:t>
      </w:r>
      <w:r w:rsidRPr="0055506D">
        <w:rPr>
          <w:rFonts w:eastAsia="Calibri"/>
        </w:rPr>
        <w:t xml:space="preserve">»,  </w:t>
      </w:r>
      <w:r>
        <w:t>посещение на дому людей-инвалидов – день милосердия «От сердца к сердцу», и др.</w:t>
      </w:r>
    </w:p>
    <w:p w:rsidR="0055506D" w:rsidRPr="0055506D" w:rsidRDefault="0055506D" w:rsidP="0055506D">
      <w:pPr>
        <w:ind w:firstLine="709"/>
        <w:jc w:val="both"/>
        <w:rPr>
          <w:highlight w:val="yellow"/>
        </w:rPr>
      </w:pPr>
      <w:r>
        <w:lastRenderedPageBreak/>
        <w:t>С 2018 года в Сосьвинском городском округе действуют точки доступа свободного обмена книгами или точки Буккроссинга. На данный момент в Сосьвинском ГО 6 точек книгообмена. фельдшерские пункты, столовая «Дорожник», Централизованная бухгалтерия СГО, Реабилитационный центр, и др.</w:t>
      </w:r>
    </w:p>
    <w:p w:rsidR="00C01A8E" w:rsidRPr="00745811" w:rsidRDefault="00C01A8E" w:rsidP="00C01A8E">
      <w:pPr>
        <w:jc w:val="both"/>
        <w:rPr>
          <w:highlight w:val="yellow"/>
        </w:rPr>
      </w:pPr>
    </w:p>
    <w:p w:rsidR="009E1521" w:rsidRPr="00EF147C" w:rsidRDefault="001A02B8" w:rsidP="002119EF">
      <w:pPr>
        <w:numPr>
          <w:ilvl w:val="1"/>
          <w:numId w:val="12"/>
        </w:numPr>
        <w:ind w:left="0" w:firstLine="0"/>
        <w:jc w:val="both"/>
      </w:pPr>
      <w:r w:rsidRPr="00EF147C">
        <w:t>П</w:t>
      </w:r>
      <w:r w:rsidR="009E1521" w:rsidRPr="00EF147C">
        <w:t>родвижение библиотек и библиотечных услуг</w:t>
      </w:r>
      <w:r w:rsidR="00B102EE" w:rsidRPr="00EF147C">
        <w:t xml:space="preserve"> и др.</w:t>
      </w:r>
    </w:p>
    <w:p w:rsidR="007E7021" w:rsidRDefault="007E7021" w:rsidP="007E7021">
      <w:pPr>
        <w:jc w:val="both"/>
        <w:rPr>
          <w:highlight w:val="yellow"/>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143"/>
        <w:gridCol w:w="1773"/>
        <w:gridCol w:w="1840"/>
        <w:gridCol w:w="4142"/>
      </w:tblGrid>
      <w:tr w:rsidR="00127A52" w:rsidTr="00127A52">
        <w:tc>
          <w:tcPr>
            <w:tcW w:w="558" w:type="dxa"/>
            <w:tcBorders>
              <w:top w:val="single" w:sz="4" w:space="0" w:color="auto"/>
              <w:left w:val="single" w:sz="4" w:space="0" w:color="auto"/>
              <w:bottom w:val="single" w:sz="4" w:space="0" w:color="auto"/>
              <w:right w:val="single" w:sz="4" w:space="0" w:color="auto"/>
            </w:tcBorders>
            <w:vAlign w:val="center"/>
            <w:hideMark/>
          </w:tcPr>
          <w:p w:rsidR="00127A52" w:rsidRDefault="00127A52">
            <w:pPr>
              <w:jc w:val="center"/>
              <w:rPr>
                <w:lang w:eastAsia="en-US"/>
              </w:rPr>
            </w:pPr>
            <w:r>
              <w:t>№</w:t>
            </w:r>
          </w:p>
          <w:p w:rsidR="00127A52" w:rsidRDefault="00127A52">
            <w:pPr>
              <w:jc w:val="center"/>
              <w:rPr>
                <w:lang w:eastAsia="en-US"/>
              </w:rPr>
            </w:pPr>
            <w:r>
              <w:t>п/п</w:t>
            </w:r>
          </w:p>
        </w:tc>
        <w:tc>
          <w:tcPr>
            <w:tcW w:w="2143" w:type="dxa"/>
            <w:tcBorders>
              <w:top w:val="single" w:sz="4" w:space="0" w:color="auto"/>
              <w:left w:val="single" w:sz="4" w:space="0" w:color="auto"/>
              <w:bottom w:val="single" w:sz="4" w:space="0" w:color="auto"/>
              <w:right w:val="single" w:sz="4" w:space="0" w:color="auto"/>
            </w:tcBorders>
            <w:vAlign w:val="center"/>
            <w:hideMark/>
          </w:tcPr>
          <w:p w:rsidR="00127A52" w:rsidRDefault="00127A52">
            <w:pPr>
              <w:jc w:val="center"/>
              <w:rPr>
                <w:lang w:eastAsia="en-US"/>
              </w:rPr>
            </w:pPr>
            <w:r>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vAlign w:val="center"/>
            <w:hideMark/>
          </w:tcPr>
          <w:p w:rsidR="00127A52" w:rsidRDefault="00127A52">
            <w:pPr>
              <w:jc w:val="center"/>
              <w:rPr>
                <w:lang w:eastAsia="en-US"/>
              </w:rPr>
            </w:pPr>
            <w:r>
              <w:t>Дата и место</w:t>
            </w:r>
          </w:p>
          <w:p w:rsidR="00127A52" w:rsidRDefault="00127A52">
            <w:pPr>
              <w:jc w:val="center"/>
              <w:rPr>
                <w:lang w:eastAsia="en-US"/>
              </w:rPr>
            </w:pPr>
            <w:r>
              <w:t>проведения</w:t>
            </w:r>
          </w:p>
        </w:tc>
        <w:tc>
          <w:tcPr>
            <w:tcW w:w="1840" w:type="dxa"/>
            <w:tcBorders>
              <w:top w:val="single" w:sz="4" w:space="0" w:color="auto"/>
              <w:left w:val="single" w:sz="4" w:space="0" w:color="auto"/>
              <w:bottom w:val="single" w:sz="4" w:space="0" w:color="auto"/>
              <w:right w:val="single" w:sz="4" w:space="0" w:color="auto"/>
            </w:tcBorders>
            <w:vAlign w:val="center"/>
            <w:hideMark/>
          </w:tcPr>
          <w:p w:rsidR="00127A52" w:rsidRDefault="00127A52">
            <w:pPr>
              <w:jc w:val="center"/>
              <w:rPr>
                <w:lang w:eastAsia="en-US"/>
              </w:rPr>
            </w:pPr>
            <w:r>
              <w:t>Количество</w:t>
            </w:r>
          </w:p>
          <w:p w:rsidR="00127A52" w:rsidRDefault="00127A52">
            <w:pPr>
              <w:jc w:val="center"/>
              <w:rPr>
                <w:lang w:eastAsia="en-US"/>
              </w:rPr>
            </w:pPr>
            <w:r>
              <w:t>и категория участников</w:t>
            </w:r>
          </w:p>
        </w:tc>
        <w:tc>
          <w:tcPr>
            <w:tcW w:w="4142" w:type="dxa"/>
            <w:tcBorders>
              <w:top w:val="single" w:sz="4" w:space="0" w:color="auto"/>
              <w:left w:val="single" w:sz="4" w:space="0" w:color="auto"/>
              <w:bottom w:val="single" w:sz="4" w:space="0" w:color="auto"/>
              <w:right w:val="single" w:sz="4" w:space="0" w:color="auto"/>
            </w:tcBorders>
            <w:vAlign w:val="center"/>
            <w:hideMark/>
          </w:tcPr>
          <w:p w:rsidR="00127A52" w:rsidRDefault="00127A52">
            <w:pPr>
              <w:jc w:val="center"/>
              <w:rPr>
                <w:lang w:eastAsia="en-US"/>
              </w:rPr>
            </w:pPr>
            <w:r>
              <w:t>Информация о мероприятии</w:t>
            </w:r>
          </w:p>
          <w:p w:rsidR="00127A52" w:rsidRDefault="00127A52">
            <w:pPr>
              <w:jc w:val="center"/>
              <w:rPr>
                <w:lang w:eastAsia="en-US"/>
              </w:rPr>
            </w:pPr>
            <w:r>
              <w:t>(содержание,  итоги и т.д.)</w:t>
            </w:r>
          </w:p>
        </w:tc>
      </w:tr>
      <w:tr w:rsidR="00127A52" w:rsidTr="001949F6">
        <w:tc>
          <w:tcPr>
            <w:tcW w:w="558"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2143" w:type="dxa"/>
            <w:tcBorders>
              <w:top w:val="single" w:sz="4" w:space="0" w:color="auto"/>
              <w:left w:val="single" w:sz="4" w:space="0" w:color="auto"/>
              <w:bottom w:val="single" w:sz="4" w:space="0" w:color="auto"/>
              <w:right w:val="single" w:sz="4" w:space="0" w:color="auto"/>
            </w:tcBorders>
          </w:tcPr>
          <w:p w:rsidR="00127A52" w:rsidRDefault="00127A52">
            <w:pPr>
              <w:shd w:val="clear" w:color="auto" w:fill="FFFFFF"/>
              <w:rPr>
                <w:lang w:eastAsia="en-US"/>
              </w:rPr>
            </w:pPr>
            <w:r>
              <w:t xml:space="preserve">Кукольные спектакли </w:t>
            </w:r>
          </w:p>
        </w:tc>
        <w:tc>
          <w:tcPr>
            <w:tcW w:w="1773" w:type="dxa"/>
            <w:tcBorders>
              <w:top w:val="single" w:sz="4" w:space="0" w:color="auto"/>
              <w:left w:val="single" w:sz="4" w:space="0" w:color="auto"/>
              <w:bottom w:val="single" w:sz="4" w:space="0" w:color="auto"/>
              <w:right w:val="single" w:sz="4" w:space="0" w:color="auto"/>
            </w:tcBorders>
          </w:tcPr>
          <w:p w:rsidR="00127A52" w:rsidRDefault="00127A52">
            <w:pPr>
              <w:shd w:val="clear" w:color="auto" w:fill="FFFFFF"/>
              <w:rPr>
                <w:lang w:eastAsia="en-US"/>
              </w:rPr>
            </w:pPr>
            <w:r>
              <w:rPr>
                <w:lang w:eastAsia="en-US"/>
              </w:rPr>
              <w:t xml:space="preserve">В течение года </w:t>
            </w:r>
            <w:r>
              <w:rPr>
                <w:bCs/>
              </w:rPr>
              <w:t>МБУК «КДЦ» СГО Детская библиотека им. А. С. Пушкина</w:t>
            </w:r>
          </w:p>
        </w:tc>
        <w:tc>
          <w:tcPr>
            <w:tcW w:w="1840" w:type="dxa"/>
            <w:tcBorders>
              <w:top w:val="single" w:sz="4" w:space="0" w:color="auto"/>
              <w:left w:val="single" w:sz="4" w:space="0" w:color="auto"/>
              <w:bottom w:val="single" w:sz="4" w:space="0" w:color="auto"/>
              <w:right w:val="single" w:sz="4" w:space="0" w:color="auto"/>
            </w:tcBorders>
            <w:vAlign w:val="center"/>
          </w:tcPr>
          <w:p w:rsidR="00127A52" w:rsidRDefault="00182F4F">
            <w:pPr>
              <w:jc w:val="center"/>
            </w:pPr>
            <w:r>
              <w:t>16 человек</w:t>
            </w:r>
          </w:p>
        </w:tc>
        <w:tc>
          <w:tcPr>
            <w:tcW w:w="4142" w:type="dxa"/>
            <w:tcBorders>
              <w:top w:val="single" w:sz="4" w:space="0" w:color="auto"/>
              <w:left w:val="single" w:sz="4" w:space="0" w:color="auto"/>
              <w:bottom w:val="single" w:sz="4" w:space="0" w:color="auto"/>
              <w:right w:val="single" w:sz="4" w:space="0" w:color="auto"/>
            </w:tcBorders>
            <w:vAlign w:val="center"/>
          </w:tcPr>
          <w:p w:rsidR="00127A52" w:rsidRDefault="00182F4F">
            <w:pPr>
              <w:jc w:val="center"/>
            </w:pPr>
            <w:r>
              <w:t xml:space="preserve">Библиотека в этом году после открытия показала спектакль </w:t>
            </w:r>
            <w:r w:rsidR="0096001D" w:rsidRPr="0096001D">
              <w:t>"Три поросенка"</w:t>
            </w:r>
          </w:p>
        </w:tc>
      </w:tr>
      <w:tr w:rsidR="00127A52" w:rsidTr="00127A52">
        <w:tc>
          <w:tcPr>
            <w:tcW w:w="558"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2143" w:type="dxa"/>
            <w:tcBorders>
              <w:top w:val="single" w:sz="4" w:space="0" w:color="auto"/>
              <w:left w:val="single" w:sz="4" w:space="0" w:color="auto"/>
              <w:bottom w:val="single" w:sz="4" w:space="0" w:color="auto"/>
              <w:right w:val="single" w:sz="4" w:space="0" w:color="auto"/>
            </w:tcBorders>
            <w:vAlign w:val="center"/>
          </w:tcPr>
          <w:p w:rsidR="00127A52" w:rsidRDefault="00127A52">
            <w:pPr>
              <w:shd w:val="clear" w:color="auto" w:fill="FFFFFF"/>
              <w:jc w:val="center"/>
              <w:rPr>
                <w:highlight w:val="yellow"/>
              </w:rPr>
            </w:pPr>
            <w:r>
              <w:t xml:space="preserve">Краеведческие прогулки </w:t>
            </w:r>
          </w:p>
        </w:tc>
        <w:tc>
          <w:tcPr>
            <w:tcW w:w="1773" w:type="dxa"/>
            <w:tcBorders>
              <w:top w:val="single" w:sz="4" w:space="0" w:color="auto"/>
              <w:left w:val="single" w:sz="4" w:space="0" w:color="auto"/>
              <w:bottom w:val="single" w:sz="4" w:space="0" w:color="auto"/>
              <w:right w:val="single" w:sz="4" w:space="0" w:color="auto"/>
            </w:tcBorders>
            <w:vAlign w:val="center"/>
          </w:tcPr>
          <w:p w:rsidR="00127A52" w:rsidRDefault="00127A52">
            <w:pPr>
              <w:shd w:val="clear" w:color="auto" w:fill="FFFFFF"/>
              <w:rPr>
                <w:bCs/>
                <w:szCs w:val="20"/>
              </w:rPr>
            </w:pPr>
            <w:r>
              <w:rPr>
                <w:bCs/>
                <w:szCs w:val="20"/>
              </w:rPr>
              <w:t>Центральная районная библиотека им.М.Горького</w:t>
            </w:r>
          </w:p>
          <w:p w:rsidR="00127A52" w:rsidRDefault="00127A52">
            <w:pPr>
              <w:shd w:val="clear" w:color="auto" w:fill="FFFFFF"/>
            </w:pPr>
            <w:r>
              <w:rPr>
                <w:bCs/>
                <w:szCs w:val="20"/>
              </w:rPr>
              <w:t>и Романовская сельская библиотека</w:t>
            </w:r>
          </w:p>
        </w:tc>
        <w:tc>
          <w:tcPr>
            <w:tcW w:w="1840" w:type="dxa"/>
            <w:tcBorders>
              <w:top w:val="single" w:sz="4" w:space="0" w:color="auto"/>
              <w:left w:val="single" w:sz="4" w:space="0" w:color="auto"/>
              <w:bottom w:val="single" w:sz="4" w:space="0" w:color="auto"/>
              <w:right w:val="single" w:sz="4" w:space="0" w:color="auto"/>
            </w:tcBorders>
            <w:vAlign w:val="center"/>
          </w:tcPr>
          <w:p w:rsidR="00127A52" w:rsidRDefault="002F4756">
            <w:pPr>
              <w:jc w:val="center"/>
            </w:pPr>
            <w:r>
              <w:t>23 человека, дети</w:t>
            </w:r>
          </w:p>
        </w:tc>
        <w:tc>
          <w:tcPr>
            <w:tcW w:w="4142" w:type="dxa"/>
            <w:tcBorders>
              <w:top w:val="single" w:sz="4" w:space="0" w:color="auto"/>
              <w:left w:val="single" w:sz="4" w:space="0" w:color="auto"/>
              <w:bottom w:val="single" w:sz="4" w:space="0" w:color="auto"/>
              <w:right w:val="single" w:sz="4" w:space="0" w:color="auto"/>
            </w:tcBorders>
            <w:vAlign w:val="center"/>
          </w:tcPr>
          <w:p w:rsidR="00127A52" w:rsidRDefault="002F4756">
            <w:pPr>
              <w:jc w:val="center"/>
            </w:pPr>
            <w:r>
              <w:t>Ежегодно для школьников проводятся краеведческие прогулки по двум разработанным маршрутам</w:t>
            </w:r>
          </w:p>
        </w:tc>
      </w:tr>
      <w:tr w:rsidR="00127A52" w:rsidTr="00182F4F">
        <w:tc>
          <w:tcPr>
            <w:tcW w:w="558"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2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A52" w:rsidRPr="00182F4F" w:rsidRDefault="00127A52">
            <w:pPr>
              <w:jc w:val="center"/>
            </w:pPr>
            <w:r w:rsidRPr="00182F4F">
              <w:t>Различные онлайн конкурсы</w:t>
            </w:r>
          </w:p>
        </w:tc>
        <w:tc>
          <w:tcPr>
            <w:tcW w:w="1773" w:type="dxa"/>
            <w:tcBorders>
              <w:top w:val="single" w:sz="4" w:space="0" w:color="auto"/>
              <w:left w:val="single" w:sz="4" w:space="0" w:color="auto"/>
              <w:bottom w:val="single" w:sz="4" w:space="0" w:color="auto"/>
              <w:right w:val="single" w:sz="4" w:space="0" w:color="auto"/>
            </w:tcBorders>
            <w:vAlign w:val="center"/>
          </w:tcPr>
          <w:p w:rsidR="00127A52" w:rsidRPr="00182F4F" w:rsidRDefault="00182F4F" w:rsidP="00182F4F">
            <w:pPr>
              <w:shd w:val="clear" w:color="auto" w:fill="FFFFFF"/>
              <w:rPr>
                <w:bCs/>
                <w:szCs w:val="20"/>
              </w:rPr>
            </w:pPr>
            <w:r>
              <w:rPr>
                <w:bCs/>
                <w:szCs w:val="20"/>
              </w:rPr>
              <w:t>Центральная районная библиотека им.М.Горького</w:t>
            </w:r>
          </w:p>
        </w:tc>
        <w:tc>
          <w:tcPr>
            <w:tcW w:w="1840" w:type="dxa"/>
            <w:tcBorders>
              <w:top w:val="single" w:sz="4" w:space="0" w:color="auto"/>
              <w:left w:val="single" w:sz="4" w:space="0" w:color="auto"/>
              <w:bottom w:val="single" w:sz="4" w:space="0" w:color="auto"/>
              <w:right w:val="single" w:sz="4" w:space="0" w:color="auto"/>
            </w:tcBorders>
            <w:vAlign w:val="center"/>
          </w:tcPr>
          <w:p w:rsidR="00127A52" w:rsidRDefault="00182F4F">
            <w:pPr>
              <w:jc w:val="center"/>
            </w:pPr>
            <w:r>
              <w:t>Около 500 человек</w:t>
            </w:r>
          </w:p>
        </w:tc>
        <w:tc>
          <w:tcPr>
            <w:tcW w:w="4142" w:type="dxa"/>
            <w:tcBorders>
              <w:top w:val="single" w:sz="4" w:space="0" w:color="auto"/>
              <w:left w:val="single" w:sz="4" w:space="0" w:color="auto"/>
              <w:bottom w:val="single" w:sz="4" w:space="0" w:color="auto"/>
              <w:right w:val="single" w:sz="4" w:space="0" w:color="auto"/>
            </w:tcBorders>
            <w:vAlign w:val="center"/>
          </w:tcPr>
          <w:p w:rsidR="00127A52" w:rsidRDefault="00182F4F" w:rsidP="00182F4F">
            <w:pPr>
              <w:jc w:val="both"/>
            </w:pPr>
            <w:r>
              <w:t>Сотрудники библиотеки регулярно проводят интересные конкурсы для своих пользователей, создавая имидж активного участника общественной жизни своего поселка и Сосьвинского городского в целом. Так при работе в 2020 году конкурсов в формате онлайн – увеличилось количество подписчиков группы «Вконтакте» на 700.</w:t>
            </w:r>
          </w:p>
        </w:tc>
      </w:tr>
      <w:tr w:rsidR="00127A52" w:rsidTr="00182F4F">
        <w:tc>
          <w:tcPr>
            <w:tcW w:w="558"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2143" w:type="dxa"/>
            <w:tcBorders>
              <w:top w:val="single" w:sz="4" w:space="0" w:color="auto"/>
              <w:left w:val="single" w:sz="4" w:space="0" w:color="auto"/>
              <w:bottom w:val="single" w:sz="4" w:space="0" w:color="auto"/>
              <w:right w:val="single" w:sz="4" w:space="0" w:color="auto"/>
            </w:tcBorders>
            <w:vAlign w:val="center"/>
          </w:tcPr>
          <w:p w:rsidR="00127A52" w:rsidRDefault="00127A52">
            <w:pPr>
              <w:shd w:val="clear" w:color="auto" w:fill="FFFFFF"/>
            </w:pPr>
            <w:r>
              <w:t>Всероссийские акции «Библионочь», «Ночь искусств» и Областная акция «День чтения»</w:t>
            </w:r>
          </w:p>
        </w:tc>
        <w:tc>
          <w:tcPr>
            <w:tcW w:w="1773" w:type="dxa"/>
            <w:tcBorders>
              <w:top w:val="single" w:sz="4" w:space="0" w:color="auto"/>
              <w:left w:val="single" w:sz="4" w:space="0" w:color="auto"/>
              <w:bottom w:val="single" w:sz="4" w:space="0" w:color="auto"/>
              <w:right w:val="single" w:sz="4" w:space="0" w:color="auto"/>
            </w:tcBorders>
            <w:vAlign w:val="center"/>
          </w:tcPr>
          <w:p w:rsidR="00127A52" w:rsidRDefault="00127A52">
            <w:pPr>
              <w:shd w:val="clear" w:color="auto" w:fill="FFFFFF"/>
              <w:jc w:val="center"/>
            </w:pPr>
            <w:r>
              <w:rPr>
                <w:bCs/>
                <w:szCs w:val="20"/>
              </w:rPr>
              <w:t>Библиотеки Сосьвинского ГО</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A52" w:rsidRDefault="00127A52">
            <w:pPr>
              <w:shd w:val="clear" w:color="auto" w:fill="FFFFFF"/>
              <w:jc w:val="center"/>
              <w:rPr>
                <w:highlight w:val="yellow"/>
              </w:rPr>
            </w:pPr>
            <w:r w:rsidRPr="00182F4F">
              <w:t>56 мероприятий, которые посетило 1130 человек</w:t>
            </w:r>
          </w:p>
        </w:tc>
        <w:tc>
          <w:tcPr>
            <w:tcW w:w="4142" w:type="dxa"/>
            <w:tcBorders>
              <w:top w:val="single" w:sz="4" w:space="0" w:color="auto"/>
              <w:left w:val="single" w:sz="4" w:space="0" w:color="auto"/>
              <w:bottom w:val="single" w:sz="4" w:space="0" w:color="auto"/>
              <w:right w:val="single" w:sz="4" w:space="0" w:color="auto"/>
            </w:tcBorders>
            <w:vAlign w:val="center"/>
          </w:tcPr>
          <w:p w:rsidR="00127A52" w:rsidRDefault="00127A52">
            <w:pPr>
              <w:shd w:val="clear" w:color="auto" w:fill="FFFFFF"/>
              <w:jc w:val="both"/>
            </w:pPr>
            <w:r>
              <w:t>Ежегодно библиотеки принимают участие в масштабных акциях страны. С каждым годом становится больше библиотек-участниц и больше посетителей акции</w:t>
            </w:r>
          </w:p>
        </w:tc>
      </w:tr>
      <w:tr w:rsidR="00127A52" w:rsidTr="00127A52">
        <w:tc>
          <w:tcPr>
            <w:tcW w:w="558"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2143" w:type="dxa"/>
            <w:tcBorders>
              <w:top w:val="single" w:sz="4" w:space="0" w:color="auto"/>
              <w:left w:val="single" w:sz="4" w:space="0" w:color="auto"/>
              <w:bottom w:val="single" w:sz="4" w:space="0" w:color="auto"/>
              <w:right w:val="single" w:sz="4" w:space="0" w:color="auto"/>
            </w:tcBorders>
            <w:vAlign w:val="center"/>
          </w:tcPr>
          <w:p w:rsidR="00127A52" w:rsidRPr="00886AA5" w:rsidRDefault="00127A52">
            <w:pPr>
              <w:shd w:val="clear" w:color="auto" w:fill="FFFFFF"/>
            </w:pPr>
            <w:r>
              <w:t>Патриотический краеведческий  конкурс «Люби и знай свой край родной»</w:t>
            </w:r>
          </w:p>
        </w:tc>
        <w:tc>
          <w:tcPr>
            <w:tcW w:w="1773" w:type="dxa"/>
            <w:tcBorders>
              <w:top w:val="single" w:sz="4" w:space="0" w:color="auto"/>
              <w:left w:val="single" w:sz="4" w:space="0" w:color="auto"/>
              <w:bottom w:val="single" w:sz="4" w:space="0" w:color="auto"/>
              <w:right w:val="single" w:sz="4" w:space="0" w:color="auto"/>
            </w:tcBorders>
            <w:vAlign w:val="center"/>
          </w:tcPr>
          <w:p w:rsidR="00127A52" w:rsidRDefault="00127A52">
            <w:pPr>
              <w:shd w:val="clear" w:color="auto" w:fill="FFFFFF"/>
              <w:rPr>
                <w:bCs/>
                <w:szCs w:val="20"/>
              </w:rPr>
            </w:pPr>
            <w:r>
              <w:rPr>
                <w:bCs/>
                <w:szCs w:val="20"/>
              </w:rPr>
              <w:t>0</w:t>
            </w:r>
            <w:r w:rsidR="00886AA5">
              <w:rPr>
                <w:bCs/>
                <w:szCs w:val="20"/>
              </w:rPr>
              <w:t>3.12.2020</w:t>
            </w:r>
          </w:p>
          <w:p w:rsidR="00127A52" w:rsidRDefault="00127A52">
            <w:pPr>
              <w:shd w:val="clear" w:color="auto" w:fill="FFFFFF"/>
              <w:rPr>
                <w:bCs/>
                <w:szCs w:val="20"/>
                <w:highlight w:val="yellow"/>
              </w:rPr>
            </w:pPr>
            <w:r>
              <w:rPr>
                <w:bCs/>
                <w:szCs w:val="20"/>
              </w:rPr>
              <w:t>Центральная районная библиотека им.М.Горького</w:t>
            </w:r>
          </w:p>
        </w:tc>
        <w:tc>
          <w:tcPr>
            <w:tcW w:w="1840" w:type="dxa"/>
            <w:tcBorders>
              <w:top w:val="single" w:sz="4" w:space="0" w:color="auto"/>
              <w:left w:val="single" w:sz="4" w:space="0" w:color="auto"/>
              <w:bottom w:val="single" w:sz="4" w:space="0" w:color="auto"/>
              <w:right w:val="single" w:sz="4" w:space="0" w:color="auto"/>
            </w:tcBorders>
            <w:vAlign w:val="center"/>
          </w:tcPr>
          <w:p w:rsidR="00127A52" w:rsidRDefault="00886AA5">
            <w:pPr>
              <w:shd w:val="clear" w:color="auto" w:fill="FFFFFF"/>
              <w:jc w:val="center"/>
            </w:pPr>
            <w:r>
              <w:t>164</w:t>
            </w:r>
            <w:r w:rsidR="00127A52">
              <w:t xml:space="preserve"> человек</w:t>
            </w:r>
            <w:r>
              <w:t>а</w:t>
            </w:r>
          </w:p>
          <w:p w:rsidR="00127A52" w:rsidRDefault="00127A52">
            <w:pPr>
              <w:shd w:val="clear" w:color="auto" w:fill="FFFFFF"/>
              <w:jc w:val="center"/>
              <w:rPr>
                <w:highlight w:val="yellow"/>
              </w:rPr>
            </w:pPr>
          </w:p>
          <w:p w:rsidR="00127A52" w:rsidRDefault="00127A52">
            <w:pPr>
              <w:shd w:val="clear" w:color="auto" w:fill="FFFFFF"/>
              <w:jc w:val="center"/>
              <w:rPr>
                <w:highlight w:val="yellow"/>
              </w:rPr>
            </w:pPr>
          </w:p>
          <w:p w:rsidR="00127A52" w:rsidRDefault="00127A52">
            <w:pPr>
              <w:shd w:val="clear" w:color="auto" w:fill="FFFFFF"/>
              <w:rPr>
                <w:highlight w:val="yellow"/>
              </w:rPr>
            </w:pPr>
          </w:p>
          <w:p w:rsidR="00127A52" w:rsidRDefault="00127A52">
            <w:pPr>
              <w:shd w:val="clear" w:color="auto" w:fill="FFFFFF"/>
              <w:rPr>
                <w:highlight w:val="yellow"/>
              </w:rPr>
            </w:pPr>
          </w:p>
        </w:tc>
        <w:tc>
          <w:tcPr>
            <w:tcW w:w="4142" w:type="dxa"/>
            <w:tcBorders>
              <w:top w:val="single" w:sz="4" w:space="0" w:color="auto"/>
              <w:left w:val="single" w:sz="4" w:space="0" w:color="auto"/>
              <w:bottom w:val="single" w:sz="4" w:space="0" w:color="auto"/>
              <w:right w:val="single" w:sz="4" w:space="0" w:color="auto"/>
            </w:tcBorders>
            <w:vAlign w:val="center"/>
          </w:tcPr>
          <w:p w:rsidR="00127A52" w:rsidRDefault="00127A52">
            <w:pPr>
              <w:shd w:val="clear" w:color="auto" w:fill="FFFFFF"/>
              <w:jc w:val="both"/>
            </w:pPr>
            <w:r>
              <w:t>Организация конкурсов позволяет библиотекам обратить на себя внимание.</w:t>
            </w:r>
          </w:p>
          <w:p w:rsidR="00127A52" w:rsidRDefault="00127A52" w:rsidP="00886AA5">
            <w:pPr>
              <w:shd w:val="clear" w:color="auto" w:fill="FFFFFF"/>
              <w:jc w:val="both"/>
            </w:pPr>
            <w:r>
              <w:t xml:space="preserve">В ЦРБ им. М. Горького прошел </w:t>
            </w:r>
            <w:r w:rsidR="00886AA5">
              <w:t>4</w:t>
            </w:r>
            <w:r>
              <w:t xml:space="preserve">-й ежегодный конкурс. </w:t>
            </w:r>
          </w:p>
        </w:tc>
      </w:tr>
      <w:tr w:rsidR="00127A52" w:rsidTr="00127A52">
        <w:tc>
          <w:tcPr>
            <w:tcW w:w="558"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2143"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1773"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1840"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c>
          <w:tcPr>
            <w:tcW w:w="4142" w:type="dxa"/>
            <w:tcBorders>
              <w:top w:val="single" w:sz="4" w:space="0" w:color="auto"/>
              <w:left w:val="single" w:sz="4" w:space="0" w:color="auto"/>
              <w:bottom w:val="single" w:sz="4" w:space="0" w:color="auto"/>
              <w:right w:val="single" w:sz="4" w:space="0" w:color="auto"/>
            </w:tcBorders>
            <w:vAlign w:val="center"/>
          </w:tcPr>
          <w:p w:rsidR="00127A52" w:rsidRDefault="00127A52">
            <w:pPr>
              <w:jc w:val="center"/>
            </w:pPr>
          </w:p>
        </w:tc>
      </w:tr>
    </w:tbl>
    <w:p w:rsidR="006D75BB" w:rsidRDefault="006D75BB" w:rsidP="007E7021">
      <w:pPr>
        <w:jc w:val="both"/>
        <w:rPr>
          <w:highlight w:val="yellow"/>
        </w:rPr>
      </w:pPr>
    </w:p>
    <w:p w:rsidR="00BA5A00" w:rsidRPr="00350C57" w:rsidRDefault="0044042F" w:rsidP="002119EF">
      <w:pPr>
        <w:numPr>
          <w:ilvl w:val="0"/>
          <w:numId w:val="12"/>
        </w:numPr>
        <w:rPr>
          <w:b/>
        </w:rPr>
      </w:pPr>
      <w:bookmarkStart w:id="7" w:name="_Ref62498859"/>
      <w:r w:rsidRPr="00350C57">
        <w:rPr>
          <w:b/>
        </w:rPr>
        <w:t>СПРАВОЧНО-БИБЛИОГРАФИЧЕСКОЕ, ИНФОРМАЦИОННОЕ ОБСЛУЖИВАНИЕ ПОЛЬЗОВАТЕЛЕЙ</w:t>
      </w:r>
      <w:bookmarkEnd w:id="7"/>
    </w:p>
    <w:p w:rsidR="001E1DAC" w:rsidRPr="006E395A" w:rsidRDefault="00B6502D" w:rsidP="002119EF">
      <w:pPr>
        <w:numPr>
          <w:ilvl w:val="1"/>
          <w:numId w:val="12"/>
        </w:numPr>
        <w:ind w:left="0" w:firstLine="0"/>
        <w:jc w:val="both"/>
      </w:pPr>
      <w:r w:rsidRPr="006E395A">
        <w:t>Организация и ведение СБА</w:t>
      </w:r>
      <w:r w:rsidR="0042309D" w:rsidRPr="006E395A">
        <w:t>.</w:t>
      </w:r>
      <w:r w:rsidR="000A3741" w:rsidRPr="006E395A">
        <w:t xml:space="preserve"> </w:t>
      </w:r>
    </w:p>
    <w:p w:rsidR="00C20430" w:rsidRDefault="00C20430" w:rsidP="00C20430">
      <w:pPr>
        <w:ind w:firstLine="709"/>
        <w:jc w:val="both"/>
      </w:pPr>
      <w:r>
        <w:t>Библиотеки округа в 2020</w:t>
      </w:r>
      <w:r w:rsidRPr="00C20430">
        <w:t xml:space="preserve"> году уделяли дос</w:t>
      </w:r>
      <w:r>
        <w:t>таточное внимание организации СБ</w:t>
      </w:r>
      <w:r w:rsidRPr="00C20430">
        <w:t xml:space="preserve">А, информационному и справочно-библиографическому обслуживанию, предоставлению справок и </w:t>
      </w:r>
      <w:r w:rsidRPr="00C20430">
        <w:lastRenderedPageBreak/>
        <w:t>библиографических услуг по запросам пользователей, формированию их информационной культуры.</w:t>
      </w:r>
    </w:p>
    <w:p w:rsidR="008D0640" w:rsidRPr="008D0640" w:rsidRDefault="008D0640" w:rsidP="008D0640">
      <w:pPr>
        <w:ind w:firstLine="709"/>
        <w:jc w:val="both"/>
      </w:pPr>
      <w:r w:rsidRPr="008D0640">
        <w:t>Для качественного выполнения информационных запросов пользователей, составления библиографических и рекомендательных списков, тематических обзоров сотрудники библиотек обращались к каталогам и картотекам, электронным базам данных и Интернет-ресурсам.</w:t>
      </w:r>
    </w:p>
    <w:p w:rsidR="001E1DAC" w:rsidRPr="00350C57" w:rsidRDefault="009847CC" w:rsidP="002119EF">
      <w:pPr>
        <w:numPr>
          <w:ilvl w:val="1"/>
          <w:numId w:val="12"/>
        </w:numPr>
        <w:ind w:left="0" w:firstLine="0"/>
        <w:jc w:val="both"/>
      </w:pPr>
      <w:r w:rsidRPr="00350C57">
        <w:t>Справочно-библиографический фонд библиотеки</w:t>
      </w:r>
      <w:r w:rsidR="0025455F" w:rsidRPr="00350C57">
        <w:t>.</w:t>
      </w:r>
    </w:p>
    <w:p w:rsidR="00350C57" w:rsidRDefault="00350C57" w:rsidP="00202F3F">
      <w:pPr>
        <w:ind w:firstLine="709"/>
        <w:jc w:val="both"/>
      </w:pPr>
      <w:r w:rsidRPr="000D209D">
        <w:t>В Центральной районной библиотеке им. М. Горького справочно-библиографический ф</w:t>
      </w:r>
      <w:r>
        <w:t xml:space="preserve">онд выделен отдельно в </w:t>
      </w:r>
      <w:r w:rsidRPr="000D209D">
        <w:t>библиографическом отделе, состав универсальный.</w:t>
      </w:r>
      <w:r>
        <w:t xml:space="preserve"> Всего в фонде </w:t>
      </w:r>
      <w:r w:rsidR="007636EE">
        <w:t xml:space="preserve">653 </w:t>
      </w:r>
      <w:r>
        <w:t>экземпляр</w:t>
      </w:r>
      <w:r w:rsidR="007636EE">
        <w:t>а</w:t>
      </w:r>
      <w:r>
        <w:t>. Это словари по различным сферам знаний, энциклопедии, в т.ч. полученные от библиотеки им. В.Г. Белинского.</w:t>
      </w:r>
      <w:r w:rsidR="00E378DE">
        <w:t xml:space="preserve"> </w:t>
      </w:r>
      <w:r w:rsidR="00E378DE" w:rsidRPr="000D209D">
        <w:t xml:space="preserve">Справочно-библиографический фонд сельских библиотек не выделен отдельным сектором, но расположен либо на отдельном стеллаже, либо на отдельных полках стеллажа. Состоит </w:t>
      </w:r>
      <w:r w:rsidR="00E378DE">
        <w:t xml:space="preserve">в основном </w:t>
      </w:r>
      <w:r w:rsidR="00E378DE" w:rsidRPr="000D209D">
        <w:t>из энциклопедий</w:t>
      </w:r>
      <w:r w:rsidR="00E378DE">
        <w:t xml:space="preserve"> и словарей.</w:t>
      </w:r>
    </w:p>
    <w:p w:rsidR="000D5B3F" w:rsidRPr="00E14B71" w:rsidRDefault="000D5B3F" w:rsidP="000D5B3F">
      <w:pPr>
        <w:tabs>
          <w:tab w:val="left" w:pos="851"/>
        </w:tabs>
        <w:ind w:firstLine="709"/>
        <w:contextualSpacing/>
        <w:jc w:val="both"/>
      </w:pPr>
      <w:r w:rsidRPr="00914520">
        <w:t>Незаменимыми в обслуживании читателей остаются тематические папки-досье, которые постоянно пополняются новыми материалами и ведутся во всех библиотеках округа. Ведь зачастую из них пользователи могут узнать об истории населенных пунктов округа, известных земляках, земляках-героях Советского Союза.</w:t>
      </w:r>
    </w:p>
    <w:p w:rsidR="001E1DAC" w:rsidRPr="00914520" w:rsidRDefault="004F41A0" w:rsidP="002119EF">
      <w:pPr>
        <w:numPr>
          <w:ilvl w:val="1"/>
          <w:numId w:val="12"/>
        </w:numPr>
        <w:ind w:left="0" w:firstLine="0"/>
        <w:jc w:val="both"/>
      </w:pPr>
      <w:r w:rsidRPr="00914520">
        <w:t xml:space="preserve">Справочно-поисковый аппарат (картотеки и каталоги, </w:t>
      </w:r>
      <w:r w:rsidR="0025455F" w:rsidRPr="00914520">
        <w:t xml:space="preserve">традиционные и </w:t>
      </w:r>
      <w:r w:rsidRPr="00914520">
        <w:t>электронн</w:t>
      </w:r>
      <w:r w:rsidR="0025455F" w:rsidRPr="00914520">
        <w:t>ые)</w:t>
      </w:r>
      <w:r w:rsidRPr="00914520">
        <w:t>.</w:t>
      </w:r>
    </w:p>
    <w:p w:rsidR="00B6107F" w:rsidRPr="007E07E6" w:rsidRDefault="00B6107F" w:rsidP="00B6107F">
      <w:pPr>
        <w:jc w:val="both"/>
      </w:pPr>
    </w:p>
    <w:p w:rsidR="001E1DAC" w:rsidRPr="007E07E6" w:rsidRDefault="001E1DAC" w:rsidP="002119EF">
      <w:pPr>
        <w:numPr>
          <w:ilvl w:val="1"/>
          <w:numId w:val="12"/>
        </w:numPr>
        <w:ind w:left="0" w:firstLine="0"/>
        <w:jc w:val="both"/>
      </w:pPr>
      <w:r w:rsidRPr="007E07E6">
        <w:t>Развитие системы СБО с использованием ИКТ. Участие в корпоративных проектах (МАРС, «Весь Урал», «Пионер», РКБ СО), результаты деятельности, проблемы.</w:t>
      </w:r>
    </w:p>
    <w:p w:rsidR="001E1DAC" w:rsidRPr="007E07E6" w:rsidRDefault="001E1DAC" w:rsidP="007C464B">
      <w:pPr>
        <w:shd w:val="clear" w:color="auto" w:fill="FFFFFF"/>
        <w:jc w:val="right"/>
        <w:rPr>
          <w:b/>
          <w:sz w:val="22"/>
          <w:szCs w:val="22"/>
        </w:rPr>
      </w:pPr>
      <w:r w:rsidRPr="007E07E6">
        <w:rPr>
          <w:rStyle w:val="goog-inline-blockkix-lineview-text-block"/>
          <w:i/>
          <w:color w:val="000000"/>
          <w:sz w:val="22"/>
          <w:szCs w:val="22"/>
        </w:rPr>
        <w:t xml:space="preserve">Табл. </w:t>
      </w:r>
      <w:r w:rsidRPr="007E07E6">
        <w:rPr>
          <w:rStyle w:val="goog-inline-blockkix-lineview-text-block"/>
          <w:color w:val="000000"/>
          <w:sz w:val="22"/>
          <w:szCs w:val="22"/>
        </w:rPr>
        <w:t>Участие в корпоративных проектах</w:t>
      </w:r>
    </w:p>
    <w:tbl>
      <w:tblPr>
        <w:tblW w:w="10490" w:type="dxa"/>
        <w:tblInd w:w="-134" w:type="dxa"/>
        <w:tblCellMar>
          <w:top w:w="15" w:type="dxa"/>
          <w:left w:w="15" w:type="dxa"/>
          <w:bottom w:w="15" w:type="dxa"/>
          <w:right w:w="15" w:type="dxa"/>
        </w:tblCellMar>
        <w:tblLook w:val="0000"/>
      </w:tblPr>
      <w:tblGrid>
        <w:gridCol w:w="2537"/>
        <w:gridCol w:w="2404"/>
        <w:gridCol w:w="2404"/>
        <w:gridCol w:w="3145"/>
      </w:tblGrid>
      <w:tr w:rsidR="001E1DAC" w:rsidRPr="00745811" w:rsidTr="007A21F0">
        <w:trPr>
          <w:trHeight w:val="81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rStyle w:val="goog-inline-blockkix-lineview-text-block"/>
                <w:color w:val="000000"/>
                <w:sz w:val="22"/>
                <w:szCs w:val="22"/>
              </w:rPr>
            </w:pPr>
            <w:r w:rsidRPr="007E07E6">
              <w:rPr>
                <w:rStyle w:val="goog-inline-blockkix-lineview-text-block"/>
                <w:color w:val="000000"/>
                <w:sz w:val="22"/>
                <w:szCs w:val="22"/>
              </w:rPr>
              <w:t xml:space="preserve">Название проекта, </w:t>
            </w:r>
          </w:p>
          <w:p w:rsidR="001E1DAC" w:rsidRPr="007E07E6" w:rsidRDefault="001E1DAC" w:rsidP="007A21F0">
            <w:pPr>
              <w:rPr>
                <w:sz w:val="22"/>
                <w:szCs w:val="22"/>
              </w:rPr>
            </w:pPr>
            <w:r w:rsidRPr="007E07E6">
              <w:rPr>
                <w:rStyle w:val="goog-inline-blockkix-lineview-text-block"/>
                <w:color w:val="000000"/>
                <w:sz w:val="22"/>
                <w:szCs w:val="22"/>
              </w:rPr>
              <w:t>Ф.И.О. ответственного</w:t>
            </w:r>
          </w:p>
          <w:p w:rsidR="001E1DAC" w:rsidRPr="007E07E6" w:rsidRDefault="001E1DAC" w:rsidP="007A21F0">
            <w:pPr>
              <w:spacing w:line="0" w:lineRule="atLeast"/>
              <w:rPr>
                <w:sz w:val="22"/>
                <w:szCs w:val="22"/>
              </w:rPr>
            </w:pPr>
            <w:r w:rsidRPr="007E07E6">
              <w:rPr>
                <w:rStyle w:val="goog-inline-blockkix-lineview-text-block"/>
                <w:color w:val="000000"/>
                <w:sz w:val="22"/>
                <w:szCs w:val="22"/>
              </w:rPr>
              <w:t>сотрудника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jc w:val="center"/>
              <w:rPr>
                <w:sz w:val="22"/>
                <w:szCs w:val="22"/>
              </w:rPr>
            </w:pPr>
            <w:r w:rsidRPr="007E07E6">
              <w:rPr>
                <w:rStyle w:val="goog-inline-blockkix-lineview-text-block"/>
                <w:color w:val="000000"/>
                <w:sz w:val="22"/>
                <w:szCs w:val="22"/>
              </w:rPr>
              <w:t>Количество записей</w:t>
            </w:r>
          </w:p>
          <w:p w:rsidR="001E1DAC" w:rsidRPr="007E07E6" w:rsidRDefault="001E1DAC" w:rsidP="007A21F0">
            <w:pPr>
              <w:spacing w:line="0" w:lineRule="atLeast"/>
              <w:jc w:val="center"/>
              <w:rPr>
                <w:sz w:val="22"/>
                <w:szCs w:val="22"/>
              </w:rPr>
            </w:pPr>
            <w:r w:rsidRPr="007E07E6">
              <w:rPr>
                <w:rStyle w:val="goog-inline-blockkix-lineview-text-block"/>
                <w:color w:val="000000"/>
                <w:sz w:val="22"/>
                <w:szCs w:val="22"/>
              </w:rPr>
              <w:t>ВСЕГО</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jc w:val="center"/>
              <w:rPr>
                <w:sz w:val="22"/>
                <w:szCs w:val="22"/>
              </w:rPr>
            </w:pPr>
            <w:r w:rsidRPr="007E07E6">
              <w:rPr>
                <w:rStyle w:val="goog-inline-blockkix-lineview-text-block"/>
                <w:color w:val="000000"/>
                <w:sz w:val="22"/>
                <w:szCs w:val="22"/>
              </w:rPr>
              <w:t>Количество записей за</w:t>
            </w:r>
          </w:p>
          <w:p w:rsidR="001E1DAC" w:rsidRPr="007E07E6" w:rsidRDefault="001E1DAC" w:rsidP="007A21F0">
            <w:pPr>
              <w:autoSpaceDE w:val="0"/>
              <w:autoSpaceDN w:val="0"/>
              <w:adjustRightInd w:val="0"/>
              <w:jc w:val="center"/>
              <w:rPr>
                <w:rFonts w:eastAsia="TimesNewRomanPSMT"/>
                <w:color w:val="000000"/>
                <w:sz w:val="22"/>
                <w:szCs w:val="22"/>
              </w:rPr>
            </w:pPr>
            <w:r w:rsidRPr="007E07E6">
              <w:rPr>
                <w:rFonts w:eastAsia="TimesNewRomanPSMT"/>
                <w:color w:val="000000"/>
                <w:sz w:val="22"/>
                <w:szCs w:val="22"/>
              </w:rPr>
              <w:t>предыдущий</w:t>
            </w:r>
          </w:p>
          <w:p w:rsidR="001E1DAC" w:rsidRPr="007E07E6" w:rsidRDefault="001E1DAC" w:rsidP="007A21F0">
            <w:pPr>
              <w:spacing w:line="0" w:lineRule="atLeast"/>
              <w:jc w:val="center"/>
              <w:rPr>
                <w:sz w:val="22"/>
                <w:szCs w:val="22"/>
              </w:rPr>
            </w:pPr>
            <w:r w:rsidRPr="007E07E6">
              <w:rPr>
                <w:rFonts w:eastAsia="TimesNewRomanPSMT"/>
                <w:color w:val="000000"/>
                <w:sz w:val="22"/>
                <w:szCs w:val="22"/>
              </w:rPr>
              <w:t>год</w:t>
            </w: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jc w:val="center"/>
              <w:rPr>
                <w:sz w:val="22"/>
                <w:szCs w:val="22"/>
              </w:rPr>
            </w:pPr>
            <w:r w:rsidRPr="007E07E6">
              <w:rPr>
                <w:rStyle w:val="goog-inline-blockkix-lineview-text-block"/>
                <w:color w:val="000000"/>
                <w:sz w:val="22"/>
                <w:szCs w:val="22"/>
              </w:rPr>
              <w:t>Количество записей за</w:t>
            </w:r>
          </w:p>
          <w:p w:rsidR="001E1DAC" w:rsidRPr="007E07E6" w:rsidRDefault="001E1DAC" w:rsidP="007A21F0">
            <w:pPr>
              <w:spacing w:line="0" w:lineRule="atLeast"/>
              <w:jc w:val="center"/>
              <w:rPr>
                <w:sz w:val="22"/>
                <w:szCs w:val="22"/>
              </w:rPr>
            </w:pPr>
            <w:r w:rsidRPr="007E07E6">
              <w:rPr>
                <w:rFonts w:eastAsia="TimesNewRomanPSMT"/>
                <w:color w:val="000000"/>
                <w:sz w:val="22"/>
                <w:szCs w:val="22"/>
              </w:rPr>
              <w:t>отчетный год</w:t>
            </w:r>
          </w:p>
        </w:tc>
      </w:tr>
      <w:tr w:rsidR="001E1DAC" w:rsidRPr="00745811"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r w:rsidRPr="007E07E6">
              <w:t>МАРС</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r>
      <w:tr w:rsidR="001E1DAC" w:rsidRPr="00745811"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autoSpaceDE w:val="0"/>
              <w:autoSpaceDN w:val="0"/>
              <w:adjustRightInd w:val="0"/>
              <w:rPr>
                <w:rFonts w:eastAsia="Calibri"/>
                <w:sz w:val="20"/>
                <w:szCs w:val="20"/>
                <w:lang w:eastAsia="en-US"/>
              </w:rPr>
            </w:pPr>
            <w:r w:rsidRPr="007E07E6">
              <w:rPr>
                <w:rFonts w:eastAsia="Calibri"/>
                <w:sz w:val="20"/>
                <w:szCs w:val="20"/>
                <w:lang w:eastAsia="en-US"/>
              </w:rPr>
              <w:t>Весь Урал</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r>
      <w:tr w:rsidR="001E1DAC" w:rsidRPr="00745811"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autoSpaceDE w:val="0"/>
              <w:autoSpaceDN w:val="0"/>
              <w:adjustRightInd w:val="0"/>
              <w:rPr>
                <w:rFonts w:eastAsia="Calibri"/>
                <w:sz w:val="20"/>
                <w:szCs w:val="20"/>
                <w:lang w:eastAsia="en-US"/>
              </w:rPr>
            </w:pPr>
            <w:r w:rsidRPr="007E07E6">
              <w:rPr>
                <w:rFonts w:eastAsia="Calibri"/>
                <w:sz w:val="20"/>
                <w:szCs w:val="20"/>
                <w:lang w:eastAsia="en-US"/>
              </w:rPr>
              <w:t>Пионер</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r>
      <w:tr w:rsidR="001E1DAC" w:rsidRPr="00745811"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autoSpaceDE w:val="0"/>
              <w:autoSpaceDN w:val="0"/>
              <w:adjustRightInd w:val="0"/>
              <w:rPr>
                <w:rFonts w:eastAsia="Calibri"/>
                <w:sz w:val="20"/>
                <w:szCs w:val="20"/>
                <w:lang w:eastAsia="en-US"/>
              </w:rPr>
            </w:pPr>
            <w:r w:rsidRPr="007E07E6">
              <w:rPr>
                <w:rFonts w:eastAsia="Calibri"/>
                <w:sz w:val="20"/>
                <w:szCs w:val="20"/>
                <w:lang w:eastAsia="en-US"/>
              </w:rPr>
              <w:t>Другие (указать название)</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7E07E6" w:rsidRDefault="001E1DAC" w:rsidP="007A21F0">
            <w:pPr>
              <w:rPr>
                <w:sz w:val="1"/>
              </w:rPr>
            </w:pPr>
          </w:p>
        </w:tc>
      </w:tr>
    </w:tbl>
    <w:p w:rsidR="001E1DAC" w:rsidRPr="00745811" w:rsidRDefault="001E1DAC" w:rsidP="00C93A67">
      <w:pPr>
        <w:ind w:firstLine="360"/>
        <w:jc w:val="both"/>
        <w:rPr>
          <w:highlight w:val="yellow"/>
        </w:rPr>
      </w:pPr>
    </w:p>
    <w:p w:rsidR="001E1DAC" w:rsidRPr="00AF6F7F" w:rsidRDefault="001E1DAC" w:rsidP="002119EF">
      <w:pPr>
        <w:numPr>
          <w:ilvl w:val="1"/>
          <w:numId w:val="12"/>
        </w:numPr>
        <w:ind w:left="0" w:firstLine="0"/>
      </w:pPr>
      <w:r w:rsidRPr="00AF6F7F">
        <w:t>Организационные формы справочно-библиографического обслуживания:</w:t>
      </w:r>
    </w:p>
    <w:p w:rsidR="001E1DAC" w:rsidRPr="00745811" w:rsidRDefault="001E1DAC" w:rsidP="00AF6F7F">
      <w:pPr>
        <w:ind w:firstLine="360"/>
        <w:jc w:val="both"/>
        <w:rPr>
          <w:highlight w:val="yellow"/>
        </w:rPr>
      </w:pPr>
      <w:r w:rsidRPr="00AF6F7F">
        <w:t>–  специализированный отдел</w:t>
      </w:r>
      <w:r w:rsidR="00AF6F7F" w:rsidRPr="00AF6F7F">
        <w:t xml:space="preserve"> имеется только в Центральной районной библиотеке им. М. Горького, но</w:t>
      </w:r>
      <w:r w:rsidR="00AF6F7F">
        <w:t xml:space="preserve"> с</w:t>
      </w:r>
      <w:r w:rsidR="00AF6F7F" w:rsidRPr="00F576B6">
        <w:t>правочно-библиографическое обслуживание осуществляют все библиотеки-филиалы и структурные подразделения ЦРБ им. М. Горького, обслуживающие читателей, удовлетворяя читательские запросы с помощью своего фонда и справочно-библиографического аппарата.</w:t>
      </w:r>
    </w:p>
    <w:p w:rsidR="001E1DAC" w:rsidRPr="00AF6F7F" w:rsidRDefault="00E722EB" w:rsidP="001E1DAC">
      <w:pPr>
        <w:ind w:firstLine="360"/>
      </w:pPr>
      <w:r w:rsidRPr="00AF6F7F">
        <w:t>–  телефон всегда являлся способом контактирования с удаленными пользователями. В течение 2 квартала этот способ не использовался.</w:t>
      </w:r>
    </w:p>
    <w:p w:rsidR="001E1DAC" w:rsidRPr="004C6EA6" w:rsidRDefault="001E1DAC" w:rsidP="00D16D67">
      <w:pPr>
        <w:ind w:firstLine="360"/>
        <w:jc w:val="both"/>
      </w:pPr>
      <w:r w:rsidRPr="004C6EA6">
        <w:t>– виртуальная справочная служба на сайте (в режиме реального</w:t>
      </w:r>
      <w:r w:rsidR="00D16D67" w:rsidRPr="004C6EA6">
        <w:t xml:space="preserve"> времени, в отложенном режиме). На едином сайте учреждений культуры Сосьвинского ГО имеется виртуальная справочная служба, на которую поступают запросы на получение информации</w:t>
      </w:r>
      <w:r w:rsidR="004C6EA6" w:rsidRPr="004C6EA6">
        <w:t>.</w:t>
      </w:r>
      <w:r w:rsidR="00E722EB">
        <w:t xml:space="preserve"> </w:t>
      </w:r>
    </w:p>
    <w:p w:rsidR="001E1DAC" w:rsidRPr="007E7ACB" w:rsidRDefault="007E7ACB" w:rsidP="00F43FA9">
      <w:pPr>
        <w:ind w:firstLine="360"/>
        <w:jc w:val="both"/>
      </w:pPr>
      <w:r w:rsidRPr="007E7ACB">
        <w:t xml:space="preserve">– социальные сети становятся оперативным способом выстраивания диалога с пользователями, так как они просматриваются ежедневно, кроме </w:t>
      </w:r>
      <w:r>
        <w:t>выходных и нерабочих дней</w:t>
      </w:r>
      <w:r w:rsidRPr="007E7ACB">
        <w:t>.</w:t>
      </w:r>
      <w:r w:rsidR="00E722EB">
        <w:t xml:space="preserve"> </w:t>
      </w:r>
      <w:r w:rsidR="00F43FA9">
        <w:t>В отличие от телефона информацию через социальные сети можно было получить и во время самоизоляции. Тоже самое касается виртуальной справки и электронной почты.</w:t>
      </w:r>
    </w:p>
    <w:p w:rsidR="001E1DAC" w:rsidRPr="007E7ACB" w:rsidRDefault="007E7ACB" w:rsidP="007E7ACB">
      <w:pPr>
        <w:ind w:firstLine="360"/>
        <w:jc w:val="both"/>
      </w:pPr>
      <w:r w:rsidRPr="007E7ACB">
        <w:t>–  электронная почта указывается на всех носителях информации (буклеты, листовки, брошюры и т.п.), размещена на информационных стендах, в местах обслуживания посетителей и в сети Интернет.</w:t>
      </w:r>
      <w:r w:rsidR="00E722EB">
        <w:t xml:space="preserve"> </w:t>
      </w:r>
    </w:p>
    <w:p w:rsidR="001E1DAC" w:rsidRPr="00134A8A" w:rsidRDefault="00C93A67" w:rsidP="002119EF">
      <w:pPr>
        <w:numPr>
          <w:ilvl w:val="1"/>
          <w:numId w:val="12"/>
        </w:numPr>
        <w:ind w:left="0" w:firstLine="0"/>
        <w:jc w:val="both"/>
      </w:pPr>
      <w:r w:rsidRPr="00134A8A">
        <w:t>С</w:t>
      </w:r>
      <w:r w:rsidR="00B6502D" w:rsidRPr="00134A8A">
        <w:t>правочно-библиографическое обслуживание индивидуальных пользователей</w:t>
      </w:r>
      <w:r w:rsidR="00381FA5" w:rsidRPr="00134A8A">
        <w:t xml:space="preserve"> и</w:t>
      </w:r>
      <w:r w:rsidR="001E1DAC" w:rsidRPr="00134A8A">
        <w:t xml:space="preserve"> коллективных абонентов: темы информирования, группы пользователей.</w:t>
      </w:r>
    </w:p>
    <w:p w:rsidR="00134A8A" w:rsidRDefault="00134A8A" w:rsidP="00134A8A">
      <w:pPr>
        <w:ind w:firstLine="709"/>
        <w:jc w:val="both"/>
      </w:pPr>
      <w:r w:rsidRPr="00134A8A">
        <w:t xml:space="preserve">В отчетном году выполнено </w:t>
      </w:r>
      <w:r w:rsidR="00AC4185" w:rsidRPr="00AC4185">
        <w:t>353</w:t>
      </w:r>
      <w:r w:rsidRPr="00AC4185">
        <w:t xml:space="preserve"> с</w:t>
      </w:r>
      <w:r w:rsidRPr="00134A8A">
        <w:t>правок</w:t>
      </w:r>
      <w:r w:rsidR="00AC4185">
        <w:t>и</w:t>
      </w:r>
      <w:r w:rsidRPr="00134A8A">
        <w:t>.</w:t>
      </w:r>
    </w:p>
    <w:p w:rsidR="00134A8A" w:rsidRDefault="00134A8A" w:rsidP="00134A8A">
      <w:pPr>
        <w:ind w:firstLine="709"/>
        <w:jc w:val="both"/>
      </w:pPr>
      <w:r>
        <w:t>Библиотекари активно использовали индивидуальное консультирование, как успешное направление повышения информационной культуры пользователей.</w:t>
      </w:r>
    </w:p>
    <w:p w:rsidR="00134A8A" w:rsidRPr="00134A8A" w:rsidRDefault="00134A8A" w:rsidP="00134A8A">
      <w:pPr>
        <w:ind w:firstLine="709"/>
        <w:jc w:val="both"/>
      </w:pPr>
    </w:p>
    <w:p w:rsidR="001E1DAC" w:rsidRPr="006403BD" w:rsidRDefault="001E1DAC" w:rsidP="002119EF">
      <w:pPr>
        <w:numPr>
          <w:ilvl w:val="1"/>
          <w:numId w:val="12"/>
        </w:numPr>
        <w:ind w:left="0" w:firstLine="0"/>
      </w:pPr>
      <w:r w:rsidRPr="006403BD">
        <w:t xml:space="preserve"> </w:t>
      </w:r>
      <w:r w:rsidR="00B6502D" w:rsidRPr="006403BD">
        <w:t>Формирование информационной культуры пользователей</w:t>
      </w:r>
      <w:r w:rsidR="001C0EFD" w:rsidRPr="006403BD">
        <w:t>;</w:t>
      </w:r>
      <w:r w:rsidR="0025455F" w:rsidRPr="006403BD">
        <w:t xml:space="preserve"> </w:t>
      </w:r>
      <w:r w:rsidR="001C0EFD" w:rsidRPr="006403BD">
        <w:t xml:space="preserve">формы работы. </w:t>
      </w:r>
    </w:p>
    <w:p w:rsidR="002D671E" w:rsidRDefault="002D671E" w:rsidP="002D671E">
      <w:pPr>
        <w:ind w:firstLine="709"/>
        <w:jc w:val="both"/>
      </w:pPr>
      <w:r>
        <w:t>Одной из важных составляющих информационно-библиографической деятельности библиотек остаётся разветвлённая система информирования читателей. Приоритетным направлением в информационной работе является массовое информирование. С этой целью в социальных сетях библиотек, как самом распространенном и наглядном способе, размещаются виртуальные выставки книг из фондов библиотек – новинок, популярных серий, писателей-юбиляров, книг из различных отделов библиотек.</w:t>
      </w:r>
      <w:r w:rsidR="00E658E3">
        <w:t xml:space="preserve"> В 2020 году это были также книги о ВОВ.</w:t>
      </w:r>
    </w:p>
    <w:p w:rsidR="00DA6D96" w:rsidRDefault="0044314C" w:rsidP="00DA6D96">
      <w:pPr>
        <w:ind w:firstLine="709"/>
        <w:jc w:val="both"/>
      </w:pPr>
      <w:r>
        <w:t>Также для посетителей проводятся ин</w:t>
      </w:r>
      <w:r w:rsidR="00DA6D96">
        <w:t>формационные мероприятия:</w:t>
      </w:r>
    </w:p>
    <w:p w:rsidR="00DA6D96" w:rsidRDefault="00DA6D96" w:rsidP="00DA6D96">
      <w:pPr>
        <w:ind w:firstLine="709"/>
        <w:rPr>
          <w:color w:val="333333"/>
        </w:rPr>
      </w:pPr>
      <w:r>
        <w:t xml:space="preserve">- Экскурсии </w:t>
      </w:r>
      <w:r w:rsidRPr="00E74F74">
        <w:t>«</w:t>
      </w:r>
      <w:r w:rsidRPr="00DA6D96">
        <w:t>Путешествие</w:t>
      </w:r>
      <w:r w:rsidRPr="00E74F74">
        <w:t xml:space="preserve"> в книжный город»</w:t>
      </w:r>
      <w:r>
        <w:t xml:space="preserve">, </w:t>
      </w:r>
      <w:r w:rsidRPr="00DA6D96">
        <w:rPr>
          <w:color w:val="333333"/>
        </w:rPr>
        <w:t>«Книжкин дом»</w:t>
      </w:r>
      <w:r>
        <w:rPr>
          <w:color w:val="333333"/>
        </w:rPr>
        <w:t xml:space="preserve"> и др.</w:t>
      </w:r>
    </w:p>
    <w:p w:rsidR="00DA6D96" w:rsidRPr="00DA6D96" w:rsidRDefault="00DA6D96" w:rsidP="00DA6D96">
      <w:pPr>
        <w:ind w:firstLine="709"/>
        <w:jc w:val="both"/>
      </w:pPr>
      <w:r w:rsidRPr="00DA6D96">
        <w:t>- Информационные часы «Писатели нашего времени», «Безопасный интернет»</w:t>
      </w:r>
      <w:r w:rsidR="00AF5517">
        <w:t>,</w:t>
      </w:r>
      <w:r w:rsidR="00615FF0">
        <w:t xml:space="preserve"> </w:t>
      </w:r>
      <w:r w:rsidR="00AF5517">
        <w:t>б</w:t>
      </w:r>
      <w:r w:rsidR="00615FF0" w:rsidRPr="00615FF0">
        <w:t>еседа с элементами тренинга «Безопасный Интернет – хороший Интернет» в рамках акции «Неделя безопасного Рунета»</w:t>
      </w:r>
      <w:r w:rsidRPr="00DA6D96">
        <w:t>, онлайн-викторина «Мегабайт», беседа «Путешествие в страну Журналию», познавательная программа «Полководцы Великой Отечественной войны» и др.</w:t>
      </w:r>
    </w:p>
    <w:p w:rsidR="00615FF0" w:rsidRPr="00615FF0" w:rsidRDefault="00DA6D96" w:rsidP="00615FF0">
      <w:pPr>
        <w:ind w:firstLine="709"/>
        <w:jc w:val="both"/>
      </w:pPr>
      <w:r w:rsidRPr="00615FF0">
        <w:t>Так же из-за ситуации с короновирусной инфекцией многие мероприятия были проведены в онлайн формате:</w:t>
      </w:r>
      <w:r w:rsidR="00615FF0" w:rsidRPr="00615FF0">
        <w:t xml:space="preserve"> </w:t>
      </w:r>
      <w:r w:rsidR="00615FF0">
        <w:t>в</w:t>
      </w:r>
      <w:r w:rsidR="00615FF0" w:rsidRPr="00615FF0">
        <w:t>иртуальная выставк</w:t>
      </w:r>
      <w:r w:rsidR="00615FF0">
        <w:t>и:</w:t>
      </w:r>
      <w:r w:rsidR="00615FF0" w:rsidRPr="00615FF0">
        <w:t xml:space="preserve"> «И все о той войне»</w:t>
      </w:r>
      <w:r w:rsidR="00615FF0">
        <w:t xml:space="preserve">, </w:t>
      </w:r>
      <w:r w:rsidR="00615FF0" w:rsidRPr="00615FF0">
        <w:t xml:space="preserve">«Узнай о войне </w:t>
      </w:r>
      <w:r w:rsidR="00615FF0">
        <w:t>из книги»,</w:t>
      </w:r>
      <w:r w:rsidR="00615FF0" w:rsidRPr="00615FF0">
        <w:t xml:space="preserve"> «</w:t>
      </w:r>
      <w:r w:rsidR="00615FF0">
        <w:t>Мир семьи на книжных страницах»</w:t>
      </w:r>
      <w:r w:rsidR="00615FF0" w:rsidRPr="00615FF0">
        <w:t xml:space="preserve"> </w:t>
      </w:r>
      <w:r w:rsidR="00615FF0">
        <w:t xml:space="preserve">, </w:t>
      </w:r>
      <w:r w:rsidR="00615FF0" w:rsidRPr="00615FF0">
        <w:t>«Правовая неотложка</w:t>
      </w:r>
      <w:r w:rsidR="00615FF0">
        <w:t>»; и</w:t>
      </w:r>
      <w:r w:rsidR="00615FF0" w:rsidRPr="00615FF0">
        <w:t>гра</w:t>
      </w:r>
      <w:r w:rsidR="00615FF0">
        <w:t>-</w:t>
      </w:r>
      <w:r w:rsidR="00615FF0" w:rsidRPr="00615FF0">
        <w:t>путешестви</w:t>
      </w:r>
      <w:r w:rsidR="00615FF0">
        <w:t>е «Дом который построил Маршак», л</w:t>
      </w:r>
      <w:r w:rsidR="00615FF0" w:rsidRPr="00615FF0">
        <w:t>итературные гонки «Великий книжный путь».</w:t>
      </w:r>
    </w:p>
    <w:p w:rsidR="00615FF0" w:rsidRPr="009302DF" w:rsidRDefault="00615FF0" w:rsidP="00615FF0">
      <w:pPr>
        <w:ind w:firstLine="709"/>
        <w:jc w:val="both"/>
      </w:pPr>
      <w:r w:rsidRPr="009302DF">
        <w:t>Публикация «26 ноября-Всемирный день информации»</w:t>
      </w:r>
    </w:p>
    <w:p w:rsidR="00DA6D96" w:rsidRPr="009302DF" w:rsidRDefault="00615FF0" w:rsidP="00615FF0">
      <w:pPr>
        <w:ind w:firstLine="709"/>
        <w:jc w:val="both"/>
      </w:pPr>
      <w:r w:rsidRPr="009302DF">
        <w:t>Публикация «Как сделать интерныт безопасным»</w:t>
      </w:r>
    </w:p>
    <w:p w:rsidR="002D671E" w:rsidRPr="009302DF" w:rsidRDefault="002D671E" w:rsidP="002D671E"/>
    <w:p w:rsidR="00C93A67" w:rsidRPr="009302DF" w:rsidRDefault="001E1DAC" w:rsidP="002119EF">
      <w:pPr>
        <w:numPr>
          <w:ilvl w:val="1"/>
          <w:numId w:val="12"/>
        </w:numPr>
        <w:ind w:left="0" w:firstLine="0"/>
        <w:jc w:val="both"/>
      </w:pPr>
      <w:r w:rsidRPr="009302DF">
        <w:t xml:space="preserve"> </w:t>
      </w:r>
      <w:r w:rsidR="000A3741" w:rsidRPr="009302DF">
        <w:t>Выпуск библиографической продукции</w:t>
      </w:r>
      <w:r w:rsidRPr="009302DF">
        <w:t xml:space="preserve"> (Кто создает? Для каких целей издается, для каких груп</w:t>
      </w:r>
      <w:r w:rsidR="00F84DB9" w:rsidRPr="009302DF">
        <w:t>п пользователей предназначается?</w:t>
      </w:r>
      <w:r w:rsidRPr="009302DF">
        <w:t xml:space="preserve"> Пользуется ли спросом. Где размещается? Как  </w:t>
      </w:r>
      <w:r w:rsidR="00E63E7D" w:rsidRPr="009302DF">
        <w:t>и</w:t>
      </w:r>
      <w:r w:rsidRPr="009302DF">
        <w:t>спользуется?)</w:t>
      </w:r>
    </w:p>
    <w:p w:rsidR="000D30C0" w:rsidRDefault="000D30C0" w:rsidP="000D30C0">
      <w:pPr>
        <w:contextualSpacing/>
        <w:jc w:val="both"/>
      </w:pPr>
      <w:r>
        <w:t>Библиограф ЦРБ им. М.Горького создает тематические буклеты к мероприятиям или различным акциям, например:</w:t>
      </w:r>
    </w:p>
    <w:p w:rsidR="000D30C0" w:rsidRDefault="000D30C0"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Буклет «Библиотека предлагает» буклет об услугах библиотеки 6+</w:t>
      </w:r>
    </w:p>
    <w:p w:rsidR="000D30C0" w:rsidRDefault="000D30C0"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Буклет «Профилактика короновируса» 6+</w:t>
      </w:r>
    </w:p>
    <w:p w:rsidR="000D30C0" w:rsidRDefault="000D30C0"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Буклет «Профилактика экстремизма и терроризма» 12+</w:t>
      </w:r>
    </w:p>
    <w:p w:rsidR="000D30C0" w:rsidRDefault="000D30C0"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Буклет «Профилактика  правонарушений среди несовершеннолетних» 6+</w:t>
      </w:r>
    </w:p>
    <w:p w:rsidR="000D30C0" w:rsidRDefault="000D30C0"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Буклет «Травные чаи-польза, рецепты» 12+</w:t>
      </w:r>
    </w:p>
    <w:p w:rsidR="000D30C0" w:rsidRDefault="000D30C0"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Буклет «Мой ребенок в интернете» 6+</w:t>
      </w:r>
    </w:p>
    <w:p w:rsidR="000D30C0" w:rsidRDefault="000D30C0"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Буклет «Осторожно туберкулез» 12+</w:t>
      </w:r>
    </w:p>
    <w:p w:rsidR="000D30C0" w:rsidRDefault="000D30C0" w:rsidP="000D30C0">
      <w:pPr>
        <w:pStyle w:val="a8"/>
        <w:spacing w:after="0" w:line="240" w:lineRule="auto"/>
        <w:ind w:left="360"/>
        <w:contextualSpacing/>
        <w:rPr>
          <w:rFonts w:ascii="Times New Roman" w:hAnsi="Times New Roman"/>
          <w:sz w:val="24"/>
          <w:szCs w:val="24"/>
        </w:rPr>
      </w:pPr>
      <w:r>
        <w:rPr>
          <w:rFonts w:ascii="Times New Roman" w:hAnsi="Times New Roman"/>
          <w:sz w:val="24"/>
          <w:szCs w:val="24"/>
        </w:rPr>
        <w:t>Буклет «Осторожно тонкий лед» 6+</w:t>
      </w:r>
    </w:p>
    <w:p w:rsidR="000D30C0" w:rsidRDefault="000D30C0" w:rsidP="000D30C0">
      <w:pPr>
        <w:pStyle w:val="a8"/>
        <w:spacing w:after="0" w:line="240" w:lineRule="auto"/>
        <w:ind w:left="360"/>
        <w:contextualSpacing/>
        <w:rPr>
          <w:rFonts w:ascii="Times New Roman" w:hAnsi="Times New Roman"/>
          <w:sz w:val="24"/>
          <w:szCs w:val="24"/>
        </w:rPr>
      </w:pPr>
      <w:r>
        <w:rPr>
          <w:rFonts w:ascii="Times New Roman" w:hAnsi="Times New Roman"/>
          <w:sz w:val="24"/>
          <w:szCs w:val="24"/>
        </w:rPr>
        <w:t>Буклеты раздуются в ЦРБ им. М. Горького и в п.Сосьва среди населения разных возрастных категорий.</w:t>
      </w:r>
    </w:p>
    <w:p w:rsidR="000D30C0" w:rsidRDefault="000D30C0" w:rsidP="000D30C0">
      <w:pPr>
        <w:pStyle w:val="a8"/>
        <w:spacing w:after="0" w:line="240" w:lineRule="auto"/>
        <w:rPr>
          <w:rFonts w:ascii="Times New Roman" w:hAnsi="Times New Roman"/>
          <w:sz w:val="24"/>
          <w:szCs w:val="24"/>
        </w:rPr>
      </w:pPr>
    </w:p>
    <w:p w:rsidR="000D30C0" w:rsidRDefault="000D30C0" w:rsidP="000D30C0">
      <w:pPr>
        <w:pStyle w:val="a8"/>
        <w:spacing w:after="0" w:line="240" w:lineRule="auto"/>
        <w:ind w:left="0" w:firstLine="709"/>
        <w:rPr>
          <w:rFonts w:ascii="Times New Roman" w:hAnsi="Times New Roman"/>
          <w:sz w:val="24"/>
          <w:szCs w:val="24"/>
        </w:rPr>
      </w:pPr>
      <w:r>
        <w:rPr>
          <w:rFonts w:ascii="Times New Roman" w:hAnsi="Times New Roman"/>
          <w:sz w:val="24"/>
          <w:szCs w:val="24"/>
        </w:rPr>
        <w:t>В библиотеках филиалах сотрудники изготавливают буклеты такие как:</w:t>
      </w:r>
    </w:p>
    <w:p w:rsidR="000D30C0" w:rsidRPr="00332F5A"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1.</w:t>
      </w:r>
      <w:r w:rsidRPr="00332F5A">
        <w:rPr>
          <w:rFonts w:ascii="Times New Roman" w:hAnsi="Times New Roman"/>
          <w:sz w:val="24"/>
          <w:szCs w:val="24"/>
        </w:rPr>
        <w:t>Б</w:t>
      </w:r>
      <w:r>
        <w:rPr>
          <w:rFonts w:ascii="Times New Roman" w:hAnsi="Times New Roman"/>
          <w:sz w:val="24"/>
          <w:szCs w:val="24"/>
        </w:rPr>
        <w:t>уклет «Компьютер: друг или враг».</w:t>
      </w:r>
    </w:p>
    <w:p w:rsidR="000D30C0" w:rsidRPr="00332F5A"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 xml:space="preserve">2. </w:t>
      </w:r>
      <w:r w:rsidRPr="00332F5A">
        <w:rPr>
          <w:rFonts w:ascii="Times New Roman" w:hAnsi="Times New Roman"/>
          <w:sz w:val="24"/>
          <w:szCs w:val="24"/>
        </w:rPr>
        <w:t xml:space="preserve">Буклет </w:t>
      </w:r>
      <w:r>
        <w:rPr>
          <w:rFonts w:ascii="Times New Roman" w:hAnsi="Times New Roman"/>
          <w:sz w:val="24"/>
          <w:szCs w:val="24"/>
        </w:rPr>
        <w:t>«</w:t>
      </w:r>
      <w:r w:rsidRPr="00332F5A">
        <w:rPr>
          <w:rFonts w:ascii="Times New Roman" w:hAnsi="Times New Roman"/>
          <w:sz w:val="24"/>
          <w:szCs w:val="24"/>
        </w:rPr>
        <w:t>Знак беды-наркотики</w:t>
      </w:r>
      <w:r>
        <w:rPr>
          <w:rFonts w:ascii="Times New Roman" w:hAnsi="Times New Roman"/>
          <w:sz w:val="24"/>
          <w:szCs w:val="24"/>
        </w:rPr>
        <w:t>».</w:t>
      </w:r>
    </w:p>
    <w:p w:rsidR="000D30C0" w:rsidRPr="00332F5A"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 xml:space="preserve">3. </w:t>
      </w:r>
      <w:r w:rsidRPr="00332F5A">
        <w:rPr>
          <w:rFonts w:ascii="Times New Roman" w:hAnsi="Times New Roman"/>
          <w:sz w:val="24"/>
          <w:szCs w:val="24"/>
        </w:rPr>
        <w:t xml:space="preserve">Буклет </w:t>
      </w:r>
      <w:r>
        <w:rPr>
          <w:rFonts w:ascii="Times New Roman" w:hAnsi="Times New Roman"/>
          <w:sz w:val="24"/>
          <w:szCs w:val="24"/>
        </w:rPr>
        <w:t>«</w:t>
      </w:r>
      <w:r w:rsidRPr="00332F5A">
        <w:rPr>
          <w:rFonts w:ascii="Times New Roman" w:hAnsi="Times New Roman"/>
          <w:sz w:val="24"/>
          <w:szCs w:val="24"/>
        </w:rPr>
        <w:t>Города-герои</w:t>
      </w:r>
      <w:r>
        <w:rPr>
          <w:rFonts w:ascii="Times New Roman" w:hAnsi="Times New Roman"/>
          <w:sz w:val="24"/>
          <w:szCs w:val="24"/>
        </w:rPr>
        <w:t>».</w:t>
      </w:r>
    </w:p>
    <w:p w:rsidR="000D30C0"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4. Буклет «Не дай шанса!».</w:t>
      </w:r>
    </w:p>
    <w:p w:rsidR="000D30C0" w:rsidRPr="00332F5A"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 xml:space="preserve">5. </w:t>
      </w:r>
      <w:r w:rsidRPr="00332F5A">
        <w:rPr>
          <w:rFonts w:ascii="Times New Roman" w:hAnsi="Times New Roman"/>
          <w:sz w:val="24"/>
          <w:szCs w:val="24"/>
        </w:rPr>
        <w:t>Буклет «Безопасный интернет – Демям!»</w:t>
      </w:r>
      <w:r>
        <w:rPr>
          <w:rFonts w:ascii="Times New Roman" w:hAnsi="Times New Roman"/>
          <w:sz w:val="24"/>
          <w:szCs w:val="24"/>
        </w:rPr>
        <w:t>.</w:t>
      </w:r>
    </w:p>
    <w:p w:rsidR="000D30C0" w:rsidRPr="00332F5A"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 xml:space="preserve">6. </w:t>
      </w:r>
      <w:r w:rsidRPr="00332F5A">
        <w:rPr>
          <w:rFonts w:ascii="Times New Roman" w:hAnsi="Times New Roman"/>
          <w:sz w:val="24"/>
          <w:szCs w:val="24"/>
        </w:rPr>
        <w:t>Буклет «Внимание – ДЕТИ!»</w:t>
      </w:r>
      <w:r>
        <w:rPr>
          <w:rFonts w:ascii="Times New Roman" w:hAnsi="Times New Roman"/>
          <w:sz w:val="24"/>
          <w:szCs w:val="24"/>
        </w:rPr>
        <w:t>.</w:t>
      </w:r>
    </w:p>
    <w:p w:rsidR="000D30C0" w:rsidRPr="00332F5A"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 xml:space="preserve">7. </w:t>
      </w:r>
      <w:r w:rsidRPr="00332F5A">
        <w:rPr>
          <w:rFonts w:ascii="Times New Roman" w:hAnsi="Times New Roman"/>
          <w:sz w:val="24"/>
          <w:szCs w:val="24"/>
        </w:rPr>
        <w:t>Буклет «Нет НАРКОТИКАМ»</w:t>
      </w:r>
      <w:r>
        <w:rPr>
          <w:rFonts w:ascii="Times New Roman" w:hAnsi="Times New Roman"/>
          <w:sz w:val="24"/>
          <w:szCs w:val="24"/>
        </w:rPr>
        <w:t>.</w:t>
      </w:r>
    </w:p>
    <w:p w:rsidR="000D30C0" w:rsidRPr="00332F5A"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 xml:space="preserve">8. </w:t>
      </w:r>
      <w:r w:rsidRPr="00332F5A">
        <w:rPr>
          <w:rFonts w:ascii="Times New Roman" w:hAnsi="Times New Roman"/>
          <w:sz w:val="24"/>
          <w:szCs w:val="24"/>
        </w:rPr>
        <w:t>Буклет «Экономия природных ресурсов»</w:t>
      </w:r>
      <w:r>
        <w:rPr>
          <w:rFonts w:ascii="Times New Roman" w:hAnsi="Times New Roman"/>
          <w:sz w:val="24"/>
          <w:szCs w:val="24"/>
        </w:rPr>
        <w:t>.</w:t>
      </w:r>
    </w:p>
    <w:p w:rsidR="000D30C0"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 xml:space="preserve">9. </w:t>
      </w:r>
      <w:r w:rsidRPr="00332F5A">
        <w:rPr>
          <w:rFonts w:ascii="Times New Roman" w:hAnsi="Times New Roman"/>
          <w:sz w:val="24"/>
          <w:szCs w:val="24"/>
        </w:rPr>
        <w:t>Листовка «Мы за жизнь без табачного дыма»</w:t>
      </w:r>
      <w:r>
        <w:rPr>
          <w:rFonts w:ascii="Times New Roman" w:hAnsi="Times New Roman"/>
          <w:sz w:val="24"/>
          <w:szCs w:val="24"/>
        </w:rPr>
        <w:t>.</w:t>
      </w:r>
    </w:p>
    <w:p w:rsidR="000D30C0"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10.</w:t>
      </w:r>
      <w:r w:rsidRPr="0021416C">
        <w:rPr>
          <w:rFonts w:ascii="Times New Roman" w:hAnsi="Times New Roman"/>
          <w:sz w:val="24"/>
          <w:szCs w:val="24"/>
        </w:rPr>
        <w:t>Буклет «4 ноября-День народного единства»</w:t>
      </w:r>
      <w:r>
        <w:rPr>
          <w:rFonts w:ascii="Times New Roman" w:hAnsi="Times New Roman"/>
          <w:sz w:val="24"/>
          <w:szCs w:val="24"/>
        </w:rPr>
        <w:t>.</w:t>
      </w:r>
    </w:p>
    <w:p w:rsidR="000D30C0" w:rsidRDefault="000D30C0" w:rsidP="000D30C0">
      <w:pPr>
        <w:pStyle w:val="a8"/>
        <w:spacing w:after="0" w:line="240" w:lineRule="auto"/>
        <w:rPr>
          <w:rFonts w:ascii="Times New Roman" w:hAnsi="Times New Roman"/>
          <w:sz w:val="24"/>
          <w:szCs w:val="24"/>
        </w:rPr>
      </w:pPr>
      <w:r>
        <w:rPr>
          <w:rFonts w:ascii="Times New Roman" w:hAnsi="Times New Roman"/>
          <w:sz w:val="24"/>
          <w:szCs w:val="24"/>
        </w:rPr>
        <w:t>11. Б</w:t>
      </w:r>
      <w:r w:rsidRPr="0021416C">
        <w:rPr>
          <w:rFonts w:ascii="Times New Roman" w:hAnsi="Times New Roman"/>
          <w:sz w:val="24"/>
          <w:szCs w:val="24"/>
        </w:rPr>
        <w:t xml:space="preserve">уклет  </w:t>
      </w:r>
      <w:r>
        <w:rPr>
          <w:rFonts w:ascii="Times New Roman" w:hAnsi="Times New Roman"/>
          <w:sz w:val="24"/>
          <w:szCs w:val="24"/>
        </w:rPr>
        <w:t>«</w:t>
      </w:r>
      <w:r w:rsidRPr="0021416C">
        <w:rPr>
          <w:rFonts w:ascii="Times New Roman" w:hAnsi="Times New Roman"/>
          <w:sz w:val="24"/>
          <w:szCs w:val="24"/>
        </w:rPr>
        <w:t>Защитите себя от сахарного диабета</w:t>
      </w:r>
      <w:r>
        <w:rPr>
          <w:rFonts w:ascii="Times New Roman" w:hAnsi="Times New Roman"/>
          <w:sz w:val="24"/>
          <w:szCs w:val="24"/>
        </w:rPr>
        <w:t>»</w:t>
      </w:r>
      <w:r w:rsidRPr="0021416C">
        <w:rPr>
          <w:rFonts w:ascii="Times New Roman" w:hAnsi="Times New Roman"/>
          <w:sz w:val="24"/>
          <w:szCs w:val="24"/>
        </w:rPr>
        <w:t xml:space="preserve">.    </w:t>
      </w:r>
    </w:p>
    <w:p w:rsidR="000D30C0" w:rsidRDefault="000D30C0" w:rsidP="000D30C0">
      <w:pPr>
        <w:contextualSpacing/>
        <w:jc w:val="both"/>
      </w:pPr>
      <w:r>
        <w:t xml:space="preserve">            12. Б</w:t>
      </w:r>
      <w:r w:rsidRPr="0021416C">
        <w:t xml:space="preserve">уклет </w:t>
      </w:r>
      <w:r>
        <w:t>«</w:t>
      </w:r>
      <w:r w:rsidRPr="0021416C">
        <w:t xml:space="preserve"> Азбука дорожная-детям знать положено!</w:t>
      </w:r>
      <w:r>
        <w:t>».</w:t>
      </w:r>
    </w:p>
    <w:p w:rsidR="000D30C0" w:rsidRDefault="000D30C0" w:rsidP="000D30C0">
      <w:pPr>
        <w:contextualSpacing/>
        <w:jc w:val="both"/>
      </w:pPr>
      <w:r>
        <w:t xml:space="preserve">            13. </w:t>
      </w:r>
      <w:r w:rsidRPr="0021416C">
        <w:t>Памятка «Позаботься о своем будущем</w:t>
      </w:r>
      <w:r>
        <w:t xml:space="preserve">. </w:t>
      </w:r>
    </w:p>
    <w:p w:rsidR="000D30C0" w:rsidRPr="0021416C" w:rsidRDefault="000D30C0" w:rsidP="000D30C0">
      <w:pPr>
        <w:contextualSpacing/>
        <w:jc w:val="both"/>
      </w:pPr>
      <w:r>
        <w:t xml:space="preserve">            14. </w:t>
      </w:r>
      <w:r w:rsidRPr="0021416C">
        <w:t xml:space="preserve">Буклет «Туберкулез-опасность рядом».      </w:t>
      </w:r>
    </w:p>
    <w:p w:rsidR="000D30C0" w:rsidRDefault="000D30C0" w:rsidP="000D30C0">
      <w:pPr>
        <w:contextualSpacing/>
        <w:jc w:val="both"/>
      </w:pPr>
      <w:r>
        <w:lastRenderedPageBreak/>
        <w:t xml:space="preserve">            15. Б</w:t>
      </w:r>
      <w:r w:rsidRPr="0021416C">
        <w:t>уклеты «Бор</w:t>
      </w:r>
      <w:r>
        <w:t>ьба с коррупцией - дело каждого!».</w:t>
      </w:r>
    </w:p>
    <w:p w:rsidR="000D30C0" w:rsidRDefault="000D30C0" w:rsidP="000D30C0">
      <w:pPr>
        <w:ind w:left="709"/>
        <w:contextualSpacing/>
        <w:jc w:val="both"/>
      </w:pPr>
      <w:r>
        <w:t>16. Листовка «Блокадный хлеб».</w:t>
      </w:r>
    </w:p>
    <w:p w:rsidR="000D30C0" w:rsidRDefault="000D30C0" w:rsidP="000D30C0">
      <w:pPr>
        <w:ind w:left="709"/>
        <w:contextualSpacing/>
        <w:jc w:val="both"/>
      </w:pPr>
      <w:r>
        <w:t>17. Листовка «Цветок толерантности».</w:t>
      </w:r>
    </w:p>
    <w:p w:rsidR="000D30C0" w:rsidRDefault="000D30C0" w:rsidP="000D30C0">
      <w:pPr>
        <w:ind w:left="709"/>
        <w:contextualSpacing/>
        <w:jc w:val="both"/>
      </w:pPr>
      <w:r>
        <w:t>18. Памятка юному пешеходу».</w:t>
      </w:r>
    </w:p>
    <w:p w:rsidR="000D30C0" w:rsidRPr="0021416C" w:rsidRDefault="000D30C0" w:rsidP="000D30C0">
      <w:pPr>
        <w:ind w:left="709"/>
        <w:contextualSpacing/>
        <w:jc w:val="both"/>
      </w:pPr>
      <w:r>
        <w:t>19. Буклет «Тихая охота» профилактика отравлений грибами</w:t>
      </w:r>
    </w:p>
    <w:p w:rsidR="000D30C0" w:rsidRPr="00745811" w:rsidRDefault="000D30C0" w:rsidP="000D30C0">
      <w:pPr>
        <w:rPr>
          <w:highlight w:val="yellow"/>
        </w:rPr>
      </w:pPr>
    </w:p>
    <w:p w:rsidR="001E1DAC" w:rsidRPr="00207A5A" w:rsidRDefault="001E1DAC" w:rsidP="001E1DAC">
      <w:pPr>
        <w:jc w:val="right"/>
      </w:pPr>
      <w:r w:rsidRPr="00207A5A">
        <w:t>Табл. Виды изданий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5528"/>
      </w:tblGrid>
      <w:tr w:rsidR="001E1DAC" w:rsidRPr="00207A5A" w:rsidTr="007A21F0">
        <w:tc>
          <w:tcPr>
            <w:tcW w:w="3369" w:type="dxa"/>
            <w:shd w:val="clear" w:color="auto" w:fill="auto"/>
          </w:tcPr>
          <w:p w:rsidR="001E1DAC" w:rsidRPr="00207A5A" w:rsidRDefault="001E1DAC" w:rsidP="007A21F0">
            <w:pPr>
              <w:jc w:val="both"/>
            </w:pPr>
          </w:p>
        </w:tc>
        <w:tc>
          <w:tcPr>
            <w:tcW w:w="1559" w:type="dxa"/>
            <w:shd w:val="clear" w:color="auto" w:fill="auto"/>
          </w:tcPr>
          <w:p w:rsidR="001E1DAC" w:rsidRPr="00207A5A" w:rsidRDefault="001E1DAC" w:rsidP="007A21F0">
            <w:pPr>
              <w:jc w:val="both"/>
            </w:pPr>
            <w:r w:rsidRPr="00207A5A">
              <w:t>Количество</w:t>
            </w:r>
          </w:p>
        </w:tc>
        <w:tc>
          <w:tcPr>
            <w:tcW w:w="5528" w:type="dxa"/>
            <w:shd w:val="clear" w:color="auto" w:fill="auto"/>
          </w:tcPr>
          <w:p w:rsidR="001E1DAC" w:rsidRPr="00207A5A" w:rsidRDefault="001E1DAC" w:rsidP="007A21F0">
            <w:pPr>
              <w:jc w:val="both"/>
            </w:pPr>
            <w:r w:rsidRPr="00207A5A">
              <w:t>Название/ библиографическое описание</w:t>
            </w:r>
          </w:p>
          <w:p w:rsidR="001E1DAC" w:rsidRPr="00207A5A" w:rsidRDefault="001E1DAC" w:rsidP="007A21F0">
            <w:pPr>
              <w:jc w:val="both"/>
            </w:pPr>
          </w:p>
        </w:tc>
      </w:tr>
      <w:tr w:rsidR="001E1DAC" w:rsidRPr="00207A5A" w:rsidTr="007A21F0">
        <w:tc>
          <w:tcPr>
            <w:tcW w:w="3369" w:type="dxa"/>
            <w:shd w:val="clear" w:color="auto" w:fill="auto"/>
          </w:tcPr>
          <w:p w:rsidR="001E1DAC" w:rsidRPr="00207A5A" w:rsidRDefault="001E1DAC" w:rsidP="007A21F0">
            <w:pPr>
              <w:jc w:val="both"/>
            </w:pPr>
            <w:r w:rsidRPr="00207A5A">
              <w:t>Библиографический указатель</w:t>
            </w:r>
          </w:p>
        </w:tc>
        <w:tc>
          <w:tcPr>
            <w:tcW w:w="1559" w:type="dxa"/>
            <w:shd w:val="clear" w:color="auto" w:fill="auto"/>
          </w:tcPr>
          <w:p w:rsidR="001E1DAC" w:rsidRPr="00207A5A" w:rsidRDefault="001E1DAC" w:rsidP="007A21F0">
            <w:pPr>
              <w:jc w:val="both"/>
            </w:pPr>
          </w:p>
        </w:tc>
        <w:tc>
          <w:tcPr>
            <w:tcW w:w="5528" w:type="dxa"/>
            <w:shd w:val="clear" w:color="auto" w:fill="auto"/>
          </w:tcPr>
          <w:p w:rsidR="001E1DAC" w:rsidRPr="00207A5A" w:rsidRDefault="001E1DAC" w:rsidP="007A21F0">
            <w:pPr>
              <w:jc w:val="both"/>
            </w:pPr>
          </w:p>
        </w:tc>
      </w:tr>
      <w:tr w:rsidR="001E1DAC" w:rsidRPr="00207A5A" w:rsidTr="007A21F0">
        <w:tc>
          <w:tcPr>
            <w:tcW w:w="3369" w:type="dxa"/>
            <w:shd w:val="clear" w:color="auto" w:fill="auto"/>
          </w:tcPr>
          <w:p w:rsidR="001E1DAC" w:rsidRPr="00207A5A" w:rsidRDefault="001E1DAC" w:rsidP="007A21F0">
            <w:pPr>
              <w:jc w:val="both"/>
            </w:pPr>
            <w:r w:rsidRPr="00207A5A">
              <w:t>Бюллетень новых поступлений</w:t>
            </w:r>
          </w:p>
        </w:tc>
        <w:tc>
          <w:tcPr>
            <w:tcW w:w="1559" w:type="dxa"/>
            <w:shd w:val="clear" w:color="auto" w:fill="auto"/>
          </w:tcPr>
          <w:p w:rsidR="001E1DAC" w:rsidRPr="00207A5A" w:rsidRDefault="001E1DAC" w:rsidP="007A21F0">
            <w:pPr>
              <w:jc w:val="both"/>
            </w:pPr>
          </w:p>
        </w:tc>
        <w:tc>
          <w:tcPr>
            <w:tcW w:w="5528" w:type="dxa"/>
            <w:shd w:val="clear" w:color="auto" w:fill="auto"/>
          </w:tcPr>
          <w:p w:rsidR="001E1DAC" w:rsidRPr="00207A5A" w:rsidRDefault="001E1DAC" w:rsidP="007A21F0">
            <w:pPr>
              <w:jc w:val="both"/>
            </w:pPr>
          </w:p>
        </w:tc>
      </w:tr>
      <w:tr w:rsidR="001E1DAC" w:rsidRPr="00207A5A" w:rsidTr="007A21F0">
        <w:tc>
          <w:tcPr>
            <w:tcW w:w="3369" w:type="dxa"/>
            <w:shd w:val="clear" w:color="auto" w:fill="auto"/>
          </w:tcPr>
          <w:p w:rsidR="001E1DAC" w:rsidRPr="00207A5A" w:rsidRDefault="001E1DAC" w:rsidP="007A21F0">
            <w:pPr>
              <w:jc w:val="both"/>
              <w:rPr>
                <w:rFonts w:ascii="Calibri" w:eastAsia="Calibri" w:hAnsi="Calibri"/>
                <w:sz w:val="22"/>
                <w:szCs w:val="22"/>
              </w:rPr>
            </w:pPr>
            <w:r w:rsidRPr="00207A5A">
              <w:t>Библиографический обзор</w:t>
            </w:r>
          </w:p>
        </w:tc>
        <w:tc>
          <w:tcPr>
            <w:tcW w:w="1559" w:type="dxa"/>
            <w:shd w:val="clear" w:color="auto" w:fill="auto"/>
          </w:tcPr>
          <w:p w:rsidR="001E1DAC" w:rsidRPr="00207A5A" w:rsidRDefault="001E1DAC" w:rsidP="007A21F0">
            <w:pPr>
              <w:jc w:val="both"/>
              <w:rPr>
                <w:rFonts w:ascii="Calibri" w:eastAsia="Calibri" w:hAnsi="Calibri"/>
                <w:sz w:val="22"/>
                <w:szCs w:val="22"/>
              </w:rPr>
            </w:pPr>
          </w:p>
        </w:tc>
        <w:tc>
          <w:tcPr>
            <w:tcW w:w="5528" w:type="dxa"/>
            <w:shd w:val="clear" w:color="auto" w:fill="auto"/>
          </w:tcPr>
          <w:p w:rsidR="001E1DAC" w:rsidRPr="00207A5A" w:rsidRDefault="001E1DAC" w:rsidP="007A21F0">
            <w:pPr>
              <w:jc w:val="both"/>
              <w:rPr>
                <w:rFonts w:ascii="Calibri" w:eastAsia="Calibri" w:hAnsi="Calibri"/>
                <w:sz w:val="22"/>
                <w:szCs w:val="22"/>
              </w:rPr>
            </w:pPr>
          </w:p>
        </w:tc>
      </w:tr>
      <w:tr w:rsidR="001E1DAC" w:rsidRPr="00207A5A" w:rsidTr="007A21F0">
        <w:tc>
          <w:tcPr>
            <w:tcW w:w="3369" w:type="dxa"/>
            <w:shd w:val="clear" w:color="auto" w:fill="auto"/>
          </w:tcPr>
          <w:p w:rsidR="001E1DAC" w:rsidRPr="00207A5A" w:rsidRDefault="001E1DAC" w:rsidP="007A21F0">
            <w:pPr>
              <w:jc w:val="both"/>
            </w:pPr>
            <w:r w:rsidRPr="00207A5A">
              <w:t>Календарь знаменательных дат</w:t>
            </w:r>
          </w:p>
        </w:tc>
        <w:tc>
          <w:tcPr>
            <w:tcW w:w="1559" w:type="dxa"/>
            <w:shd w:val="clear" w:color="auto" w:fill="auto"/>
          </w:tcPr>
          <w:p w:rsidR="001E1DAC" w:rsidRPr="00207A5A" w:rsidRDefault="001E1DAC" w:rsidP="007A21F0">
            <w:pPr>
              <w:jc w:val="both"/>
            </w:pPr>
          </w:p>
        </w:tc>
        <w:tc>
          <w:tcPr>
            <w:tcW w:w="5528" w:type="dxa"/>
            <w:shd w:val="clear" w:color="auto" w:fill="auto"/>
          </w:tcPr>
          <w:p w:rsidR="001E1DAC" w:rsidRPr="00207A5A" w:rsidRDefault="001E1DAC" w:rsidP="007A21F0">
            <w:pPr>
              <w:jc w:val="both"/>
            </w:pPr>
          </w:p>
        </w:tc>
      </w:tr>
      <w:tr w:rsidR="001E1DAC" w:rsidRPr="00207A5A" w:rsidTr="007A21F0">
        <w:tc>
          <w:tcPr>
            <w:tcW w:w="3369" w:type="dxa"/>
            <w:shd w:val="clear" w:color="auto" w:fill="auto"/>
          </w:tcPr>
          <w:p w:rsidR="001E1DAC" w:rsidRPr="00207A5A" w:rsidRDefault="001E1DAC" w:rsidP="007A21F0">
            <w:pPr>
              <w:jc w:val="both"/>
            </w:pPr>
            <w:r w:rsidRPr="00207A5A">
              <w:t>Рекомендательный список литературы</w:t>
            </w:r>
          </w:p>
        </w:tc>
        <w:tc>
          <w:tcPr>
            <w:tcW w:w="1559" w:type="dxa"/>
            <w:shd w:val="clear" w:color="auto" w:fill="auto"/>
          </w:tcPr>
          <w:p w:rsidR="001E1DAC" w:rsidRPr="00207A5A" w:rsidRDefault="001E1DAC" w:rsidP="007A21F0">
            <w:pPr>
              <w:jc w:val="both"/>
            </w:pPr>
          </w:p>
        </w:tc>
        <w:tc>
          <w:tcPr>
            <w:tcW w:w="5528" w:type="dxa"/>
            <w:shd w:val="clear" w:color="auto" w:fill="auto"/>
          </w:tcPr>
          <w:p w:rsidR="001E1DAC" w:rsidRPr="00207A5A" w:rsidRDefault="001E1DAC" w:rsidP="007A21F0">
            <w:pPr>
              <w:jc w:val="both"/>
            </w:pPr>
          </w:p>
        </w:tc>
      </w:tr>
      <w:tr w:rsidR="001E1DAC" w:rsidRPr="00207A5A" w:rsidTr="007A21F0">
        <w:tc>
          <w:tcPr>
            <w:tcW w:w="3369" w:type="dxa"/>
            <w:shd w:val="clear" w:color="auto" w:fill="auto"/>
          </w:tcPr>
          <w:p w:rsidR="001E1DAC" w:rsidRPr="00207A5A" w:rsidRDefault="001E1DAC" w:rsidP="007A21F0">
            <w:pPr>
              <w:jc w:val="both"/>
            </w:pPr>
            <w:r w:rsidRPr="00207A5A">
              <w:t>Дайджест</w:t>
            </w:r>
          </w:p>
        </w:tc>
        <w:tc>
          <w:tcPr>
            <w:tcW w:w="1559" w:type="dxa"/>
            <w:shd w:val="clear" w:color="auto" w:fill="auto"/>
          </w:tcPr>
          <w:p w:rsidR="001E1DAC" w:rsidRPr="00207A5A" w:rsidRDefault="001E1DAC" w:rsidP="007A21F0">
            <w:pPr>
              <w:jc w:val="both"/>
            </w:pPr>
          </w:p>
        </w:tc>
        <w:tc>
          <w:tcPr>
            <w:tcW w:w="5528" w:type="dxa"/>
            <w:shd w:val="clear" w:color="auto" w:fill="auto"/>
          </w:tcPr>
          <w:p w:rsidR="001E1DAC" w:rsidRPr="00207A5A" w:rsidRDefault="001E1DAC" w:rsidP="007A21F0">
            <w:pPr>
              <w:jc w:val="both"/>
            </w:pPr>
          </w:p>
        </w:tc>
      </w:tr>
      <w:tr w:rsidR="001E1DAC" w:rsidRPr="00207A5A" w:rsidTr="007A21F0">
        <w:tc>
          <w:tcPr>
            <w:tcW w:w="3369" w:type="dxa"/>
            <w:shd w:val="clear" w:color="auto" w:fill="auto"/>
          </w:tcPr>
          <w:p w:rsidR="001E1DAC" w:rsidRPr="00207A5A" w:rsidRDefault="001E1DAC" w:rsidP="007A21F0">
            <w:pPr>
              <w:jc w:val="both"/>
            </w:pPr>
            <w:r w:rsidRPr="00207A5A">
              <w:t>Книжная закладка</w:t>
            </w:r>
          </w:p>
        </w:tc>
        <w:tc>
          <w:tcPr>
            <w:tcW w:w="1559" w:type="dxa"/>
            <w:shd w:val="clear" w:color="auto" w:fill="auto"/>
          </w:tcPr>
          <w:p w:rsidR="001E1DAC" w:rsidRPr="00207A5A" w:rsidRDefault="00225C72" w:rsidP="007A21F0">
            <w:pPr>
              <w:jc w:val="both"/>
            </w:pPr>
            <w:r>
              <w:t>100</w:t>
            </w:r>
          </w:p>
        </w:tc>
        <w:tc>
          <w:tcPr>
            <w:tcW w:w="5528" w:type="dxa"/>
            <w:shd w:val="clear" w:color="auto" w:fill="auto"/>
          </w:tcPr>
          <w:p w:rsidR="001E1DAC" w:rsidRDefault="00225C72" w:rsidP="007A21F0">
            <w:pPr>
              <w:jc w:val="both"/>
            </w:pPr>
            <w:r>
              <w:t>«Читаем книги о войне» ко Дню чтения.</w:t>
            </w:r>
          </w:p>
          <w:p w:rsidR="00225C72" w:rsidRPr="00207A5A" w:rsidRDefault="00225C72" w:rsidP="00225C72">
            <w:pPr>
              <w:jc w:val="both"/>
            </w:pPr>
            <w:r>
              <w:t xml:space="preserve">Каждая закладка содержала информацию о книге из фонда ЦРБ им. М. Горького о ВОВ. Все принявшие участие в акции получили на память такую закладку. </w:t>
            </w:r>
            <w:r w:rsidR="00E6279D">
              <w:t>Книги были предложены в разных возрастных категориях.</w:t>
            </w:r>
          </w:p>
        </w:tc>
      </w:tr>
      <w:tr w:rsidR="001E1DAC" w:rsidRPr="00207A5A" w:rsidTr="007A21F0">
        <w:tc>
          <w:tcPr>
            <w:tcW w:w="3369" w:type="dxa"/>
            <w:shd w:val="clear" w:color="auto" w:fill="auto"/>
          </w:tcPr>
          <w:p w:rsidR="001E1DAC" w:rsidRPr="00207A5A" w:rsidRDefault="001E1DAC" w:rsidP="007A21F0">
            <w:pPr>
              <w:jc w:val="both"/>
            </w:pPr>
            <w:r w:rsidRPr="00207A5A">
              <w:t>Книжная памятка</w:t>
            </w:r>
          </w:p>
        </w:tc>
        <w:tc>
          <w:tcPr>
            <w:tcW w:w="1559" w:type="dxa"/>
            <w:shd w:val="clear" w:color="auto" w:fill="auto"/>
          </w:tcPr>
          <w:p w:rsidR="001E1DAC" w:rsidRPr="00207A5A" w:rsidRDefault="001E1DAC" w:rsidP="007A21F0">
            <w:pPr>
              <w:jc w:val="both"/>
            </w:pPr>
          </w:p>
        </w:tc>
        <w:tc>
          <w:tcPr>
            <w:tcW w:w="5528" w:type="dxa"/>
            <w:shd w:val="clear" w:color="auto" w:fill="auto"/>
          </w:tcPr>
          <w:p w:rsidR="001E1DAC" w:rsidRPr="00207A5A" w:rsidRDefault="001E1DAC" w:rsidP="007A21F0">
            <w:pPr>
              <w:jc w:val="both"/>
            </w:pPr>
          </w:p>
        </w:tc>
      </w:tr>
    </w:tbl>
    <w:p w:rsidR="001E1DAC" w:rsidRPr="00860411" w:rsidRDefault="001E1DAC" w:rsidP="001E1DAC">
      <w:pPr>
        <w:jc w:val="both"/>
      </w:pPr>
    </w:p>
    <w:p w:rsidR="00C93A67" w:rsidRPr="00860411" w:rsidRDefault="00E1189C" w:rsidP="002119EF">
      <w:pPr>
        <w:numPr>
          <w:ilvl w:val="1"/>
          <w:numId w:val="12"/>
        </w:numPr>
        <w:ind w:left="0" w:firstLine="0"/>
        <w:jc w:val="both"/>
      </w:pPr>
      <w:r w:rsidRPr="00860411">
        <w:t>Повышение квалификации библиографов ЦБС (программы, темы, количество занятий и т.п.)</w:t>
      </w:r>
    </w:p>
    <w:p w:rsidR="00A52312" w:rsidRDefault="00A52312" w:rsidP="00A52312">
      <w:pPr>
        <w:ind w:firstLine="709"/>
        <w:contextualSpacing/>
        <w:jc w:val="both"/>
      </w:pPr>
      <w:r>
        <w:t>- Участник 4 областного профессионального краеведческого семинара «Заповедная смена»;</w:t>
      </w:r>
    </w:p>
    <w:p w:rsidR="00A52312" w:rsidRDefault="00A52312" w:rsidP="00A52312">
      <w:pPr>
        <w:ind w:firstLine="709"/>
        <w:contextualSpacing/>
        <w:jc w:val="both"/>
      </w:pPr>
      <w:r>
        <w:t>- Участие в вебинаре «Практики арт-терапии в социокультурной реабилитации для людей, получивших инвалидность в зрелом возрасте»;</w:t>
      </w:r>
    </w:p>
    <w:p w:rsidR="00A52312" w:rsidRDefault="00A52312" w:rsidP="00A52312">
      <w:pPr>
        <w:ind w:firstLine="709"/>
        <w:contextualSpacing/>
        <w:jc w:val="both"/>
      </w:pPr>
      <w:r>
        <w:t>- Участие в вебинаре «Мультимедийные ИНФОЗОНЫ в контексте национального проекта «Культура»;</w:t>
      </w:r>
    </w:p>
    <w:p w:rsidR="00A52312" w:rsidRDefault="00A52312" w:rsidP="00A52312">
      <w:pPr>
        <w:ind w:firstLine="709"/>
        <w:contextualSpacing/>
        <w:jc w:val="both"/>
      </w:pPr>
      <w:r>
        <w:t>- Диплом за 3 место в творческом конкурсе «Профилактика экстремизма и терроризма в молодежной среде», номинация «Информационная продукция»;</w:t>
      </w:r>
    </w:p>
    <w:p w:rsidR="00A52312" w:rsidRDefault="00A52312" w:rsidP="00A52312">
      <w:pPr>
        <w:ind w:firstLine="709"/>
        <w:contextualSpacing/>
        <w:jc w:val="both"/>
      </w:pPr>
      <w:r>
        <w:t>- Диплом за 1 место в патриотическом краеведческом конкурсе «Люби и знай свой край родной»;</w:t>
      </w:r>
    </w:p>
    <w:p w:rsidR="00A52312" w:rsidRDefault="00A52312" w:rsidP="00A52312">
      <w:pPr>
        <w:ind w:firstLine="709"/>
        <w:contextualSpacing/>
        <w:jc w:val="both"/>
      </w:pPr>
      <w:r>
        <w:t>- Благодарность за большой вклад в организацию молодежного форума «Периферия», прошедшего в Сосьвинском ГО  в качестве спикера.</w:t>
      </w:r>
    </w:p>
    <w:p w:rsidR="00A52312" w:rsidRPr="00745811" w:rsidRDefault="00A52312" w:rsidP="00A52312">
      <w:pPr>
        <w:jc w:val="both"/>
        <w:rPr>
          <w:highlight w:val="yellow"/>
        </w:rPr>
      </w:pPr>
    </w:p>
    <w:p w:rsidR="0025455F" w:rsidRPr="00AF23EE" w:rsidRDefault="004B4171" w:rsidP="002119EF">
      <w:pPr>
        <w:numPr>
          <w:ilvl w:val="1"/>
          <w:numId w:val="12"/>
        </w:numPr>
        <w:ind w:left="0" w:firstLine="0"/>
        <w:jc w:val="both"/>
        <w:rPr>
          <w:i/>
          <w:color w:val="000000"/>
        </w:rPr>
      </w:pPr>
      <w:r w:rsidRPr="00AF23EE">
        <w:t xml:space="preserve">Основные показатели работы </w:t>
      </w:r>
      <w:r w:rsidR="0025455F" w:rsidRPr="00AF23EE">
        <w:t>справочно-библиографического обслуживания.</w:t>
      </w:r>
    </w:p>
    <w:p w:rsidR="00BD6702" w:rsidRPr="00AF23EE" w:rsidRDefault="00BD6702" w:rsidP="00BD6702">
      <w:pPr>
        <w:rPr>
          <w:i/>
          <w:sz w:val="22"/>
          <w:szCs w:val="22"/>
        </w:rPr>
      </w:pPr>
    </w:p>
    <w:p w:rsidR="00A5724A" w:rsidRPr="00AF23EE" w:rsidRDefault="00E96558" w:rsidP="007C464B">
      <w:pPr>
        <w:jc w:val="right"/>
        <w:rPr>
          <w:i/>
        </w:rPr>
      </w:pPr>
      <w:r w:rsidRPr="00AF23EE">
        <w:rPr>
          <w:i/>
        </w:rPr>
        <w:t xml:space="preserve">Табл. </w:t>
      </w:r>
      <w:r w:rsidR="00A5724A" w:rsidRPr="00AF23EE">
        <w:t>Основные показатели работы СБО</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3827"/>
        <w:gridCol w:w="1560"/>
        <w:gridCol w:w="1134"/>
        <w:gridCol w:w="1559"/>
        <w:gridCol w:w="992"/>
      </w:tblGrid>
      <w:tr w:rsidR="000A3741" w:rsidRPr="00AF23EE" w:rsidTr="00A86C88">
        <w:trPr>
          <w:trHeight w:val="340"/>
        </w:trPr>
        <w:tc>
          <w:tcPr>
            <w:tcW w:w="5103" w:type="dxa"/>
            <w:gridSpan w:val="2"/>
          </w:tcPr>
          <w:p w:rsidR="000A3741" w:rsidRPr="00AF23EE" w:rsidRDefault="000A3741" w:rsidP="004E091E">
            <w:pPr>
              <w:jc w:val="center"/>
            </w:pPr>
            <w:r w:rsidRPr="00AF23EE">
              <w:t>Показатели</w:t>
            </w:r>
          </w:p>
        </w:tc>
        <w:tc>
          <w:tcPr>
            <w:tcW w:w="1560" w:type="dxa"/>
          </w:tcPr>
          <w:p w:rsidR="0025455F" w:rsidRPr="00AF23EE" w:rsidRDefault="000A3741" w:rsidP="0025455F">
            <w:pPr>
              <w:jc w:val="center"/>
            </w:pPr>
            <w:r w:rsidRPr="00AF23EE">
              <w:t>Вып</w:t>
            </w:r>
            <w:r w:rsidR="0025455F" w:rsidRPr="00AF23EE">
              <w:t xml:space="preserve">олнение </w:t>
            </w:r>
            <w:r w:rsidRPr="00AF23EE">
              <w:t xml:space="preserve"> </w:t>
            </w:r>
          </w:p>
          <w:p w:rsidR="000A3741" w:rsidRPr="00AF23EE" w:rsidRDefault="000A3741" w:rsidP="0025455F">
            <w:pPr>
              <w:jc w:val="center"/>
            </w:pPr>
            <w:r w:rsidRPr="00AF23EE">
              <w:t>в 20</w:t>
            </w:r>
            <w:r w:rsidR="00EA2F82" w:rsidRPr="00AF23EE">
              <w:t>19</w:t>
            </w:r>
          </w:p>
        </w:tc>
        <w:tc>
          <w:tcPr>
            <w:tcW w:w="1134" w:type="dxa"/>
          </w:tcPr>
          <w:p w:rsidR="000A3741" w:rsidRPr="00AF23EE" w:rsidRDefault="000A3741" w:rsidP="0025455F">
            <w:pPr>
              <w:jc w:val="center"/>
            </w:pPr>
            <w:r w:rsidRPr="00AF23EE">
              <w:t>План на 20</w:t>
            </w:r>
            <w:r w:rsidR="00EA2F82" w:rsidRPr="00AF23EE">
              <w:t>20</w:t>
            </w:r>
          </w:p>
        </w:tc>
        <w:tc>
          <w:tcPr>
            <w:tcW w:w="1559" w:type="dxa"/>
          </w:tcPr>
          <w:p w:rsidR="000A3741" w:rsidRPr="00AF23EE" w:rsidRDefault="000A3741" w:rsidP="0025455F">
            <w:pPr>
              <w:jc w:val="center"/>
            </w:pPr>
            <w:r w:rsidRPr="00AF23EE">
              <w:t>Вып</w:t>
            </w:r>
            <w:r w:rsidR="0025455F" w:rsidRPr="00AF23EE">
              <w:t>олнение</w:t>
            </w:r>
            <w:r w:rsidRPr="00AF23EE">
              <w:t xml:space="preserve"> в 20</w:t>
            </w:r>
            <w:r w:rsidR="00EA2F82" w:rsidRPr="00AF23EE">
              <w:t>20</w:t>
            </w:r>
          </w:p>
        </w:tc>
        <w:tc>
          <w:tcPr>
            <w:tcW w:w="992" w:type="dxa"/>
          </w:tcPr>
          <w:p w:rsidR="003B7F53" w:rsidRPr="00AF23EE" w:rsidRDefault="000A3741" w:rsidP="004E091E">
            <w:pPr>
              <w:jc w:val="center"/>
            </w:pPr>
            <w:r w:rsidRPr="00AF23EE">
              <w:t xml:space="preserve">+/- </w:t>
            </w:r>
          </w:p>
          <w:p w:rsidR="000A3741" w:rsidRPr="00AF23EE" w:rsidRDefault="000A3741" w:rsidP="004E091E">
            <w:pPr>
              <w:jc w:val="center"/>
            </w:pPr>
            <w:r w:rsidRPr="00AF23EE">
              <w:t>к 201</w:t>
            </w:r>
            <w:r w:rsidR="00EA2F82" w:rsidRPr="00AF23EE">
              <w:t>9</w:t>
            </w:r>
          </w:p>
        </w:tc>
      </w:tr>
      <w:tr w:rsidR="00AF23EE" w:rsidRPr="00AF23EE" w:rsidTr="00A86C88">
        <w:trPr>
          <w:trHeight w:val="340"/>
        </w:trPr>
        <w:tc>
          <w:tcPr>
            <w:tcW w:w="5103" w:type="dxa"/>
            <w:gridSpan w:val="2"/>
          </w:tcPr>
          <w:p w:rsidR="00AF23EE" w:rsidRPr="00AF23EE" w:rsidRDefault="00AF23EE" w:rsidP="004E091E">
            <w:pPr>
              <w:jc w:val="both"/>
            </w:pPr>
            <w:r w:rsidRPr="00AF23EE">
              <w:rPr>
                <w:b/>
              </w:rPr>
              <w:t>Всего</w:t>
            </w:r>
            <w:r w:rsidRPr="00AF23EE">
              <w:t xml:space="preserve"> справок и консультаций:</w:t>
            </w:r>
          </w:p>
        </w:tc>
        <w:tc>
          <w:tcPr>
            <w:tcW w:w="1560" w:type="dxa"/>
          </w:tcPr>
          <w:p w:rsidR="00AF23EE" w:rsidRPr="00AF23EE" w:rsidRDefault="00AF23EE" w:rsidP="004E091E">
            <w:r w:rsidRPr="00AF23EE">
              <w:t>260</w:t>
            </w:r>
          </w:p>
        </w:tc>
        <w:tc>
          <w:tcPr>
            <w:tcW w:w="1134" w:type="dxa"/>
          </w:tcPr>
          <w:p w:rsidR="00AF23EE" w:rsidRPr="00AF23EE" w:rsidRDefault="00AF23EE" w:rsidP="00050C38">
            <w:pPr>
              <w:contextualSpacing/>
            </w:pPr>
            <w:r w:rsidRPr="00AF23EE">
              <w:t>280</w:t>
            </w:r>
          </w:p>
        </w:tc>
        <w:tc>
          <w:tcPr>
            <w:tcW w:w="1559" w:type="dxa"/>
          </w:tcPr>
          <w:p w:rsidR="00AF23EE" w:rsidRPr="00AF23EE" w:rsidRDefault="00AF23EE" w:rsidP="004E091E">
            <w:r w:rsidRPr="00AF23EE">
              <w:t>219</w:t>
            </w:r>
          </w:p>
        </w:tc>
        <w:tc>
          <w:tcPr>
            <w:tcW w:w="992" w:type="dxa"/>
          </w:tcPr>
          <w:p w:rsidR="00AF23EE" w:rsidRPr="00AF23EE" w:rsidRDefault="00AF23EE" w:rsidP="00AF23EE">
            <w:pPr>
              <w:contextualSpacing/>
            </w:pPr>
            <w:r w:rsidRPr="00AF23EE">
              <w:t>– 41</w:t>
            </w:r>
          </w:p>
        </w:tc>
      </w:tr>
      <w:tr w:rsidR="00AF23EE" w:rsidRPr="00AF23EE" w:rsidTr="00A86C88">
        <w:trPr>
          <w:trHeight w:val="340"/>
        </w:trPr>
        <w:tc>
          <w:tcPr>
            <w:tcW w:w="1276" w:type="dxa"/>
            <w:vMerge w:val="restart"/>
            <w:vAlign w:val="center"/>
          </w:tcPr>
          <w:p w:rsidR="00AF23EE" w:rsidRPr="00AF23EE" w:rsidRDefault="00AF23EE" w:rsidP="007A21F0">
            <w:pPr>
              <w:numPr>
                <w:ilvl w:val="0"/>
                <w:numId w:val="4"/>
              </w:numPr>
              <w:tabs>
                <w:tab w:val="clear" w:pos="720"/>
              </w:tabs>
              <w:ind w:left="132" w:hanging="132"/>
            </w:pPr>
            <w:r w:rsidRPr="00AF23EE">
              <w:t>в том числе:</w:t>
            </w:r>
          </w:p>
        </w:tc>
        <w:tc>
          <w:tcPr>
            <w:tcW w:w="3827" w:type="dxa"/>
            <w:vAlign w:val="center"/>
          </w:tcPr>
          <w:p w:rsidR="00AF23EE" w:rsidRPr="00AF23EE" w:rsidRDefault="00AF23EE" w:rsidP="004E091E">
            <w:r w:rsidRPr="00AF23EE">
              <w:t>Библиографические консультации</w:t>
            </w:r>
          </w:p>
        </w:tc>
        <w:tc>
          <w:tcPr>
            <w:tcW w:w="1560" w:type="dxa"/>
          </w:tcPr>
          <w:p w:rsidR="00AF23EE" w:rsidRPr="00AF23EE" w:rsidRDefault="00AF23EE" w:rsidP="00050C38">
            <w:pPr>
              <w:contextualSpacing/>
            </w:pPr>
            <w:r w:rsidRPr="00AF23EE">
              <w:t>12</w:t>
            </w:r>
          </w:p>
        </w:tc>
        <w:tc>
          <w:tcPr>
            <w:tcW w:w="1134" w:type="dxa"/>
          </w:tcPr>
          <w:p w:rsidR="00AF23EE" w:rsidRPr="00AF23EE" w:rsidRDefault="00AF23EE" w:rsidP="004E091E"/>
        </w:tc>
        <w:tc>
          <w:tcPr>
            <w:tcW w:w="1559" w:type="dxa"/>
          </w:tcPr>
          <w:p w:rsidR="00AF23EE" w:rsidRPr="00AF23EE" w:rsidRDefault="00AF23EE" w:rsidP="00050C38">
            <w:pPr>
              <w:contextualSpacing/>
            </w:pPr>
          </w:p>
        </w:tc>
        <w:tc>
          <w:tcPr>
            <w:tcW w:w="992" w:type="dxa"/>
          </w:tcPr>
          <w:p w:rsidR="00AF23EE" w:rsidRPr="00AF23EE" w:rsidRDefault="00AF23EE" w:rsidP="004E091E"/>
        </w:tc>
      </w:tr>
      <w:tr w:rsidR="00AF23EE" w:rsidRPr="00AF23EE" w:rsidTr="00A86C88">
        <w:trPr>
          <w:trHeight w:val="340"/>
        </w:trPr>
        <w:tc>
          <w:tcPr>
            <w:tcW w:w="1276" w:type="dxa"/>
            <w:vMerge/>
            <w:vAlign w:val="center"/>
          </w:tcPr>
          <w:p w:rsidR="00AF23EE" w:rsidRPr="00AF23EE" w:rsidRDefault="00AF23EE" w:rsidP="004E091E"/>
        </w:tc>
        <w:tc>
          <w:tcPr>
            <w:tcW w:w="3827" w:type="dxa"/>
            <w:vAlign w:val="center"/>
          </w:tcPr>
          <w:p w:rsidR="00AF23EE" w:rsidRPr="00AF23EE" w:rsidRDefault="00AF23EE" w:rsidP="004E091E">
            <w:r w:rsidRPr="00AF23EE">
              <w:t xml:space="preserve">Библиографические справки </w:t>
            </w:r>
          </w:p>
        </w:tc>
        <w:tc>
          <w:tcPr>
            <w:tcW w:w="1560" w:type="dxa"/>
          </w:tcPr>
          <w:p w:rsidR="00AF23EE" w:rsidRPr="00AF23EE" w:rsidRDefault="00AF23EE" w:rsidP="00050C38">
            <w:pPr>
              <w:contextualSpacing/>
            </w:pPr>
            <w:r w:rsidRPr="00AF23EE">
              <w:t>248</w:t>
            </w:r>
          </w:p>
        </w:tc>
        <w:tc>
          <w:tcPr>
            <w:tcW w:w="1134" w:type="dxa"/>
          </w:tcPr>
          <w:p w:rsidR="00AF23EE" w:rsidRPr="00AF23EE" w:rsidRDefault="00AF23EE" w:rsidP="004E091E"/>
        </w:tc>
        <w:tc>
          <w:tcPr>
            <w:tcW w:w="1559" w:type="dxa"/>
          </w:tcPr>
          <w:p w:rsidR="00AF23EE" w:rsidRPr="00AF23EE" w:rsidRDefault="00AF23EE" w:rsidP="00050C38">
            <w:pPr>
              <w:contextualSpacing/>
            </w:pPr>
            <w:r w:rsidRPr="00AF23EE">
              <w:t>219</w:t>
            </w:r>
          </w:p>
        </w:tc>
        <w:tc>
          <w:tcPr>
            <w:tcW w:w="992" w:type="dxa"/>
          </w:tcPr>
          <w:p w:rsidR="00AF23EE" w:rsidRPr="00AF23EE" w:rsidRDefault="00AF23EE">
            <w:r w:rsidRPr="00AF23EE">
              <w:t>– 29</w:t>
            </w:r>
          </w:p>
        </w:tc>
      </w:tr>
      <w:tr w:rsidR="00AF23EE" w:rsidRPr="00AF23EE" w:rsidTr="00A86C88">
        <w:trPr>
          <w:trHeight w:val="340"/>
        </w:trPr>
        <w:tc>
          <w:tcPr>
            <w:tcW w:w="1276" w:type="dxa"/>
            <w:vMerge w:val="restart"/>
          </w:tcPr>
          <w:p w:rsidR="00AF23EE" w:rsidRPr="00AF23EE" w:rsidRDefault="00AF23EE" w:rsidP="007A21F0">
            <w:pPr>
              <w:numPr>
                <w:ilvl w:val="0"/>
                <w:numId w:val="4"/>
              </w:numPr>
              <w:tabs>
                <w:tab w:val="clear" w:pos="720"/>
              </w:tabs>
              <w:ind w:left="132" w:hanging="132"/>
            </w:pPr>
            <w:r w:rsidRPr="00AF23EE">
              <w:t xml:space="preserve">в том числе </w:t>
            </w:r>
            <w:r w:rsidRPr="00AF23EE">
              <w:lastRenderedPageBreak/>
              <w:t>справки по видам:</w:t>
            </w:r>
          </w:p>
        </w:tc>
        <w:tc>
          <w:tcPr>
            <w:tcW w:w="3827" w:type="dxa"/>
            <w:vAlign w:val="center"/>
          </w:tcPr>
          <w:p w:rsidR="00AF23EE" w:rsidRPr="00AF23EE" w:rsidRDefault="00AF23EE" w:rsidP="004E091E">
            <w:r w:rsidRPr="00AF23EE">
              <w:lastRenderedPageBreak/>
              <w:t>Тематические</w:t>
            </w:r>
          </w:p>
        </w:tc>
        <w:tc>
          <w:tcPr>
            <w:tcW w:w="1560" w:type="dxa"/>
          </w:tcPr>
          <w:p w:rsidR="00AF23EE" w:rsidRPr="00AF23EE" w:rsidRDefault="00AF23EE" w:rsidP="00050C38">
            <w:pPr>
              <w:contextualSpacing/>
            </w:pPr>
            <w:r w:rsidRPr="00AF23EE">
              <w:t>169</w:t>
            </w:r>
          </w:p>
        </w:tc>
        <w:tc>
          <w:tcPr>
            <w:tcW w:w="1134" w:type="dxa"/>
          </w:tcPr>
          <w:p w:rsidR="00AF23EE" w:rsidRPr="00AF23EE" w:rsidRDefault="00AF23EE" w:rsidP="004E091E"/>
        </w:tc>
        <w:tc>
          <w:tcPr>
            <w:tcW w:w="1559" w:type="dxa"/>
          </w:tcPr>
          <w:p w:rsidR="00AF23EE" w:rsidRPr="00AF23EE" w:rsidRDefault="00AF23EE" w:rsidP="00050C38">
            <w:pPr>
              <w:contextualSpacing/>
            </w:pPr>
            <w:r w:rsidRPr="00AF23EE">
              <w:t>141</w:t>
            </w:r>
          </w:p>
        </w:tc>
        <w:tc>
          <w:tcPr>
            <w:tcW w:w="992" w:type="dxa"/>
          </w:tcPr>
          <w:p w:rsidR="00AF23EE" w:rsidRPr="00AF23EE" w:rsidRDefault="00AF23EE">
            <w:r w:rsidRPr="00AF23EE">
              <w:t>– 28</w:t>
            </w:r>
          </w:p>
        </w:tc>
      </w:tr>
      <w:tr w:rsidR="00AF23EE" w:rsidRPr="00AF23EE" w:rsidTr="00A86C88">
        <w:trPr>
          <w:trHeight w:val="340"/>
        </w:trPr>
        <w:tc>
          <w:tcPr>
            <w:tcW w:w="1276" w:type="dxa"/>
            <w:vMerge/>
            <w:vAlign w:val="center"/>
          </w:tcPr>
          <w:p w:rsidR="00AF23EE" w:rsidRPr="00AF23EE" w:rsidRDefault="00AF23EE" w:rsidP="004E091E"/>
        </w:tc>
        <w:tc>
          <w:tcPr>
            <w:tcW w:w="3827" w:type="dxa"/>
            <w:vAlign w:val="center"/>
          </w:tcPr>
          <w:p w:rsidR="00AF23EE" w:rsidRPr="00AF23EE" w:rsidRDefault="00AF23EE" w:rsidP="004E091E">
            <w:r w:rsidRPr="00AF23EE">
              <w:t>Адресные</w:t>
            </w:r>
          </w:p>
        </w:tc>
        <w:tc>
          <w:tcPr>
            <w:tcW w:w="1560" w:type="dxa"/>
          </w:tcPr>
          <w:p w:rsidR="00AF23EE" w:rsidRPr="00AF23EE" w:rsidRDefault="00AF23EE" w:rsidP="00050C38">
            <w:pPr>
              <w:contextualSpacing/>
            </w:pPr>
            <w:r w:rsidRPr="00AF23EE">
              <w:t>46</w:t>
            </w:r>
          </w:p>
        </w:tc>
        <w:tc>
          <w:tcPr>
            <w:tcW w:w="1134" w:type="dxa"/>
          </w:tcPr>
          <w:p w:rsidR="00AF23EE" w:rsidRPr="00AF23EE" w:rsidRDefault="00AF23EE" w:rsidP="004E091E"/>
        </w:tc>
        <w:tc>
          <w:tcPr>
            <w:tcW w:w="1559" w:type="dxa"/>
          </w:tcPr>
          <w:p w:rsidR="00AF23EE" w:rsidRPr="00AF23EE" w:rsidRDefault="00AF23EE" w:rsidP="00050C38">
            <w:pPr>
              <w:contextualSpacing/>
            </w:pPr>
            <w:r w:rsidRPr="00AF23EE">
              <w:t>10</w:t>
            </w:r>
          </w:p>
        </w:tc>
        <w:tc>
          <w:tcPr>
            <w:tcW w:w="992" w:type="dxa"/>
          </w:tcPr>
          <w:p w:rsidR="00AF23EE" w:rsidRPr="00AF23EE" w:rsidRDefault="00AF23EE">
            <w:r w:rsidRPr="00AF23EE">
              <w:t>– 36</w:t>
            </w:r>
          </w:p>
        </w:tc>
      </w:tr>
      <w:tr w:rsidR="00AF23EE" w:rsidRPr="00AF23EE" w:rsidTr="00A86C88">
        <w:trPr>
          <w:trHeight w:val="340"/>
        </w:trPr>
        <w:tc>
          <w:tcPr>
            <w:tcW w:w="1276" w:type="dxa"/>
            <w:vMerge/>
            <w:vAlign w:val="center"/>
          </w:tcPr>
          <w:p w:rsidR="00AF23EE" w:rsidRPr="00AF23EE" w:rsidRDefault="00AF23EE" w:rsidP="004E091E"/>
        </w:tc>
        <w:tc>
          <w:tcPr>
            <w:tcW w:w="3827" w:type="dxa"/>
            <w:vAlign w:val="center"/>
          </w:tcPr>
          <w:p w:rsidR="00AF23EE" w:rsidRPr="00AF23EE" w:rsidRDefault="00AF23EE" w:rsidP="004E091E">
            <w:r w:rsidRPr="00AF23EE">
              <w:t>Уточняющие</w:t>
            </w:r>
          </w:p>
        </w:tc>
        <w:tc>
          <w:tcPr>
            <w:tcW w:w="1560" w:type="dxa"/>
          </w:tcPr>
          <w:p w:rsidR="00AF23EE" w:rsidRPr="00AF23EE" w:rsidRDefault="00AF23EE" w:rsidP="00050C38">
            <w:pPr>
              <w:contextualSpacing/>
            </w:pPr>
            <w:r w:rsidRPr="00AF23EE">
              <w:t>20</w:t>
            </w:r>
          </w:p>
        </w:tc>
        <w:tc>
          <w:tcPr>
            <w:tcW w:w="1134" w:type="dxa"/>
          </w:tcPr>
          <w:p w:rsidR="00AF23EE" w:rsidRPr="00AF23EE" w:rsidRDefault="00AF23EE" w:rsidP="004E091E"/>
        </w:tc>
        <w:tc>
          <w:tcPr>
            <w:tcW w:w="1559" w:type="dxa"/>
          </w:tcPr>
          <w:p w:rsidR="00AF23EE" w:rsidRPr="00AF23EE" w:rsidRDefault="00AF23EE" w:rsidP="00050C38">
            <w:pPr>
              <w:contextualSpacing/>
            </w:pPr>
            <w:r w:rsidRPr="00AF23EE">
              <w:t>73</w:t>
            </w:r>
          </w:p>
        </w:tc>
        <w:tc>
          <w:tcPr>
            <w:tcW w:w="992" w:type="dxa"/>
          </w:tcPr>
          <w:p w:rsidR="00AF23EE" w:rsidRPr="00AF23EE" w:rsidRDefault="00AF23EE" w:rsidP="004E091E">
            <w:r w:rsidRPr="00AF23EE">
              <w:t>+ 53</w:t>
            </w:r>
          </w:p>
        </w:tc>
      </w:tr>
      <w:tr w:rsidR="00AF23EE" w:rsidRPr="00AF23EE" w:rsidTr="00A86C88">
        <w:trPr>
          <w:trHeight w:val="340"/>
        </w:trPr>
        <w:tc>
          <w:tcPr>
            <w:tcW w:w="1276" w:type="dxa"/>
            <w:vMerge/>
            <w:vAlign w:val="center"/>
          </w:tcPr>
          <w:p w:rsidR="00AF23EE" w:rsidRPr="00AF23EE" w:rsidRDefault="00AF23EE" w:rsidP="004E091E"/>
        </w:tc>
        <w:tc>
          <w:tcPr>
            <w:tcW w:w="3827" w:type="dxa"/>
            <w:vAlign w:val="center"/>
          </w:tcPr>
          <w:p w:rsidR="00AF23EE" w:rsidRPr="00AF23EE" w:rsidRDefault="00AF23EE" w:rsidP="004E091E">
            <w:r w:rsidRPr="00AF23EE">
              <w:t>Фактографические</w:t>
            </w:r>
          </w:p>
        </w:tc>
        <w:tc>
          <w:tcPr>
            <w:tcW w:w="1560" w:type="dxa"/>
          </w:tcPr>
          <w:p w:rsidR="00AF23EE" w:rsidRPr="00AF23EE" w:rsidRDefault="00AF23EE" w:rsidP="00050C38">
            <w:pPr>
              <w:contextualSpacing/>
            </w:pPr>
            <w:r w:rsidRPr="00AF23EE">
              <w:t>25</w:t>
            </w:r>
          </w:p>
        </w:tc>
        <w:tc>
          <w:tcPr>
            <w:tcW w:w="1134" w:type="dxa"/>
          </w:tcPr>
          <w:p w:rsidR="00AF23EE" w:rsidRPr="00AF23EE" w:rsidRDefault="00AF23EE" w:rsidP="004E091E"/>
        </w:tc>
        <w:tc>
          <w:tcPr>
            <w:tcW w:w="1559" w:type="dxa"/>
          </w:tcPr>
          <w:p w:rsidR="00AF23EE" w:rsidRPr="00AF23EE" w:rsidRDefault="00AF23EE" w:rsidP="00050C38">
            <w:pPr>
              <w:contextualSpacing/>
            </w:pPr>
            <w:r w:rsidRPr="00AF23EE">
              <w:t>61</w:t>
            </w:r>
          </w:p>
        </w:tc>
        <w:tc>
          <w:tcPr>
            <w:tcW w:w="992" w:type="dxa"/>
          </w:tcPr>
          <w:p w:rsidR="00AF23EE" w:rsidRPr="00AF23EE" w:rsidRDefault="00AF23EE" w:rsidP="004E091E">
            <w:r w:rsidRPr="00AF23EE">
              <w:t>+ 36</w:t>
            </w:r>
          </w:p>
        </w:tc>
      </w:tr>
      <w:tr w:rsidR="00AF23EE" w:rsidRPr="00AF23EE" w:rsidTr="00A86C88">
        <w:trPr>
          <w:trHeight w:val="340"/>
        </w:trPr>
        <w:tc>
          <w:tcPr>
            <w:tcW w:w="5103" w:type="dxa"/>
            <w:gridSpan w:val="2"/>
            <w:vAlign w:val="center"/>
          </w:tcPr>
          <w:p w:rsidR="00AF23EE" w:rsidRPr="00AF23EE" w:rsidRDefault="00AF23EE" w:rsidP="007A21F0">
            <w:pPr>
              <w:numPr>
                <w:ilvl w:val="0"/>
                <w:numId w:val="4"/>
              </w:numPr>
              <w:tabs>
                <w:tab w:val="clear" w:pos="720"/>
              </w:tabs>
              <w:ind w:left="132" w:hanging="132"/>
            </w:pPr>
            <w:r w:rsidRPr="00AF23EE">
              <w:t>в т.ч. письменные тематические справки</w:t>
            </w:r>
          </w:p>
        </w:tc>
        <w:tc>
          <w:tcPr>
            <w:tcW w:w="1560" w:type="dxa"/>
          </w:tcPr>
          <w:p w:rsidR="00AF23EE" w:rsidRPr="00AF23EE" w:rsidRDefault="00AF23EE" w:rsidP="004E091E"/>
        </w:tc>
        <w:tc>
          <w:tcPr>
            <w:tcW w:w="1134" w:type="dxa"/>
          </w:tcPr>
          <w:p w:rsidR="00AF23EE" w:rsidRPr="00AF23EE" w:rsidRDefault="00AF23EE" w:rsidP="00050C38">
            <w:pPr>
              <w:contextualSpacing/>
            </w:pPr>
          </w:p>
        </w:tc>
        <w:tc>
          <w:tcPr>
            <w:tcW w:w="1559" w:type="dxa"/>
          </w:tcPr>
          <w:p w:rsidR="00AF23EE" w:rsidRPr="00AF23EE" w:rsidRDefault="00AF23EE" w:rsidP="004E091E"/>
        </w:tc>
        <w:tc>
          <w:tcPr>
            <w:tcW w:w="992" w:type="dxa"/>
          </w:tcPr>
          <w:p w:rsidR="00AF23EE" w:rsidRPr="00AF23EE" w:rsidRDefault="00AF23EE" w:rsidP="004E091E"/>
        </w:tc>
      </w:tr>
      <w:tr w:rsidR="00AF23EE" w:rsidRPr="00AF23EE" w:rsidTr="00A86C88">
        <w:trPr>
          <w:trHeight w:val="340"/>
        </w:trPr>
        <w:tc>
          <w:tcPr>
            <w:tcW w:w="5103" w:type="dxa"/>
            <w:gridSpan w:val="2"/>
            <w:vAlign w:val="center"/>
          </w:tcPr>
          <w:p w:rsidR="00AF23EE" w:rsidRPr="00AF23EE" w:rsidRDefault="00AF23EE" w:rsidP="007A21F0">
            <w:pPr>
              <w:numPr>
                <w:ilvl w:val="0"/>
                <w:numId w:val="4"/>
              </w:numPr>
              <w:tabs>
                <w:tab w:val="clear" w:pos="720"/>
              </w:tabs>
              <w:ind w:left="132" w:hanging="132"/>
            </w:pPr>
            <w:r w:rsidRPr="00AF23EE">
              <w:t>в т.ч. справки для удаленного пользователя</w:t>
            </w:r>
          </w:p>
        </w:tc>
        <w:tc>
          <w:tcPr>
            <w:tcW w:w="1560" w:type="dxa"/>
          </w:tcPr>
          <w:p w:rsidR="00AF23EE" w:rsidRPr="00AF23EE" w:rsidRDefault="00AF23EE" w:rsidP="004E091E"/>
        </w:tc>
        <w:tc>
          <w:tcPr>
            <w:tcW w:w="1134" w:type="dxa"/>
          </w:tcPr>
          <w:p w:rsidR="00AF23EE" w:rsidRPr="00AF23EE" w:rsidRDefault="00AF23EE" w:rsidP="00050C38">
            <w:pPr>
              <w:contextualSpacing/>
            </w:pPr>
          </w:p>
        </w:tc>
        <w:tc>
          <w:tcPr>
            <w:tcW w:w="1559" w:type="dxa"/>
          </w:tcPr>
          <w:p w:rsidR="00AF23EE" w:rsidRPr="00AF23EE" w:rsidRDefault="00AF23EE" w:rsidP="004E091E"/>
        </w:tc>
        <w:tc>
          <w:tcPr>
            <w:tcW w:w="992" w:type="dxa"/>
          </w:tcPr>
          <w:p w:rsidR="00AF23EE" w:rsidRPr="00AF23EE" w:rsidRDefault="00AF23EE" w:rsidP="004E091E"/>
        </w:tc>
      </w:tr>
      <w:tr w:rsidR="00AF23EE" w:rsidRPr="00AF23EE" w:rsidTr="00A86C88">
        <w:trPr>
          <w:trHeight w:val="340"/>
        </w:trPr>
        <w:tc>
          <w:tcPr>
            <w:tcW w:w="5103" w:type="dxa"/>
            <w:gridSpan w:val="2"/>
            <w:vAlign w:val="center"/>
          </w:tcPr>
          <w:p w:rsidR="00AF23EE" w:rsidRPr="00AF23EE" w:rsidRDefault="00AF23EE" w:rsidP="004E091E">
            <w:r w:rsidRPr="00AF23EE">
              <w:t>Выполнено справок с использованием электронных ресурсов:</w:t>
            </w:r>
          </w:p>
        </w:tc>
        <w:tc>
          <w:tcPr>
            <w:tcW w:w="1560" w:type="dxa"/>
          </w:tcPr>
          <w:p w:rsidR="00AF23EE" w:rsidRPr="00AF23EE" w:rsidRDefault="00AF23EE" w:rsidP="004E091E">
            <w:r w:rsidRPr="00AF23EE">
              <w:t>9</w:t>
            </w:r>
          </w:p>
        </w:tc>
        <w:tc>
          <w:tcPr>
            <w:tcW w:w="1134" w:type="dxa"/>
          </w:tcPr>
          <w:p w:rsidR="00AF23EE" w:rsidRPr="00AF23EE" w:rsidRDefault="00AF23EE" w:rsidP="00050C38">
            <w:pPr>
              <w:contextualSpacing/>
            </w:pPr>
          </w:p>
        </w:tc>
        <w:tc>
          <w:tcPr>
            <w:tcW w:w="1559" w:type="dxa"/>
          </w:tcPr>
          <w:p w:rsidR="00AF23EE" w:rsidRPr="00AF23EE" w:rsidRDefault="00AF23EE" w:rsidP="004E091E"/>
        </w:tc>
        <w:tc>
          <w:tcPr>
            <w:tcW w:w="992" w:type="dxa"/>
          </w:tcPr>
          <w:p w:rsidR="00AF23EE" w:rsidRPr="00AF23EE" w:rsidRDefault="00AF23EE" w:rsidP="004E091E"/>
        </w:tc>
      </w:tr>
      <w:tr w:rsidR="00AF23EE" w:rsidRPr="00AF23EE" w:rsidTr="00A86C88">
        <w:trPr>
          <w:trHeight w:val="340"/>
        </w:trPr>
        <w:tc>
          <w:tcPr>
            <w:tcW w:w="1276" w:type="dxa"/>
            <w:vMerge w:val="restart"/>
            <w:vAlign w:val="center"/>
          </w:tcPr>
          <w:p w:rsidR="00AF23EE" w:rsidRPr="00AF23EE" w:rsidRDefault="00AF23EE" w:rsidP="0025455F">
            <w:r w:rsidRPr="00AF23EE">
              <w:t>- в том числе с использованием:</w:t>
            </w:r>
          </w:p>
        </w:tc>
        <w:tc>
          <w:tcPr>
            <w:tcW w:w="3827" w:type="dxa"/>
            <w:vAlign w:val="center"/>
          </w:tcPr>
          <w:p w:rsidR="00AF23EE" w:rsidRPr="00AF23EE" w:rsidRDefault="00AF23EE" w:rsidP="004E091E">
            <w:r w:rsidRPr="00AF23EE">
              <w:t>- ресурсов Интернет</w:t>
            </w:r>
          </w:p>
        </w:tc>
        <w:tc>
          <w:tcPr>
            <w:tcW w:w="1560" w:type="dxa"/>
          </w:tcPr>
          <w:p w:rsidR="00AF23EE" w:rsidRPr="00AF23EE" w:rsidRDefault="00AF23EE" w:rsidP="00050C38">
            <w:pPr>
              <w:contextualSpacing/>
            </w:pPr>
            <w:r w:rsidRPr="00AF23EE">
              <w:t>5</w:t>
            </w:r>
          </w:p>
        </w:tc>
        <w:tc>
          <w:tcPr>
            <w:tcW w:w="1134" w:type="dxa"/>
          </w:tcPr>
          <w:p w:rsidR="00AF23EE" w:rsidRPr="00AF23EE" w:rsidRDefault="00AF23EE" w:rsidP="004E091E"/>
        </w:tc>
        <w:tc>
          <w:tcPr>
            <w:tcW w:w="1559" w:type="dxa"/>
          </w:tcPr>
          <w:p w:rsidR="00AF23EE" w:rsidRPr="00AF23EE" w:rsidRDefault="00AF23EE" w:rsidP="004E091E"/>
        </w:tc>
        <w:tc>
          <w:tcPr>
            <w:tcW w:w="992" w:type="dxa"/>
          </w:tcPr>
          <w:p w:rsidR="00AF23EE" w:rsidRPr="00AF23EE" w:rsidRDefault="00AF23EE" w:rsidP="004E091E"/>
        </w:tc>
      </w:tr>
      <w:tr w:rsidR="00AF23EE" w:rsidRPr="00AF23EE" w:rsidTr="00A86C88">
        <w:trPr>
          <w:trHeight w:val="340"/>
        </w:trPr>
        <w:tc>
          <w:tcPr>
            <w:tcW w:w="1276" w:type="dxa"/>
            <w:vMerge/>
            <w:vAlign w:val="center"/>
          </w:tcPr>
          <w:p w:rsidR="00AF23EE" w:rsidRPr="00AF23EE" w:rsidRDefault="00AF23EE" w:rsidP="004E091E"/>
        </w:tc>
        <w:tc>
          <w:tcPr>
            <w:tcW w:w="3827" w:type="dxa"/>
            <w:vAlign w:val="center"/>
          </w:tcPr>
          <w:p w:rsidR="00AF23EE" w:rsidRPr="00AF23EE" w:rsidRDefault="00AF23EE" w:rsidP="004E091E">
            <w:r w:rsidRPr="00AF23EE">
              <w:t>- справочных правовых систем</w:t>
            </w:r>
          </w:p>
        </w:tc>
        <w:tc>
          <w:tcPr>
            <w:tcW w:w="1560" w:type="dxa"/>
          </w:tcPr>
          <w:p w:rsidR="00AF23EE" w:rsidRPr="00AF23EE" w:rsidRDefault="00AF23EE" w:rsidP="00050C38">
            <w:pPr>
              <w:contextualSpacing/>
            </w:pPr>
          </w:p>
        </w:tc>
        <w:tc>
          <w:tcPr>
            <w:tcW w:w="1134" w:type="dxa"/>
          </w:tcPr>
          <w:p w:rsidR="00AF23EE" w:rsidRPr="00AF23EE" w:rsidRDefault="00AF23EE" w:rsidP="004E091E"/>
        </w:tc>
        <w:tc>
          <w:tcPr>
            <w:tcW w:w="1559" w:type="dxa"/>
          </w:tcPr>
          <w:p w:rsidR="00AF23EE" w:rsidRPr="00AF23EE" w:rsidRDefault="00AF23EE" w:rsidP="004E091E"/>
        </w:tc>
        <w:tc>
          <w:tcPr>
            <w:tcW w:w="992" w:type="dxa"/>
          </w:tcPr>
          <w:p w:rsidR="00AF23EE" w:rsidRPr="00AF23EE" w:rsidRDefault="00AF23EE" w:rsidP="004E091E"/>
        </w:tc>
      </w:tr>
      <w:tr w:rsidR="00AF23EE" w:rsidRPr="00AF23EE" w:rsidTr="00A86C88">
        <w:trPr>
          <w:trHeight w:val="340"/>
        </w:trPr>
        <w:tc>
          <w:tcPr>
            <w:tcW w:w="1276" w:type="dxa"/>
            <w:vMerge/>
            <w:vAlign w:val="center"/>
          </w:tcPr>
          <w:p w:rsidR="00AF23EE" w:rsidRPr="00AF23EE" w:rsidRDefault="00AF23EE" w:rsidP="004E091E"/>
        </w:tc>
        <w:tc>
          <w:tcPr>
            <w:tcW w:w="3827" w:type="dxa"/>
            <w:vAlign w:val="center"/>
          </w:tcPr>
          <w:p w:rsidR="00AF23EE" w:rsidRPr="00AF23EE" w:rsidRDefault="00AF23EE" w:rsidP="004E091E">
            <w:r w:rsidRPr="00AF23EE">
              <w:t>- электронного каталога и БД, создаваемых в библиотеке</w:t>
            </w:r>
          </w:p>
        </w:tc>
        <w:tc>
          <w:tcPr>
            <w:tcW w:w="1560" w:type="dxa"/>
          </w:tcPr>
          <w:p w:rsidR="00AF23EE" w:rsidRPr="00AF23EE" w:rsidRDefault="00AF23EE" w:rsidP="00050C38">
            <w:pPr>
              <w:contextualSpacing/>
            </w:pPr>
            <w:r w:rsidRPr="00AF23EE">
              <w:t>4</w:t>
            </w:r>
          </w:p>
        </w:tc>
        <w:tc>
          <w:tcPr>
            <w:tcW w:w="1134" w:type="dxa"/>
          </w:tcPr>
          <w:p w:rsidR="00AF23EE" w:rsidRPr="00AF23EE" w:rsidRDefault="00AF23EE" w:rsidP="004E091E"/>
        </w:tc>
        <w:tc>
          <w:tcPr>
            <w:tcW w:w="1559" w:type="dxa"/>
          </w:tcPr>
          <w:p w:rsidR="00AF23EE" w:rsidRPr="00AF23EE" w:rsidRDefault="00AF23EE" w:rsidP="004E091E"/>
        </w:tc>
        <w:tc>
          <w:tcPr>
            <w:tcW w:w="992" w:type="dxa"/>
          </w:tcPr>
          <w:p w:rsidR="00AF23EE" w:rsidRPr="00AF23EE" w:rsidRDefault="00AF23EE" w:rsidP="004E091E"/>
        </w:tc>
      </w:tr>
      <w:tr w:rsidR="00AF23EE" w:rsidRPr="00AF23EE" w:rsidTr="00A86C88">
        <w:trPr>
          <w:trHeight w:val="340"/>
        </w:trPr>
        <w:tc>
          <w:tcPr>
            <w:tcW w:w="1276" w:type="dxa"/>
            <w:vMerge/>
            <w:vAlign w:val="center"/>
          </w:tcPr>
          <w:p w:rsidR="00AF23EE" w:rsidRPr="00AF23EE" w:rsidRDefault="00AF23EE" w:rsidP="004E091E"/>
        </w:tc>
        <w:tc>
          <w:tcPr>
            <w:tcW w:w="3827" w:type="dxa"/>
            <w:vAlign w:val="center"/>
          </w:tcPr>
          <w:p w:rsidR="00AF23EE" w:rsidRPr="00AF23EE" w:rsidRDefault="00AF23EE" w:rsidP="004E091E">
            <w:r w:rsidRPr="00AF23EE">
              <w:t xml:space="preserve">- справочных изданий на </w:t>
            </w:r>
            <w:r w:rsidRPr="00AF23EE">
              <w:rPr>
                <w:lang w:val="en-US"/>
              </w:rPr>
              <w:t>CD</w:t>
            </w:r>
            <w:r w:rsidRPr="00AF23EE">
              <w:t>/</w:t>
            </w:r>
            <w:r w:rsidRPr="00AF23EE">
              <w:rPr>
                <w:lang w:val="en-US"/>
              </w:rPr>
              <w:t>DVD</w:t>
            </w:r>
            <w:r w:rsidRPr="00AF23EE">
              <w:t>-</w:t>
            </w:r>
            <w:r w:rsidRPr="00AF23EE">
              <w:rPr>
                <w:lang w:val="en-US"/>
              </w:rPr>
              <w:t>ROM</w:t>
            </w:r>
          </w:p>
        </w:tc>
        <w:tc>
          <w:tcPr>
            <w:tcW w:w="1560" w:type="dxa"/>
          </w:tcPr>
          <w:p w:rsidR="00AF23EE" w:rsidRPr="00AF23EE" w:rsidRDefault="00AF23EE" w:rsidP="004E091E"/>
        </w:tc>
        <w:tc>
          <w:tcPr>
            <w:tcW w:w="1134" w:type="dxa"/>
          </w:tcPr>
          <w:p w:rsidR="00AF23EE" w:rsidRPr="00AF23EE" w:rsidRDefault="00AF23EE" w:rsidP="004E091E"/>
        </w:tc>
        <w:tc>
          <w:tcPr>
            <w:tcW w:w="1559" w:type="dxa"/>
          </w:tcPr>
          <w:p w:rsidR="00AF23EE" w:rsidRPr="00AF23EE" w:rsidRDefault="00AF23EE" w:rsidP="004E091E"/>
        </w:tc>
        <w:tc>
          <w:tcPr>
            <w:tcW w:w="992" w:type="dxa"/>
          </w:tcPr>
          <w:p w:rsidR="00AF23EE" w:rsidRPr="00AF23EE" w:rsidRDefault="00AF23EE" w:rsidP="004E091E"/>
        </w:tc>
      </w:tr>
    </w:tbl>
    <w:p w:rsidR="00F8362E" w:rsidRPr="00745811" w:rsidRDefault="00F8362E" w:rsidP="004E091E">
      <w:pPr>
        <w:jc w:val="both"/>
        <w:rPr>
          <w:highlight w:val="yellow"/>
        </w:rPr>
      </w:pPr>
    </w:p>
    <w:p w:rsidR="00137246" w:rsidRPr="00745811" w:rsidRDefault="00D80AAA" w:rsidP="00137246">
      <w:pPr>
        <w:tabs>
          <w:tab w:val="left" w:pos="0"/>
        </w:tabs>
        <w:rPr>
          <w:highlight w:val="yellow"/>
        </w:rPr>
      </w:pPr>
      <w:r w:rsidRPr="00020D46">
        <w:t>8.11.</w:t>
      </w:r>
      <w:r w:rsidR="007C464B" w:rsidRPr="00020D46">
        <w:t>Краткие выводы по разделу.</w:t>
      </w:r>
    </w:p>
    <w:p w:rsidR="00020D46" w:rsidRPr="004A667C" w:rsidRDefault="00020D46" w:rsidP="00020D46">
      <w:pPr>
        <w:ind w:firstLine="709"/>
        <w:jc w:val="both"/>
      </w:pPr>
      <w:r w:rsidRPr="004A667C">
        <w:t xml:space="preserve">В связи с кадровой ситуацией (наличие ставки библиограф только в ЦРБ им. М. Горького) справочно-библиографическая работа ведется только в этой библиотеке. В библиотеках-филиалах справки выполняются библиотекарями. Ежедневно библиографом ЦРБ и сотрудниками сельских библиотек ведется полный учет справочного обслуживания, производится распределение справок по видам. Анализ выполненных читательских запросов показывает, что традиционно лидируют библиотечно-тематические справки, на втором месте – фактографические запросы. </w:t>
      </w:r>
    </w:p>
    <w:p w:rsidR="00020D46" w:rsidRPr="00745811" w:rsidRDefault="00020D46" w:rsidP="00137246">
      <w:pPr>
        <w:tabs>
          <w:tab w:val="left" w:pos="0"/>
        </w:tabs>
        <w:rPr>
          <w:highlight w:val="yellow"/>
        </w:rPr>
      </w:pPr>
    </w:p>
    <w:p w:rsidR="00137246" w:rsidRPr="00E3216E" w:rsidRDefault="00137246" w:rsidP="002119EF">
      <w:pPr>
        <w:numPr>
          <w:ilvl w:val="0"/>
          <w:numId w:val="12"/>
        </w:numPr>
        <w:shd w:val="clear" w:color="auto" w:fill="FFFFFF"/>
        <w:rPr>
          <w:b/>
        </w:rPr>
      </w:pPr>
      <w:bookmarkStart w:id="8" w:name="_Ref62498874"/>
      <w:r w:rsidRPr="00E3216E">
        <w:rPr>
          <w:b/>
        </w:rPr>
        <w:t>ОБСЛУЖИВАНИЕ ПОЛЬЗОВАТЕЛЕЙ ЧЕРЕЗ МБА</w:t>
      </w:r>
      <w:bookmarkEnd w:id="8"/>
    </w:p>
    <w:p w:rsidR="00137246" w:rsidRPr="00E3216E" w:rsidRDefault="00137246" w:rsidP="002119EF">
      <w:pPr>
        <w:numPr>
          <w:ilvl w:val="1"/>
          <w:numId w:val="12"/>
        </w:numPr>
        <w:shd w:val="clear" w:color="auto" w:fill="FFFFFF"/>
        <w:ind w:left="0" w:firstLine="0"/>
      </w:pPr>
      <w:r w:rsidRPr="00E3216E">
        <w:t xml:space="preserve">Состав пользователей, тематика удовлетворенных/ неудовлетворенных запросов, отказы. </w:t>
      </w:r>
    </w:p>
    <w:p w:rsidR="00137246" w:rsidRPr="00E3216E" w:rsidRDefault="00137246" w:rsidP="002119EF">
      <w:pPr>
        <w:numPr>
          <w:ilvl w:val="1"/>
          <w:numId w:val="12"/>
        </w:numPr>
        <w:shd w:val="clear" w:color="auto" w:fill="FFFFFF"/>
        <w:ind w:left="0" w:firstLine="0"/>
      </w:pPr>
      <w:r w:rsidRPr="00E3216E">
        <w:t>Услуги МБА/ЭДД оказываются  платно, бесплатно.</w:t>
      </w:r>
    </w:p>
    <w:p w:rsidR="00137246" w:rsidRPr="00E3216E" w:rsidRDefault="00137246" w:rsidP="007F1264">
      <w:pPr>
        <w:shd w:val="clear" w:color="auto" w:fill="FFFFFF"/>
        <w:spacing w:before="120"/>
        <w:jc w:val="right"/>
        <w:rPr>
          <w:i/>
          <w:sz w:val="22"/>
          <w:szCs w:val="22"/>
        </w:rPr>
      </w:pPr>
      <w:r w:rsidRPr="00E3216E">
        <w:rPr>
          <w:i/>
          <w:sz w:val="22"/>
          <w:szCs w:val="22"/>
        </w:rPr>
        <w:t>Табл. Показатели МБА, ЭДД и ВСО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992"/>
        <w:gridCol w:w="1134"/>
        <w:gridCol w:w="1134"/>
        <w:gridCol w:w="1134"/>
        <w:gridCol w:w="850"/>
        <w:gridCol w:w="1134"/>
      </w:tblGrid>
      <w:tr w:rsidR="00137246" w:rsidRPr="00E3216E" w:rsidTr="000D25C0">
        <w:tc>
          <w:tcPr>
            <w:tcW w:w="3936" w:type="dxa"/>
            <w:vMerge w:val="restart"/>
          </w:tcPr>
          <w:p w:rsidR="00137246" w:rsidRPr="00E3216E" w:rsidRDefault="00137246" w:rsidP="000D25C0">
            <w:pPr>
              <w:jc w:val="both"/>
            </w:pPr>
            <w:r w:rsidRPr="00E3216E">
              <w:t>Показатель</w:t>
            </w:r>
          </w:p>
        </w:tc>
        <w:tc>
          <w:tcPr>
            <w:tcW w:w="2126" w:type="dxa"/>
            <w:gridSpan w:val="2"/>
          </w:tcPr>
          <w:p w:rsidR="00137246" w:rsidRPr="00E3216E" w:rsidRDefault="00137246" w:rsidP="000D25C0">
            <w:pPr>
              <w:jc w:val="center"/>
              <w:rPr>
                <w:sz w:val="22"/>
                <w:szCs w:val="22"/>
              </w:rPr>
            </w:pPr>
            <w:r w:rsidRPr="00E3216E">
              <w:rPr>
                <w:sz w:val="22"/>
                <w:szCs w:val="22"/>
              </w:rPr>
              <w:t>МБА</w:t>
            </w:r>
          </w:p>
        </w:tc>
        <w:tc>
          <w:tcPr>
            <w:tcW w:w="2268" w:type="dxa"/>
            <w:gridSpan w:val="2"/>
          </w:tcPr>
          <w:p w:rsidR="00137246" w:rsidRPr="00E3216E" w:rsidRDefault="00137246" w:rsidP="000D25C0">
            <w:pPr>
              <w:jc w:val="center"/>
              <w:rPr>
                <w:sz w:val="22"/>
                <w:szCs w:val="22"/>
              </w:rPr>
            </w:pPr>
            <w:r w:rsidRPr="00E3216E">
              <w:rPr>
                <w:sz w:val="22"/>
                <w:szCs w:val="22"/>
              </w:rPr>
              <w:t>в т. ч. ЭДД</w:t>
            </w:r>
          </w:p>
        </w:tc>
        <w:tc>
          <w:tcPr>
            <w:tcW w:w="1984" w:type="dxa"/>
            <w:gridSpan w:val="2"/>
          </w:tcPr>
          <w:p w:rsidR="00137246" w:rsidRPr="00E3216E" w:rsidRDefault="00137246" w:rsidP="000D25C0">
            <w:pPr>
              <w:jc w:val="center"/>
              <w:rPr>
                <w:sz w:val="22"/>
                <w:szCs w:val="22"/>
              </w:rPr>
            </w:pPr>
            <w:r w:rsidRPr="00E3216E">
              <w:rPr>
                <w:sz w:val="22"/>
                <w:szCs w:val="22"/>
              </w:rPr>
              <w:t>ВСО</w:t>
            </w:r>
          </w:p>
        </w:tc>
      </w:tr>
      <w:tr w:rsidR="00137246" w:rsidRPr="00E3216E" w:rsidTr="000D25C0">
        <w:tc>
          <w:tcPr>
            <w:tcW w:w="3936" w:type="dxa"/>
            <w:vMerge/>
          </w:tcPr>
          <w:p w:rsidR="00137246" w:rsidRPr="00E3216E" w:rsidRDefault="00137246" w:rsidP="000D25C0">
            <w:pPr>
              <w:jc w:val="both"/>
            </w:pPr>
          </w:p>
        </w:tc>
        <w:tc>
          <w:tcPr>
            <w:tcW w:w="992" w:type="dxa"/>
          </w:tcPr>
          <w:p w:rsidR="00137246" w:rsidRPr="00E3216E" w:rsidRDefault="00137246" w:rsidP="000D25C0">
            <w:pPr>
              <w:jc w:val="center"/>
              <w:rPr>
                <w:b/>
                <w:sz w:val="22"/>
                <w:szCs w:val="22"/>
              </w:rPr>
            </w:pPr>
            <w:r w:rsidRPr="00E3216E">
              <w:rPr>
                <w:b/>
                <w:sz w:val="22"/>
                <w:szCs w:val="22"/>
              </w:rPr>
              <w:t>2020</w:t>
            </w:r>
          </w:p>
        </w:tc>
        <w:tc>
          <w:tcPr>
            <w:tcW w:w="1134" w:type="dxa"/>
          </w:tcPr>
          <w:p w:rsidR="00137246" w:rsidRPr="00E3216E" w:rsidRDefault="00137246" w:rsidP="000D25C0">
            <w:pPr>
              <w:jc w:val="center"/>
              <w:rPr>
                <w:sz w:val="22"/>
                <w:szCs w:val="22"/>
              </w:rPr>
            </w:pPr>
            <w:r w:rsidRPr="00E3216E">
              <w:rPr>
                <w:sz w:val="22"/>
                <w:szCs w:val="22"/>
              </w:rPr>
              <w:t>+/- к 2019</w:t>
            </w:r>
          </w:p>
        </w:tc>
        <w:tc>
          <w:tcPr>
            <w:tcW w:w="1134" w:type="dxa"/>
          </w:tcPr>
          <w:p w:rsidR="00137246" w:rsidRPr="00E3216E" w:rsidRDefault="00137246" w:rsidP="000D25C0">
            <w:pPr>
              <w:jc w:val="center"/>
              <w:rPr>
                <w:b/>
                <w:sz w:val="22"/>
                <w:szCs w:val="22"/>
              </w:rPr>
            </w:pPr>
            <w:r w:rsidRPr="00E3216E">
              <w:rPr>
                <w:b/>
                <w:sz w:val="22"/>
                <w:szCs w:val="22"/>
              </w:rPr>
              <w:t>2020</w:t>
            </w:r>
          </w:p>
        </w:tc>
        <w:tc>
          <w:tcPr>
            <w:tcW w:w="1134" w:type="dxa"/>
          </w:tcPr>
          <w:p w:rsidR="00137246" w:rsidRPr="00E3216E" w:rsidRDefault="00137246" w:rsidP="000D25C0">
            <w:pPr>
              <w:jc w:val="center"/>
              <w:rPr>
                <w:sz w:val="22"/>
                <w:szCs w:val="22"/>
              </w:rPr>
            </w:pPr>
            <w:r w:rsidRPr="00E3216E">
              <w:rPr>
                <w:sz w:val="22"/>
                <w:szCs w:val="22"/>
              </w:rPr>
              <w:t>+/- к 2019</w:t>
            </w:r>
          </w:p>
        </w:tc>
        <w:tc>
          <w:tcPr>
            <w:tcW w:w="850" w:type="dxa"/>
          </w:tcPr>
          <w:p w:rsidR="00137246" w:rsidRPr="00E3216E" w:rsidRDefault="00137246" w:rsidP="000D25C0">
            <w:pPr>
              <w:jc w:val="center"/>
              <w:rPr>
                <w:b/>
                <w:sz w:val="22"/>
                <w:szCs w:val="22"/>
              </w:rPr>
            </w:pPr>
            <w:r w:rsidRPr="00E3216E">
              <w:rPr>
                <w:b/>
                <w:sz w:val="22"/>
                <w:szCs w:val="22"/>
              </w:rPr>
              <w:t>2020</w:t>
            </w:r>
          </w:p>
        </w:tc>
        <w:tc>
          <w:tcPr>
            <w:tcW w:w="1134" w:type="dxa"/>
          </w:tcPr>
          <w:p w:rsidR="00137246" w:rsidRPr="00E3216E" w:rsidRDefault="00137246" w:rsidP="000D25C0">
            <w:pPr>
              <w:jc w:val="center"/>
              <w:rPr>
                <w:sz w:val="22"/>
                <w:szCs w:val="22"/>
              </w:rPr>
            </w:pPr>
            <w:r w:rsidRPr="00E3216E">
              <w:rPr>
                <w:sz w:val="22"/>
                <w:szCs w:val="22"/>
              </w:rPr>
              <w:t>+/- к 2019</w:t>
            </w:r>
          </w:p>
        </w:tc>
      </w:tr>
      <w:tr w:rsidR="00137246" w:rsidRPr="00E3216E" w:rsidTr="000D25C0">
        <w:tc>
          <w:tcPr>
            <w:tcW w:w="3936" w:type="dxa"/>
          </w:tcPr>
          <w:p w:rsidR="00137246" w:rsidRPr="00E3216E" w:rsidRDefault="00137246" w:rsidP="000D25C0">
            <w:pPr>
              <w:jc w:val="both"/>
            </w:pPr>
            <w:r w:rsidRPr="00E3216E">
              <w:t>Заказано документов из других библиотек, в т. ч. других ведомств</w:t>
            </w:r>
          </w:p>
        </w:tc>
        <w:tc>
          <w:tcPr>
            <w:tcW w:w="992" w:type="dxa"/>
          </w:tcPr>
          <w:p w:rsidR="00137246" w:rsidRPr="00E3216E" w:rsidRDefault="00137246" w:rsidP="000D25C0">
            <w:pPr>
              <w:jc w:val="both"/>
            </w:pPr>
          </w:p>
        </w:tc>
        <w:tc>
          <w:tcPr>
            <w:tcW w:w="1134" w:type="dxa"/>
          </w:tcPr>
          <w:p w:rsidR="00137246" w:rsidRPr="00E3216E" w:rsidRDefault="00137246" w:rsidP="000D25C0">
            <w:pPr>
              <w:jc w:val="both"/>
            </w:pPr>
          </w:p>
        </w:tc>
        <w:tc>
          <w:tcPr>
            <w:tcW w:w="1134" w:type="dxa"/>
          </w:tcPr>
          <w:p w:rsidR="00137246" w:rsidRPr="00E3216E" w:rsidRDefault="00137246" w:rsidP="000D25C0">
            <w:pPr>
              <w:jc w:val="both"/>
            </w:pPr>
          </w:p>
        </w:tc>
        <w:tc>
          <w:tcPr>
            <w:tcW w:w="1134" w:type="dxa"/>
          </w:tcPr>
          <w:p w:rsidR="00137246" w:rsidRPr="00E3216E" w:rsidRDefault="00137246" w:rsidP="000D25C0">
            <w:pPr>
              <w:jc w:val="both"/>
            </w:pPr>
          </w:p>
        </w:tc>
        <w:tc>
          <w:tcPr>
            <w:tcW w:w="850" w:type="dxa"/>
          </w:tcPr>
          <w:p w:rsidR="00137246" w:rsidRPr="00E3216E" w:rsidRDefault="00137246" w:rsidP="000D25C0">
            <w:pPr>
              <w:jc w:val="both"/>
            </w:pPr>
          </w:p>
        </w:tc>
        <w:tc>
          <w:tcPr>
            <w:tcW w:w="1134" w:type="dxa"/>
          </w:tcPr>
          <w:p w:rsidR="00137246" w:rsidRPr="00E3216E" w:rsidRDefault="00137246" w:rsidP="000D25C0">
            <w:pPr>
              <w:jc w:val="both"/>
            </w:pPr>
          </w:p>
        </w:tc>
      </w:tr>
      <w:tr w:rsidR="00137246" w:rsidRPr="00E3216E" w:rsidTr="000D25C0">
        <w:tc>
          <w:tcPr>
            <w:tcW w:w="3936" w:type="dxa"/>
          </w:tcPr>
          <w:p w:rsidR="00137246" w:rsidRPr="00E3216E" w:rsidRDefault="00137246" w:rsidP="000D25C0">
            <w:r w:rsidRPr="00E3216E">
              <w:t>Получено документов из других библиотек, в т. ч. других ведомств</w:t>
            </w:r>
          </w:p>
        </w:tc>
        <w:tc>
          <w:tcPr>
            <w:tcW w:w="992" w:type="dxa"/>
          </w:tcPr>
          <w:p w:rsidR="00137246" w:rsidRPr="00E3216E" w:rsidRDefault="00137246" w:rsidP="000D25C0">
            <w:pPr>
              <w:jc w:val="both"/>
            </w:pPr>
          </w:p>
        </w:tc>
        <w:tc>
          <w:tcPr>
            <w:tcW w:w="1134" w:type="dxa"/>
          </w:tcPr>
          <w:p w:rsidR="00137246" w:rsidRPr="00E3216E" w:rsidRDefault="00137246" w:rsidP="000D25C0">
            <w:pPr>
              <w:jc w:val="both"/>
            </w:pPr>
          </w:p>
        </w:tc>
        <w:tc>
          <w:tcPr>
            <w:tcW w:w="1134" w:type="dxa"/>
          </w:tcPr>
          <w:p w:rsidR="00137246" w:rsidRPr="00E3216E" w:rsidRDefault="00137246" w:rsidP="000D25C0">
            <w:pPr>
              <w:jc w:val="both"/>
            </w:pPr>
          </w:p>
        </w:tc>
        <w:tc>
          <w:tcPr>
            <w:tcW w:w="1134" w:type="dxa"/>
          </w:tcPr>
          <w:p w:rsidR="00137246" w:rsidRPr="00E3216E" w:rsidRDefault="00137246" w:rsidP="000D25C0">
            <w:pPr>
              <w:jc w:val="both"/>
            </w:pPr>
          </w:p>
        </w:tc>
        <w:tc>
          <w:tcPr>
            <w:tcW w:w="850" w:type="dxa"/>
          </w:tcPr>
          <w:p w:rsidR="00137246" w:rsidRPr="00E3216E" w:rsidRDefault="00137246" w:rsidP="000D25C0">
            <w:pPr>
              <w:jc w:val="both"/>
            </w:pPr>
          </w:p>
        </w:tc>
        <w:tc>
          <w:tcPr>
            <w:tcW w:w="1134" w:type="dxa"/>
          </w:tcPr>
          <w:p w:rsidR="00137246" w:rsidRPr="00E3216E" w:rsidRDefault="00137246" w:rsidP="000D25C0">
            <w:pPr>
              <w:jc w:val="both"/>
            </w:pPr>
          </w:p>
        </w:tc>
      </w:tr>
      <w:tr w:rsidR="00137246" w:rsidRPr="00E3216E" w:rsidTr="000D25C0">
        <w:tc>
          <w:tcPr>
            <w:tcW w:w="3936" w:type="dxa"/>
          </w:tcPr>
          <w:p w:rsidR="00137246" w:rsidRPr="00E3216E" w:rsidRDefault="00137246" w:rsidP="000D25C0">
            <w:pPr>
              <w:numPr>
                <w:ilvl w:val="0"/>
                <w:numId w:val="5"/>
              </w:numPr>
              <w:tabs>
                <w:tab w:val="clear" w:pos="862"/>
              </w:tabs>
              <w:ind w:left="240" w:hanging="240"/>
            </w:pPr>
            <w:r w:rsidRPr="00E3216E">
              <w:t>в т. ч. из СОУНБ им. В. Г. Белинского</w:t>
            </w:r>
          </w:p>
        </w:tc>
        <w:tc>
          <w:tcPr>
            <w:tcW w:w="992" w:type="dxa"/>
          </w:tcPr>
          <w:p w:rsidR="00137246" w:rsidRPr="00E3216E" w:rsidRDefault="00137246" w:rsidP="000D25C0">
            <w:pPr>
              <w:jc w:val="both"/>
            </w:pPr>
          </w:p>
        </w:tc>
        <w:tc>
          <w:tcPr>
            <w:tcW w:w="1134" w:type="dxa"/>
          </w:tcPr>
          <w:p w:rsidR="00137246" w:rsidRPr="00E3216E" w:rsidRDefault="00137246" w:rsidP="000D25C0">
            <w:pPr>
              <w:jc w:val="both"/>
            </w:pPr>
          </w:p>
        </w:tc>
        <w:tc>
          <w:tcPr>
            <w:tcW w:w="1134" w:type="dxa"/>
          </w:tcPr>
          <w:p w:rsidR="00137246" w:rsidRPr="00E3216E" w:rsidRDefault="00137246" w:rsidP="000D25C0">
            <w:pPr>
              <w:jc w:val="both"/>
            </w:pPr>
          </w:p>
        </w:tc>
        <w:tc>
          <w:tcPr>
            <w:tcW w:w="1134" w:type="dxa"/>
          </w:tcPr>
          <w:p w:rsidR="00137246" w:rsidRPr="00E3216E" w:rsidRDefault="00137246" w:rsidP="000D25C0">
            <w:pPr>
              <w:jc w:val="both"/>
            </w:pPr>
          </w:p>
        </w:tc>
        <w:tc>
          <w:tcPr>
            <w:tcW w:w="850" w:type="dxa"/>
          </w:tcPr>
          <w:p w:rsidR="00137246" w:rsidRPr="00E3216E" w:rsidRDefault="00137246" w:rsidP="000D25C0">
            <w:pPr>
              <w:jc w:val="both"/>
            </w:pPr>
          </w:p>
        </w:tc>
        <w:tc>
          <w:tcPr>
            <w:tcW w:w="1134" w:type="dxa"/>
          </w:tcPr>
          <w:p w:rsidR="00137246" w:rsidRPr="00E3216E" w:rsidRDefault="00137246" w:rsidP="000D25C0">
            <w:pPr>
              <w:jc w:val="both"/>
            </w:pPr>
          </w:p>
        </w:tc>
      </w:tr>
      <w:tr w:rsidR="00137246" w:rsidRPr="00745811" w:rsidTr="000D25C0">
        <w:tc>
          <w:tcPr>
            <w:tcW w:w="3936" w:type="dxa"/>
          </w:tcPr>
          <w:p w:rsidR="00137246" w:rsidRPr="00E3216E" w:rsidRDefault="00137246" w:rsidP="000D25C0">
            <w:r w:rsidRPr="00E3216E">
              <w:t>Выдано документов другим библиотекам</w:t>
            </w:r>
          </w:p>
        </w:tc>
        <w:tc>
          <w:tcPr>
            <w:tcW w:w="992"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850"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r>
      <w:tr w:rsidR="00137246" w:rsidRPr="00745811" w:rsidTr="000D25C0">
        <w:tc>
          <w:tcPr>
            <w:tcW w:w="3936" w:type="dxa"/>
          </w:tcPr>
          <w:p w:rsidR="00137246" w:rsidRPr="00E3216E" w:rsidRDefault="00137246" w:rsidP="000D25C0">
            <w:r w:rsidRPr="00E3216E">
              <w:t xml:space="preserve">Количество индивидуальных пользователей, обратившихся к услугам МБА / ЭДД  </w:t>
            </w:r>
          </w:p>
        </w:tc>
        <w:tc>
          <w:tcPr>
            <w:tcW w:w="992"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850"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r>
      <w:tr w:rsidR="00137246" w:rsidRPr="00745811" w:rsidTr="000D25C0">
        <w:tc>
          <w:tcPr>
            <w:tcW w:w="3936" w:type="dxa"/>
          </w:tcPr>
          <w:p w:rsidR="00137246" w:rsidRPr="00E3216E" w:rsidRDefault="00137246" w:rsidP="000D25C0">
            <w:r w:rsidRPr="00E3216E">
              <w:t xml:space="preserve">Количество абонентов (коллективных), пользующихся услугами МБА / ЭДД </w:t>
            </w:r>
          </w:p>
        </w:tc>
        <w:tc>
          <w:tcPr>
            <w:tcW w:w="992"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c>
          <w:tcPr>
            <w:tcW w:w="850" w:type="dxa"/>
          </w:tcPr>
          <w:p w:rsidR="00137246" w:rsidRPr="00745811" w:rsidRDefault="00137246" w:rsidP="000D25C0">
            <w:pPr>
              <w:jc w:val="both"/>
              <w:rPr>
                <w:highlight w:val="yellow"/>
              </w:rPr>
            </w:pPr>
          </w:p>
        </w:tc>
        <w:tc>
          <w:tcPr>
            <w:tcW w:w="1134" w:type="dxa"/>
          </w:tcPr>
          <w:p w:rsidR="00137246" w:rsidRPr="00745811" w:rsidRDefault="00137246" w:rsidP="000D25C0">
            <w:pPr>
              <w:jc w:val="both"/>
              <w:rPr>
                <w:highlight w:val="yellow"/>
              </w:rPr>
            </w:pPr>
          </w:p>
        </w:tc>
      </w:tr>
    </w:tbl>
    <w:p w:rsidR="007F1264" w:rsidRPr="006C14BF" w:rsidRDefault="007F1264" w:rsidP="007F1264"/>
    <w:p w:rsidR="007F1264" w:rsidRPr="00AF07DD" w:rsidRDefault="007F1264" w:rsidP="002119EF">
      <w:pPr>
        <w:numPr>
          <w:ilvl w:val="1"/>
          <w:numId w:val="12"/>
        </w:numPr>
        <w:ind w:left="0" w:firstLine="0"/>
      </w:pPr>
      <w:r w:rsidRPr="00AF07DD">
        <w:t>Реклама услуги в библиотеке (краткое описание, фото).</w:t>
      </w:r>
    </w:p>
    <w:p w:rsidR="002B2BD0" w:rsidRDefault="00541227" w:rsidP="002B2BD0">
      <w:pPr>
        <w:shd w:val="clear" w:color="auto" w:fill="FFFFFF"/>
        <w:ind w:firstLine="709"/>
        <w:contextualSpacing/>
        <w:jc w:val="both"/>
      </w:pPr>
      <w:r w:rsidRPr="00412FEF">
        <w:t xml:space="preserve">Для максимального удовлетворения потребностей пользователей используются возможности межбиблиотечного абонемента (МБА) и ЭДД. Если запрос пользователя не может быть удовлетворен библиотеками Сосьвинского городского округа, </w:t>
      </w:r>
      <w:r w:rsidR="002B2BD0">
        <w:t xml:space="preserve">то читателю предлагается воспользоваться услугами МБА и ЭДД. </w:t>
      </w:r>
    </w:p>
    <w:p w:rsidR="006C14BF" w:rsidRDefault="006C14BF" w:rsidP="002B2BD0">
      <w:pPr>
        <w:shd w:val="clear" w:color="auto" w:fill="FFFFFF"/>
        <w:ind w:firstLine="709"/>
        <w:contextualSpacing/>
        <w:jc w:val="both"/>
      </w:pPr>
      <w:r>
        <w:lastRenderedPageBreak/>
        <w:t xml:space="preserve">Данная услуга чаще всего требуется студентам. Но также чаще всего мы получаем отказ о самого читателя, так как зачастую не подходят сроки доставки книг. В отчетном году услугой хотели воспользоваться 2 человека, но отклонили свои запросы по вышеуказанной причине. </w:t>
      </w:r>
    </w:p>
    <w:p w:rsidR="006C14BF" w:rsidRDefault="006C14BF" w:rsidP="002B2BD0">
      <w:pPr>
        <w:shd w:val="clear" w:color="auto" w:fill="FFFFFF"/>
        <w:ind w:firstLine="709"/>
        <w:contextualSpacing/>
        <w:jc w:val="both"/>
      </w:pPr>
      <w:r>
        <w:t>Услуга МБА и ЭДД рекламируется в социальных сетях, на информационном стенде и в качестве услуг в буклете, расположенном в зонах обслуживания пользователей.</w:t>
      </w:r>
    </w:p>
    <w:p w:rsidR="00541227" w:rsidRPr="00541227" w:rsidRDefault="00541227" w:rsidP="002B2BD0">
      <w:pPr>
        <w:shd w:val="clear" w:color="auto" w:fill="FFFFFF"/>
        <w:ind w:firstLine="709"/>
        <w:contextualSpacing/>
        <w:jc w:val="both"/>
      </w:pPr>
      <w:r w:rsidRPr="00412FEF">
        <w:t>Услуги МБА/ЭДД оказываются бесплатно.</w:t>
      </w:r>
    </w:p>
    <w:p w:rsidR="007F1264" w:rsidRPr="00E27468" w:rsidRDefault="007F1264" w:rsidP="002119EF">
      <w:pPr>
        <w:numPr>
          <w:ilvl w:val="1"/>
          <w:numId w:val="12"/>
        </w:numPr>
        <w:ind w:left="0" w:firstLine="0"/>
      </w:pPr>
      <w:r w:rsidRPr="00E27468">
        <w:t>Внутрисистемный обмен:</w:t>
      </w:r>
    </w:p>
    <w:p w:rsidR="00E27468" w:rsidRPr="00E27468" w:rsidRDefault="00E27468" w:rsidP="00E27468">
      <w:pPr>
        <w:ind w:firstLine="709"/>
      </w:pPr>
      <w:r w:rsidRPr="00E27468">
        <w:t>Внутрисистемный обмен становится среди библиотек округа достаточно востребованным, так как заказ литературы ежегодно (из-за недостаточного финансирования) производится в одном экземпляре. Для своевременного удовлетворения запросов пользователей библиотеки чаще пользуются данной услугой.</w:t>
      </w:r>
    </w:p>
    <w:p w:rsidR="007F1264" w:rsidRPr="00660F6B" w:rsidRDefault="007F1264" w:rsidP="002119EF">
      <w:pPr>
        <w:numPr>
          <w:ilvl w:val="0"/>
          <w:numId w:val="11"/>
        </w:numPr>
      </w:pPr>
      <w:r w:rsidRPr="00660F6B">
        <w:t>количество электронных копий документов</w:t>
      </w:r>
      <w:r w:rsidR="008C4824" w:rsidRPr="00660F6B">
        <w:t xml:space="preserve"> - 0</w:t>
      </w:r>
      <w:r w:rsidRPr="00660F6B">
        <w:t>;</w:t>
      </w:r>
    </w:p>
    <w:p w:rsidR="007F1264" w:rsidRPr="00660F6B" w:rsidRDefault="007F1264" w:rsidP="002119EF">
      <w:pPr>
        <w:numPr>
          <w:ilvl w:val="0"/>
          <w:numId w:val="11"/>
        </w:numPr>
      </w:pPr>
      <w:r w:rsidRPr="00660F6B">
        <w:t>количество книг</w:t>
      </w:r>
      <w:r w:rsidR="008C4824" w:rsidRPr="00660F6B">
        <w:t xml:space="preserve"> - 814</w:t>
      </w:r>
      <w:r w:rsidRPr="00660F6B">
        <w:t>.</w:t>
      </w:r>
    </w:p>
    <w:p w:rsidR="00137246" w:rsidRPr="00660F6B" w:rsidRDefault="00137246" w:rsidP="002119EF">
      <w:pPr>
        <w:numPr>
          <w:ilvl w:val="1"/>
          <w:numId w:val="12"/>
        </w:numPr>
        <w:ind w:left="0" w:firstLine="0"/>
      </w:pPr>
      <w:r w:rsidRPr="00660F6B">
        <w:t xml:space="preserve">Краткие выводы по разделу. Общие проблемы обслуживания читателей по МБА/ЭДД. </w:t>
      </w:r>
    </w:p>
    <w:p w:rsidR="00387703" w:rsidRPr="007A059B" w:rsidRDefault="00387703" w:rsidP="00387703">
      <w:pPr>
        <w:ind w:firstLine="709"/>
        <w:contextualSpacing/>
        <w:jc w:val="both"/>
      </w:pPr>
      <w:r w:rsidRPr="007A059B">
        <w:t>В 20</w:t>
      </w:r>
      <w:r>
        <w:t>20</w:t>
      </w:r>
      <w:r w:rsidRPr="007A059B">
        <w:t xml:space="preserve"> году услуга МБА спросом не пользовалась</w:t>
      </w:r>
      <w:r>
        <w:t>, за исключением двух случаев, но в итоге получен отказ от услуги</w:t>
      </w:r>
      <w:r w:rsidRPr="007A059B">
        <w:t>. Вместе с тем при недостаточном комплектовании печатными изданиями заказ литературы производится в 1-2 экземпляра на библиотечную систему, поэтому стала востребованной услуга внутрисистемного обмена.</w:t>
      </w:r>
    </w:p>
    <w:p w:rsidR="00137246" w:rsidRPr="00745811" w:rsidRDefault="00137246" w:rsidP="00137246">
      <w:pPr>
        <w:ind w:left="792"/>
        <w:rPr>
          <w:b/>
          <w:highlight w:val="yellow"/>
        </w:rPr>
      </w:pPr>
    </w:p>
    <w:p w:rsidR="00F8362E" w:rsidRPr="005D0871" w:rsidRDefault="00C93A67" w:rsidP="002119EF">
      <w:pPr>
        <w:numPr>
          <w:ilvl w:val="0"/>
          <w:numId w:val="12"/>
        </w:numPr>
        <w:tabs>
          <w:tab w:val="left" w:pos="0"/>
        </w:tabs>
      </w:pPr>
      <w:bookmarkStart w:id="9" w:name="_Ref62498890"/>
      <w:r w:rsidRPr="005D0871">
        <w:rPr>
          <w:b/>
        </w:rPr>
        <w:t>ДЕЯТЕЛЬНОСТЬ ЦЕНТРОВ ОБЩЕСТВЕННОГО ДОСТУПА К ПРАВОВОЙ И СОЦИАЛЬНО ЗНАЧИМОЙ ИНФОРМАЦИИ</w:t>
      </w:r>
      <w:bookmarkEnd w:id="9"/>
    </w:p>
    <w:p w:rsidR="005B1F12" w:rsidRPr="005D0871" w:rsidRDefault="005B1F12" w:rsidP="002119EF">
      <w:pPr>
        <w:numPr>
          <w:ilvl w:val="1"/>
          <w:numId w:val="12"/>
        </w:numPr>
        <w:tabs>
          <w:tab w:val="left" w:pos="0"/>
        </w:tabs>
        <w:ind w:left="360"/>
        <w:jc w:val="both"/>
      </w:pPr>
      <w:r w:rsidRPr="005D0871">
        <w:t>Место ЦОД в структуре библиотеки (библиотечной системы)</w:t>
      </w:r>
    </w:p>
    <w:p w:rsidR="005B1F12" w:rsidRPr="005D0871" w:rsidRDefault="005B1F12" w:rsidP="005B1F12">
      <w:pPr>
        <w:ind w:left="567"/>
        <w:jc w:val="both"/>
        <w:rPr>
          <w:i/>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3828"/>
        <w:gridCol w:w="3118"/>
      </w:tblGrid>
      <w:tr w:rsidR="005B1F12" w:rsidRPr="005D0871" w:rsidTr="00F215EB">
        <w:tc>
          <w:tcPr>
            <w:tcW w:w="3260" w:type="dxa"/>
            <w:shd w:val="clear" w:color="auto" w:fill="auto"/>
          </w:tcPr>
          <w:p w:rsidR="005B1F12" w:rsidRPr="005D0871" w:rsidRDefault="005B1F12" w:rsidP="00A86C88">
            <w:pPr>
              <w:jc w:val="center"/>
              <w:rPr>
                <w:rFonts w:eastAsia="Calibri"/>
              </w:rPr>
            </w:pPr>
            <w:r w:rsidRPr="005D0871">
              <w:rPr>
                <w:rFonts w:eastAsia="Calibri"/>
              </w:rPr>
              <w:t>Функции ЦОД выполняет:</w:t>
            </w:r>
          </w:p>
        </w:tc>
        <w:tc>
          <w:tcPr>
            <w:tcW w:w="3828" w:type="dxa"/>
            <w:shd w:val="clear" w:color="auto" w:fill="auto"/>
          </w:tcPr>
          <w:p w:rsidR="005B1F12" w:rsidRPr="005D0871" w:rsidRDefault="005B1F12" w:rsidP="00A86C88">
            <w:pPr>
              <w:jc w:val="center"/>
              <w:rPr>
                <w:rFonts w:eastAsia="Calibri"/>
              </w:rPr>
            </w:pPr>
            <w:r w:rsidRPr="005D0871">
              <w:rPr>
                <w:rFonts w:eastAsia="Calibri"/>
              </w:rPr>
              <w:t>Название отдела, выполняющего функции ЦОД</w:t>
            </w:r>
          </w:p>
        </w:tc>
        <w:tc>
          <w:tcPr>
            <w:tcW w:w="3118" w:type="dxa"/>
            <w:shd w:val="clear" w:color="auto" w:fill="auto"/>
          </w:tcPr>
          <w:p w:rsidR="005B1F12" w:rsidRPr="005D0871" w:rsidRDefault="005B1F12" w:rsidP="00A86C88">
            <w:pPr>
              <w:jc w:val="center"/>
              <w:rPr>
                <w:rFonts w:eastAsia="Calibri"/>
              </w:rPr>
            </w:pPr>
            <w:r w:rsidRPr="005D0871">
              <w:rPr>
                <w:rFonts w:eastAsia="Calibri"/>
              </w:rPr>
              <w:t>Общее количество в ЦБС</w:t>
            </w:r>
          </w:p>
        </w:tc>
      </w:tr>
      <w:tr w:rsidR="005B1F12" w:rsidRPr="005D0871" w:rsidTr="00F215EB">
        <w:tc>
          <w:tcPr>
            <w:tcW w:w="3260" w:type="dxa"/>
            <w:shd w:val="clear" w:color="auto" w:fill="auto"/>
          </w:tcPr>
          <w:p w:rsidR="005B1F12" w:rsidRPr="005D0871" w:rsidRDefault="005B1F12" w:rsidP="009038D4">
            <w:pPr>
              <w:rPr>
                <w:rFonts w:eastAsia="Calibri"/>
              </w:rPr>
            </w:pPr>
            <w:r w:rsidRPr="005D0871">
              <w:rPr>
                <w:rFonts w:eastAsia="Calibri"/>
              </w:rPr>
              <w:t xml:space="preserve">Самостоятельное структурное подразделение </w:t>
            </w:r>
          </w:p>
        </w:tc>
        <w:tc>
          <w:tcPr>
            <w:tcW w:w="3828" w:type="dxa"/>
            <w:shd w:val="clear" w:color="auto" w:fill="auto"/>
          </w:tcPr>
          <w:p w:rsidR="005B1F12" w:rsidRPr="005D0871" w:rsidRDefault="005B1F12" w:rsidP="005D2AE7">
            <w:pPr>
              <w:jc w:val="both"/>
              <w:rPr>
                <w:rFonts w:eastAsia="Calibri"/>
                <w:i/>
              </w:rPr>
            </w:pPr>
          </w:p>
        </w:tc>
        <w:tc>
          <w:tcPr>
            <w:tcW w:w="3118" w:type="dxa"/>
            <w:shd w:val="clear" w:color="auto" w:fill="auto"/>
          </w:tcPr>
          <w:p w:rsidR="005B1F12" w:rsidRPr="005D0871" w:rsidRDefault="005B1F12" w:rsidP="005D2AE7">
            <w:pPr>
              <w:jc w:val="both"/>
              <w:rPr>
                <w:rFonts w:eastAsia="Calibri"/>
                <w:i/>
              </w:rPr>
            </w:pPr>
          </w:p>
        </w:tc>
      </w:tr>
      <w:tr w:rsidR="005B1F12" w:rsidRPr="005D0871" w:rsidTr="00F215EB">
        <w:tc>
          <w:tcPr>
            <w:tcW w:w="3260" w:type="dxa"/>
            <w:shd w:val="clear" w:color="auto" w:fill="auto"/>
          </w:tcPr>
          <w:p w:rsidR="005B1F12" w:rsidRPr="005D0871" w:rsidRDefault="009038D4" w:rsidP="009038D4">
            <w:pPr>
              <w:rPr>
                <w:rFonts w:eastAsia="Calibri"/>
              </w:rPr>
            </w:pPr>
            <w:r w:rsidRPr="005D0871">
              <w:rPr>
                <w:rFonts w:eastAsia="Calibri"/>
              </w:rPr>
              <w:t xml:space="preserve">Сектор </w:t>
            </w:r>
            <w:r w:rsidR="005B1F12" w:rsidRPr="005D0871">
              <w:rPr>
                <w:rFonts w:eastAsia="Calibri"/>
              </w:rPr>
              <w:t>одного из отделов библиотеки</w:t>
            </w:r>
          </w:p>
        </w:tc>
        <w:tc>
          <w:tcPr>
            <w:tcW w:w="3828" w:type="dxa"/>
            <w:shd w:val="clear" w:color="auto" w:fill="auto"/>
          </w:tcPr>
          <w:p w:rsidR="005B1F12" w:rsidRPr="005D0871" w:rsidRDefault="005B1F12" w:rsidP="005D2AE7">
            <w:pPr>
              <w:jc w:val="both"/>
              <w:rPr>
                <w:rFonts w:eastAsia="Calibri"/>
                <w:i/>
              </w:rPr>
            </w:pPr>
          </w:p>
        </w:tc>
        <w:tc>
          <w:tcPr>
            <w:tcW w:w="3118" w:type="dxa"/>
            <w:shd w:val="clear" w:color="auto" w:fill="auto"/>
          </w:tcPr>
          <w:p w:rsidR="005B1F12" w:rsidRPr="005D0871" w:rsidRDefault="005B1F12" w:rsidP="005D2AE7">
            <w:pPr>
              <w:jc w:val="both"/>
              <w:rPr>
                <w:rFonts w:eastAsia="Calibri"/>
                <w:i/>
              </w:rPr>
            </w:pPr>
          </w:p>
        </w:tc>
      </w:tr>
      <w:tr w:rsidR="005D0871" w:rsidRPr="005D0871" w:rsidTr="00F215EB">
        <w:tc>
          <w:tcPr>
            <w:tcW w:w="3260" w:type="dxa"/>
            <w:shd w:val="clear" w:color="auto" w:fill="auto"/>
          </w:tcPr>
          <w:p w:rsidR="005D0871" w:rsidRPr="005D0871" w:rsidRDefault="005D0871" w:rsidP="009038D4">
            <w:pPr>
              <w:rPr>
                <w:rFonts w:eastAsia="Calibri"/>
              </w:rPr>
            </w:pPr>
            <w:r w:rsidRPr="005D0871">
              <w:rPr>
                <w:rFonts w:eastAsia="Calibri"/>
              </w:rPr>
              <w:t>Точка доступа (консультационный пункт)</w:t>
            </w:r>
          </w:p>
        </w:tc>
        <w:tc>
          <w:tcPr>
            <w:tcW w:w="3828" w:type="dxa"/>
            <w:shd w:val="clear" w:color="auto" w:fill="auto"/>
          </w:tcPr>
          <w:p w:rsidR="005D0871" w:rsidRPr="005D0871" w:rsidRDefault="005D0871" w:rsidP="00393037">
            <w:pPr>
              <w:jc w:val="both"/>
              <w:rPr>
                <w:rFonts w:eastAsia="Calibri"/>
                <w:i/>
              </w:rPr>
            </w:pPr>
            <w:r w:rsidRPr="005D0871">
              <w:rPr>
                <w:rFonts w:eastAsia="Calibri"/>
                <w:i/>
              </w:rPr>
              <w:t>Центр общественного доступа</w:t>
            </w:r>
          </w:p>
        </w:tc>
        <w:tc>
          <w:tcPr>
            <w:tcW w:w="3118" w:type="dxa"/>
            <w:shd w:val="clear" w:color="auto" w:fill="auto"/>
          </w:tcPr>
          <w:p w:rsidR="005D0871" w:rsidRPr="005D0871" w:rsidRDefault="005D0871" w:rsidP="00393037">
            <w:pPr>
              <w:jc w:val="both"/>
              <w:rPr>
                <w:rFonts w:eastAsia="Calibri"/>
                <w:i/>
              </w:rPr>
            </w:pPr>
            <w:r w:rsidRPr="005D0871">
              <w:rPr>
                <w:rFonts w:eastAsia="Calibri"/>
                <w:i/>
              </w:rPr>
              <w:t>5</w:t>
            </w:r>
          </w:p>
        </w:tc>
      </w:tr>
    </w:tbl>
    <w:p w:rsidR="007C464B" w:rsidRPr="00745811" w:rsidRDefault="007C464B" w:rsidP="007C464B">
      <w:pPr>
        <w:jc w:val="both"/>
        <w:rPr>
          <w:highlight w:val="yellow"/>
        </w:rPr>
      </w:pPr>
    </w:p>
    <w:p w:rsidR="005B1F12" w:rsidRPr="00035502" w:rsidRDefault="005B1F12" w:rsidP="002119EF">
      <w:pPr>
        <w:numPr>
          <w:ilvl w:val="1"/>
          <w:numId w:val="12"/>
        </w:numPr>
        <w:ind w:left="0" w:firstLine="0"/>
        <w:jc w:val="both"/>
      </w:pPr>
      <w:r w:rsidRPr="00035502">
        <w:t xml:space="preserve">Ресурсы </w:t>
      </w:r>
      <w:r w:rsidRPr="00035502">
        <w:rPr>
          <w:b/>
        </w:rPr>
        <w:t xml:space="preserve"> </w:t>
      </w:r>
      <w:r w:rsidRPr="00035502">
        <w:t>Центра общественного доступа</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2693"/>
      </w:tblGrid>
      <w:tr w:rsidR="007D5573" w:rsidRPr="00035502" w:rsidTr="00F215EB">
        <w:tc>
          <w:tcPr>
            <w:tcW w:w="7513" w:type="dxa"/>
            <w:shd w:val="clear" w:color="auto" w:fill="auto"/>
          </w:tcPr>
          <w:p w:rsidR="007D5573" w:rsidRPr="00035502" w:rsidRDefault="007D5573" w:rsidP="00A86C88">
            <w:pPr>
              <w:jc w:val="center"/>
              <w:rPr>
                <w:rFonts w:eastAsia="Calibri"/>
              </w:rPr>
            </w:pPr>
            <w:r w:rsidRPr="00035502">
              <w:rPr>
                <w:rFonts w:eastAsia="Calibri"/>
              </w:rPr>
              <w:t>Ресурсы</w:t>
            </w:r>
          </w:p>
        </w:tc>
        <w:tc>
          <w:tcPr>
            <w:tcW w:w="2693" w:type="dxa"/>
            <w:shd w:val="clear" w:color="auto" w:fill="auto"/>
          </w:tcPr>
          <w:p w:rsidR="007D5573" w:rsidRPr="00035502" w:rsidRDefault="007D5573" w:rsidP="00A86C88">
            <w:pPr>
              <w:jc w:val="center"/>
              <w:rPr>
                <w:rFonts w:eastAsia="Calibri"/>
              </w:rPr>
            </w:pPr>
            <w:r w:rsidRPr="00035502">
              <w:rPr>
                <w:rFonts w:eastAsia="Calibri"/>
              </w:rPr>
              <w:t>Количество</w:t>
            </w:r>
          </w:p>
        </w:tc>
      </w:tr>
      <w:tr w:rsidR="007D5573" w:rsidRPr="00035502" w:rsidTr="00F215EB">
        <w:tc>
          <w:tcPr>
            <w:tcW w:w="7513" w:type="dxa"/>
            <w:shd w:val="clear" w:color="auto" w:fill="auto"/>
          </w:tcPr>
          <w:p w:rsidR="007D5573" w:rsidRPr="00035502" w:rsidRDefault="007D5573" w:rsidP="005D2AE7">
            <w:pPr>
              <w:jc w:val="both"/>
              <w:rPr>
                <w:rFonts w:eastAsia="Calibri"/>
              </w:rPr>
            </w:pPr>
            <w:r w:rsidRPr="00035502">
              <w:rPr>
                <w:rFonts w:eastAsia="Calibri"/>
              </w:rPr>
              <w:t>Специализированный фонд книг</w:t>
            </w:r>
          </w:p>
        </w:tc>
        <w:tc>
          <w:tcPr>
            <w:tcW w:w="2693" w:type="dxa"/>
            <w:shd w:val="clear" w:color="auto" w:fill="auto"/>
          </w:tcPr>
          <w:p w:rsidR="007D5573" w:rsidRPr="00035502" w:rsidRDefault="007D5573" w:rsidP="007D5573">
            <w:pPr>
              <w:jc w:val="right"/>
              <w:rPr>
                <w:rFonts w:eastAsia="Calibri"/>
              </w:rPr>
            </w:pPr>
            <w:r w:rsidRPr="00035502">
              <w:rPr>
                <w:rFonts w:eastAsia="Calibri"/>
              </w:rPr>
              <w:t xml:space="preserve">экз. </w:t>
            </w:r>
          </w:p>
        </w:tc>
      </w:tr>
      <w:tr w:rsidR="007D5573" w:rsidRPr="00035502" w:rsidTr="00F215EB">
        <w:tc>
          <w:tcPr>
            <w:tcW w:w="7513" w:type="dxa"/>
            <w:shd w:val="clear" w:color="auto" w:fill="auto"/>
          </w:tcPr>
          <w:p w:rsidR="007D5573" w:rsidRPr="00035502" w:rsidRDefault="007D5573" w:rsidP="005D2AE7">
            <w:pPr>
              <w:jc w:val="both"/>
              <w:rPr>
                <w:rFonts w:eastAsia="Calibri"/>
              </w:rPr>
            </w:pPr>
            <w:r w:rsidRPr="00035502">
              <w:rPr>
                <w:rFonts w:eastAsia="Calibri"/>
              </w:rPr>
              <w:t>Специализированный фонд журналов</w:t>
            </w:r>
          </w:p>
        </w:tc>
        <w:tc>
          <w:tcPr>
            <w:tcW w:w="2693" w:type="dxa"/>
            <w:shd w:val="clear" w:color="auto" w:fill="auto"/>
          </w:tcPr>
          <w:p w:rsidR="007D5573" w:rsidRPr="00035502" w:rsidRDefault="007D5573" w:rsidP="007D5573">
            <w:pPr>
              <w:jc w:val="right"/>
              <w:rPr>
                <w:rFonts w:eastAsia="Calibri"/>
              </w:rPr>
            </w:pPr>
            <w:r w:rsidRPr="00035502">
              <w:rPr>
                <w:rFonts w:eastAsia="Calibri"/>
              </w:rPr>
              <w:t>назв.</w:t>
            </w:r>
          </w:p>
        </w:tc>
      </w:tr>
      <w:tr w:rsidR="007D5573" w:rsidRPr="00035502" w:rsidTr="00F215EB">
        <w:tc>
          <w:tcPr>
            <w:tcW w:w="7513" w:type="dxa"/>
            <w:shd w:val="clear" w:color="auto" w:fill="auto"/>
          </w:tcPr>
          <w:p w:rsidR="007D5573" w:rsidRPr="00035502" w:rsidRDefault="007D5573" w:rsidP="005D2AE7">
            <w:pPr>
              <w:jc w:val="both"/>
              <w:rPr>
                <w:rFonts w:eastAsia="Calibri"/>
              </w:rPr>
            </w:pPr>
            <w:r w:rsidRPr="00035502">
              <w:rPr>
                <w:rFonts w:eastAsia="Calibri"/>
              </w:rPr>
              <w:t xml:space="preserve">Фонд локальных электронных ресурсов (на материальных носителях – </w:t>
            </w:r>
            <w:r w:rsidRPr="00035502">
              <w:rPr>
                <w:rFonts w:eastAsia="Calibri"/>
                <w:lang w:val="en-US"/>
              </w:rPr>
              <w:t>CD</w:t>
            </w:r>
            <w:r w:rsidRPr="00035502">
              <w:rPr>
                <w:rFonts w:eastAsia="Calibri"/>
              </w:rPr>
              <w:t xml:space="preserve">, </w:t>
            </w:r>
            <w:r w:rsidRPr="00035502">
              <w:rPr>
                <w:rFonts w:eastAsia="Calibri"/>
                <w:lang w:val="en-US"/>
              </w:rPr>
              <w:t>DVD</w:t>
            </w:r>
            <w:r w:rsidRPr="00035502">
              <w:rPr>
                <w:rFonts w:eastAsia="Calibri"/>
              </w:rPr>
              <w:t>, флэш-накопители)</w:t>
            </w:r>
          </w:p>
        </w:tc>
        <w:tc>
          <w:tcPr>
            <w:tcW w:w="2693" w:type="dxa"/>
            <w:shd w:val="clear" w:color="auto" w:fill="auto"/>
          </w:tcPr>
          <w:p w:rsidR="007D5573" w:rsidRPr="00035502" w:rsidRDefault="00035502" w:rsidP="007D5573">
            <w:pPr>
              <w:jc w:val="right"/>
              <w:rPr>
                <w:rFonts w:eastAsia="Calibri"/>
              </w:rPr>
            </w:pPr>
            <w:r>
              <w:rPr>
                <w:rFonts w:eastAsia="Calibri"/>
              </w:rPr>
              <w:t>59</w:t>
            </w:r>
            <w:r w:rsidRPr="00035502">
              <w:rPr>
                <w:rFonts w:eastAsia="Calibri"/>
              </w:rPr>
              <w:t xml:space="preserve"> </w:t>
            </w:r>
            <w:r w:rsidR="007D5573" w:rsidRPr="00035502">
              <w:rPr>
                <w:rFonts w:eastAsia="Calibri"/>
              </w:rPr>
              <w:t>экз.</w:t>
            </w:r>
          </w:p>
        </w:tc>
      </w:tr>
      <w:tr w:rsidR="007D5573" w:rsidRPr="00035502" w:rsidTr="00F215EB">
        <w:tc>
          <w:tcPr>
            <w:tcW w:w="7513" w:type="dxa"/>
            <w:shd w:val="clear" w:color="auto" w:fill="auto"/>
          </w:tcPr>
          <w:p w:rsidR="007D5573" w:rsidRPr="00035502" w:rsidRDefault="007D5573" w:rsidP="005D2AE7">
            <w:pPr>
              <w:jc w:val="both"/>
              <w:rPr>
                <w:rFonts w:eastAsia="Calibri"/>
              </w:rPr>
            </w:pPr>
            <w:r w:rsidRPr="00035502">
              <w:rPr>
                <w:rFonts w:eastAsia="Calibri"/>
              </w:rPr>
              <w:t>Справочно-правовые системы</w:t>
            </w:r>
          </w:p>
          <w:p w:rsidR="007D5573" w:rsidRPr="00035502" w:rsidRDefault="007D5573" w:rsidP="005D2AE7">
            <w:pPr>
              <w:jc w:val="both"/>
              <w:rPr>
                <w:rFonts w:eastAsia="Calibri"/>
              </w:rPr>
            </w:pPr>
            <w:r w:rsidRPr="00035502">
              <w:rPr>
                <w:rFonts w:eastAsia="Calibri"/>
              </w:rPr>
              <w:t>(какие именно: названия СПС)</w:t>
            </w:r>
          </w:p>
        </w:tc>
        <w:tc>
          <w:tcPr>
            <w:tcW w:w="2693" w:type="dxa"/>
            <w:shd w:val="clear" w:color="auto" w:fill="FFFFFF"/>
          </w:tcPr>
          <w:p w:rsidR="007D5573" w:rsidRPr="00035502" w:rsidRDefault="007D5573" w:rsidP="007D5573">
            <w:pPr>
              <w:jc w:val="right"/>
              <w:rPr>
                <w:rFonts w:eastAsia="Calibri"/>
              </w:rPr>
            </w:pPr>
            <w:r w:rsidRPr="00035502">
              <w:rPr>
                <w:rFonts w:eastAsia="Calibri"/>
              </w:rPr>
              <w:t>СПС, ед.</w:t>
            </w:r>
          </w:p>
        </w:tc>
      </w:tr>
      <w:tr w:rsidR="007D5573" w:rsidRPr="00745811" w:rsidTr="00035502">
        <w:tc>
          <w:tcPr>
            <w:tcW w:w="7513" w:type="dxa"/>
            <w:shd w:val="clear" w:color="auto" w:fill="FFFFFF" w:themeFill="background1"/>
          </w:tcPr>
          <w:p w:rsidR="007D5573" w:rsidRPr="00035502" w:rsidRDefault="007D5573" w:rsidP="005D2AE7">
            <w:pPr>
              <w:jc w:val="both"/>
              <w:rPr>
                <w:rFonts w:eastAsia="Calibri"/>
              </w:rPr>
            </w:pPr>
            <w:r w:rsidRPr="00035502">
              <w:rPr>
                <w:rFonts w:eastAsia="Calibri"/>
              </w:rPr>
              <w:t>Собственные базы данных, созданные для работы ЦОД</w:t>
            </w:r>
          </w:p>
          <w:p w:rsidR="007D5573" w:rsidRPr="00035502" w:rsidRDefault="007D5573" w:rsidP="00C548B1">
            <w:pPr>
              <w:jc w:val="both"/>
              <w:rPr>
                <w:rFonts w:eastAsia="Calibri"/>
              </w:rPr>
            </w:pPr>
            <w:r w:rsidRPr="00035502">
              <w:rPr>
                <w:rFonts w:eastAsia="Calibri"/>
              </w:rPr>
              <w:t>(указать названия БД)</w:t>
            </w:r>
          </w:p>
        </w:tc>
        <w:tc>
          <w:tcPr>
            <w:tcW w:w="2693" w:type="dxa"/>
            <w:shd w:val="clear" w:color="auto" w:fill="FFFFFF" w:themeFill="background1"/>
          </w:tcPr>
          <w:p w:rsidR="007D5573" w:rsidRPr="00035502" w:rsidRDefault="007D5573" w:rsidP="007D5573">
            <w:pPr>
              <w:jc w:val="right"/>
              <w:rPr>
                <w:rFonts w:eastAsia="Calibri"/>
              </w:rPr>
            </w:pPr>
            <w:r w:rsidRPr="00035502">
              <w:rPr>
                <w:rFonts w:eastAsia="Calibri"/>
              </w:rPr>
              <w:t>БД, ед.</w:t>
            </w:r>
          </w:p>
        </w:tc>
      </w:tr>
    </w:tbl>
    <w:p w:rsidR="005B1F12" w:rsidRPr="00745811" w:rsidRDefault="005B1F12" w:rsidP="005B1F12">
      <w:pPr>
        <w:ind w:left="567"/>
        <w:jc w:val="both"/>
        <w:rPr>
          <w:highlight w:val="yellow"/>
        </w:rPr>
      </w:pPr>
    </w:p>
    <w:p w:rsidR="005B1F12" w:rsidRPr="00035502" w:rsidRDefault="005B1F12" w:rsidP="0013453F">
      <w:pPr>
        <w:jc w:val="both"/>
      </w:pPr>
      <w:r w:rsidRPr="00035502">
        <w:t xml:space="preserve">Другие электронные ресурсы, доступные в ЦОД, </w:t>
      </w:r>
      <w:r w:rsidR="00734757" w:rsidRPr="00035502">
        <w:t xml:space="preserve"> - </w:t>
      </w:r>
      <w:r w:rsidRPr="00035502">
        <w:t>в разделе отчета «Электронные сетевые ресурсы»</w:t>
      </w:r>
    </w:p>
    <w:p w:rsidR="007C464B" w:rsidRPr="00745811" w:rsidRDefault="007C464B" w:rsidP="007C464B">
      <w:pPr>
        <w:jc w:val="both"/>
        <w:rPr>
          <w:i/>
          <w:highlight w:val="yellow"/>
        </w:rPr>
      </w:pPr>
    </w:p>
    <w:p w:rsidR="005B1F12" w:rsidRPr="00035502" w:rsidRDefault="005B1F12" w:rsidP="002119EF">
      <w:pPr>
        <w:numPr>
          <w:ilvl w:val="1"/>
          <w:numId w:val="12"/>
        </w:numPr>
        <w:ind w:left="0" w:firstLine="0"/>
        <w:jc w:val="both"/>
      </w:pPr>
      <w:r w:rsidRPr="00035502">
        <w:t>Основные показатели деятельност</w:t>
      </w:r>
      <w:r w:rsidR="004B4470" w:rsidRPr="00035502">
        <w:t>и</w:t>
      </w:r>
      <w:r w:rsidRPr="00035502">
        <w:t xml:space="preserve"> Центра общественного доступа</w:t>
      </w:r>
    </w:p>
    <w:p w:rsidR="005B1F12" w:rsidRPr="00745811" w:rsidRDefault="005B1F12" w:rsidP="005B1F12">
      <w:pPr>
        <w:ind w:left="567"/>
        <w:jc w:val="both"/>
        <w:rPr>
          <w:highlight w:val="yellow"/>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38"/>
        <w:gridCol w:w="1560"/>
        <w:gridCol w:w="4808"/>
      </w:tblGrid>
      <w:tr w:rsidR="007D5573"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4757" w:rsidRPr="00032840" w:rsidRDefault="006B6C26" w:rsidP="00A86C88">
            <w:pPr>
              <w:jc w:val="center"/>
            </w:pPr>
            <w:r w:rsidRPr="00032840">
              <w:t>Единицы учета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7D5573" w:rsidRPr="00032840" w:rsidRDefault="007D5573" w:rsidP="00A86C88">
            <w:pPr>
              <w:jc w:val="center"/>
            </w:pPr>
            <w:r w:rsidRPr="00032840">
              <w:t>Количество</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5573" w:rsidRPr="00032840" w:rsidRDefault="00E96558" w:rsidP="00A86C88">
            <w:pPr>
              <w:jc w:val="center"/>
            </w:pPr>
            <w:r w:rsidRPr="00032840">
              <w:t>Комментарии, д</w:t>
            </w:r>
            <w:r w:rsidR="007D5573" w:rsidRPr="00032840">
              <w:t>ополнительная информация</w:t>
            </w: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Количество пользователей, из них:</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413</w:t>
            </w:r>
            <w:r w:rsidR="00032840" w:rsidRPr="00032840">
              <w:t xml:space="preserve"> </w:t>
            </w:r>
            <w:r w:rsidRPr="00032840">
              <w:t>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Учащиеся школ</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199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lastRenderedPageBreak/>
              <w:t>Студенты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10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Рабочие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28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Служащие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46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Руководители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Сотрудники коммерческих организаций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 xml:space="preserve"> 0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Пенсионеры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18</w:t>
            </w:r>
            <w:r w:rsidR="00032840" w:rsidRPr="00032840">
              <w:t xml:space="preserve"> </w:t>
            </w:r>
            <w:r w:rsidRPr="00032840">
              <w:t>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Безработные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10</w:t>
            </w:r>
            <w:r w:rsidR="00032840" w:rsidRPr="00032840">
              <w:t xml:space="preserve"> </w:t>
            </w:r>
            <w:r w:rsidRPr="00032840">
              <w:t>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Инвалиды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2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Мигранты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Прочие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99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Организации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2840" w:rsidP="00035502">
            <w:pPr>
              <w:ind w:firstLine="23"/>
              <w:contextualSpacing/>
              <w:jc w:val="center"/>
            </w:pPr>
            <w:r w:rsidRPr="00032840">
              <w:t xml:space="preserve">1 </w:t>
            </w:r>
            <w:r w:rsidR="00035502" w:rsidRPr="00032840">
              <w:t>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2840" w:rsidP="005D2AE7">
            <w:pPr>
              <w:ind w:firstLine="567"/>
              <w:jc w:val="both"/>
            </w:pPr>
            <w:r w:rsidRPr="00032840">
              <w:t>Серовский центр занятости</w:t>
            </w: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Количество посещений: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1697</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Количество выданных справок и консультаций, из них:</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3186</w:t>
            </w:r>
            <w:r w:rsidR="00032840" w:rsidRPr="00032840">
              <w:t xml:space="preserve"> </w:t>
            </w:r>
            <w:r w:rsidRPr="00032840">
              <w:t>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Адресные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 xml:space="preserve"> 118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Уточняющие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 xml:space="preserve"> 156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Тематические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1892</w:t>
            </w:r>
            <w:r w:rsidR="00032840" w:rsidRPr="00032840">
              <w:t xml:space="preserve"> </w:t>
            </w:r>
            <w:r w:rsidRPr="00032840">
              <w:t>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Фактографические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1020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Консультации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10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r w:rsidR="00035502" w:rsidRPr="0074581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032840" w:rsidRDefault="00035502" w:rsidP="005D2AE7">
            <w:pPr>
              <w:jc w:val="both"/>
            </w:pPr>
            <w:r w:rsidRPr="00032840">
              <w:t>Количество выданных копий документов</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035502">
            <w:pPr>
              <w:ind w:firstLine="23"/>
              <w:contextualSpacing/>
              <w:jc w:val="center"/>
            </w:pPr>
            <w:r w:rsidRPr="00032840">
              <w:t xml:space="preserve"> 275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032840" w:rsidRDefault="00035502" w:rsidP="005D2AE7">
            <w:pPr>
              <w:ind w:firstLine="567"/>
              <w:jc w:val="both"/>
            </w:pPr>
          </w:p>
        </w:tc>
      </w:tr>
    </w:tbl>
    <w:p w:rsidR="00D05CEC" w:rsidRPr="00745811" w:rsidRDefault="00D05CEC" w:rsidP="00D05CEC">
      <w:pPr>
        <w:jc w:val="both"/>
        <w:rPr>
          <w:highlight w:val="yellow"/>
        </w:rPr>
      </w:pPr>
    </w:p>
    <w:p w:rsidR="005B1F12" w:rsidRPr="00827CA2" w:rsidRDefault="005B1F12" w:rsidP="002119EF">
      <w:pPr>
        <w:numPr>
          <w:ilvl w:val="1"/>
          <w:numId w:val="12"/>
        </w:numPr>
        <w:ind w:left="0" w:firstLine="0"/>
        <w:jc w:val="both"/>
      </w:pPr>
      <w:r w:rsidRPr="00827CA2">
        <w:t>Мероприятия по просвещению населения по направлениям работы ЦОД</w:t>
      </w:r>
    </w:p>
    <w:p w:rsidR="00A86C88" w:rsidRPr="00745811" w:rsidRDefault="00A86C88" w:rsidP="00EA2F82">
      <w:pPr>
        <w:jc w:val="both"/>
        <w:rPr>
          <w:highlight w:val="yell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985"/>
        <w:gridCol w:w="2976"/>
        <w:gridCol w:w="1418"/>
      </w:tblGrid>
      <w:tr w:rsidR="00C548B1" w:rsidRPr="00745811" w:rsidTr="001F25D1">
        <w:tc>
          <w:tcPr>
            <w:tcW w:w="3402" w:type="dxa"/>
            <w:shd w:val="clear" w:color="auto" w:fill="auto"/>
          </w:tcPr>
          <w:p w:rsidR="00C548B1" w:rsidRPr="00827CA2" w:rsidRDefault="00C548B1" w:rsidP="00A86C88">
            <w:pPr>
              <w:jc w:val="center"/>
              <w:rPr>
                <w:rFonts w:eastAsia="Calibri"/>
              </w:rPr>
            </w:pPr>
            <w:r w:rsidRPr="00827CA2">
              <w:rPr>
                <w:rFonts w:eastAsia="Calibri"/>
              </w:rPr>
              <w:t>Направление просветительской деятельности</w:t>
            </w:r>
          </w:p>
        </w:tc>
        <w:tc>
          <w:tcPr>
            <w:tcW w:w="1985" w:type="dxa"/>
            <w:shd w:val="clear" w:color="auto" w:fill="auto"/>
          </w:tcPr>
          <w:p w:rsidR="00C548B1" w:rsidRPr="00827CA2" w:rsidRDefault="00C548B1" w:rsidP="00A86C88">
            <w:pPr>
              <w:jc w:val="center"/>
              <w:rPr>
                <w:rFonts w:eastAsia="Calibri"/>
              </w:rPr>
            </w:pPr>
            <w:r w:rsidRPr="00827CA2">
              <w:rPr>
                <w:rFonts w:eastAsia="Calibri"/>
              </w:rPr>
              <w:t>Количество мероприятий</w:t>
            </w:r>
          </w:p>
          <w:p w:rsidR="00C548B1" w:rsidRPr="00827CA2" w:rsidRDefault="00C548B1" w:rsidP="00A86C88">
            <w:pPr>
              <w:jc w:val="center"/>
              <w:rPr>
                <w:rFonts w:eastAsia="Calibri"/>
              </w:rPr>
            </w:pPr>
            <w:r w:rsidRPr="00827CA2">
              <w:rPr>
                <w:rFonts w:eastAsia="Calibri"/>
              </w:rPr>
              <w:t>всего</w:t>
            </w:r>
          </w:p>
        </w:tc>
        <w:tc>
          <w:tcPr>
            <w:tcW w:w="2976" w:type="dxa"/>
            <w:shd w:val="clear" w:color="auto" w:fill="auto"/>
          </w:tcPr>
          <w:p w:rsidR="00A86C88" w:rsidRPr="00827CA2" w:rsidRDefault="00C548B1" w:rsidP="00A86C88">
            <w:pPr>
              <w:jc w:val="center"/>
              <w:rPr>
                <w:rFonts w:eastAsia="Calibri"/>
              </w:rPr>
            </w:pPr>
            <w:r w:rsidRPr="00827CA2">
              <w:rPr>
                <w:rFonts w:eastAsia="Calibri"/>
              </w:rPr>
              <w:t>В том числе встречи</w:t>
            </w:r>
            <w:r w:rsidR="00734757" w:rsidRPr="00827CA2">
              <w:rPr>
                <w:rFonts w:eastAsia="Calibri"/>
              </w:rPr>
              <w:t xml:space="preserve">, </w:t>
            </w:r>
          </w:p>
          <w:p w:rsidR="00C548B1" w:rsidRPr="00827CA2" w:rsidRDefault="00734757" w:rsidP="00A86C88">
            <w:pPr>
              <w:jc w:val="center"/>
              <w:rPr>
                <w:rFonts w:eastAsia="Calibri"/>
              </w:rPr>
            </w:pPr>
            <w:r w:rsidRPr="00827CA2">
              <w:rPr>
                <w:rFonts w:eastAsia="Calibri"/>
              </w:rPr>
              <w:t xml:space="preserve">консультации </w:t>
            </w:r>
            <w:r w:rsidR="00C548B1" w:rsidRPr="00827CA2">
              <w:rPr>
                <w:rFonts w:eastAsia="Calibri"/>
              </w:rPr>
              <w:t xml:space="preserve">с </w:t>
            </w:r>
            <w:r w:rsidRPr="00827CA2">
              <w:rPr>
                <w:rFonts w:eastAsia="Calibri"/>
              </w:rPr>
              <w:t xml:space="preserve">участием </w:t>
            </w:r>
            <w:r w:rsidR="00C548B1" w:rsidRPr="00827CA2">
              <w:rPr>
                <w:rFonts w:eastAsia="Calibri"/>
              </w:rPr>
              <w:t>приглашенны</w:t>
            </w:r>
            <w:r w:rsidRPr="00827CA2">
              <w:rPr>
                <w:rFonts w:eastAsia="Calibri"/>
              </w:rPr>
              <w:t xml:space="preserve">х </w:t>
            </w:r>
            <w:r w:rsidR="00C548B1" w:rsidRPr="00827CA2">
              <w:rPr>
                <w:rFonts w:eastAsia="Calibri"/>
              </w:rPr>
              <w:t>специалист</w:t>
            </w:r>
            <w:r w:rsidRPr="00827CA2">
              <w:rPr>
                <w:rFonts w:eastAsia="Calibri"/>
              </w:rPr>
              <w:t>ов</w:t>
            </w:r>
          </w:p>
        </w:tc>
        <w:tc>
          <w:tcPr>
            <w:tcW w:w="1418" w:type="dxa"/>
            <w:shd w:val="clear" w:color="auto" w:fill="auto"/>
          </w:tcPr>
          <w:p w:rsidR="00C548B1" w:rsidRPr="00827CA2" w:rsidRDefault="00C548B1" w:rsidP="00A86C88">
            <w:pPr>
              <w:jc w:val="center"/>
              <w:rPr>
                <w:rFonts w:eastAsia="Calibri"/>
              </w:rPr>
            </w:pPr>
            <w:r w:rsidRPr="00827CA2">
              <w:rPr>
                <w:rFonts w:eastAsia="Calibri"/>
              </w:rPr>
              <w:t>Количество участников</w:t>
            </w:r>
          </w:p>
        </w:tc>
      </w:tr>
      <w:tr w:rsidR="00C548B1" w:rsidRPr="00745811" w:rsidTr="001F25D1">
        <w:tc>
          <w:tcPr>
            <w:tcW w:w="3402" w:type="dxa"/>
            <w:shd w:val="clear" w:color="auto" w:fill="auto"/>
          </w:tcPr>
          <w:p w:rsidR="00C548B1" w:rsidRPr="00397B0A" w:rsidRDefault="00C548B1" w:rsidP="005D2AE7">
            <w:pPr>
              <w:jc w:val="both"/>
              <w:rPr>
                <w:rFonts w:eastAsia="Calibri"/>
              </w:rPr>
            </w:pPr>
            <w:r w:rsidRPr="00397B0A">
              <w:rPr>
                <w:rFonts w:eastAsia="Calibri"/>
              </w:rPr>
              <w:t>Правовое направление</w:t>
            </w:r>
          </w:p>
          <w:p w:rsidR="00734757" w:rsidRPr="00397B0A" w:rsidRDefault="00734757" w:rsidP="005D2AE7">
            <w:pPr>
              <w:jc w:val="both"/>
              <w:rPr>
                <w:rFonts w:eastAsia="Calibri"/>
              </w:rPr>
            </w:pPr>
          </w:p>
        </w:tc>
        <w:tc>
          <w:tcPr>
            <w:tcW w:w="1985" w:type="dxa"/>
            <w:shd w:val="clear" w:color="auto" w:fill="auto"/>
          </w:tcPr>
          <w:p w:rsidR="00C548B1" w:rsidRPr="00397B0A" w:rsidRDefault="00397B0A" w:rsidP="005D2AE7">
            <w:pPr>
              <w:jc w:val="both"/>
              <w:rPr>
                <w:rFonts w:eastAsia="Calibri"/>
              </w:rPr>
            </w:pPr>
            <w:r w:rsidRPr="00397B0A">
              <w:rPr>
                <w:rFonts w:eastAsia="Calibri"/>
              </w:rPr>
              <w:t>6</w:t>
            </w:r>
          </w:p>
        </w:tc>
        <w:tc>
          <w:tcPr>
            <w:tcW w:w="2976" w:type="dxa"/>
            <w:shd w:val="clear" w:color="auto" w:fill="auto"/>
          </w:tcPr>
          <w:p w:rsidR="00C548B1" w:rsidRPr="00397B0A" w:rsidRDefault="00C548B1" w:rsidP="005D2AE7">
            <w:pPr>
              <w:jc w:val="both"/>
              <w:rPr>
                <w:rFonts w:eastAsia="Calibri"/>
              </w:rPr>
            </w:pPr>
          </w:p>
        </w:tc>
        <w:tc>
          <w:tcPr>
            <w:tcW w:w="1418" w:type="dxa"/>
            <w:shd w:val="clear" w:color="auto" w:fill="auto"/>
          </w:tcPr>
          <w:p w:rsidR="00C548B1" w:rsidRPr="00397B0A" w:rsidRDefault="00397B0A" w:rsidP="005D2AE7">
            <w:pPr>
              <w:jc w:val="both"/>
              <w:rPr>
                <w:rFonts w:eastAsia="Calibri"/>
              </w:rPr>
            </w:pPr>
            <w:r w:rsidRPr="00397B0A">
              <w:rPr>
                <w:rFonts w:eastAsia="Calibri"/>
              </w:rPr>
              <w:t>181</w:t>
            </w:r>
          </w:p>
        </w:tc>
      </w:tr>
      <w:tr w:rsidR="00C548B1" w:rsidRPr="00745811" w:rsidTr="001F25D1">
        <w:tc>
          <w:tcPr>
            <w:tcW w:w="3402" w:type="dxa"/>
            <w:shd w:val="clear" w:color="auto" w:fill="auto"/>
          </w:tcPr>
          <w:p w:rsidR="00734757" w:rsidRPr="00397B0A" w:rsidRDefault="00C548B1" w:rsidP="00A86C88">
            <w:pPr>
              <w:jc w:val="both"/>
              <w:rPr>
                <w:rFonts w:eastAsia="Calibri"/>
              </w:rPr>
            </w:pPr>
            <w:r w:rsidRPr="00397B0A">
              <w:rPr>
                <w:rFonts w:eastAsia="Calibri"/>
              </w:rPr>
              <w:t>Финансово-правовое направление</w:t>
            </w:r>
          </w:p>
        </w:tc>
        <w:tc>
          <w:tcPr>
            <w:tcW w:w="1985" w:type="dxa"/>
            <w:shd w:val="clear" w:color="auto" w:fill="auto"/>
          </w:tcPr>
          <w:p w:rsidR="00C548B1" w:rsidRPr="00397B0A" w:rsidRDefault="00C548B1" w:rsidP="005D2AE7">
            <w:pPr>
              <w:jc w:val="both"/>
              <w:rPr>
                <w:rFonts w:eastAsia="Calibri"/>
              </w:rPr>
            </w:pPr>
          </w:p>
        </w:tc>
        <w:tc>
          <w:tcPr>
            <w:tcW w:w="2976" w:type="dxa"/>
            <w:shd w:val="clear" w:color="auto" w:fill="auto"/>
          </w:tcPr>
          <w:p w:rsidR="00C548B1" w:rsidRPr="00397B0A" w:rsidRDefault="00C548B1" w:rsidP="005D2AE7">
            <w:pPr>
              <w:jc w:val="both"/>
              <w:rPr>
                <w:rFonts w:eastAsia="Calibri"/>
              </w:rPr>
            </w:pPr>
          </w:p>
        </w:tc>
        <w:tc>
          <w:tcPr>
            <w:tcW w:w="1418" w:type="dxa"/>
            <w:shd w:val="clear" w:color="auto" w:fill="auto"/>
          </w:tcPr>
          <w:p w:rsidR="00C548B1" w:rsidRPr="00397B0A" w:rsidRDefault="00C548B1" w:rsidP="005D2AE7">
            <w:pPr>
              <w:jc w:val="both"/>
              <w:rPr>
                <w:rFonts w:eastAsia="Calibri"/>
              </w:rPr>
            </w:pPr>
          </w:p>
        </w:tc>
      </w:tr>
      <w:tr w:rsidR="00C548B1" w:rsidRPr="00745811" w:rsidTr="001F25D1">
        <w:tc>
          <w:tcPr>
            <w:tcW w:w="3402" w:type="dxa"/>
            <w:shd w:val="clear" w:color="auto" w:fill="auto"/>
          </w:tcPr>
          <w:p w:rsidR="00C548B1" w:rsidRPr="00397B0A" w:rsidRDefault="00C548B1" w:rsidP="005D2AE7">
            <w:pPr>
              <w:jc w:val="both"/>
              <w:rPr>
                <w:rFonts w:eastAsia="Calibri"/>
              </w:rPr>
            </w:pPr>
            <w:r w:rsidRPr="00397B0A">
              <w:rPr>
                <w:rFonts w:eastAsia="Calibri"/>
              </w:rPr>
              <w:t>Информационная грамотность</w:t>
            </w:r>
          </w:p>
          <w:p w:rsidR="00734757" w:rsidRPr="00397B0A" w:rsidRDefault="00734757" w:rsidP="005D2AE7">
            <w:pPr>
              <w:jc w:val="both"/>
              <w:rPr>
                <w:rFonts w:eastAsia="Calibri"/>
              </w:rPr>
            </w:pPr>
          </w:p>
        </w:tc>
        <w:tc>
          <w:tcPr>
            <w:tcW w:w="1985" w:type="dxa"/>
            <w:shd w:val="clear" w:color="auto" w:fill="auto"/>
          </w:tcPr>
          <w:p w:rsidR="00C548B1" w:rsidRPr="00397B0A" w:rsidRDefault="00397B0A" w:rsidP="005D2AE7">
            <w:pPr>
              <w:jc w:val="both"/>
              <w:rPr>
                <w:rFonts w:eastAsia="Calibri"/>
              </w:rPr>
            </w:pPr>
            <w:r w:rsidRPr="00397B0A">
              <w:rPr>
                <w:rFonts w:eastAsia="Calibri"/>
              </w:rPr>
              <w:t>6</w:t>
            </w:r>
          </w:p>
        </w:tc>
        <w:tc>
          <w:tcPr>
            <w:tcW w:w="2976" w:type="dxa"/>
            <w:shd w:val="clear" w:color="auto" w:fill="auto"/>
          </w:tcPr>
          <w:p w:rsidR="00C548B1" w:rsidRPr="00397B0A" w:rsidRDefault="00C548B1" w:rsidP="005D2AE7">
            <w:pPr>
              <w:jc w:val="both"/>
              <w:rPr>
                <w:rFonts w:eastAsia="Calibri"/>
              </w:rPr>
            </w:pPr>
          </w:p>
        </w:tc>
        <w:tc>
          <w:tcPr>
            <w:tcW w:w="1418" w:type="dxa"/>
            <w:shd w:val="clear" w:color="auto" w:fill="auto"/>
          </w:tcPr>
          <w:p w:rsidR="00C548B1" w:rsidRPr="00397B0A" w:rsidRDefault="00397B0A" w:rsidP="005D2AE7">
            <w:pPr>
              <w:jc w:val="both"/>
              <w:rPr>
                <w:rFonts w:eastAsia="Calibri"/>
              </w:rPr>
            </w:pPr>
            <w:r w:rsidRPr="00397B0A">
              <w:rPr>
                <w:rFonts w:eastAsia="Calibri"/>
              </w:rPr>
              <w:t>75</w:t>
            </w:r>
          </w:p>
        </w:tc>
      </w:tr>
      <w:tr w:rsidR="00C548B1" w:rsidRPr="00745811" w:rsidTr="001F25D1">
        <w:tc>
          <w:tcPr>
            <w:tcW w:w="3402" w:type="dxa"/>
            <w:shd w:val="clear" w:color="auto" w:fill="auto"/>
          </w:tcPr>
          <w:p w:rsidR="00C548B1" w:rsidRPr="00397B0A" w:rsidRDefault="00C548B1" w:rsidP="00734757">
            <w:pPr>
              <w:jc w:val="both"/>
              <w:rPr>
                <w:rFonts w:eastAsia="Calibri"/>
              </w:rPr>
            </w:pPr>
            <w:r w:rsidRPr="00397B0A">
              <w:rPr>
                <w:rFonts w:eastAsia="Calibri"/>
              </w:rPr>
              <w:t>- в том числе курсы (консультации) компьютерной грамотности для различных категорий пользователей</w:t>
            </w:r>
          </w:p>
        </w:tc>
        <w:tc>
          <w:tcPr>
            <w:tcW w:w="1985" w:type="dxa"/>
            <w:shd w:val="clear" w:color="auto" w:fill="auto"/>
          </w:tcPr>
          <w:p w:rsidR="00C548B1" w:rsidRPr="00D7747A" w:rsidRDefault="00D7747A" w:rsidP="005D2AE7">
            <w:pPr>
              <w:jc w:val="both"/>
              <w:rPr>
                <w:rFonts w:eastAsia="Calibri"/>
              </w:rPr>
            </w:pPr>
            <w:r w:rsidRPr="00D7747A">
              <w:rPr>
                <w:rFonts w:eastAsia="Calibri"/>
              </w:rPr>
              <w:t>10</w:t>
            </w:r>
          </w:p>
        </w:tc>
        <w:tc>
          <w:tcPr>
            <w:tcW w:w="2976" w:type="dxa"/>
            <w:shd w:val="clear" w:color="auto" w:fill="auto"/>
          </w:tcPr>
          <w:p w:rsidR="00C548B1" w:rsidRPr="00D7747A" w:rsidRDefault="00C548B1" w:rsidP="005D2AE7">
            <w:pPr>
              <w:jc w:val="both"/>
              <w:rPr>
                <w:rFonts w:eastAsia="Calibri"/>
              </w:rPr>
            </w:pPr>
          </w:p>
        </w:tc>
        <w:tc>
          <w:tcPr>
            <w:tcW w:w="1418" w:type="dxa"/>
            <w:shd w:val="clear" w:color="auto" w:fill="auto"/>
          </w:tcPr>
          <w:p w:rsidR="00C548B1" w:rsidRPr="00D7747A" w:rsidRDefault="00D7747A" w:rsidP="005D2AE7">
            <w:pPr>
              <w:jc w:val="both"/>
              <w:rPr>
                <w:rFonts w:eastAsia="Calibri"/>
              </w:rPr>
            </w:pPr>
            <w:r w:rsidRPr="00D7747A">
              <w:rPr>
                <w:rFonts w:eastAsia="Calibri"/>
              </w:rPr>
              <w:t>10</w:t>
            </w:r>
          </w:p>
        </w:tc>
      </w:tr>
      <w:tr w:rsidR="00C548B1" w:rsidRPr="00745811" w:rsidTr="001F25D1">
        <w:tc>
          <w:tcPr>
            <w:tcW w:w="3402" w:type="dxa"/>
            <w:shd w:val="clear" w:color="auto" w:fill="auto"/>
          </w:tcPr>
          <w:p w:rsidR="00734757" w:rsidRPr="00397B0A" w:rsidRDefault="00C548B1" w:rsidP="00A86C88">
            <w:pPr>
              <w:jc w:val="both"/>
              <w:rPr>
                <w:rFonts w:eastAsia="Calibri"/>
              </w:rPr>
            </w:pPr>
            <w:r w:rsidRPr="00397B0A">
              <w:rPr>
                <w:rFonts w:eastAsia="Calibri"/>
              </w:rPr>
              <w:t>Безопасность жизнедеятельности</w:t>
            </w:r>
          </w:p>
        </w:tc>
        <w:tc>
          <w:tcPr>
            <w:tcW w:w="1985" w:type="dxa"/>
            <w:shd w:val="clear" w:color="auto" w:fill="auto"/>
          </w:tcPr>
          <w:p w:rsidR="00C548B1" w:rsidRPr="00397B0A" w:rsidRDefault="00397B0A" w:rsidP="005D2AE7">
            <w:pPr>
              <w:jc w:val="both"/>
              <w:rPr>
                <w:rFonts w:eastAsia="Calibri"/>
              </w:rPr>
            </w:pPr>
            <w:r w:rsidRPr="00397B0A">
              <w:rPr>
                <w:rFonts w:eastAsia="Calibri"/>
              </w:rPr>
              <w:t>13</w:t>
            </w:r>
          </w:p>
        </w:tc>
        <w:tc>
          <w:tcPr>
            <w:tcW w:w="2976" w:type="dxa"/>
            <w:shd w:val="clear" w:color="auto" w:fill="auto"/>
          </w:tcPr>
          <w:p w:rsidR="00C548B1" w:rsidRPr="00397B0A" w:rsidRDefault="00807438" w:rsidP="005D2AE7">
            <w:pPr>
              <w:jc w:val="both"/>
              <w:rPr>
                <w:rFonts w:eastAsia="Calibri"/>
              </w:rPr>
            </w:pPr>
            <w:r>
              <w:rPr>
                <w:rFonts w:eastAsia="Calibri"/>
              </w:rPr>
              <w:t>1</w:t>
            </w:r>
          </w:p>
        </w:tc>
        <w:tc>
          <w:tcPr>
            <w:tcW w:w="1418" w:type="dxa"/>
            <w:shd w:val="clear" w:color="auto" w:fill="auto"/>
          </w:tcPr>
          <w:p w:rsidR="00C548B1" w:rsidRPr="00397B0A" w:rsidRDefault="00397B0A" w:rsidP="005D2AE7">
            <w:pPr>
              <w:jc w:val="both"/>
              <w:rPr>
                <w:rFonts w:eastAsia="Calibri"/>
              </w:rPr>
            </w:pPr>
            <w:r w:rsidRPr="00397B0A">
              <w:rPr>
                <w:rFonts w:eastAsia="Calibri"/>
              </w:rPr>
              <w:t>231</w:t>
            </w:r>
          </w:p>
        </w:tc>
      </w:tr>
      <w:tr w:rsidR="00C548B1" w:rsidRPr="00745811" w:rsidTr="001F25D1">
        <w:tc>
          <w:tcPr>
            <w:tcW w:w="3402" w:type="dxa"/>
            <w:shd w:val="clear" w:color="auto" w:fill="auto"/>
          </w:tcPr>
          <w:p w:rsidR="00734757" w:rsidRPr="00397B0A" w:rsidRDefault="00C548B1" w:rsidP="00A86C88">
            <w:pPr>
              <w:jc w:val="both"/>
              <w:rPr>
                <w:rFonts w:eastAsia="Calibri"/>
              </w:rPr>
            </w:pPr>
            <w:r w:rsidRPr="00397B0A">
              <w:rPr>
                <w:rFonts w:eastAsia="Calibri"/>
              </w:rPr>
              <w:t>Экологическое направление</w:t>
            </w:r>
          </w:p>
        </w:tc>
        <w:tc>
          <w:tcPr>
            <w:tcW w:w="1985" w:type="dxa"/>
            <w:shd w:val="clear" w:color="auto" w:fill="auto"/>
          </w:tcPr>
          <w:p w:rsidR="00C548B1" w:rsidRPr="00397B0A" w:rsidRDefault="00397B0A" w:rsidP="005D2AE7">
            <w:pPr>
              <w:jc w:val="both"/>
              <w:rPr>
                <w:rFonts w:eastAsia="Calibri"/>
              </w:rPr>
            </w:pPr>
            <w:r w:rsidRPr="00397B0A">
              <w:rPr>
                <w:rFonts w:eastAsia="Calibri"/>
              </w:rPr>
              <w:t>3</w:t>
            </w:r>
          </w:p>
        </w:tc>
        <w:tc>
          <w:tcPr>
            <w:tcW w:w="2976" w:type="dxa"/>
            <w:shd w:val="clear" w:color="auto" w:fill="auto"/>
          </w:tcPr>
          <w:p w:rsidR="00C548B1" w:rsidRPr="00397B0A" w:rsidRDefault="00C548B1" w:rsidP="005D2AE7">
            <w:pPr>
              <w:jc w:val="both"/>
              <w:rPr>
                <w:rFonts w:eastAsia="Calibri"/>
              </w:rPr>
            </w:pPr>
          </w:p>
        </w:tc>
        <w:tc>
          <w:tcPr>
            <w:tcW w:w="1418" w:type="dxa"/>
            <w:shd w:val="clear" w:color="auto" w:fill="auto"/>
          </w:tcPr>
          <w:p w:rsidR="00C548B1" w:rsidRPr="00397B0A" w:rsidRDefault="00397B0A" w:rsidP="005D2AE7">
            <w:pPr>
              <w:jc w:val="both"/>
              <w:rPr>
                <w:rFonts w:eastAsia="Calibri"/>
              </w:rPr>
            </w:pPr>
            <w:r w:rsidRPr="00397B0A">
              <w:rPr>
                <w:rFonts w:eastAsia="Calibri"/>
              </w:rPr>
              <w:t>19</w:t>
            </w:r>
          </w:p>
        </w:tc>
      </w:tr>
      <w:tr w:rsidR="00C548B1" w:rsidRPr="00745811" w:rsidTr="001F25D1">
        <w:tc>
          <w:tcPr>
            <w:tcW w:w="3402" w:type="dxa"/>
            <w:shd w:val="clear" w:color="auto" w:fill="auto"/>
          </w:tcPr>
          <w:p w:rsidR="00C548B1" w:rsidRPr="00397B0A" w:rsidRDefault="006D0C21" w:rsidP="00A86C88">
            <w:pPr>
              <w:jc w:val="both"/>
              <w:rPr>
                <w:rFonts w:eastAsia="Calibri"/>
              </w:rPr>
            </w:pPr>
            <w:r w:rsidRPr="00397B0A">
              <w:rPr>
                <w:rFonts w:eastAsia="Calibri"/>
              </w:rPr>
              <w:t>Профориентация</w:t>
            </w:r>
          </w:p>
        </w:tc>
        <w:tc>
          <w:tcPr>
            <w:tcW w:w="1985" w:type="dxa"/>
            <w:shd w:val="clear" w:color="auto" w:fill="auto"/>
          </w:tcPr>
          <w:p w:rsidR="00C548B1" w:rsidRPr="00397B0A" w:rsidRDefault="00C548B1" w:rsidP="005D2AE7">
            <w:pPr>
              <w:jc w:val="both"/>
              <w:rPr>
                <w:rFonts w:eastAsia="Calibri"/>
              </w:rPr>
            </w:pPr>
          </w:p>
        </w:tc>
        <w:tc>
          <w:tcPr>
            <w:tcW w:w="2976" w:type="dxa"/>
            <w:shd w:val="clear" w:color="auto" w:fill="auto"/>
          </w:tcPr>
          <w:p w:rsidR="00C548B1" w:rsidRPr="00397B0A" w:rsidRDefault="00C548B1" w:rsidP="005D2AE7">
            <w:pPr>
              <w:jc w:val="both"/>
              <w:rPr>
                <w:rFonts w:eastAsia="Calibri"/>
              </w:rPr>
            </w:pPr>
          </w:p>
        </w:tc>
        <w:tc>
          <w:tcPr>
            <w:tcW w:w="1418" w:type="dxa"/>
            <w:shd w:val="clear" w:color="auto" w:fill="auto"/>
          </w:tcPr>
          <w:p w:rsidR="00C548B1" w:rsidRPr="00397B0A" w:rsidRDefault="00C548B1" w:rsidP="005D2AE7">
            <w:pPr>
              <w:jc w:val="both"/>
              <w:rPr>
                <w:rFonts w:eastAsia="Calibri"/>
              </w:rPr>
            </w:pPr>
          </w:p>
        </w:tc>
      </w:tr>
      <w:tr w:rsidR="00C548B1" w:rsidRPr="00745811" w:rsidTr="001F25D1">
        <w:tc>
          <w:tcPr>
            <w:tcW w:w="3402" w:type="dxa"/>
            <w:shd w:val="clear" w:color="auto" w:fill="auto"/>
          </w:tcPr>
          <w:p w:rsidR="00C548B1" w:rsidRPr="00397B0A" w:rsidRDefault="00C548B1" w:rsidP="005D2AE7">
            <w:pPr>
              <w:jc w:val="both"/>
              <w:rPr>
                <w:rFonts w:eastAsia="Calibri"/>
              </w:rPr>
            </w:pPr>
            <w:r w:rsidRPr="00397B0A">
              <w:rPr>
                <w:rFonts w:eastAsia="Calibri"/>
              </w:rPr>
              <w:t>ВСЕГО</w:t>
            </w:r>
          </w:p>
          <w:p w:rsidR="00C548B1" w:rsidRPr="00397B0A" w:rsidRDefault="00C548B1" w:rsidP="005D2AE7">
            <w:pPr>
              <w:jc w:val="both"/>
              <w:rPr>
                <w:rFonts w:eastAsia="Calibri"/>
              </w:rPr>
            </w:pPr>
          </w:p>
        </w:tc>
        <w:tc>
          <w:tcPr>
            <w:tcW w:w="1985" w:type="dxa"/>
            <w:shd w:val="clear" w:color="auto" w:fill="auto"/>
          </w:tcPr>
          <w:p w:rsidR="00C548B1" w:rsidRPr="00D7747A" w:rsidRDefault="00D7747A" w:rsidP="005D2AE7">
            <w:pPr>
              <w:jc w:val="both"/>
              <w:rPr>
                <w:rFonts w:eastAsia="Calibri"/>
              </w:rPr>
            </w:pPr>
            <w:r>
              <w:rPr>
                <w:rFonts w:eastAsia="Calibri"/>
              </w:rPr>
              <w:t>38</w:t>
            </w:r>
          </w:p>
        </w:tc>
        <w:tc>
          <w:tcPr>
            <w:tcW w:w="2976" w:type="dxa"/>
            <w:shd w:val="clear" w:color="auto" w:fill="auto"/>
          </w:tcPr>
          <w:p w:rsidR="00C548B1" w:rsidRPr="00D7747A" w:rsidRDefault="001E4FA8" w:rsidP="005D2AE7">
            <w:pPr>
              <w:jc w:val="both"/>
              <w:rPr>
                <w:rFonts w:eastAsia="Calibri"/>
              </w:rPr>
            </w:pPr>
            <w:r>
              <w:rPr>
                <w:rFonts w:eastAsia="Calibri"/>
              </w:rPr>
              <w:t>1</w:t>
            </w:r>
          </w:p>
        </w:tc>
        <w:tc>
          <w:tcPr>
            <w:tcW w:w="1418" w:type="dxa"/>
            <w:shd w:val="clear" w:color="auto" w:fill="auto"/>
          </w:tcPr>
          <w:p w:rsidR="00C548B1" w:rsidRPr="00D7747A" w:rsidRDefault="00D7747A" w:rsidP="005D2AE7">
            <w:pPr>
              <w:jc w:val="both"/>
              <w:rPr>
                <w:rFonts w:eastAsia="Calibri"/>
              </w:rPr>
            </w:pPr>
            <w:r>
              <w:rPr>
                <w:rFonts w:eastAsia="Calibri"/>
              </w:rPr>
              <w:t>515</w:t>
            </w:r>
          </w:p>
        </w:tc>
      </w:tr>
    </w:tbl>
    <w:p w:rsidR="00EA2F82" w:rsidRPr="00692A38" w:rsidRDefault="00EA2F82" w:rsidP="002119EF">
      <w:pPr>
        <w:numPr>
          <w:ilvl w:val="1"/>
          <w:numId w:val="12"/>
        </w:numPr>
        <w:ind w:left="0" w:firstLine="0"/>
        <w:jc w:val="both"/>
      </w:pPr>
      <w:r w:rsidRPr="00692A38">
        <w:t xml:space="preserve">Особенности работы в период ограничительных мер. </w:t>
      </w:r>
      <w:r w:rsidR="00F84DB9" w:rsidRPr="00692A38">
        <w:t xml:space="preserve">Примеры работы в онлайн режиме. </w:t>
      </w:r>
      <w:r w:rsidR="007C464B" w:rsidRPr="00692A38">
        <w:t>Проблемы в работе.</w:t>
      </w:r>
    </w:p>
    <w:p w:rsidR="00692A38" w:rsidRPr="00692A38" w:rsidRDefault="00692A38" w:rsidP="00692A38">
      <w:pPr>
        <w:jc w:val="both"/>
      </w:pPr>
      <w:r w:rsidRPr="00692A38">
        <w:t xml:space="preserve">Во время самоизоляции Центры общественного доступа временно прекратили работу. После открытия библиотек некоторое время для пользователей залы библиотек были недоступны. После закупки учредителем дезинфицирующих средств и специального оборудования для обработки </w:t>
      </w:r>
      <w:r w:rsidRPr="00692A38">
        <w:lastRenderedPageBreak/>
        <w:t>воздуха Центры общественного доступа снова начали функционировать. Проблема заключалась, в основном, в обработке поверхностей оборудования.</w:t>
      </w:r>
    </w:p>
    <w:p w:rsidR="00EA2F82" w:rsidRPr="00745811" w:rsidRDefault="00EA2F82" w:rsidP="00FC117F">
      <w:pPr>
        <w:ind w:firstLine="567"/>
        <w:jc w:val="both"/>
        <w:rPr>
          <w:highlight w:val="yellow"/>
        </w:rPr>
      </w:pPr>
    </w:p>
    <w:p w:rsidR="005B1F12" w:rsidRPr="00DA6325" w:rsidRDefault="00734757" w:rsidP="002119EF">
      <w:pPr>
        <w:numPr>
          <w:ilvl w:val="1"/>
          <w:numId w:val="12"/>
        </w:numPr>
        <w:ind w:left="0" w:firstLine="0"/>
        <w:jc w:val="both"/>
      </w:pPr>
      <w:r w:rsidRPr="00DA6325">
        <w:t>Н</w:t>
      </w:r>
      <w:r w:rsidR="005B1F12" w:rsidRPr="00DA6325">
        <w:t>аиболее значимые, на ваш взгляд, проекты, а также издательск</w:t>
      </w:r>
      <w:r w:rsidRPr="00DA6325">
        <w:t>ая</w:t>
      </w:r>
      <w:r w:rsidR="00B72521" w:rsidRPr="00DA6325">
        <w:t xml:space="preserve"> и</w:t>
      </w:r>
      <w:r w:rsidRPr="00DA6325">
        <w:t xml:space="preserve"> просветительская</w:t>
      </w:r>
      <w:r w:rsidR="005B1F12" w:rsidRPr="00DA6325">
        <w:t xml:space="preserve"> деятельность</w:t>
      </w:r>
      <w:r w:rsidRPr="00DA6325">
        <w:t xml:space="preserve"> в рамках ЦОД</w:t>
      </w:r>
      <w:r w:rsidR="005B1F12" w:rsidRPr="00DA6325">
        <w:t>.</w:t>
      </w:r>
    </w:p>
    <w:p w:rsidR="00CC5F9E" w:rsidRPr="00CC5F9E" w:rsidRDefault="00CC5F9E" w:rsidP="00CC5F9E">
      <w:pPr>
        <w:pStyle w:val="a8"/>
        <w:spacing w:after="0" w:line="240" w:lineRule="auto"/>
        <w:ind w:left="0" w:firstLine="709"/>
        <w:contextualSpacing/>
        <w:jc w:val="both"/>
        <w:rPr>
          <w:rFonts w:ascii="Times New Roman" w:hAnsi="Times New Roman"/>
          <w:color w:val="000000"/>
          <w:sz w:val="24"/>
          <w:szCs w:val="24"/>
          <w:shd w:val="clear" w:color="auto" w:fill="FFFFFF"/>
        </w:rPr>
      </w:pPr>
      <w:r w:rsidRPr="00CC5F9E">
        <w:rPr>
          <w:rFonts w:ascii="Times New Roman" w:hAnsi="Times New Roman"/>
          <w:sz w:val="24"/>
          <w:szCs w:val="24"/>
        </w:rPr>
        <w:t xml:space="preserve">Центры общественного доступа целенаправленно осуществляют работу по правовому просвещению пользователей, используя все доступные информационные ресурсы. Библиотекари выполняют данную работу как непосредственно в процессе обслуживания посетителей, так и через массовую работу: организация просветительских мероприятий правовой тематики, включающие в себя книжные выставки, обзоры литературы, издание и распространение информационной продукции. Проведены такие мероприятия как: Беседа с элементами тренинга «Безопасный Интернет – хороший Интернет» в рамках акции «Неделя безопасного Рунета», Беседа-диалог «Правовая планета», </w:t>
      </w:r>
      <w:r w:rsidRPr="00CC5F9E">
        <w:rPr>
          <w:rFonts w:ascii="Times New Roman" w:hAnsi="Times New Roman"/>
          <w:color w:val="000000"/>
          <w:sz w:val="24"/>
          <w:szCs w:val="24"/>
          <w:shd w:val="clear" w:color="auto" w:fill="FFFFFF"/>
        </w:rPr>
        <w:t xml:space="preserve">правовая игра «Сказка ложь да в ней намек», </w:t>
      </w:r>
      <w:r w:rsidRPr="00CC5F9E">
        <w:rPr>
          <w:rFonts w:ascii="Times New Roman" w:hAnsi="Times New Roman"/>
          <w:sz w:val="24"/>
          <w:szCs w:val="24"/>
        </w:rPr>
        <w:t>Конкурсно-игровая программа «Наши права», Бе</w:t>
      </w:r>
      <w:r>
        <w:rPr>
          <w:rFonts w:ascii="Times New Roman" w:hAnsi="Times New Roman"/>
          <w:sz w:val="24"/>
          <w:szCs w:val="24"/>
        </w:rPr>
        <w:t>седа «Безопасный интернет»</w:t>
      </w:r>
      <w:r w:rsidRPr="00CC5F9E">
        <w:rPr>
          <w:rFonts w:ascii="Times New Roman" w:hAnsi="Times New Roman"/>
          <w:sz w:val="24"/>
          <w:szCs w:val="24"/>
        </w:rPr>
        <w:t xml:space="preserve">  и</w:t>
      </w:r>
      <w:r w:rsidR="00DA6325">
        <w:rPr>
          <w:rFonts w:ascii="Times New Roman" w:hAnsi="Times New Roman"/>
          <w:sz w:val="24"/>
          <w:szCs w:val="24"/>
        </w:rPr>
        <w:t xml:space="preserve"> </w:t>
      </w:r>
      <w:r w:rsidRPr="00CC5F9E">
        <w:rPr>
          <w:rFonts w:ascii="Times New Roman" w:hAnsi="Times New Roman"/>
          <w:sz w:val="24"/>
          <w:szCs w:val="24"/>
        </w:rPr>
        <w:t>др.</w:t>
      </w:r>
    </w:p>
    <w:p w:rsidR="00CC5F9E" w:rsidRPr="00CC5F9E" w:rsidRDefault="00CC5F9E" w:rsidP="00CC5F9E">
      <w:pPr>
        <w:ind w:firstLine="709"/>
        <w:contextualSpacing/>
        <w:jc w:val="both"/>
        <w:rPr>
          <w:color w:val="000000"/>
        </w:rPr>
      </w:pPr>
      <w:r w:rsidRPr="00CC5F9E">
        <w:t>Во всех Центрах общественного доступа округа была размещена информация: памятка</w:t>
      </w:r>
      <w:r>
        <w:t xml:space="preserve"> «Островок безопасности»</w:t>
      </w:r>
      <w:r w:rsidRPr="00CC5F9E">
        <w:t>, буклет</w:t>
      </w:r>
      <w:r>
        <w:t xml:space="preserve"> «Безопасный интернет детям»</w:t>
      </w:r>
      <w:r w:rsidRPr="00CC5F9E">
        <w:t xml:space="preserve">, информация на стенде «Все профессии важны. Все профессии нужны» о профессиях, </w:t>
      </w:r>
      <w:r w:rsidRPr="00CC5F9E">
        <w:rPr>
          <w:rFonts w:eastAsia="Calibri"/>
        </w:rPr>
        <w:t>П</w:t>
      </w:r>
      <w:r w:rsidRPr="00CC5F9E">
        <w:rPr>
          <w:shd w:val="clear" w:color="auto" w:fill="FFFFFF"/>
        </w:rPr>
        <w:t xml:space="preserve">амятки для детей и подростков о правилах безопасности школьников в интернете, </w:t>
      </w:r>
      <w:r w:rsidRPr="000927B7">
        <w:t>буклет</w:t>
      </w:r>
      <w:r>
        <w:t xml:space="preserve"> «</w:t>
      </w:r>
      <w:r w:rsidRPr="000927B7">
        <w:t>Компьютер: друг или враг</w:t>
      </w:r>
      <w:r>
        <w:t>»</w:t>
      </w:r>
      <w:r w:rsidRPr="00CC5F9E">
        <w:t xml:space="preserve"> «Ты стал пенсионером: права и льготы»</w:t>
      </w:r>
      <w:r w:rsidRPr="00CC5F9E">
        <w:rPr>
          <w:color w:val="0070C0"/>
        </w:rPr>
        <w:t xml:space="preserve"> </w:t>
      </w:r>
      <w:r w:rsidRPr="00CC5F9E">
        <w:rPr>
          <w:shd w:val="clear" w:color="auto" w:fill="FFFFFF"/>
        </w:rPr>
        <w:t>и др.</w:t>
      </w:r>
      <w:r w:rsidRPr="00CC5F9E">
        <w:rPr>
          <w:highlight w:val="yellow"/>
        </w:rPr>
        <w:t xml:space="preserve">  </w:t>
      </w:r>
    </w:p>
    <w:p w:rsidR="000927B7" w:rsidRPr="00745811" w:rsidRDefault="000927B7" w:rsidP="000927B7">
      <w:pPr>
        <w:jc w:val="both"/>
        <w:rPr>
          <w:highlight w:val="yellow"/>
        </w:rPr>
      </w:pPr>
    </w:p>
    <w:p w:rsidR="005B1F12" w:rsidRPr="00C82721" w:rsidRDefault="005B1F12" w:rsidP="002119EF">
      <w:pPr>
        <w:numPr>
          <w:ilvl w:val="1"/>
          <w:numId w:val="12"/>
        </w:numPr>
        <w:ind w:left="0" w:firstLine="0"/>
        <w:jc w:val="both"/>
      </w:pPr>
      <w:r w:rsidRPr="00C82721">
        <w:t>Социальное партнерство. Взаимодействие с органами власти, общественными организациями, коммерческими структурами.</w:t>
      </w:r>
    </w:p>
    <w:p w:rsidR="005B1F12" w:rsidRPr="00C82721" w:rsidRDefault="005B1F12" w:rsidP="00E90D58">
      <w:pPr>
        <w:jc w:val="both"/>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521"/>
      </w:tblGrid>
      <w:tr w:rsidR="005B1F12" w:rsidRPr="00C82721" w:rsidTr="006B6C26">
        <w:tc>
          <w:tcPr>
            <w:tcW w:w="3544" w:type="dxa"/>
            <w:shd w:val="clear" w:color="auto" w:fill="auto"/>
          </w:tcPr>
          <w:p w:rsidR="005B1F12" w:rsidRPr="00C82721" w:rsidRDefault="005B1F12" w:rsidP="005D2AE7">
            <w:pPr>
              <w:jc w:val="both"/>
              <w:rPr>
                <w:rFonts w:eastAsia="Calibri"/>
              </w:rPr>
            </w:pPr>
            <w:r w:rsidRPr="00C82721">
              <w:rPr>
                <w:rFonts w:eastAsia="Calibri"/>
              </w:rPr>
              <w:t>Организация – партнер</w:t>
            </w:r>
          </w:p>
        </w:tc>
        <w:tc>
          <w:tcPr>
            <w:tcW w:w="6521" w:type="dxa"/>
            <w:shd w:val="clear" w:color="auto" w:fill="auto"/>
          </w:tcPr>
          <w:p w:rsidR="005B1F12" w:rsidRPr="00C82721" w:rsidRDefault="005B1F12" w:rsidP="005D2AE7">
            <w:pPr>
              <w:jc w:val="both"/>
              <w:rPr>
                <w:rFonts w:eastAsia="Calibri"/>
              </w:rPr>
            </w:pPr>
            <w:r w:rsidRPr="00C82721">
              <w:rPr>
                <w:rFonts w:eastAsia="Calibri"/>
              </w:rPr>
              <w:t>Совместное мероприятие</w:t>
            </w:r>
            <w:r w:rsidR="00734757" w:rsidRPr="00C82721">
              <w:rPr>
                <w:rFonts w:eastAsia="Calibri"/>
              </w:rPr>
              <w:t xml:space="preserve"> (тема, форма, краткое описание)</w:t>
            </w:r>
          </w:p>
        </w:tc>
      </w:tr>
      <w:tr w:rsidR="005B1F12" w:rsidRPr="00745811" w:rsidTr="006B6C26">
        <w:tc>
          <w:tcPr>
            <w:tcW w:w="3544" w:type="dxa"/>
            <w:shd w:val="clear" w:color="auto" w:fill="auto"/>
          </w:tcPr>
          <w:p w:rsidR="005B1F12" w:rsidRPr="00745811" w:rsidRDefault="005E282A" w:rsidP="005D2AE7">
            <w:pPr>
              <w:jc w:val="both"/>
              <w:rPr>
                <w:rFonts w:eastAsia="Calibri"/>
                <w:i/>
                <w:highlight w:val="yellow"/>
              </w:rPr>
            </w:pPr>
            <w:r w:rsidRPr="0055351B">
              <w:rPr>
                <w:rFonts w:eastAsia="Calibri"/>
                <w:i/>
              </w:rPr>
              <w:t>Социальная служба</w:t>
            </w:r>
          </w:p>
        </w:tc>
        <w:tc>
          <w:tcPr>
            <w:tcW w:w="6521" w:type="dxa"/>
            <w:shd w:val="clear" w:color="auto" w:fill="auto"/>
          </w:tcPr>
          <w:p w:rsidR="005B1F12" w:rsidRPr="005E282A" w:rsidRDefault="005E282A" w:rsidP="005D2AE7">
            <w:pPr>
              <w:jc w:val="both"/>
              <w:rPr>
                <w:rFonts w:eastAsia="Calibri"/>
              </w:rPr>
            </w:pPr>
            <w:r w:rsidRPr="0055351B">
              <w:rPr>
                <w:rFonts w:eastAsia="Calibri"/>
              </w:rPr>
              <w:t>- в ЦРБ им. М. Горького работа ведется по программе «Библиотека – старшему поколению»</w:t>
            </w:r>
          </w:p>
        </w:tc>
      </w:tr>
      <w:tr w:rsidR="00C82721" w:rsidRPr="00745811" w:rsidTr="006B6C26">
        <w:tc>
          <w:tcPr>
            <w:tcW w:w="3544" w:type="dxa"/>
            <w:shd w:val="clear" w:color="auto" w:fill="auto"/>
          </w:tcPr>
          <w:p w:rsidR="00C82721" w:rsidRPr="00745811" w:rsidRDefault="00C82721" w:rsidP="005D2AE7">
            <w:pPr>
              <w:jc w:val="both"/>
              <w:rPr>
                <w:rFonts w:eastAsia="Calibri"/>
                <w:i/>
                <w:highlight w:val="yellow"/>
              </w:rPr>
            </w:pPr>
            <w:r w:rsidRPr="00520C01">
              <w:rPr>
                <w:rFonts w:eastAsia="Calibri"/>
                <w:i/>
              </w:rPr>
              <w:t>МБОУ СОШ №1, №4, №5, сельские школы</w:t>
            </w:r>
          </w:p>
        </w:tc>
        <w:tc>
          <w:tcPr>
            <w:tcW w:w="6521" w:type="dxa"/>
            <w:shd w:val="clear" w:color="auto" w:fill="auto"/>
          </w:tcPr>
          <w:p w:rsidR="00C82721" w:rsidRPr="00AC16F1" w:rsidRDefault="00C82721" w:rsidP="00393037">
            <w:pPr>
              <w:jc w:val="both"/>
              <w:rPr>
                <w:rFonts w:eastAsia="Calibri"/>
                <w:highlight w:val="yellow"/>
              </w:rPr>
            </w:pPr>
            <w:r w:rsidRPr="00520C01">
              <w:rPr>
                <w:rFonts w:eastAsia="Calibri"/>
              </w:rPr>
              <w:t xml:space="preserve">Ученики школ принимают участие в большинстве мероприятий, проводимых библиотеками. Это конкурсы, всероссийские акции, тематические мероприятия по различным направлениям. </w:t>
            </w:r>
          </w:p>
        </w:tc>
      </w:tr>
      <w:tr w:rsidR="00E612DE" w:rsidRPr="00745811" w:rsidTr="006B6C26">
        <w:tc>
          <w:tcPr>
            <w:tcW w:w="3544" w:type="dxa"/>
            <w:shd w:val="clear" w:color="auto" w:fill="auto"/>
          </w:tcPr>
          <w:p w:rsidR="00E612DE" w:rsidRPr="00520C01" w:rsidRDefault="00E612DE" w:rsidP="005D2AE7">
            <w:pPr>
              <w:jc w:val="both"/>
              <w:rPr>
                <w:rFonts w:eastAsia="Calibri"/>
                <w:i/>
              </w:rPr>
            </w:pPr>
            <w:r>
              <w:rPr>
                <w:rFonts w:eastAsia="Calibri"/>
                <w:i/>
              </w:rPr>
              <w:t>Коррекционная школа в с. Романово</w:t>
            </w:r>
          </w:p>
        </w:tc>
        <w:tc>
          <w:tcPr>
            <w:tcW w:w="6521" w:type="dxa"/>
            <w:shd w:val="clear" w:color="auto" w:fill="auto"/>
          </w:tcPr>
          <w:p w:rsidR="00E612DE" w:rsidRPr="00AC16F1" w:rsidRDefault="00E612DE" w:rsidP="00E612DE">
            <w:pPr>
              <w:jc w:val="both"/>
              <w:rPr>
                <w:rFonts w:eastAsia="Calibri"/>
                <w:highlight w:val="yellow"/>
              </w:rPr>
            </w:pPr>
            <w:r w:rsidRPr="00520C01">
              <w:rPr>
                <w:rFonts w:eastAsia="Calibri"/>
              </w:rPr>
              <w:t>Ученики школ</w:t>
            </w:r>
            <w:r>
              <w:rPr>
                <w:rFonts w:eastAsia="Calibri"/>
              </w:rPr>
              <w:t>ы</w:t>
            </w:r>
            <w:r w:rsidRPr="00520C01">
              <w:rPr>
                <w:rFonts w:eastAsia="Calibri"/>
              </w:rPr>
              <w:t xml:space="preserve"> принимают участие в мероприяти</w:t>
            </w:r>
            <w:r>
              <w:rPr>
                <w:rFonts w:eastAsia="Calibri"/>
              </w:rPr>
              <w:t>ях</w:t>
            </w:r>
            <w:r w:rsidRPr="00520C01">
              <w:rPr>
                <w:rFonts w:eastAsia="Calibri"/>
              </w:rPr>
              <w:t>, проводимых библиотек</w:t>
            </w:r>
            <w:r>
              <w:rPr>
                <w:rFonts w:eastAsia="Calibri"/>
              </w:rPr>
              <w:t>ой</w:t>
            </w:r>
            <w:r w:rsidRPr="00520C01">
              <w:rPr>
                <w:rFonts w:eastAsia="Calibri"/>
              </w:rPr>
              <w:t xml:space="preserve">. Это конкурсы, всероссийские акции, тематические мероприятия по различным направлениям. </w:t>
            </w:r>
          </w:p>
        </w:tc>
      </w:tr>
      <w:tr w:rsidR="00E612DE" w:rsidRPr="00745811" w:rsidTr="006B6C26">
        <w:tc>
          <w:tcPr>
            <w:tcW w:w="3544" w:type="dxa"/>
            <w:shd w:val="clear" w:color="auto" w:fill="auto"/>
          </w:tcPr>
          <w:p w:rsidR="00E612DE" w:rsidRPr="00520C01" w:rsidRDefault="00E612DE" w:rsidP="005D2AE7">
            <w:pPr>
              <w:jc w:val="both"/>
              <w:rPr>
                <w:rFonts w:eastAsia="Calibri"/>
                <w:i/>
              </w:rPr>
            </w:pPr>
            <w:r w:rsidRPr="00D16DF9">
              <w:rPr>
                <w:rFonts w:eastAsia="Calibri"/>
                <w:i/>
              </w:rPr>
              <w:t>Детская школа искусств</w:t>
            </w:r>
          </w:p>
        </w:tc>
        <w:tc>
          <w:tcPr>
            <w:tcW w:w="6521" w:type="dxa"/>
            <w:shd w:val="clear" w:color="auto" w:fill="auto"/>
          </w:tcPr>
          <w:p w:rsidR="00E612DE" w:rsidRPr="0055351B" w:rsidRDefault="00E612DE" w:rsidP="005E282A">
            <w:pPr>
              <w:contextualSpacing/>
              <w:jc w:val="both"/>
              <w:rPr>
                <w:rFonts w:eastAsia="Calibri"/>
              </w:rPr>
            </w:pPr>
            <w:r w:rsidRPr="0055351B">
              <w:rPr>
                <w:rFonts w:eastAsia="Calibri"/>
              </w:rPr>
              <w:t>На базе ЦРБ им. М. Горького регулярно проводятся выставки работ учеников ДШИ</w:t>
            </w:r>
            <w:r>
              <w:rPr>
                <w:rFonts w:eastAsia="Calibri"/>
              </w:rPr>
              <w:t xml:space="preserve">, также обучающиеся в ДШИ принимают участие в конкурсах организованных библиотекой; </w:t>
            </w:r>
          </w:p>
          <w:p w:rsidR="00E612DE" w:rsidRPr="00745811" w:rsidRDefault="00E612DE" w:rsidP="005E282A">
            <w:pPr>
              <w:jc w:val="both"/>
              <w:rPr>
                <w:rFonts w:eastAsia="Calibri"/>
                <w:i/>
                <w:highlight w:val="yellow"/>
              </w:rPr>
            </w:pPr>
            <w:r w:rsidRPr="0055351B">
              <w:rPr>
                <w:rFonts w:eastAsia="Calibri"/>
              </w:rPr>
              <w:t>Также проходят литературные мероприятия с участием воспитанников музыкальных классов</w:t>
            </w:r>
            <w:r>
              <w:rPr>
                <w:rFonts w:eastAsia="Calibri"/>
              </w:rPr>
              <w:t>.</w:t>
            </w:r>
          </w:p>
        </w:tc>
      </w:tr>
      <w:tr w:rsidR="00E612DE" w:rsidRPr="00745811" w:rsidTr="006B6C26">
        <w:tc>
          <w:tcPr>
            <w:tcW w:w="3544" w:type="dxa"/>
            <w:shd w:val="clear" w:color="auto" w:fill="auto"/>
          </w:tcPr>
          <w:p w:rsidR="00E612DE" w:rsidRPr="00520C01" w:rsidRDefault="00E612DE" w:rsidP="005D2AE7">
            <w:pPr>
              <w:jc w:val="both"/>
              <w:rPr>
                <w:rFonts w:eastAsia="Calibri"/>
                <w:i/>
              </w:rPr>
            </w:pPr>
            <w:r w:rsidRPr="00C26A97">
              <w:rPr>
                <w:rFonts w:eastAsia="Calibri"/>
                <w:i/>
              </w:rPr>
              <w:t>Детский дом творчества</w:t>
            </w:r>
          </w:p>
        </w:tc>
        <w:tc>
          <w:tcPr>
            <w:tcW w:w="6521" w:type="dxa"/>
            <w:shd w:val="clear" w:color="auto" w:fill="auto"/>
          </w:tcPr>
          <w:p w:rsidR="00E612DE" w:rsidRPr="00604B0C" w:rsidRDefault="00E612DE" w:rsidP="00604B0C">
            <w:pPr>
              <w:jc w:val="both"/>
              <w:rPr>
                <w:rFonts w:eastAsia="Calibri"/>
                <w:b/>
              </w:rPr>
            </w:pPr>
            <w:r w:rsidRPr="00C26A97">
              <w:rPr>
                <w:rFonts w:eastAsia="Calibri"/>
              </w:rPr>
              <w:t xml:space="preserve">Летние оздоровительные площадки, организованные на базе ДДТ ежегодно в летний период посещают различные по темам и направлениям библиотечные мероприятия. </w:t>
            </w:r>
            <w:r w:rsidRPr="00604B0C">
              <w:rPr>
                <w:rFonts w:eastAsia="Calibri"/>
                <w:b/>
              </w:rPr>
              <w:t>В 2020 году не проводились</w:t>
            </w:r>
          </w:p>
          <w:p w:rsidR="00E612DE" w:rsidRDefault="00E612DE" w:rsidP="00604B0C">
            <w:pPr>
              <w:jc w:val="both"/>
              <w:rPr>
                <w:rFonts w:eastAsia="Calibri"/>
              </w:rPr>
            </w:pPr>
            <w:r>
              <w:rPr>
                <w:rFonts w:eastAsia="Calibri"/>
              </w:rPr>
              <w:t>Всего за летний период прошло 95 мероприятий.</w:t>
            </w:r>
          </w:p>
          <w:p w:rsidR="00E612DE" w:rsidRPr="00D30E47" w:rsidRDefault="00E612DE" w:rsidP="00604B0C">
            <w:pPr>
              <w:jc w:val="both"/>
              <w:rPr>
                <w:rFonts w:eastAsia="Calibri"/>
              </w:rPr>
            </w:pPr>
            <w:r w:rsidRPr="00D30E47">
              <w:rPr>
                <w:rFonts w:eastAsia="Calibri"/>
              </w:rPr>
              <w:t>Также участники Детского дома творчества участвуют в библиотечных конкурсах.</w:t>
            </w:r>
          </w:p>
          <w:p w:rsidR="00E612DE" w:rsidRPr="00745811" w:rsidRDefault="00E612DE" w:rsidP="00604B0C">
            <w:pPr>
              <w:jc w:val="both"/>
              <w:rPr>
                <w:rFonts w:eastAsia="Calibri"/>
                <w:i/>
                <w:highlight w:val="yellow"/>
              </w:rPr>
            </w:pPr>
            <w:r w:rsidRPr="00D30E47">
              <w:rPr>
                <w:rFonts w:eastAsia="Calibri"/>
              </w:rPr>
              <w:t>Библиотекари, как и работники ДДТ обоюдно участвуют в жюри на различных мероприятиях</w:t>
            </w:r>
          </w:p>
        </w:tc>
      </w:tr>
      <w:tr w:rsidR="00E612DE" w:rsidRPr="00745811" w:rsidTr="006B6C26">
        <w:tc>
          <w:tcPr>
            <w:tcW w:w="3544" w:type="dxa"/>
            <w:shd w:val="clear" w:color="auto" w:fill="auto"/>
          </w:tcPr>
          <w:p w:rsidR="00E612DE" w:rsidRPr="00C26A97" w:rsidRDefault="00E612DE" w:rsidP="005D2AE7">
            <w:pPr>
              <w:jc w:val="both"/>
              <w:rPr>
                <w:rFonts w:eastAsia="Calibri"/>
                <w:i/>
              </w:rPr>
            </w:pPr>
            <w:r w:rsidRPr="003F0670">
              <w:rPr>
                <w:rFonts w:eastAsia="Calibri"/>
                <w:i/>
              </w:rPr>
              <w:t>Районный культурно-спортивный комплекс</w:t>
            </w:r>
          </w:p>
        </w:tc>
        <w:tc>
          <w:tcPr>
            <w:tcW w:w="6521" w:type="dxa"/>
            <w:shd w:val="clear" w:color="auto" w:fill="auto"/>
          </w:tcPr>
          <w:p w:rsidR="00E612DE" w:rsidRPr="003F0670" w:rsidRDefault="00E612DE" w:rsidP="00393037">
            <w:pPr>
              <w:jc w:val="both"/>
              <w:rPr>
                <w:rFonts w:eastAsia="Calibri"/>
              </w:rPr>
            </w:pPr>
            <w:r>
              <w:rPr>
                <w:rFonts w:eastAsia="Calibri"/>
              </w:rPr>
              <w:t>В 2020 году сотрудники библиотеки принимали участие в форуме «Периферия», сотрудники РКСК принимают участие в качестве артистов в мероприятиях библиотеки.</w:t>
            </w:r>
          </w:p>
        </w:tc>
      </w:tr>
      <w:tr w:rsidR="00E612DE" w:rsidRPr="00745811" w:rsidTr="006B6C26">
        <w:tc>
          <w:tcPr>
            <w:tcW w:w="3544" w:type="dxa"/>
            <w:shd w:val="clear" w:color="auto" w:fill="auto"/>
          </w:tcPr>
          <w:p w:rsidR="00E612DE" w:rsidRPr="00C26A97" w:rsidRDefault="0074041D" w:rsidP="005D2AE7">
            <w:pPr>
              <w:jc w:val="both"/>
              <w:rPr>
                <w:rFonts w:eastAsia="Calibri"/>
                <w:i/>
              </w:rPr>
            </w:pPr>
            <w:r>
              <w:rPr>
                <w:rFonts w:eastAsia="Calibri"/>
                <w:i/>
              </w:rPr>
              <w:lastRenderedPageBreak/>
              <w:t>Серовский центр занятости в п. Сосьва и п. Восточный</w:t>
            </w:r>
          </w:p>
        </w:tc>
        <w:tc>
          <w:tcPr>
            <w:tcW w:w="6521" w:type="dxa"/>
            <w:shd w:val="clear" w:color="auto" w:fill="auto"/>
          </w:tcPr>
          <w:p w:rsidR="00E612DE" w:rsidRPr="00C82721" w:rsidRDefault="0074041D" w:rsidP="0074041D">
            <w:pPr>
              <w:jc w:val="both"/>
              <w:rPr>
                <w:rFonts w:eastAsia="Calibri"/>
                <w:i/>
              </w:rPr>
            </w:pPr>
            <w:r>
              <w:rPr>
                <w:rFonts w:eastAsia="Calibri"/>
                <w:i/>
              </w:rPr>
              <w:t>К</w:t>
            </w:r>
            <w:r w:rsidR="00E612DE" w:rsidRPr="00C82721">
              <w:rPr>
                <w:rFonts w:eastAsia="Calibri"/>
                <w:i/>
              </w:rPr>
              <w:t>онсультировани</w:t>
            </w:r>
            <w:r>
              <w:rPr>
                <w:rFonts w:eastAsia="Calibri"/>
                <w:i/>
              </w:rPr>
              <w:t>е и помощь в</w:t>
            </w:r>
            <w:r w:rsidR="00E612DE" w:rsidRPr="00C82721">
              <w:rPr>
                <w:rFonts w:eastAsia="Calibri"/>
                <w:i/>
              </w:rPr>
              <w:t xml:space="preserve"> работе с порталом «Госуслуги»</w:t>
            </w:r>
          </w:p>
        </w:tc>
      </w:tr>
      <w:tr w:rsidR="00E612DE" w:rsidRPr="00745811" w:rsidTr="006B6C26">
        <w:tc>
          <w:tcPr>
            <w:tcW w:w="3544" w:type="dxa"/>
            <w:shd w:val="clear" w:color="auto" w:fill="auto"/>
          </w:tcPr>
          <w:p w:rsidR="00E612DE" w:rsidRPr="00500CEC" w:rsidRDefault="00E612DE" w:rsidP="00393037">
            <w:pPr>
              <w:jc w:val="both"/>
              <w:rPr>
                <w:rFonts w:eastAsia="Calibri"/>
                <w:i/>
              </w:rPr>
            </w:pPr>
            <w:r w:rsidRPr="00500CEC">
              <w:rPr>
                <w:rFonts w:eastAsia="Calibri"/>
                <w:i/>
              </w:rPr>
              <w:t>Сельские фельдшерские пункты</w:t>
            </w:r>
          </w:p>
        </w:tc>
        <w:tc>
          <w:tcPr>
            <w:tcW w:w="6521" w:type="dxa"/>
            <w:shd w:val="clear" w:color="auto" w:fill="auto"/>
          </w:tcPr>
          <w:p w:rsidR="00E612DE" w:rsidRPr="00500CEC" w:rsidRDefault="00E612DE" w:rsidP="00393037">
            <w:pPr>
              <w:jc w:val="both"/>
              <w:rPr>
                <w:rFonts w:eastAsia="Calibri"/>
              </w:rPr>
            </w:pPr>
            <w:r w:rsidRPr="00500CEC">
              <w:rPr>
                <w:rFonts w:eastAsia="Calibri"/>
              </w:rPr>
              <w:t>Организация точек Буккроссинга, которые регулярно пополняются библиотекарями и посетителями</w:t>
            </w:r>
          </w:p>
        </w:tc>
      </w:tr>
      <w:tr w:rsidR="00E612DE" w:rsidRPr="00745811" w:rsidTr="006B6C26">
        <w:tc>
          <w:tcPr>
            <w:tcW w:w="3544" w:type="dxa"/>
            <w:shd w:val="clear" w:color="auto" w:fill="auto"/>
          </w:tcPr>
          <w:p w:rsidR="00E612DE" w:rsidRPr="00500CEC" w:rsidRDefault="00E612DE" w:rsidP="00393037">
            <w:pPr>
              <w:jc w:val="both"/>
              <w:rPr>
                <w:rFonts w:eastAsia="Calibri"/>
                <w:i/>
              </w:rPr>
            </w:pPr>
            <w:r w:rsidRPr="00500CEC">
              <w:rPr>
                <w:rFonts w:eastAsia="Calibri"/>
                <w:i/>
              </w:rPr>
              <w:t>Централизованная бухгалтерия СГО</w:t>
            </w:r>
          </w:p>
        </w:tc>
        <w:tc>
          <w:tcPr>
            <w:tcW w:w="6521" w:type="dxa"/>
            <w:shd w:val="clear" w:color="auto" w:fill="auto"/>
          </w:tcPr>
          <w:p w:rsidR="00E612DE" w:rsidRPr="00500CEC" w:rsidRDefault="00E612DE" w:rsidP="00393037">
            <w:pPr>
              <w:jc w:val="both"/>
              <w:rPr>
                <w:rFonts w:eastAsia="Calibri"/>
              </w:rPr>
            </w:pPr>
            <w:r w:rsidRPr="00500CEC">
              <w:rPr>
                <w:rFonts w:eastAsia="Calibri"/>
              </w:rPr>
              <w:t>Организация точек Буккроссинга, которые регулярно пополняются библиотекарями и посетителями</w:t>
            </w:r>
          </w:p>
        </w:tc>
      </w:tr>
    </w:tbl>
    <w:p w:rsidR="005B1F12" w:rsidRPr="00745811" w:rsidRDefault="005B1F12" w:rsidP="005B1F12">
      <w:pPr>
        <w:ind w:left="567"/>
        <w:jc w:val="both"/>
        <w:rPr>
          <w:highlight w:val="yellow"/>
        </w:rPr>
      </w:pPr>
    </w:p>
    <w:p w:rsidR="005B1F12" w:rsidRPr="00E64627" w:rsidRDefault="005B1F12" w:rsidP="002119EF">
      <w:pPr>
        <w:numPr>
          <w:ilvl w:val="1"/>
          <w:numId w:val="12"/>
        </w:numPr>
        <w:ind w:left="0" w:firstLine="0"/>
        <w:jc w:val="both"/>
      </w:pPr>
      <w:r w:rsidRPr="00E64627">
        <w:t xml:space="preserve">Краткие выводы о востребованности ЦОД в муниципальном округе. </w:t>
      </w:r>
    </w:p>
    <w:p w:rsidR="006B6FBA" w:rsidRPr="00D953C8" w:rsidRDefault="006B6FBA" w:rsidP="006B6FBA">
      <w:pPr>
        <w:ind w:firstLine="709"/>
        <w:jc w:val="both"/>
      </w:pPr>
      <w:r w:rsidRPr="00D953C8">
        <w:t>ЦОД в библиотеках округа пользуется большим спросом у школьников для подготовки докладов, рефератов и презентаций, выполнения онлайн-олимпиад на портале «учи.</w:t>
      </w:r>
      <w:r w:rsidRPr="006B6FBA">
        <w:rPr>
          <w:lang w:val="en-US"/>
        </w:rPr>
        <w:t>ru</w:t>
      </w:r>
      <w:r w:rsidRPr="00D953C8">
        <w:t>» У молодежи и людей старшего поколения для поиска информации и пользования госуслугами, «Регистратура96».</w:t>
      </w:r>
      <w:r>
        <w:t xml:space="preserve"> В 2020 году достаточно многим гражданам понадобилась консультация как по работе с комьютером, так и работой с порталом госуслуг.</w:t>
      </w:r>
    </w:p>
    <w:p w:rsidR="006B6FBA" w:rsidRDefault="006B6FBA" w:rsidP="006B6FBA">
      <w:pPr>
        <w:shd w:val="clear" w:color="auto" w:fill="FFFFFF"/>
        <w:tabs>
          <w:tab w:val="left" w:pos="0"/>
        </w:tabs>
        <w:ind w:firstLine="709"/>
        <w:jc w:val="both"/>
      </w:pPr>
      <w:r>
        <w:t>В 2021</w:t>
      </w:r>
      <w:r w:rsidRPr="00D953C8">
        <w:t xml:space="preserve"> году планируется добавление дополнительного рабочего места для пользователей</w:t>
      </w:r>
      <w:r>
        <w:t xml:space="preserve"> в Центральной районной библиотеке им. М. Горького.</w:t>
      </w:r>
      <w:r w:rsidRPr="00D953C8">
        <w:t xml:space="preserve"> А также подключение к Президентской библиотеке</w:t>
      </w:r>
      <w:r>
        <w:t>.</w:t>
      </w:r>
    </w:p>
    <w:p w:rsidR="006B6FBA" w:rsidRPr="006B6FBA" w:rsidRDefault="006B6FBA" w:rsidP="006B6FBA">
      <w:pPr>
        <w:shd w:val="clear" w:color="auto" w:fill="FFFFFF"/>
        <w:tabs>
          <w:tab w:val="left" w:pos="0"/>
        </w:tabs>
        <w:ind w:firstLine="709"/>
        <w:jc w:val="both"/>
        <w:rPr>
          <w:sz w:val="22"/>
          <w:highlight w:val="yellow"/>
        </w:rPr>
      </w:pPr>
      <w:r>
        <w:t>Количество посещений в 2020 году чуть меньше по сравнению с 2019 годом, так как ЦОДы не работали около полугода. В действительности цифра могла быть гораздо больше, так как услуга становится востребованной.</w:t>
      </w:r>
    </w:p>
    <w:p w:rsidR="00137246" w:rsidRPr="00745811" w:rsidRDefault="00137246" w:rsidP="00137246">
      <w:pPr>
        <w:ind w:left="142"/>
        <w:jc w:val="both"/>
        <w:rPr>
          <w:highlight w:val="yellow"/>
        </w:rPr>
      </w:pPr>
    </w:p>
    <w:p w:rsidR="00DF6706" w:rsidRPr="00DD2A4A" w:rsidRDefault="00C93A67" w:rsidP="002119EF">
      <w:pPr>
        <w:numPr>
          <w:ilvl w:val="0"/>
          <w:numId w:val="21"/>
        </w:numPr>
        <w:jc w:val="both"/>
      </w:pPr>
      <w:bookmarkStart w:id="10" w:name="_Ref62498906"/>
      <w:r w:rsidRPr="00DD2A4A">
        <w:rPr>
          <w:b/>
        </w:rPr>
        <w:t>КРАЕВЕДЧЕСКАЯ ДЕЯТЕЛЬНОСТЬ БИБЛИОТЕК</w:t>
      </w:r>
      <w:bookmarkEnd w:id="10"/>
    </w:p>
    <w:p w:rsidR="005E0849" w:rsidRPr="00DD2A4A" w:rsidRDefault="00DF6706" w:rsidP="002119EF">
      <w:pPr>
        <w:numPr>
          <w:ilvl w:val="1"/>
          <w:numId w:val="21"/>
        </w:numPr>
        <w:ind w:left="0" w:firstLine="0"/>
        <w:jc w:val="both"/>
      </w:pPr>
      <w:r w:rsidRPr="00DD2A4A">
        <w:t>Реализация краеведческих проектов, в том числе корпоративных</w:t>
      </w:r>
      <w:r w:rsidR="00734757" w:rsidRPr="00DD2A4A">
        <w:t>.</w:t>
      </w:r>
    </w:p>
    <w:p w:rsidR="00393037" w:rsidRPr="00C81CEB" w:rsidRDefault="00393037" w:rsidP="00DD2A4A">
      <w:pPr>
        <w:ind w:firstLine="709"/>
        <w:jc w:val="both"/>
      </w:pPr>
      <w:r>
        <w:t>В 2020</w:t>
      </w:r>
      <w:r w:rsidRPr="00C81CEB">
        <w:t xml:space="preserve"> году ЦРБ им. М. Горького продолжила работу по проведению краеведческих прогулок</w:t>
      </w:r>
      <w:r w:rsidR="00DD2A4A">
        <w:t xml:space="preserve">. </w:t>
      </w:r>
      <w:r w:rsidRPr="00C81CEB">
        <w:t xml:space="preserve">Данная форма мероприятия рассчитана также и на </w:t>
      </w:r>
      <w:r>
        <w:t>подрастающее</w:t>
      </w:r>
      <w:r w:rsidRPr="00C81CEB">
        <w:t xml:space="preserve"> поколение.</w:t>
      </w:r>
      <w:r>
        <w:t xml:space="preserve"> С</w:t>
      </w:r>
      <w:r w:rsidRPr="00C81CEB">
        <w:t>озда</w:t>
      </w:r>
      <w:r>
        <w:t xml:space="preserve">ются </w:t>
      </w:r>
      <w:r w:rsidRPr="00C81CEB">
        <w:t>карт</w:t>
      </w:r>
      <w:r>
        <w:t>ы</w:t>
      </w:r>
      <w:r w:rsidR="00CF6F8A">
        <w:t xml:space="preserve"> маршрутов, пут</w:t>
      </w:r>
      <w:r w:rsidR="00DD2A4A">
        <w:t>еводители,</w:t>
      </w:r>
      <w:r w:rsidRPr="00C81CEB">
        <w:t xml:space="preserve"> буклеты и листовки. Также </w:t>
      </w:r>
      <w:r w:rsidR="00CF6F8A">
        <w:t>проводится</w:t>
      </w:r>
      <w:r w:rsidRPr="00C81CEB">
        <w:t xml:space="preserve"> интервьюирование население старожилов, людей, которые собирают антиквариат, а также посещ</w:t>
      </w:r>
      <w:r w:rsidR="00CF6F8A">
        <w:t>ается ар</w:t>
      </w:r>
      <w:r w:rsidRPr="00C81CEB">
        <w:t>хив.</w:t>
      </w:r>
      <w:r w:rsidR="00CF6F8A" w:rsidRPr="00CF6F8A">
        <w:t xml:space="preserve"> </w:t>
      </w:r>
      <w:r w:rsidR="00B41E2F">
        <w:t>К сожалению работа с архивом была приостановлена из-за пандемии.</w:t>
      </w:r>
      <w:r w:rsidR="00DD2A4A">
        <w:t xml:space="preserve"> </w:t>
      </w:r>
      <w:r w:rsidR="00B41E2F">
        <w:t>Такие прогулки проходят и в селах, деревнях Сосьвинского городского округа</w:t>
      </w:r>
      <w:r w:rsidR="00DD2A4A">
        <w:t xml:space="preserve">. </w:t>
      </w:r>
      <w:r w:rsidR="00CF6F8A" w:rsidRPr="00C81CEB">
        <w:t>Работа в этом направлении будет продолж</w:t>
      </w:r>
      <w:r w:rsidR="00CF6F8A">
        <w:t xml:space="preserve">ена </w:t>
      </w:r>
      <w:r w:rsidR="00CF6F8A" w:rsidRPr="00C81CEB">
        <w:t>в 202</w:t>
      </w:r>
      <w:r w:rsidR="00CF6F8A">
        <w:t>1</w:t>
      </w:r>
      <w:r w:rsidR="00CF6F8A" w:rsidRPr="00C81CEB">
        <w:t xml:space="preserve"> году.</w:t>
      </w:r>
    </w:p>
    <w:p w:rsidR="00B23CB8" w:rsidRPr="00A77802" w:rsidRDefault="00734757" w:rsidP="002119EF">
      <w:pPr>
        <w:numPr>
          <w:ilvl w:val="1"/>
          <w:numId w:val="21"/>
        </w:numPr>
        <w:ind w:left="0" w:firstLine="0"/>
        <w:jc w:val="both"/>
      </w:pPr>
      <w:r w:rsidRPr="00A77802">
        <w:t>Ф</w:t>
      </w:r>
      <w:r w:rsidR="00DF6706" w:rsidRPr="00A77802">
        <w:t>ормировани</w:t>
      </w:r>
      <w:r w:rsidRPr="00A77802">
        <w:t>е</w:t>
      </w:r>
      <w:r w:rsidR="00DF6706" w:rsidRPr="00A77802">
        <w:t xml:space="preserve"> и использовани</w:t>
      </w:r>
      <w:r w:rsidRPr="00A77802">
        <w:t>е</w:t>
      </w:r>
      <w:r w:rsidR="00DF6706" w:rsidRPr="00A77802">
        <w:t xml:space="preserve"> фондов краеведческих документов и местных изданий</w:t>
      </w:r>
      <w:r w:rsidRPr="00A77802">
        <w:t>.</w:t>
      </w:r>
    </w:p>
    <w:p w:rsidR="00DD2A4A" w:rsidRDefault="00DD2A4A" w:rsidP="00DD2A4A">
      <w:pPr>
        <w:ind w:firstLine="709"/>
        <w:jc w:val="both"/>
      </w:pPr>
      <w:r w:rsidRPr="00E025BB">
        <w:t>Краеведческая литература в фонде библиотек</w:t>
      </w:r>
      <w:r>
        <w:t>, по возможности,</w:t>
      </w:r>
      <w:r w:rsidRPr="00E025BB">
        <w:t xml:space="preserve"> выделена отдельно </w:t>
      </w:r>
      <w:r>
        <w:t>на стеллажах, уголках краеведческой литературы, полках, и др.</w:t>
      </w:r>
      <w:r w:rsidRPr="00E025BB">
        <w:t xml:space="preserve"> В количественном отношении фонды малочисленны и недостаточно разнообразны по содержанию. Регулярно ведется работа по ремонту, переплёту, реставрации краеведческих документов и местных изданий. </w:t>
      </w:r>
    </w:p>
    <w:p w:rsidR="00DD2A4A" w:rsidRDefault="00DD2A4A" w:rsidP="00DD2A4A">
      <w:pPr>
        <w:ind w:firstLine="708"/>
        <w:jc w:val="both"/>
      </w:pPr>
      <w:r>
        <w:t>Библиотеки получают журнал «Урал», также в фонд передается обязательный экземпляр «Нормативно-правовые акты» Сосьвинского ГО, осуществляется подписка на местные периодические издания «Областная газета», «Глобус» и «Серовский рабочий», в котором в 2020 году появилась собственный раздел (страница). В отчетном году, в рамках Года памяти и славы были закуплены книги А.Д. Кириллова «Маршрут Победы».</w:t>
      </w:r>
    </w:p>
    <w:p w:rsidR="00DD2A4A" w:rsidRPr="00323A49" w:rsidRDefault="00DD2A4A" w:rsidP="00DD2A4A">
      <w:pPr>
        <w:ind w:firstLine="708"/>
        <w:jc w:val="both"/>
      </w:pPr>
      <w:r w:rsidRPr="00323A49">
        <w:t>В ЦРБ им. М. Горького и библиотеках-филиалах информацию о краеведческом фонде пользователи получают из тематических выставок, организуемых в библ</w:t>
      </w:r>
      <w:r>
        <w:t>иотеке и представляющих книги, с</w:t>
      </w:r>
      <w:r w:rsidRPr="00323A49">
        <w:t>татьи и другие краеведческие материалы, имеющиеся в фонде, накопительны</w:t>
      </w:r>
      <w:r>
        <w:t>е</w:t>
      </w:r>
      <w:r w:rsidRPr="00323A49">
        <w:t xml:space="preserve"> тематически</w:t>
      </w:r>
      <w:r>
        <w:t>е</w:t>
      </w:r>
      <w:r w:rsidRPr="00323A49">
        <w:t xml:space="preserve"> пап</w:t>
      </w:r>
      <w:r>
        <w:t>ки</w:t>
      </w:r>
      <w:r w:rsidRPr="00323A49">
        <w:t xml:space="preserve"> с материалами о родном крае. Также в этом направлении проводятся массовые мероприятия, в том числе краеведческие прогулки, различные конкурсы и викторины.</w:t>
      </w:r>
    </w:p>
    <w:p w:rsidR="005E0849" w:rsidRPr="00A77802" w:rsidRDefault="00DD2A4A" w:rsidP="00A77802">
      <w:pPr>
        <w:ind w:firstLine="709"/>
        <w:jc w:val="both"/>
      </w:pPr>
      <w:r>
        <w:t>В 2020</w:t>
      </w:r>
      <w:r w:rsidRPr="00323A49">
        <w:t xml:space="preserve"> году </w:t>
      </w:r>
      <w:r>
        <w:t xml:space="preserve">в Сосьвинском городском округе прошел </w:t>
      </w:r>
      <w:r>
        <w:rPr>
          <w:lang w:val="en-US"/>
        </w:rPr>
        <w:t>IV</w:t>
      </w:r>
      <w:r w:rsidRPr="00323A49">
        <w:t xml:space="preserve"> патриотический краеведческий конкурс «Люби и знай свой край родной», организованный Центральной районной библиотекой им. М. Горького, где школьники выполняли работы в разных форматах: эссе, рисунок, фотог</w:t>
      </w:r>
      <w:r>
        <w:t>рафия, видеоролик и презентация, д</w:t>
      </w:r>
      <w:r w:rsidRPr="00323A49">
        <w:t>е</w:t>
      </w:r>
      <w:r>
        <w:t>коративно-прикладное творчество</w:t>
      </w:r>
      <w:r w:rsidRPr="00323A49">
        <w:t xml:space="preserve">. В работах были отражены достопримечательности поселков, памятники и памятные места. В презентациях рассказывалось о людях, которые живут и жили в СГО. На фотографиях отражены самые красивые места округа. При подготовке работ на конкурс ребята частично пользовались материалами библиотек. </w:t>
      </w:r>
      <w:r>
        <w:t>Все работы участников архивируются.</w:t>
      </w:r>
    </w:p>
    <w:p w:rsidR="00DF6706" w:rsidRPr="00A77802" w:rsidRDefault="00DF6706" w:rsidP="002119EF">
      <w:pPr>
        <w:numPr>
          <w:ilvl w:val="1"/>
          <w:numId w:val="21"/>
        </w:numPr>
        <w:ind w:left="0" w:firstLine="0"/>
        <w:jc w:val="both"/>
      </w:pPr>
      <w:r w:rsidRPr="00A77802">
        <w:lastRenderedPageBreak/>
        <w:t>Формирование краеведческих баз данных и электронных ресурсов:</w:t>
      </w:r>
      <w:r w:rsidR="00734757" w:rsidRPr="00A77802">
        <w:t xml:space="preserve"> библиографические, полнотекстовые, фактографические, др. БД.</w:t>
      </w:r>
    </w:p>
    <w:p w:rsidR="005E0849" w:rsidRPr="00D249C5" w:rsidRDefault="00DD2A4A" w:rsidP="00A77802">
      <w:pPr>
        <w:ind w:firstLine="708"/>
        <w:jc w:val="both"/>
      </w:pPr>
      <w:r w:rsidRPr="00323A49">
        <w:t xml:space="preserve">В Центральной районной библиотеке им. М. Горького формируется библиографическая база данных. Состоит из описания газетных статей, которые публикуют информацию различного характера, касающуюся Сосьвинского городского округа. </w:t>
      </w:r>
      <w:r>
        <w:t xml:space="preserve">В 2020 году она пополнилась на 100 записей. </w:t>
      </w:r>
      <w:r w:rsidRPr="00731452">
        <w:t xml:space="preserve">Всего записей – </w:t>
      </w:r>
      <w:r>
        <w:t>27</w:t>
      </w:r>
      <w:r w:rsidRPr="00731452">
        <w:t>08.</w:t>
      </w:r>
      <w:r>
        <w:t xml:space="preserve"> В библиотеках-филиалах ведутся папки с вырезками из газет, </w:t>
      </w:r>
      <w:r w:rsidRPr="00D249C5">
        <w:t>касающихся населенных пунктов.</w:t>
      </w:r>
    </w:p>
    <w:p w:rsidR="00D80AAA" w:rsidRPr="00D249C5" w:rsidRDefault="00DF6706" w:rsidP="002119EF">
      <w:pPr>
        <w:numPr>
          <w:ilvl w:val="1"/>
          <w:numId w:val="21"/>
        </w:numPr>
        <w:ind w:left="0" w:firstLine="0"/>
        <w:jc w:val="both"/>
      </w:pPr>
      <w:r w:rsidRPr="00D249C5">
        <w:t>Новые формы работы по основным направлениям краеведческой деятельности (истори</w:t>
      </w:r>
      <w:r w:rsidR="00734757" w:rsidRPr="00D249C5">
        <w:t>я,</w:t>
      </w:r>
      <w:r w:rsidRPr="00D249C5">
        <w:t xml:space="preserve"> литератур</w:t>
      </w:r>
      <w:r w:rsidR="00734757" w:rsidRPr="00D249C5">
        <w:t>а</w:t>
      </w:r>
      <w:r w:rsidRPr="00D249C5">
        <w:t>, экологи</w:t>
      </w:r>
      <w:r w:rsidR="00734757" w:rsidRPr="00D249C5">
        <w:t>я</w:t>
      </w:r>
      <w:r w:rsidRPr="00D249C5">
        <w:t>, генеалоги</w:t>
      </w:r>
      <w:r w:rsidR="00734757" w:rsidRPr="00D249C5">
        <w:t>я, др</w:t>
      </w:r>
      <w:r w:rsidRPr="00D249C5">
        <w:t>.)</w:t>
      </w:r>
      <w:r w:rsidR="00734757" w:rsidRPr="00D249C5">
        <w:t xml:space="preserve">. </w:t>
      </w:r>
    </w:p>
    <w:p w:rsidR="00CF5CB6" w:rsidRDefault="00DC5CC1" w:rsidP="007C5022">
      <w:pPr>
        <w:ind w:firstLine="709"/>
        <w:jc w:val="both"/>
      </w:pPr>
      <w:r w:rsidRPr="00D249C5">
        <w:t>Вн</w:t>
      </w:r>
      <w:r w:rsidR="007C5022" w:rsidRPr="00D249C5">
        <w:t>едрению</w:t>
      </w:r>
      <w:r w:rsidRPr="00D249C5">
        <w:t xml:space="preserve"> в работу библиотек новых форм и форматов </w:t>
      </w:r>
      <w:r w:rsidR="007C5022" w:rsidRPr="00D249C5">
        <w:t>по направлению краеведе</w:t>
      </w:r>
      <w:r w:rsidRPr="00D249C5">
        <w:t>н</w:t>
      </w:r>
      <w:r w:rsidR="007C5022" w:rsidRPr="00D249C5">
        <w:t>и</w:t>
      </w:r>
      <w:r w:rsidRPr="00D249C5">
        <w:t>я поспособствовали события начала 2020 года.</w:t>
      </w:r>
      <w:r w:rsidR="007C5022" w:rsidRPr="00D249C5">
        <w:t xml:space="preserve"> Библиотекари частично перевели запланированные мероприятия в онлайн формат и размещали информацию на официальных страницах библиотек в социальных сетях. </w:t>
      </w:r>
      <w:r w:rsidR="007C5022" w:rsidRPr="00D249C5">
        <w:rPr>
          <w:lang w:eastAsia="en-US"/>
        </w:rPr>
        <w:t>Видеоролики</w:t>
      </w:r>
      <w:r w:rsidR="007C5022" w:rsidRPr="0081369D">
        <w:rPr>
          <w:lang w:eastAsia="en-US"/>
        </w:rPr>
        <w:t xml:space="preserve"> </w:t>
      </w:r>
      <w:r w:rsidR="007C5022">
        <w:rPr>
          <w:lang w:eastAsia="en-US"/>
        </w:rPr>
        <w:t xml:space="preserve">«Юбиляры года» </w:t>
      </w:r>
      <w:r w:rsidR="007C5022" w:rsidRPr="0081369D">
        <w:rPr>
          <w:lang w:eastAsia="en-US"/>
        </w:rPr>
        <w:t xml:space="preserve">и </w:t>
      </w:r>
      <w:r w:rsidR="007C5022">
        <w:rPr>
          <w:lang w:eastAsia="en-US"/>
        </w:rPr>
        <w:t>«</w:t>
      </w:r>
      <w:r w:rsidR="007C5022" w:rsidRPr="0081369D">
        <w:rPr>
          <w:lang w:eastAsia="en-US"/>
        </w:rPr>
        <w:t>Долгожданное чудо</w:t>
      </w:r>
      <w:r w:rsidR="007C5022">
        <w:rPr>
          <w:lang w:eastAsia="en-US"/>
        </w:rPr>
        <w:t>» (о появлении двух новых жителей в деревне)</w:t>
      </w:r>
      <w:r w:rsidR="00655430">
        <w:rPr>
          <w:lang w:eastAsia="en-US"/>
        </w:rPr>
        <w:t xml:space="preserve">, </w:t>
      </w:r>
      <w:r w:rsidR="00655430" w:rsidRPr="00B7011F">
        <w:t>«Моя малая Родина - Сосьва»</w:t>
      </w:r>
      <w:r w:rsidR="00660448">
        <w:t xml:space="preserve"> и «Листая страницы истории. Поселок Сосьва»</w:t>
      </w:r>
      <w:r w:rsidR="00655430">
        <w:t xml:space="preserve">, к юбилею поселка </w:t>
      </w:r>
      <w:r w:rsidR="00655430" w:rsidRPr="00B7011F">
        <w:t>об истории родного края, родного поселка</w:t>
      </w:r>
      <w:r w:rsidR="00655430">
        <w:t>.</w:t>
      </w:r>
    </w:p>
    <w:p w:rsidR="00660448" w:rsidRDefault="00660448" w:rsidP="007C5022">
      <w:pPr>
        <w:ind w:firstLine="709"/>
        <w:jc w:val="both"/>
      </w:pPr>
      <w:r>
        <w:t xml:space="preserve">В рамках Года памяти и славы ЦРБ им. М. Горького, начиная со 2 квартала 2020 года, размещала в социальных сетях библиотеки вырезки из архивов газет о ветеранах-сосьвинцах в рубрике «История на газетных страницах» всего в течение года было опубликовано </w:t>
      </w:r>
      <w:r w:rsidR="00D249C5">
        <w:t>29 заметок.</w:t>
      </w:r>
    </w:p>
    <w:p w:rsidR="003E1112" w:rsidRPr="003B0553" w:rsidRDefault="003E1112" w:rsidP="007C5022">
      <w:pPr>
        <w:ind w:firstLine="709"/>
        <w:jc w:val="both"/>
        <w:rPr>
          <w:highlight w:val="yellow"/>
        </w:rPr>
      </w:pPr>
      <w:r>
        <w:t xml:space="preserve">Также проходят виртуальные викторины, размещенные на сайте библиотеки и </w:t>
      </w:r>
    </w:p>
    <w:p w:rsidR="00D80AAA" w:rsidRPr="00D249C5" w:rsidRDefault="00DF6706" w:rsidP="002119EF">
      <w:pPr>
        <w:numPr>
          <w:ilvl w:val="1"/>
          <w:numId w:val="21"/>
        </w:numPr>
        <w:ind w:left="0" w:firstLine="0"/>
        <w:jc w:val="both"/>
      </w:pPr>
      <w:r w:rsidRPr="00D249C5">
        <w:t>Краеведческие чтения и/или конференции</w:t>
      </w:r>
      <w:r w:rsidR="00734757" w:rsidRPr="00D249C5">
        <w:t xml:space="preserve">. </w:t>
      </w:r>
    </w:p>
    <w:p w:rsidR="00B23CB8" w:rsidRPr="00D249C5" w:rsidRDefault="00DF6706" w:rsidP="002119EF">
      <w:pPr>
        <w:numPr>
          <w:ilvl w:val="1"/>
          <w:numId w:val="21"/>
        </w:numPr>
        <w:ind w:left="0" w:firstLine="0"/>
        <w:jc w:val="both"/>
      </w:pPr>
      <w:r w:rsidRPr="00D249C5">
        <w:t>Выпуск краеведческих изданий в бумажной и электронной форме</w:t>
      </w:r>
      <w:r w:rsidR="00734757" w:rsidRPr="00D249C5">
        <w:t>.</w:t>
      </w:r>
    </w:p>
    <w:p w:rsidR="00D80AAA" w:rsidRPr="00D249C5" w:rsidRDefault="005826CF" w:rsidP="002119EF">
      <w:pPr>
        <w:numPr>
          <w:ilvl w:val="1"/>
          <w:numId w:val="21"/>
        </w:numPr>
        <w:ind w:left="0" w:firstLine="0"/>
        <w:jc w:val="both"/>
      </w:pPr>
      <w:r w:rsidRPr="00D249C5">
        <w:t>Р</w:t>
      </w:r>
      <w:r w:rsidR="00DF6706" w:rsidRPr="00D249C5">
        <w:t>аскрыти</w:t>
      </w:r>
      <w:r w:rsidRPr="00D249C5">
        <w:t>е</w:t>
      </w:r>
      <w:r w:rsidR="00DF6706" w:rsidRPr="00D249C5">
        <w:t xml:space="preserve"> и продвижени</w:t>
      </w:r>
      <w:r w:rsidRPr="00D249C5">
        <w:t>е</w:t>
      </w:r>
      <w:r w:rsidR="00DF6706" w:rsidRPr="00D249C5">
        <w:t xml:space="preserve"> краеведческих ресурсов библиотеки, в том числе виртуальные: выставки, музеи, экскурсии и т. п. Наличие краеведческого раздела или страницы на сайте библиотеки</w:t>
      </w:r>
      <w:r w:rsidR="00734757" w:rsidRPr="00D249C5">
        <w:t>.</w:t>
      </w:r>
      <w:r w:rsidR="00461B7D" w:rsidRPr="00D249C5">
        <w:t xml:space="preserve"> </w:t>
      </w:r>
      <w:r w:rsidR="00443603" w:rsidRPr="00D249C5">
        <w:t>С</w:t>
      </w:r>
      <w:r w:rsidR="002126E3" w:rsidRPr="00D249C5">
        <w:t xml:space="preserve">оздание </w:t>
      </w:r>
      <w:r w:rsidR="00734757" w:rsidRPr="00D249C5">
        <w:t xml:space="preserve"> </w:t>
      </w:r>
      <w:r w:rsidR="00DF6706" w:rsidRPr="00D249C5">
        <w:t>краеведческих музеев и экспозиций; деятельность консультационных центров по краеведческой генеалогии и т. п.</w:t>
      </w:r>
    </w:p>
    <w:p w:rsidR="00A77802" w:rsidRDefault="00A77802" w:rsidP="00A77802">
      <w:pPr>
        <w:ind w:firstLine="709"/>
        <w:jc w:val="both"/>
      </w:pPr>
      <w:r w:rsidRPr="00283876">
        <w:t xml:space="preserve">В </w:t>
      </w:r>
      <w:r>
        <w:t>Пасынковской сельской библиотеке оформлен у</w:t>
      </w:r>
      <w:r w:rsidRPr="00283876">
        <w:t xml:space="preserve">голок краеведческой литературы «Край родной – земля уральская». В </w:t>
      </w:r>
      <w:r>
        <w:t>отчетном</w:t>
      </w:r>
      <w:r w:rsidRPr="00283876">
        <w:t xml:space="preserve"> году в библиотеке открылся краеведческий уголок «Краеведческая копилка», </w:t>
      </w:r>
      <w:r>
        <w:t xml:space="preserve"> </w:t>
      </w:r>
      <w:r w:rsidRPr="00283876">
        <w:t>где выставлен</w:t>
      </w:r>
      <w:r>
        <w:t>ы предметы быта наших бабушек (прялка</w:t>
      </w:r>
      <w:r w:rsidRPr="00283876">
        <w:t>,</w:t>
      </w:r>
      <w:r>
        <w:t xml:space="preserve"> </w:t>
      </w:r>
      <w:r w:rsidRPr="00283876">
        <w:t>коромысло, стиральная доска , углевой утюг, самовар, ухват и другие предметы.) дети с большим интересом рассматривают эти предметы.</w:t>
      </w:r>
    </w:p>
    <w:p w:rsidR="00A77802" w:rsidRDefault="00A77802" w:rsidP="00A77802">
      <w:pPr>
        <w:ind w:firstLine="709"/>
        <w:jc w:val="both"/>
      </w:pPr>
      <w:r w:rsidRPr="00283876">
        <w:t xml:space="preserve">Работа велась также и </w:t>
      </w:r>
      <w:r>
        <w:t xml:space="preserve">в </w:t>
      </w:r>
      <w:r w:rsidRPr="00283876">
        <w:t>онлайн</w:t>
      </w:r>
      <w:r>
        <w:t xml:space="preserve"> формате: библиотекарем были созданы</w:t>
      </w:r>
      <w:r w:rsidRPr="00283876">
        <w:t xml:space="preserve"> вид</w:t>
      </w:r>
      <w:r>
        <w:t>е</w:t>
      </w:r>
      <w:r w:rsidRPr="00283876">
        <w:t>оролики рассказываю</w:t>
      </w:r>
      <w:r>
        <w:t>щие</w:t>
      </w:r>
      <w:r w:rsidRPr="00283876">
        <w:t xml:space="preserve"> о жизни и творче</w:t>
      </w:r>
      <w:r>
        <w:t>стве наших односельчан</w:t>
      </w:r>
      <w:r w:rsidRPr="00283876">
        <w:t>,</w:t>
      </w:r>
      <w:r>
        <w:t xml:space="preserve"> </w:t>
      </w:r>
      <w:r w:rsidRPr="00283876">
        <w:t>например:</w:t>
      </w:r>
      <w:r>
        <w:t xml:space="preserve"> к</w:t>
      </w:r>
      <w:r w:rsidRPr="00283876">
        <w:t>о дню матери «Нашим мамам дорогим мы спасибо говорим» - в подготовке ролика использовались фот</w:t>
      </w:r>
      <w:r>
        <w:t xml:space="preserve">ографии женщин поселка с детьми, </w:t>
      </w:r>
      <w:r w:rsidRPr="00283876">
        <w:t xml:space="preserve">«Учитель хранитель – учитель мудрец» - рассказывает о творческом пути учителей нашей школы. </w:t>
      </w:r>
      <w:r>
        <w:t>«Бессмертный полк» - о в</w:t>
      </w:r>
      <w:r w:rsidRPr="00283876">
        <w:t>етеран</w:t>
      </w:r>
      <w:r>
        <w:t>ах</w:t>
      </w:r>
      <w:r w:rsidRPr="00283876">
        <w:t xml:space="preserve"> Великой Отечественной войны.</w:t>
      </w:r>
      <w:r>
        <w:t xml:space="preserve"> к</w:t>
      </w:r>
      <w:r w:rsidRPr="00283876">
        <w:t>о дню работника леса по истории Сосьвинского леспромхоза.</w:t>
      </w:r>
      <w:r>
        <w:t xml:space="preserve"> </w:t>
      </w:r>
      <w:r w:rsidRPr="00283876">
        <w:t>«Сказки народов Урала» - ко дню народов среднего Урала. Соб</w:t>
      </w:r>
      <w:r>
        <w:t xml:space="preserve">ирается </w:t>
      </w:r>
      <w:r w:rsidRPr="00283876">
        <w:t>история поселка, планируется возобновить краеведческие прогулки.</w:t>
      </w:r>
    </w:p>
    <w:p w:rsidR="00A77802" w:rsidRDefault="00A77802" w:rsidP="00A77802">
      <w:pPr>
        <w:ind w:firstLine="709"/>
        <w:jc w:val="both"/>
      </w:pPr>
      <w:r>
        <w:t>Сотрудник романовской сельской библиотеки организовала читателей на э</w:t>
      </w:r>
      <w:r w:rsidRPr="00A07FD5">
        <w:t>кскурси</w:t>
      </w:r>
      <w:r>
        <w:t>и</w:t>
      </w:r>
      <w:r w:rsidRPr="00A07FD5">
        <w:t xml:space="preserve"> в краеведческий музей</w:t>
      </w:r>
      <w:r>
        <w:t>, который открыт в с. Романово с 2018 года. Мероприятие прошло под названием «</w:t>
      </w:r>
      <w:r w:rsidRPr="00A07FD5">
        <w:t>По дорогам войны шли мои земляки</w:t>
      </w:r>
      <w:r>
        <w:t>», также в 2020 году прошли</w:t>
      </w:r>
      <w:r w:rsidRPr="00A07FD5">
        <w:t xml:space="preserve"> </w:t>
      </w:r>
      <w:r>
        <w:t>беседа</w:t>
      </w:r>
      <w:r w:rsidRPr="00A07FD5">
        <w:t xml:space="preserve"> у стенда «Бессмертный полк с.Романово»,</w:t>
      </w:r>
      <w:r>
        <w:t xml:space="preserve"> где библиотекарь рассказала </w:t>
      </w:r>
      <w:r w:rsidRPr="00A07FD5">
        <w:t>о количестве погибших и пропавших без вести наших земляков,</w:t>
      </w:r>
      <w:r>
        <w:t xml:space="preserve"> подростки и молодежь</w:t>
      </w:r>
      <w:r w:rsidRPr="00A07FD5">
        <w:t xml:space="preserve"> делились рассказами о своих родственниках-участниках ВОВ.</w:t>
      </w:r>
      <w:r>
        <w:t xml:space="preserve"> Библиотекой была организована </w:t>
      </w:r>
      <w:r w:rsidRPr="00C97BFA">
        <w:t>фотовыс</w:t>
      </w:r>
      <w:r>
        <w:t xml:space="preserve">тавка-онлайн  «Родной природы многоцветье». </w:t>
      </w:r>
      <w:r w:rsidRPr="00C97BFA">
        <w:t>На выставке представлены фотографии с изображением природы нашего края, запечатлённой в разные времена года, природных явлений, растений,</w:t>
      </w:r>
      <w:r>
        <w:t xml:space="preserve"> </w:t>
      </w:r>
      <w:r w:rsidRPr="00C97BFA">
        <w:t>животных, птиц.</w:t>
      </w:r>
      <w:r>
        <w:t xml:space="preserve"> В онлайн формате показана </w:t>
      </w:r>
      <w:r w:rsidRPr="00C97BFA">
        <w:t>презе</w:t>
      </w:r>
      <w:r>
        <w:t>нтация «</w:t>
      </w:r>
      <w:r w:rsidRPr="00C97BFA">
        <w:t>Он наш земляк,</w:t>
      </w:r>
      <w:r>
        <w:t xml:space="preserve"> он наша Слава!»</w:t>
      </w:r>
      <w:r w:rsidRPr="00C97BFA">
        <w:t xml:space="preserve"> (посв</w:t>
      </w:r>
      <w:r>
        <w:t>.</w:t>
      </w:r>
      <w:r w:rsidRPr="00C97BFA">
        <w:t>Н.И.Кузнецову (1911-1944) - Герою Советского Союза, разведчику и партизану</w:t>
      </w:r>
      <w:r>
        <w:t>)</w:t>
      </w:r>
      <w:r w:rsidRPr="00C97BFA">
        <w:t>.</w:t>
      </w:r>
      <w:r>
        <w:t xml:space="preserve"> Видеоролик «</w:t>
      </w:r>
      <w:r w:rsidRPr="003B0553">
        <w:t>Мое село</w:t>
      </w:r>
      <w:r>
        <w:t xml:space="preserve"> – </w:t>
      </w:r>
      <w:r w:rsidRPr="003B0553">
        <w:t>мои односельчане!</w:t>
      </w:r>
      <w:r>
        <w:t>», где п</w:t>
      </w:r>
      <w:r w:rsidRPr="003B0553">
        <w:t>редставлены фото</w:t>
      </w:r>
      <w:r>
        <w:t>графии</w:t>
      </w:r>
      <w:r w:rsidRPr="003B0553">
        <w:t xml:space="preserve"> трудовых коллективов и организаций,</w:t>
      </w:r>
      <w:r>
        <w:t xml:space="preserve"> </w:t>
      </w:r>
      <w:r w:rsidRPr="003B0553">
        <w:t>а также зданий и улиц села Романово.</w:t>
      </w:r>
      <w:r>
        <w:t xml:space="preserve"> (видеоролик был посвящен .Дню села)</w:t>
      </w:r>
      <w:r w:rsidR="00DC5CC1">
        <w:t>.</w:t>
      </w:r>
      <w:r w:rsidR="00655430">
        <w:t xml:space="preserve"> </w:t>
      </w:r>
      <w:r>
        <w:t xml:space="preserve">В </w:t>
      </w:r>
      <w:r w:rsidR="00DC5CC1">
        <w:t>Кошайской</w:t>
      </w:r>
      <w:r>
        <w:t xml:space="preserve"> сельской библиотеки прош</w:t>
      </w:r>
      <w:r w:rsidR="00655430">
        <w:t>е</w:t>
      </w:r>
      <w:r>
        <w:t>л час краеведения  и «</w:t>
      </w:r>
      <w:r w:rsidRPr="00764E6F">
        <w:t xml:space="preserve">Возникновение села Кошай и </w:t>
      </w:r>
      <w:r>
        <w:t>соляной промысел на речке Негле» ко Дню села Кошай.</w:t>
      </w:r>
      <w:r w:rsidR="00655430">
        <w:t xml:space="preserve"> </w:t>
      </w:r>
      <w:r w:rsidR="00DC5CC1">
        <w:t>Ежегодно библиотеки сел и деревень совместно с клубными подразделениями принимают участие в акции «Бессмертный полк»</w:t>
      </w:r>
    </w:p>
    <w:p w:rsidR="00655430" w:rsidRDefault="00655430" w:rsidP="00A77802">
      <w:pPr>
        <w:ind w:firstLine="709"/>
        <w:jc w:val="both"/>
      </w:pPr>
      <w:r>
        <w:lastRenderedPageBreak/>
        <w:t>В рамках Года Е.П. Родыгина прошли к</w:t>
      </w:r>
      <w:r w:rsidRPr="00B7011F">
        <w:t>раеведчески</w:t>
      </w:r>
      <w:r>
        <w:t>е</w:t>
      </w:r>
      <w:r w:rsidRPr="00B7011F">
        <w:t xml:space="preserve"> час</w:t>
      </w:r>
      <w:r>
        <w:t>ы «Наш земляк Е. Родыгин», «Живая легенда Свердловской области. Родыгин Е.П.»</w:t>
      </w:r>
      <w:r w:rsidR="000E5AB5">
        <w:t>, творческая гостиная «Щедра талантами родная сторона</w:t>
      </w:r>
      <w:r w:rsidR="000E5AB5" w:rsidRPr="000E5AB5">
        <w:t xml:space="preserve"> </w:t>
      </w:r>
      <w:r w:rsidR="000E5AB5">
        <w:t>–</w:t>
      </w:r>
      <w:r w:rsidR="000E5AB5" w:rsidRPr="000E5AB5">
        <w:t xml:space="preserve"> Е</w:t>
      </w:r>
      <w:r w:rsidR="00FD5954">
        <w:t>вгений Родыгин», выставка-</w:t>
      </w:r>
      <w:r w:rsidR="006F02C5">
        <w:t>обзор</w:t>
      </w:r>
      <w:r w:rsidR="00FD5954">
        <w:t xml:space="preserve"> «Русские напевы Уральского композитора»</w:t>
      </w:r>
      <w:r w:rsidR="006F02C5">
        <w:t xml:space="preserve"> и др.</w:t>
      </w:r>
    </w:p>
    <w:p w:rsidR="003E1112" w:rsidRDefault="003E1112" w:rsidP="00A77802">
      <w:pPr>
        <w:ind w:firstLine="709"/>
        <w:jc w:val="both"/>
      </w:pPr>
      <w:r>
        <w:t>В память о Владиславе Крапивине прошли виртуальные выставки и литературные путешествия, на которых были представлены биография писателя, его многочисленные произведений, которые также были зачитаны вслух.</w:t>
      </w:r>
    </w:p>
    <w:p w:rsidR="005826CF" w:rsidRPr="00FC3863" w:rsidRDefault="00DF6706" w:rsidP="002119EF">
      <w:pPr>
        <w:numPr>
          <w:ilvl w:val="1"/>
          <w:numId w:val="21"/>
        </w:numPr>
        <w:ind w:left="0" w:firstLine="0"/>
      </w:pPr>
      <w:r w:rsidRPr="00FC3863">
        <w:t>Краткие выводы по разделу. Перспективные направления развития краеведческой деятельности в регионе.</w:t>
      </w:r>
    </w:p>
    <w:p w:rsidR="00B41E2F" w:rsidRDefault="004A734D" w:rsidP="004A734D">
      <w:pPr>
        <w:ind w:firstLine="708"/>
        <w:jc w:val="both"/>
      </w:pPr>
      <w:r w:rsidRPr="00C2140F">
        <w:t>В библиотеках Сосьвинского городского округа постоянно ведется работа в данном направлении. Собирается современный материал, находятся и сохраняются исторические материалы и факты. Проводятся интересные школьникам, студентам, педагогам и всем жителям мероприятия о поселках. Библиотекари стараются принимать участие в конкурсах различных уровней. Также продолжается поиск новых форм пропаганды краеведческой литературы. Новое в краеведческую деятельность привносят компьютерные технологии, делая мероприятия более наглядными и интерактивными.</w:t>
      </w:r>
      <w:r>
        <w:t xml:space="preserve"> В 2020 году велась более активно работа в интернет-пространстве.</w:t>
      </w:r>
    </w:p>
    <w:p w:rsidR="004A734D" w:rsidRPr="004A734D" w:rsidRDefault="004A734D" w:rsidP="004A734D">
      <w:pPr>
        <w:ind w:firstLine="709"/>
        <w:jc w:val="both"/>
        <w:rPr>
          <w:bCs/>
        </w:rPr>
      </w:pPr>
      <w:r w:rsidRPr="00C2140F">
        <w:t xml:space="preserve">Перспективные направления развития краеведческой деятельности можно назвать работу по сбору материалов краеведческого характера, работа над созданием мини-музея на базе </w:t>
      </w:r>
      <w:r>
        <w:t>Пасынковской сельской библиотеки</w:t>
      </w:r>
      <w:r w:rsidRPr="00C2140F">
        <w:t>, орга</w:t>
      </w:r>
      <w:r>
        <w:t>низация краеведческих прогулок</w:t>
      </w:r>
      <w:r w:rsidRPr="00C2140F">
        <w:t xml:space="preserve"> и муниципального патриотического краеведческого конкурса «Люби и знай свой край родной»</w:t>
      </w:r>
      <w:r>
        <w:t>, организованных</w:t>
      </w:r>
      <w:r w:rsidRPr="004A734D">
        <w:t xml:space="preserve"> </w:t>
      </w:r>
      <w:r w:rsidRPr="00C2140F">
        <w:t>ЦРБ им. М. Горького</w:t>
      </w:r>
      <w:r>
        <w:t>. Также в 2020 году 1 сотрудник прослушал цикл вебинаров «</w:t>
      </w:r>
      <w:r w:rsidRPr="004A734D">
        <w:rPr>
          <w:bCs/>
        </w:rPr>
        <w:t>Школа краеведческой генеалогии</w:t>
      </w:r>
      <w:r>
        <w:rPr>
          <w:bCs/>
        </w:rPr>
        <w:t>»</w:t>
      </w:r>
      <w:r w:rsidRPr="004A734D">
        <w:rPr>
          <w:bCs/>
        </w:rPr>
        <w:t xml:space="preserve"> (СОУНБ </w:t>
      </w:r>
      <w:r w:rsidRPr="004A734D">
        <w:t>им. В.Г. Белинского</w:t>
      </w:r>
      <w:r>
        <w:rPr>
          <w:bCs/>
        </w:rPr>
        <w:t>). Домашнее задание было не выполнено ввиду загруженности специалиста</w:t>
      </w:r>
      <w:r w:rsidR="001A3A06">
        <w:rPr>
          <w:bCs/>
        </w:rPr>
        <w:t xml:space="preserve"> (в 4 квартале работа сотрудником велась на 2 отдела).</w:t>
      </w:r>
    </w:p>
    <w:p w:rsidR="00974A9B" w:rsidRDefault="00974A9B" w:rsidP="00B41E2F">
      <w:pPr>
        <w:rPr>
          <w:highlight w:val="yellow"/>
        </w:rPr>
      </w:pPr>
    </w:p>
    <w:p w:rsidR="00974A9B" w:rsidRDefault="00974A9B" w:rsidP="00B41E2F">
      <w:pPr>
        <w:rPr>
          <w:highlight w:val="yellow"/>
        </w:rPr>
      </w:pPr>
    </w:p>
    <w:p w:rsidR="00974A9B" w:rsidRPr="00745811" w:rsidRDefault="00974A9B" w:rsidP="00B41E2F">
      <w:pPr>
        <w:rPr>
          <w:highlight w:val="yellow"/>
        </w:rPr>
        <w:sectPr w:rsidR="00974A9B" w:rsidRPr="00745811" w:rsidSect="00112794">
          <w:headerReference w:type="default" r:id="rId21"/>
          <w:pgSz w:w="11906" w:h="16838"/>
          <w:pgMar w:top="1134" w:right="851" w:bottom="1134" w:left="851" w:header="709" w:footer="709" w:gutter="0"/>
          <w:cols w:space="708"/>
          <w:docGrid w:linePitch="360"/>
        </w:sectPr>
      </w:pPr>
    </w:p>
    <w:p w:rsidR="00DF6706" w:rsidRPr="00745811" w:rsidRDefault="00DF6706" w:rsidP="004E091E">
      <w:pPr>
        <w:ind w:firstLine="709"/>
        <w:jc w:val="both"/>
        <w:rPr>
          <w:highlight w:val="yellow"/>
        </w:rPr>
      </w:pPr>
    </w:p>
    <w:p w:rsidR="00A73096" w:rsidRPr="004A3A58" w:rsidRDefault="00C93A67" w:rsidP="002119EF">
      <w:pPr>
        <w:numPr>
          <w:ilvl w:val="0"/>
          <w:numId w:val="14"/>
        </w:numPr>
        <w:rPr>
          <w:rFonts w:eastAsia="F1"/>
        </w:rPr>
      </w:pPr>
      <w:bookmarkStart w:id="11" w:name="_Ref62498919"/>
      <w:r w:rsidRPr="004A3A58">
        <w:rPr>
          <w:b/>
        </w:rPr>
        <w:t>АВТОМАТИЗАЦИЯ БИБЛИОТЕЧНЫХ ПРОЦЕССОВ</w:t>
      </w:r>
      <w:bookmarkEnd w:id="11"/>
    </w:p>
    <w:p w:rsidR="00A1040A" w:rsidRPr="004A3A58" w:rsidRDefault="00A1040A" w:rsidP="004E091E">
      <w:pPr>
        <w:jc w:val="both"/>
      </w:pPr>
    </w:p>
    <w:p w:rsidR="00B23CB8" w:rsidRPr="004A3A58" w:rsidRDefault="00112794" w:rsidP="002119EF">
      <w:pPr>
        <w:numPr>
          <w:ilvl w:val="1"/>
          <w:numId w:val="14"/>
        </w:numPr>
        <w:ind w:left="0" w:firstLine="0"/>
        <w:jc w:val="both"/>
      </w:pPr>
      <w:r w:rsidRPr="004A3A58">
        <w:t xml:space="preserve">Состояние технического парка муниципальных библиотек. Наличие локальной сети и высокоскоростной линии доступа в Интернет. </w:t>
      </w:r>
    </w:p>
    <w:p w:rsidR="00112794" w:rsidRPr="004A3A58" w:rsidRDefault="00112794" w:rsidP="002119EF">
      <w:pPr>
        <w:numPr>
          <w:ilvl w:val="2"/>
          <w:numId w:val="14"/>
        </w:numPr>
        <w:ind w:left="0" w:firstLine="0"/>
        <w:jc w:val="both"/>
      </w:pPr>
      <w:r w:rsidRPr="004A3A58">
        <w:t xml:space="preserve">Состояние компьютерного парка муниципальных библиотек. Динамика за три года. </w:t>
      </w:r>
    </w:p>
    <w:p w:rsidR="00112794" w:rsidRPr="004A3A58" w:rsidRDefault="00112794" w:rsidP="00B23CB8">
      <w:pPr>
        <w:jc w:val="both"/>
      </w:pPr>
    </w:p>
    <w:tbl>
      <w:tblPr>
        <w:tblW w:w="5000" w:type="pct"/>
        <w:tblLook w:val="04A0"/>
      </w:tblPr>
      <w:tblGrid>
        <w:gridCol w:w="431"/>
        <w:gridCol w:w="1466"/>
        <w:gridCol w:w="582"/>
        <w:gridCol w:w="638"/>
        <w:gridCol w:w="550"/>
        <w:gridCol w:w="583"/>
        <w:gridCol w:w="639"/>
        <w:gridCol w:w="550"/>
        <w:gridCol w:w="583"/>
        <w:gridCol w:w="639"/>
        <w:gridCol w:w="550"/>
        <w:gridCol w:w="583"/>
        <w:gridCol w:w="639"/>
        <w:gridCol w:w="550"/>
        <w:gridCol w:w="583"/>
        <w:gridCol w:w="639"/>
        <w:gridCol w:w="550"/>
        <w:gridCol w:w="583"/>
        <w:gridCol w:w="639"/>
        <w:gridCol w:w="550"/>
        <w:gridCol w:w="757"/>
        <w:gridCol w:w="757"/>
        <w:gridCol w:w="745"/>
      </w:tblGrid>
      <w:tr w:rsidR="00870A51" w:rsidRPr="004A3A58" w:rsidTr="0013453F">
        <w:trPr>
          <w:trHeight w:val="397"/>
        </w:trPr>
        <w:tc>
          <w:tcPr>
            <w:tcW w:w="146" w:type="pct"/>
            <w:vMerge w:val="restart"/>
            <w:tcBorders>
              <w:top w:val="single" w:sz="4" w:space="0" w:color="auto"/>
              <w:left w:val="single" w:sz="4" w:space="0" w:color="auto"/>
              <w:right w:val="single" w:sz="4" w:space="0" w:color="auto"/>
            </w:tcBorders>
            <w:vAlign w:val="bottom"/>
          </w:tcPr>
          <w:p w:rsidR="00870A51" w:rsidRPr="004A3A58" w:rsidRDefault="00870A51" w:rsidP="00870A51">
            <w:pPr>
              <w:spacing w:after="200" w:line="276" w:lineRule="auto"/>
              <w:rPr>
                <w:rFonts w:eastAsia="Calibri"/>
                <w:sz w:val="16"/>
                <w:szCs w:val="16"/>
                <w:lang w:eastAsia="en-US"/>
              </w:rPr>
            </w:pPr>
          </w:p>
        </w:tc>
        <w:tc>
          <w:tcPr>
            <w:tcW w:w="496" w:type="pct"/>
            <w:vMerge w:val="restart"/>
            <w:tcBorders>
              <w:top w:val="single" w:sz="4" w:space="0" w:color="auto"/>
              <w:left w:val="nil"/>
              <w:right w:val="single" w:sz="4" w:space="0" w:color="auto"/>
            </w:tcBorders>
            <w:vAlign w:val="center"/>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Перечень библиотек ЦБС</w:t>
            </w:r>
          </w:p>
        </w:tc>
        <w:tc>
          <w:tcPr>
            <w:tcW w:w="1797" w:type="pct"/>
            <w:gridSpan w:val="9"/>
            <w:tcBorders>
              <w:top w:val="single" w:sz="4" w:space="0" w:color="auto"/>
              <w:left w:val="nil"/>
              <w:bottom w:val="single" w:sz="4" w:space="0" w:color="auto"/>
              <w:right w:val="single" w:sz="4" w:space="0" w:color="auto"/>
            </w:tcBorders>
            <w:vAlign w:val="center"/>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Персональные компьютеры, моноблоки, ноутбуки (ед.)</w:t>
            </w:r>
          </w:p>
        </w:tc>
        <w:tc>
          <w:tcPr>
            <w:tcW w:w="2562" w:type="pct"/>
            <w:gridSpan w:val="12"/>
            <w:tcBorders>
              <w:top w:val="single" w:sz="4" w:space="0" w:color="auto"/>
              <w:left w:val="single" w:sz="4" w:space="0" w:color="auto"/>
              <w:bottom w:val="single" w:sz="4" w:space="0" w:color="auto"/>
              <w:right w:val="single" w:sz="4" w:space="0" w:color="000000"/>
            </w:tcBorders>
            <w:vAlign w:val="center"/>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Копировально-множительная техника (принтер, копир, МФУ, сканер, ед.)</w:t>
            </w:r>
          </w:p>
        </w:tc>
      </w:tr>
      <w:tr w:rsidR="00870A51" w:rsidRPr="004A3A58" w:rsidTr="0013453F">
        <w:trPr>
          <w:trHeight w:val="680"/>
        </w:trPr>
        <w:tc>
          <w:tcPr>
            <w:tcW w:w="146" w:type="pct"/>
            <w:vMerge/>
            <w:tcBorders>
              <w:left w:val="single" w:sz="4" w:space="0" w:color="auto"/>
              <w:bottom w:val="single" w:sz="4" w:space="0" w:color="auto"/>
              <w:right w:val="single" w:sz="4" w:space="0" w:color="auto"/>
            </w:tcBorders>
            <w:vAlign w:val="bottom"/>
            <w:hideMark/>
          </w:tcPr>
          <w:p w:rsidR="00870A51" w:rsidRPr="004A3A58" w:rsidRDefault="00870A51" w:rsidP="00870A51">
            <w:pPr>
              <w:spacing w:after="200" w:line="276" w:lineRule="auto"/>
              <w:rPr>
                <w:rFonts w:eastAsia="Calibri"/>
                <w:sz w:val="16"/>
                <w:szCs w:val="16"/>
                <w:lang w:eastAsia="en-US"/>
              </w:rPr>
            </w:pPr>
          </w:p>
        </w:tc>
        <w:tc>
          <w:tcPr>
            <w:tcW w:w="496" w:type="pct"/>
            <w:vMerge/>
            <w:tcBorders>
              <w:left w:val="nil"/>
              <w:bottom w:val="single" w:sz="4" w:space="0" w:color="auto"/>
              <w:right w:val="single" w:sz="4" w:space="0" w:color="auto"/>
            </w:tcBorders>
            <w:vAlign w:val="center"/>
            <w:hideMark/>
          </w:tcPr>
          <w:p w:rsidR="00870A51" w:rsidRPr="004A3A58" w:rsidRDefault="00870A51" w:rsidP="00870A51">
            <w:pPr>
              <w:spacing w:after="200" w:line="276" w:lineRule="auto"/>
              <w:jc w:val="center"/>
              <w:rPr>
                <w:rFonts w:eastAsia="Calibri"/>
                <w:b/>
                <w:bCs/>
                <w:sz w:val="16"/>
                <w:szCs w:val="16"/>
                <w:lang w:eastAsia="en-US"/>
              </w:rPr>
            </w:pPr>
          </w:p>
        </w:tc>
        <w:tc>
          <w:tcPr>
            <w:tcW w:w="599" w:type="pct"/>
            <w:gridSpan w:val="3"/>
            <w:tcBorders>
              <w:top w:val="single" w:sz="4" w:space="0" w:color="auto"/>
              <w:left w:val="nil"/>
              <w:bottom w:val="single" w:sz="4" w:space="0" w:color="auto"/>
              <w:right w:val="single" w:sz="4" w:space="0" w:color="000000"/>
            </w:tcBorders>
            <w:vAlign w:val="center"/>
            <w:hideMark/>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Общее число ПК</w:t>
            </w:r>
          </w:p>
        </w:tc>
        <w:tc>
          <w:tcPr>
            <w:tcW w:w="599" w:type="pct"/>
            <w:gridSpan w:val="3"/>
            <w:tcBorders>
              <w:top w:val="single" w:sz="4" w:space="0" w:color="auto"/>
              <w:left w:val="nil"/>
              <w:bottom w:val="single" w:sz="4" w:space="0" w:color="auto"/>
              <w:right w:val="single" w:sz="4" w:space="0" w:color="auto"/>
            </w:tcBorders>
            <w:vAlign w:val="center"/>
            <w:hideMark/>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Число ПК для пользователей</w:t>
            </w:r>
          </w:p>
        </w:tc>
        <w:tc>
          <w:tcPr>
            <w:tcW w:w="599" w:type="pct"/>
            <w:gridSpan w:val="3"/>
            <w:tcBorders>
              <w:top w:val="single" w:sz="4" w:space="0" w:color="auto"/>
              <w:left w:val="single" w:sz="4" w:space="0" w:color="auto"/>
              <w:bottom w:val="single" w:sz="4" w:space="0" w:color="auto"/>
              <w:right w:val="single" w:sz="4" w:space="0" w:color="auto"/>
            </w:tcBorders>
            <w:vAlign w:val="center"/>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Число ПК старше 5-ти лет</w:t>
            </w:r>
          </w:p>
        </w:tc>
        <w:tc>
          <w:tcPr>
            <w:tcW w:w="599" w:type="pct"/>
            <w:gridSpan w:val="3"/>
            <w:tcBorders>
              <w:top w:val="single" w:sz="4" w:space="0" w:color="auto"/>
              <w:left w:val="single" w:sz="4" w:space="0" w:color="auto"/>
              <w:bottom w:val="single" w:sz="4" w:space="0" w:color="auto"/>
              <w:right w:val="single" w:sz="4" w:space="0" w:color="auto"/>
            </w:tcBorders>
            <w:vAlign w:val="center"/>
            <w:hideMark/>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Общее число КМТ</w:t>
            </w:r>
          </w:p>
        </w:tc>
        <w:tc>
          <w:tcPr>
            <w:tcW w:w="599" w:type="pct"/>
            <w:gridSpan w:val="3"/>
            <w:tcBorders>
              <w:top w:val="single" w:sz="4" w:space="0" w:color="auto"/>
              <w:left w:val="single" w:sz="4" w:space="0" w:color="auto"/>
              <w:bottom w:val="single" w:sz="4" w:space="0" w:color="auto"/>
              <w:right w:val="single" w:sz="4" w:space="0" w:color="000000"/>
            </w:tcBorders>
            <w:vAlign w:val="center"/>
            <w:hideMark/>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Число КМТ для пользователей</w:t>
            </w:r>
          </w:p>
        </w:tc>
        <w:tc>
          <w:tcPr>
            <w:tcW w:w="599" w:type="pct"/>
            <w:gridSpan w:val="3"/>
            <w:tcBorders>
              <w:top w:val="single" w:sz="4" w:space="0" w:color="auto"/>
              <w:left w:val="nil"/>
              <w:bottom w:val="single" w:sz="4" w:space="0" w:color="auto"/>
              <w:right w:val="single" w:sz="4" w:space="0" w:color="000000"/>
            </w:tcBorders>
            <w:vAlign w:val="center"/>
            <w:hideMark/>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Число КМТ старше 5-ти лет</w:t>
            </w:r>
          </w:p>
        </w:tc>
        <w:tc>
          <w:tcPr>
            <w:tcW w:w="764" w:type="pct"/>
            <w:gridSpan w:val="3"/>
            <w:tcBorders>
              <w:top w:val="single" w:sz="4" w:space="0" w:color="auto"/>
              <w:left w:val="nil"/>
              <w:bottom w:val="single" w:sz="4" w:space="0" w:color="auto"/>
              <w:right w:val="single" w:sz="4" w:space="0" w:color="000000"/>
            </w:tcBorders>
          </w:tcPr>
          <w:p w:rsidR="00870A51" w:rsidRPr="004A3A58" w:rsidRDefault="00870A51" w:rsidP="00870A51">
            <w:pPr>
              <w:spacing w:after="200" w:line="276" w:lineRule="auto"/>
              <w:jc w:val="center"/>
              <w:rPr>
                <w:rFonts w:eastAsia="Calibri"/>
                <w:b/>
                <w:bCs/>
                <w:sz w:val="16"/>
                <w:szCs w:val="16"/>
                <w:lang w:eastAsia="en-US"/>
              </w:rPr>
            </w:pPr>
            <w:r w:rsidRPr="004A3A58">
              <w:rPr>
                <w:rFonts w:eastAsia="Calibri"/>
                <w:b/>
                <w:bCs/>
                <w:sz w:val="16"/>
                <w:szCs w:val="16"/>
                <w:lang w:eastAsia="en-US"/>
              </w:rPr>
              <w:t>Число техники для оцифровки фонда (профессиональный сканер)</w:t>
            </w:r>
          </w:p>
        </w:tc>
      </w:tr>
      <w:tr w:rsidR="00203DA5" w:rsidRPr="004A3A58" w:rsidTr="00EA2F82">
        <w:trPr>
          <w:trHeight w:val="315"/>
        </w:trPr>
        <w:tc>
          <w:tcPr>
            <w:tcW w:w="146" w:type="pct"/>
            <w:tcBorders>
              <w:top w:val="nil"/>
              <w:left w:val="single" w:sz="4" w:space="0" w:color="auto"/>
              <w:bottom w:val="single" w:sz="4" w:space="0" w:color="auto"/>
              <w:right w:val="single" w:sz="4" w:space="0" w:color="auto"/>
            </w:tcBorders>
            <w:vAlign w:val="bottom"/>
            <w:hideMark/>
          </w:tcPr>
          <w:p w:rsidR="00203DA5" w:rsidRPr="004A3A58" w:rsidRDefault="00203DA5" w:rsidP="00870A51">
            <w:pPr>
              <w:spacing w:after="200" w:line="276" w:lineRule="auto"/>
              <w:rPr>
                <w:rFonts w:eastAsia="Calibri"/>
                <w:sz w:val="16"/>
                <w:szCs w:val="16"/>
                <w:lang w:eastAsia="en-US"/>
              </w:rPr>
            </w:pPr>
            <w:r w:rsidRPr="004A3A58">
              <w:rPr>
                <w:rFonts w:eastAsia="Calibri"/>
                <w:sz w:val="16"/>
                <w:szCs w:val="16"/>
                <w:lang w:eastAsia="en-US"/>
              </w:rPr>
              <w:t> </w:t>
            </w:r>
          </w:p>
        </w:tc>
        <w:tc>
          <w:tcPr>
            <w:tcW w:w="496" w:type="pct"/>
            <w:tcBorders>
              <w:top w:val="nil"/>
              <w:left w:val="nil"/>
              <w:bottom w:val="single" w:sz="4" w:space="0" w:color="auto"/>
              <w:right w:val="single" w:sz="4" w:space="0" w:color="auto"/>
            </w:tcBorders>
            <w:vAlign w:val="center"/>
            <w:hideMark/>
          </w:tcPr>
          <w:p w:rsidR="00203DA5" w:rsidRPr="004A3A58" w:rsidRDefault="00203DA5" w:rsidP="00870A51">
            <w:pPr>
              <w:spacing w:after="200" w:line="276" w:lineRule="auto"/>
              <w:jc w:val="center"/>
              <w:rPr>
                <w:rFonts w:eastAsia="Calibri"/>
                <w:b/>
                <w:bCs/>
                <w:sz w:val="16"/>
                <w:szCs w:val="16"/>
                <w:lang w:eastAsia="en-US"/>
              </w:rPr>
            </w:pPr>
            <w:r w:rsidRPr="004A3A58">
              <w:rPr>
                <w:rFonts w:eastAsia="Calibri"/>
                <w:b/>
                <w:bCs/>
                <w:sz w:val="16"/>
                <w:szCs w:val="16"/>
                <w:lang w:eastAsia="en-US"/>
              </w:rPr>
              <w:t> </w:t>
            </w:r>
          </w:p>
        </w:tc>
        <w:tc>
          <w:tcPr>
            <w:tcW w:w="197" w:type="pct"/>
            <w:tcBorders>
              <w:top w:val="nil"/>
              <w:left w:val="nil"/>
              <w:bottom w:val="single" w:sz="4" w:space="0" w:color="auto"/>
              <w:right w:val="single" w:sz="4" w:space="0" w:color="auto"/>
            </w:tcBorders>
            <w:vAlign w:val="center"/>
            <w:hideMark/>
          </w:tcPr>
          <w:p w:rsidR="00203DA5" w:rsidRPr="004A3A58" w:rsidRDefault="00203DA5" w:rsidP="00F724CA">
            <w:pPr>
              <w:spacing w:after="200" w:line="276" w:lineRule="auto"/>
              <w:ind w:left="-69"/>
              <w:jc w:val="center"/>
              <w:rPr>
                <w:rFonts w:eastAsia="Calibri"/>
                <w:b/>
                <w:bCs/>
                <w:sz w:val="16"/>
                <w:szCs w:val="16"/>
                <w:lang w:eastAsia="en-US"/>
              </w:rPr>
            </w:pPr>
            <w:r w:rsidRPr="004A3A58">
              <w:rPr>
                <w:rFonts w:eastAsia="Calibri"/>
                <w:b/>
                <w:bCs/>
                <w:sz w:val="16"/>
                <w:szCs w:val="16"/>
                <w:lang w:eastAsia="en-US"/>
              </w:rPr>
              <w:t>2018</w:t>
            </w:r>
          </w:p>
        </w:tc>
        <w:tc>
          <w:tcPr>
            <w:tcW w:w="216"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2019</w:t>
            </w:r>
          </w:p>
        </w:tc>
        <w:tc>
          <w:tcPr>
            <w:tcW w:w="186" w:type="pct"/>
            <w:tcBorders>
              <w:top w:val="nil"/>
              <w:left w:val="nil"/>
              <w:bottom w:val="single" w:sz="4" w:space="0" w:color="auto"/>
              <w:right w:val="single" w:sz="4" w:space="0" w:color="auto"/>
            </w:tcBorders>
            <w:vAlign w:val="center"/>
          </w:tcPr>
          <w:p w:rsidR="00203DA5" w:rsidRPr="004A3A58" w:rsidRDefault="00203DA5" w:rsidP="00870A51">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2020</w:t>
            </w:r>
          </w:p>
        </w:tc>
        <w:tc>
          <w:tcPr>
            <w:tcW w:w="197"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69"/>
              <w:jc w:val="center"/>
              <w:rPr>
                <w:rFonts w:eastAsia="Calibri"/>
                <w:b/>
                <w:bCs/>
                <w:sz w:val="16"/>
                <w:szCs w:val="16"/>
                <w:lang w:eastAsia="en-US"/>
              </w:rPr>
            </w:pPr>
            <w:r w:rsidRPr="004A3A58">
              <w:rPr>
                <w:rFonts w:eastAsia="Calibri"/>
                <w:b/>
                <w:bCs/>
                <w:sz w:val="16"/>
                <w:szCs w:val="16"/>
                <w:lang w:eastAsia="en-US"/>
              </w:rPr>
              <w:t>2018</w:t>
            </w:r>
          </w:p>
        </w:tc>
        <w:tc>
          <w:tcPr>
            <w:tcW w:w="216"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2019</w:t>
            </w:r>
          </w:p>
        </w:tc>
        <w:tc>
          <w:tcPr>
            <w:tcW w:w="186" w:type="pct"/>
            <w:tcBorders>
              <w:top w:val="nil"/>
              <w:left w:val="nil"/>
              <w:bottom w:val="single" w:sz="4" w:space="0" w:color="auto"/>
              <w:right w:val="single" w:sz="4" w:space="0" w:color="auto"/>
            </w:tcBorders>
            <w:vAlign w:val="center"/>
          </w:tcPr>
          <w:p w:rsidR="00203DA5" w:rsidRPr="004A3A58" w:rsidRDefault="00203DA5" w:rsidP="00C06B3D">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2020</w:t>
            </w:r>
          </w:p>
        </w:tc>
        <w:tc>
          <w:tcPr>
            <w:tcW w:w="197" w:type="pct"/>
            <w:tcBorders>
              <w:top w:val="single" w:sz="4" w:space="0" w:color="auto"/>
              <w:left w:val="nil"/>
              <w:bottom w:val="single" w:sz="4" w:space="0" w:color="auto"/>
              <w:right w:val="single" w:sz="4" w:space="0" w:color="auto"/>
            </w:tcBorders>
            <w:vAlign w:val="center"/>
          </w:tcPr>
          <w:p w:rsidR="00203DA5" w:rsidRPr="004A3A58" w:rsidRDefault="00203DA5" w:rsidP="00F724CA">
            <w:pPr>
              <w:spacing w:after="200" w:line="276" w:lineRule="auto"/>
              <w:ind w:left="-69"/>
              <w:jc w:val="center"/>
              <w:rPr>
                <w:rFonts w:eastAsia="Calibri"/>
                <w:b/>
                <w:bCs/>
                <w:sz w:val="16"/>
                <w:szCs w:val="16"/>
                <w:lang w:eastAsia="en-US"/>
              </w:rPr>
            </w:pPr>
            <w:r w:rsidRPr="004A3A58">
              <w:rPr>
                <w:rFonts w:eastAsia="Calibri"/>
                <w:b/>
                <w:bCs/>
                <w:sz w:val="16"/>
                <w:szCs w:val="16"/>
                <w:lang w:eastAsia="en-US"/>
              </w:rPr>
              <w:t>2018</w:t>
            </w:r>
          </w:p>
        </w:tc>
        <w:tc>
          <w:tcPr>
            <w:tcW w:w="216" w:type="pct"/>
            <w:tcBorders>
              <w:top w:val="single" w:sz="4" w:space="0" w:color="auto"/>
              <w:left w:val="nil"/>
              <w:bottom w:val="single" w:sz="4" w:space="0" w:color="auto"/>
              <w:right w:val="single" w:sz="4" w:space="0" w:color="auto"/>
            </w:tcBorders>
            <w:vAlign w:val="center"/>
          </w:tcPr>
          <w:p w:rsidR="00203DA5" w:rsidRPr="004A3A58" w:rsidRDefault="00203DA5" w:rsidP="00F724CA">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2019</w:t>
            </w:r>
          </w:p>
        </w:tc>
        <w:tc>
          <w:tcPr>
            <w:tcW w:w="186" w:type="pct"/>
            <w:tcBorders>
              <w:top w:val="single" w:sz="4" w:space="0" w:color="auto"/>
              <w:left w:val="nil"/>
              <w:bottom w:val="single" w:sz="4" w:space="0" w:color="auto"/>
              <w:right w:val="single" w:sz="4" w:space="0" w:color="auto"/>
            </w:tcBorders>
            <w:vAlign w:val="center"/>
          </w:tcPr>
          <w:p w:rsidR="00203DA5" w:rsidRPr="004A3A58" w:rsidRDefault="00203DA5" w:rsidP="00C06B3D">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2020</w:t>
            </w:r>
          </w:p>
        </w:tc>
        <w:tc>
          <w:tcPr>
            <w:tcW w:w="197" w:type="pct"/>
            <w:tcBorders>
              <w:top w:val="single" w:sz="4" w:space="0" w:color="auto"/>
              <w:left w:val="single" w:sz="4" w:space="0" w:color="auto"/>
              <w:bottom w:val="single" w:sz="4" w:space="0" w:color="auto"/>
              <w:right w:val="single" w:sz="4" w:space="0" w:color="auto"/>
            </w:tcBorders>
            <w:vAlign w:val="center"/>
          </w:tcPr>
          <w:p w:rsidR="00203DA5" w:rsidRPr="004A3A58" w:rsidRDefault="00203DA5" w:rsidP="00F724CA">
            <w:pPr>
              <w:spacing w:after="200" w:line="276" w:lineRule="auto"/>
              <w:ind w:left="-69"/>
              <w:jc w:val="center"/>
              <w:rPr>
                <w:rFonts w:eastAsia="Calibri"/>
                <w:b/>
                <w:bCs/>
                <w:sz w:val="16"/>
                <w:szCs w:val="16"/>
                <w:lang w:eastAsia="en-US"/>
              </w:rPr>
            </w:pPr>
            <w:r w:rsidRPr="004A3A58">
              <w:rPr>
                <w:rFonts w:eastAsia="Calibri"/>
                <w:b/>
                <w:bCs/>
                <w:sz w:val="16"/>
                <w:szCs w:val="16"/>
                <w:lang w:eastAsia="en-US"/>
              </w:rPr>
              <w:t>2018</w:t>
            </w:r>
          </w:p>
        </w:tc>
        <w:tc>
          <w:tcPr>
            <w:tcW w:w="216"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2019</w:t>
            </w:r>
          </w:p>
        </w:tc>
        <w:tc>
          <w:tcPr>
            <w:tcW w:w="186" w:type="pct"/>
            <w:tcBorders>
              <w:top w:val="nil"/>
              <w:left w:val="nil"/>
              <w:bottom w:val="single" w:sz="4" w:space="0" w:color="auto"/>
              <w:right w:val="single" w:sz="4" w:space="0" w:color="auto"/>
            </w:tcBorders>
            <w:vAlign w:val="center"/>
          </w:tcPr>
          <w:p w:rsidR="00203DA5" w:rsidRPr="004A3A58" w:rsidRDefault="00E40A20" w:rsidP="00C06B3D">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2020</w:t>
            </w:r>
          </w:p>
        </w:tc>
        <w:tc>
          <w:tcPr>
            <w:tcW w:w="197"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69"/>
              <w:jc w:val="center"/>
              <w:rPr>
                <w:rFonts w:eastAsia="Calibri"/>
                <w:b/>
                <w:bCs/>
                <w:sz w:val="16"/>
                <w:szCs w:val="16"/>
                <w:lang w:eastAsia="en-US"/>
              </w:rPr>
            </w:pPr>
            <w:r w:rsidRPr="004A3A58">
              <w:rPr>
                <w:rFonts w:eastAsia="Calibri"/>
                <w:b/>
                <w:bCs/>
                <w:sz w:val="16"/>
                <w:szCs w:val="16"/>
                <w:lang w:eastAsia="en-US"/>
              </w:rPr>
              <w:t>2018</w:t>
            </w:r>
          </w:p>
        </w:tc>
        <w:tc>
          <w:tcPr>
            <w:tcW w:w="216"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2019</w:t>
            </w:r>
          </w:p>
        </w:tc>
        <w:tc>
          <w:tcPr>
            <w:tcW w:w="186" w:type="pct"/>
            <w:tcBorders>
              <w:top w:val="nil"/>
              <w:left w:val="nil"/>
              <w:bottom w:val="single" w:sz="4" w:space="0" w:color="auto"/>
              <w:right w:val="single" w:sz="4" w:space="0" w:color="auto"/>
            </w:tcBorders>
            <w:vAlign w:val="center"/>
          </w:tcPr>
          <w:p w:rsidR="00203DA5" w:rsidRPr="004A3A58" w:rsidRDefault="00E40A20" w:rsidP="00C06B3D">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2020</w:t>
            </w:r>
          </w:p>
        </w:tc>
        <w:tc>
          <w:tcPr>
            <w:tcW w:w="197"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69"/>
              <w:jc w:val="center"/>
              <w:rPr>
                <w:rFonts w:eastAsia="Calibri"/>
                <w:b/>
                <w:bCs/>
                <w:sz w:val="16"/>
                <w:szCs w:val="16"/>
                <w:lang w:eastAsia="en-US"/>
              </w:rPr>
            </w:pPr>
            <w:r w:rsidRPr="004A3A58">
              <w:rPr>
                <w:rFonts w:eastAsia="Calibri"/>
                <w:b/>
                <w:bCs/>
                <w:sz w:val="16"/>
                <w:szCs w:val="16"/>
                <w:lang w:eastAsia="en-US"/>
              </w:rPr>
              <w:t>2018</w:t>
            </w:r>
          </w:p>
        </w:tc>
        <w:tc>
          <w:tcPr>
            <w:tcW w:w="216"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2019</w:t>
            </w:r>
          </w:p>
        </w:tc>
        <w:tc>
          <w:tcPr>
            <w:tcW w:w="186" w:type="pct"/>
            <w:tcBorders>
              <w:top w:val="nil"/>
              <w:left w:val="nil"/>
              <w:bottom w:val="single" w:sz="4" w:space="0" w:color="auto"/>
              <w:right w:val="single" w:sz="4" w:space="0" w:color="auto"/>
            </w:tcBorders>
            <w:vAlign w:val="center"/>
          </w:tcPr>
          <w:p w:rsidR="00203DA5" w:rsidRPr="004A3A58" w:rsidRDefault="00E40A20" w:rsidP="00C06B3D">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2020</w:t>
            </w:r>
          </w:p>
        </w:tc>
        <w:tc>
          <w:tcPr>
            <w:tcW w:w="256"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69"/>
              <w:jc w:val="center"/>
              <w:rPr>
                <w:rFonts w:eastAsia="Calibri"/>
                <w:b/>
                <w:bCs/>
                <w:sz w:val="16"/>
                <w:szCs w:val="16"/>
                <w:lang w:eastAsia="en-US"/>
              </w:rPr>
            </w:pPr>
            <w:r w:rsidRPr="004A3A58">
              <w:rPr>
                <w:rFonts w:eastAsia="Calibri"/>
                <w:b/>
                <w:bCs/>
                <w:sz w:val="16"/>
                <w:szCs w:val="16"/>
                <w:lang w:eastAsia="en-US"/>
              </w:rPr>
              <w:t>2018</w:t>
            </w:r>
          </w:p>
        </w:tc>
        <w:tc>
          <w:tcPr>
            <w:tcW w:w="256" w:type="pct"/>
            <w:tcBorders>
              <w:top w:val="nil"/>
              <w:left w:val="nil"/>
              <w:bottom w:val="single" w:sz="4" w:space="0" w:color="auto"/>
              <w:right w:val="single" w:sz="4" w:space="0" w:color="auto"/>
            </w:tcBorders>
            <w:vAlign w:val="center"/>
          </w:tcPr>
          <w:p w:rsidR="00203DA5" w:rsidRPr="004A3A58" w:rsidRDefault="00203DA5" w:rsidP="00F724CA">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2019</w:t>
            </w:r>
          </w:p>
        </w:tc>
        <w:tc>
          <w:tcPr>
            <w:tcW w:w="252" w:type="pct"/>
            <w:tcBorders>
              <w:top w:val="nil"/>
              <w:left w:val="nil"/>
              <w:bottom w:val="single" w:sz="4" w:space="0" w:color="auto"/>
              <w:right w:val="single" w:sz="4" w:space="0" w:color="auto"/>
            </w:tcBorders>
            <w:vAlign w:val="center"/>
          </w:tcPr>
          <w:p w:rsidR="00203DA5" w:rsidRPr="004A3A58" w:rsidRDefault="00E40A20" w:rsidP="00C06B3D">
            <w:pPr>
              <w:spacing w:after="200" w:line="276" w:lineRule="auto"/>
              <w:ind w:left="-144"/>
              <w:jc w:val="center"/>
              <w:rPr>
                <w:rFonts w:eastAsia="Calibri"/>
                <w:b/>
                <w:bCs/>
                <w:sz w:val="16"/>
                <w:szCs w:val="16"/>
                <w:lang w:eastAsia="en-US"/>
              </w:rPr>
            </w:pPr>
            <w:r w:rsidRPr="004A3A58">
              <w:rPr>
                <w:rFonts w:eastAsia="Calibri"/>
                <w:b/>
                <w:bCs/>
                <w:sz w:val="16"/>
                <w:szCs w:val="16"/>
                <w:lang w:eastAsia="en-US"/>
              </w:rPr>
              <w:t>2020</w:t>
            </w:r>
          </w:p>
        </w:tc>
      </w:tr>
      <w:tr w:rsidR="004471A3" w:rsidRPr="004A3A58" w:rsidTr="004471A3">
        <w:trPr>
          <w:trHeight w:val="558"/>
        </w:trPr>
        <w:tc>
          <w:tcPr>
            <w:tcW w:w="146" w:type="pct"/>
            <w:tcBorders>
              <w:top w:val="nil"/>
              <w:left w:val="single" w:sz="4" w:space="0" w:color="auto"/>
              <w:bottom w:val="single" w:sz="4" w:space="0" w:color="auto"/>
              <w:right w:val="single" w:sz="4" w:space="0" w:color="auto"/>
            </w:tcBorders>
            <w:vAlign w:val="bottom"/>
            <w:hideMark/>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496" w:type="pct"/>
            <w:tcBorders>
              <w:top w:val="nil"/>
              <w:left w:val="nil"/>
              <w:bottom w:val="single" w:sz="4" w:space="0" w:color="auto"/>
              <w:right w:val="single" w:sz="4" w:space="0" w:color="auto"/>
            </w:tcBorders>
            <w:vAlign w:val="bottom"/>
            <w:hideMark/>
          </w:tcPr>
          <w:p w:rsidR="004471A3" w:rsidRPr="004A3A58" w:rsidRDefault="004471A3" w:rsidP="00E75FBA">
            <w:pPr>
              <w:contextualSpacing/>
              <w:rPr>
                <w:rFonts w:eastAsia="Calibri"/>
                <w:sz w:val="16"/>
                <w:szCs w:val="16"/>
                <w:lang w:eastAsia="en-US"/>
              </w:rPr>
            </w:pPr>
            <w:r w:rsidRPr="004A3A58">
              <w:rPr>
                <w:rFonts w:eastAsia="Calibri"/>
                <w:sz w:val="16"/>
                <w:szCs w:val="16"/>
                <w:lang w:eastAsia="en-US"/>
              </w:rPr>
              <w:t>Центральная районная библиотека им. М. Горького</w:t>
            </w:r>
          </w:p>
        </w:tc>
        <w:tc>
          <w:tcPr>
            <w:tcW w:w="197"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6</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7</w:t>
            </w:r>
          </w:p>
        </w:tc>
        <w:tc>
          <w:tcPr>
            <w:tcW w:w="186" w:type="pct"/>
            <w:tcBorders>
              <w:top w:val="nil"/>
              <w:left w:val="nil"/>
              <w:bottom w:val="single" w:sz="4" w:space="0" w:color="auto"/>
              <w:right w:val="single" w:sz="4" w:space="0" w:color="auto"/>
            </w:tcBorders>
            <w:vAlign w:val="bottom"/>
            <w:hideMark/>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8</w:t>
            </w:r>
          </w:p>
        </w:tc>
        <w:tc>
          <w:tcPr>
            <w:tcW w:w="197"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hideMark/>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4</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86" w:type="pct"/>
            <w:tcBorders>
              <w:top w:val="single" w:sz="4" w:space="0" w:color="auto"/>
              <w:left w:val="nil"/>
              <w:bottom w:val="single" w:sz="4" w:space="0" w:color="auto"/>
              <w:right w:val="single" w:sz="4" w:space="0" w:color="auto"/>
            </w:tcBorders>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7</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8</w:t>
            </w:r>
          </w:p>
        </w:tc>
        <w:tc>
          <w:tcPr>
            <w:tcW w:w="186" w:type="pct"/>
            <w:tcBorders>
              <w:top w:val="nil"/>
              <w:left w:val="nil"/>
              <w:bottom w:val="single" w:sz="4" w:space="0" w:color="auto"/>
              <w:right w:val="single" w:sz="4" w:space="0" w:color="auto"/>
            </w:tcBorders>
            <w:vAlign w:val="bottom"/>
            <w:hideMark/>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7</w:t>
            </w:r>
          </w:p>
        </w:tc>
        <w:tc>
          <w:tcPr>
            <w:tcW w:w="197"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hideMark/>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6</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6</w:t>
            </w:r>
          </w:p>
        </w:tc>
        <w:tc>
          <w:tcPr>
            <w:tcW w:w="186" w:type="pct"/>
            <w:tcBorders>
              <w:top w:val="nil"/>
              <w:left w:val="nil"/>
              <w:bottom w:val="single" w:sz="4" w:space="0" w:color="auto"/>
              <w:right w:val="single" w:sz="4" w:space="0" w:color="auto"/>
            </w:tcBorders>
            <w:vAlign w:val="bottom"/>
            <w:hideMark/>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4</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13453F">
        <w:trPr>
          <w:trHeight w:val="300"/>
        </w:trPr>
        <w:tc>
          <w:tcPr>
            <w:tcW w:w="146" w:type="pct"/>
            <w:tcBorders>
              <w:top w:val="single" w:sz="4" w:space="0" w:color="auto"/>
              <w:left w:val="single" w:sz="4" w:space="0" w:color="auto"/>
              <w:bottom w:val="single" w:sz="4" w:space="0" w:color="auto"/>
              <w:right w:val="single" w:sz="4" w:space="0" w:color="auto"/>
            </w:tcBorders>
            <w:vAlign w:val="bottom"/>
            <w:hideMark/>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496" w:type="pct"/>
            <w:tcBorders>
              <w:top w:val="single" w:sz="4" w:space="0" w:color="auto"/>
              <w:left w:val="nil"/>
              <w:bottom w:val="single" w:sz="4" w:space="0" w:color="auto"/>
              <w:right w:val="single" w:sz="4" w:space="0" w:color="auto"/>
            </w:tcBorders>
            <w:hideMark/>
          </w:tcPr>
          <w:p w:rsidR="004471A3" w:rsidRPr="004A3A58" w:rsidRDefault="004471A3" w:rsidP="00E75FBA">
            <w:pPr>
              <w:contextualSpacing/>
              <w:rPr>
                <w:rFonts w:ascii="Calibri" w:eastAsia="Calibri" w:hAnsi="Calibri"/>
                <w:sz w:val="22"/>
                <w:szCs w:val="22"/>
                <w:lang w:eastAsia="en-US"/>
              </w:rPr>
            </w:pPr>
            <w:r w:rsidRPr="004A3A58">
              <w:rPr>
                <w:rFonts w:eastAsia="Calibri"/>
                <w:sz w:val="16"/>
                <w:szCs w:val="16"/>
                <w:lang w:eastAsia="en-US"/>
              </w:rPr>
              <w:t>Детская библиотека им. А.С. Пушкина</w:t>
            </w:r>
          </w:p>
        </w:tc>
        <w:tc>
          <w:tcPr>
            <w:tcW w:w="197" w:type="pct"/>
            <w:tcBorders>
              <w:top w:val="single" w:sz="4" w:space="0" w:color="auto"/>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3</w:t>
            </w:r>
          </w:p>
        </w:tc>
        <w:tc>
          <w:tcPr>
            <w:tcW w:w="216" w:type="pct"/>
            <w:tcBorders>
              <w:top w:val="single" w:sz="4" w:space="0" w:color="auto"/>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4</w:t>
            </w:r>
          </w:p>
        </w:tc>
        <w:tc>
          <w:tcPr>
            <w:tcW w:w="186" w:type="pct"/>
            <w:tcBorders>
              <w:top w:val="single" w:sz="4" w:space="0" w:color="auto"/>
              <w:left w:val="nil"/>
              <w:bottom w:val="single" w:sz="4" w:space="0" w:color="auto"/>
              <w:right w:val="single" w:sz="4" w:space="0" w:color="auto"/>
            </w:tcBorders>
            <w:vAlign w:val="bottom"/>
            <w:hideMark/>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4</w:t>
            </w:r>
          </w:p>
        </w:tc>
        <w:tc>
          <w:tcPr>
            <w:tcW w:w="197" w:type="pct"/>
            <w:tcBorders>
              <w:top w:val="single" w:sz="4" w:space="0" w:color="auto"/>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1</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1</w:t>
            </w:r>
          </w:p>
        </w:tc>
        <w:tc>
          <w:tcPr>
            <w:tcW w:w="186" w:type="pct"/>
            <w:tcBorders>
              <w:top w:val="nil"/>
              <w:left w:val="nil"/>
              <w:bottom w:val="single" w:sz="4" w:space="0" w:color="auto"/>
              <w:right w:val="single" w:sz="4" w:space="0" w:color="auto"/>
            </w:tcBorders>
            <w:vAlign w:val="bottom"/>
            <w:hideMark/>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jc w:val="center"/>
              <w:rPr>
                <w:sz w:val="16"/>
              </w:rPr>
            </w:pPr>
            <w:r w:rsidRPr="004A3A58">
              <w:rPr>
                <w:sz w:val="16"/>
              </w:rPr>
              <w:t>2</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jc w:val="center"/>
              <w:rPr>
                <w:sz w:val="16"/>
              </w:rPr>
            </w:pPr>
            <w:r w:rsidRPr="004A3A58">
              <w:rPr>
                <w:sz w:val="16"/>
              </w:rPr>
              <w:t>2</w:t>
            </w:r>
          </w:p>
        </w:tc>
        <w:tc>
          <w:tcPr>
            <w:tcW w:w="186" w:type="pct"/>
            <w:tcBorders>
              <w:top w:val="single" w:sz="4" w:space="0" w:color="auto"/>
              <w:left w:val="nil"/>
              <w:bottom w:val="single" w:sz="4" w:space="0" w:color="auto"/>
              <w:right w:val="single" w:sz="4" w:space="0" w:color="auto"/>
            </w:tcBorders>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3</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4</w:t>
            </w:r>
          </w:p>
        </w:tc>
        <w:tc>
          <w:tcPr>
            <w:tcW w:w="186" w:type="pct"/>
            <w:tcBorders>
              <w:top w:val="nil"/>
              <w:left w:val="nil"/>
              <w:bottom w:val="single" w:sz="4" w:space="0" w:color="auto"/>
              <w:right w:val="single" w:sz="4" w:space="0" w:color="auto"/>
            </w:tcBorders>
            <w:vAlign w:val="bottom"/>
            <w:hideMark/>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4</w:t>
            </w:r>
          </w:p>
        </w:tc>
        <w:tc>
          <w:tcPr>
            <w:tcW w:w="197" w:type="pct"/>
            <w:tcBorders>
              <w:top w:val="nil"/>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1</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1</w:t>
            </w:r>
          </w:p>
        </w:tc>
        <w:tc>
          <w:tcPr>
            <w:tcW w:w="186" w:type="pct"/>
            <w:tcBorders>
              <w:top w:val="nil"/>
              <w:left w:val="nil"/>
              <w:bottom w:val="single" w:sz="4" w:space="0" w:color="auto"/>
              <w:right w:val="single" w:sz="4" w:space="0" w:color="auto"/>
            </w:tcBorders>
            <w:vAlign w:val="bottom"/>
            <w:hideMark/>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nil"/>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2</w:t>
            </w:r>
          </w:p>
        </w:tc>
        <w:tc>
          <w:tcPr>
            <w:tcW w:w="216" w:type="pct"/>
            <w:tcBorders>
              <w:top w:val="nil"/>
              <w:left w:val="nil"/>
              <w:bottom w:val="single" w:sz="4" w:space="0" w:color="auto"/>
              <w:right w:val="single" w:sz="4" w:space="0" w:color="auto"/>
            </w:tcBorders>
            <w:vAlign w:val="bottom"/>
            <w:hideMark/>
          </w:tcPr>
          <w:p w:rsidR="004471A3" w:rsidRPr="004A3A58" w:rsidRDefault="004471A3" w:rsidP="00E75FBA">
            <w:pPr>
              <w:jc w:val="center"/>
              <w:rPr>
                <w:sz w:val="16"/>
              </w:rPr>
            </w:pPr>
            <w:r w:rsidRPr="004A3A58">
              <w:rPr>
                <w:sz w:val="16"/>
              </w:rPr>
              <w:t>2</w:t>
            </w:r>
          </w:p>
        </w:tc>
        <w:tc>
          <w:tcPr>
            <w:tcW w:w="186" w:type="pct"/>
            <w:tcBorders>
              <w:top w:val="nil"/>
              <w:left w:val="nil"/>
              <w:bottom w:val="single" w:sz="4" w:space="0" w:color="auto"/>
              <w:right w:val="single" w:sz="4" w:space="0" w:color="auto"/>
            </w:tcBorders>
            <w:vAlign w:val="bottom"/>
            <w:hideMark/>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3</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E75FBA">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3</w:t>
            </w:r>
          </w:p>
        </w:tc>
        <w:tc>
          <w:tcPr>
            <w:tcW w:w="496" w:type="pct"/>
            <w:tcBorders>
              <w:top w:val="single" w:sz="4" w:space="0" w:color="auto"/>
              <w:left w:val="nil"/>
              <w:bottom w:val="single" w:sz="4" w:space="0" w:color="auto"/>
              <w:right w:val="single" w:sz="4" w:space="0" w:color="auto"/>
            </w:tcBorders>
          </w:tcPr>
          <w:p w:rsidR="004471A3" w:rsidRPr="004A3A58" w:rsidRDefault="004471A3" w:rsidP="00E75FBA">
            <w:pPr>
              <w:contextualSpacing/>
              <w:rPr>
                <w:rFonts w:ascii="Calibri" w:eastAsia="Calibri" w:hAnsi="Calibri"/>
                <w:sz w:val="22"/>
                <w:szCs w:val="22"/>
                <w:lang w:eastAsia="en-US"/>
              </w:rPr>
            </w:pPr>
            <w:r w:rsidRPr="004A3A58">
              <w:rPr>
                <w:rFonts w:eastAsia="Calibri"/>
                <w:sz w:val="16"/>
                <w:szCs w:val="16"/>
                <w:lang w:eastAsia="en-US"/>
              </w:rPr>
              <w:t>Масловская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97"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1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w:t>
            </w:r>
          </w:p>
        </w:tc>
        <w:tc>
          <w:tcPr>
            <w:tcW w:w="197"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3</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E75FBA">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4</w:t>
            </w:r>
          </w:p>
        </w:tc>
        <w:tc>
          <w:tcPr>
            <w:tcW w:w="496" w:type="pct"/>
            <w:tcBorders>
              <w:top w:val="single" w:sz="4" w:space="0" w:color="auto"/>
              <w:left w:val="nil"/>
              <w:bottom w:val="single" w:sz="4" w:space="0" w:color="auto"/>
              <w:right w:val="single" w:sz="4" w:space="0" w:color="auto"/>
            </w:tcBorders>
          </w:tcPr>
          <w:p w:rsidR="004471A3" w:rsidRPr="004A3A58" w:rsidRDefault="004471A3" w:rsidP="00E75FBA">
            <w:pPr>
              <w:contextualSpacing/>
              <w:rPr>
                <w:rFonts w:eastAsia="Calibri"/>
                <w:sz w:val="16"/>
                <w:szCs w:val="16"/>
                <w:lang w:eastAsia="en-US"/>
              </w:rPr>
            </w:pPr>
            <w:r w:rsidRPr="004A3A58">
              <w:rPr>
                <w:rFonts w:eastAsia="Calibri"/>
                <w:sz w:val="16"/>
                <w:szCs w:val="16"/>
                <w:lang w:eastAsia="en-US"/>
              </w:rPr>
              <w:t>Пасынковская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1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w:t>
            </w:r>
          </w:p>
        </w:tc>
        <w:tc>
          <w:tcPr>
            <w:tcW w:w="197"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val="en-US" w:eastAsia="en-US"/>
              </w:rPr>
            </w:pPr>
            <w:r w:rsidRPr="004A3A58">
              <w:rPr>
                <w:rFonts w:eastAsia="Calibri"/>
                <w:sz w:val="16"/>
                <w:szCs w:val="16"/>
                <w:lang w:val="en-US" w:eastAsia="en-US"/>
              </w:rPr>
              <w:t>2</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E75FBA">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5</w:t>
            </w:r>
          </w:p>
        </w:tc>
        <w:tc>
          <w:tcPr>
            <w:tcW w:w="496" w:type="pct"/>
            <w:tcBorders>
              <w:top w:val="single" w:sz="4" w:space="0" w:color="auto"/>
              <w:left w:val="nil"/>
              <w:bottom w:val="single" w:sz="4" w:space="0" w:color="auto"/>
              <w:right w:val="single" w:sz="4" w:space="0" w:color="auto"/>
            </w:tcBorders>
          </w:tcPr>
          <w:p w:rsidR="004471A3" w:rsidRPr="004A3A58" w:rsidRDefault="004471A3" w:rsidP="00E75FBA">
            <w:pPr>
              <w:contextualSpacing/>
              <w:rPr>
                <w:rFonts w:eastAsia="Calibri"/>
                <w:sz w:val="16"/>
                <w:szCs w:val="16"/>
                <w:lang w:eastAsia="en-US"/>
              </w:rPr>
            </w:pPr>
            <w:r w:rsidRPr="004A3A58">
              <w:rPr>
                <w:rFonts w:eastAsia="Calibri"/>
                <w:sz w:val="16"/>
                <w:szCs w:val="16"/>
                <w:lang w:eastAsia="en-US"/>
              </w:rPr>
              <w:t>Романовская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bottom"/>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val="en-US" w:eastAsia="en-US"/>
              </w:rPr>
            </w:pPr>
            <w:r w:rsidRPr="004A3A58">
              <w:rPr>
                <w:rFonts w:eastAsia="Calibri"/>
                <w:sz w:val="16"/>
                <w:szCs w:val="16"/>
                <w:lang w:val="en-US" w:eastAsia="en-US"/>
              </w:rPr>
              <w:t>2</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val="en-US" w:eastAsia="en-US"/>
              </w:rPr>
              <w:t>2</w:t>
            </w:r>
          </w:p>
        </w:tc>
        <w:tc>
          <w:tcPr>
            <w:tcW w:w="21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113FE6"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F35587">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6</w:t>
            </w:r>
          </w:p>
        </w:tc>
        <w:tc>
          <w:tcPr>
            <w:tcW w:w="496" w:type="pct"/>
            <w:tcBorders>
              <w:top w:val="single" w:sz="4" w:space="0" w:color="auto"/>
              <w:left w:val="nil"/>
              <w:bottom w:val="single" w:sz="4" w:space="0" w:color="auto"/>
              <w:right w:val="single" w:sz="4" w:space="0" w:color="auto"/>
            </w:tcBorders>
          </w:tcPr>
          <w:p w:rsidR="004471A3" w:rsidRPr="004A3A58" w:rsidRDefault="004471A3" w:rsidP="00E75FBA">
            <w:pPr>
              <w:contextualSpacing/>
              <w:rPr>
                <w:rFonts w:eastAsia="Calibri"/>
                <w:sz w:val="16"/>
                <w:szCs w:val="16"/>
                <w:lang w:eastAsia="en-US"/>
              </w:rPr>
            </w:pPr>
            <w:r w:rsidRPr="004A3A58">
              <w:rPr>
                <w:rFonts w:eastAsia="Calibri"/>
                <w:sz w:val="16"/>
                <w:szCs w:val="16"/>
                <w:lang w:eastAsia="en-US"/>
              </w:rPr>
              <w:t>Кошайская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bottom"/>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5</w:t>
            </w:r>
          </w:p>
        </w:tc>
        <w:tc>
          <w:tcPr>
            <w:tcW w:w="197"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86" w:type="pct"/>
            <w:tcBorders>
              <w:top w:val="nil"/>
              <w:left w:val="nil"/>
              <w:bottom w:val="single" w:sz="4" w:space="0" w:color="auto"/>
              <w:right w:val="single" w:sz="4" w:space="0" w:color="auto"/>
            </w:tcBorders>
            <w:shd w:val="clear" w:color="auto" w:fill="FFFFFF" w:themeFill="background1"/>
            <w:vAlign w:val="bottom"/>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nil"/>
              <w:left w:val="nil"/>
              <w:bottom w:val="single" w:sz="4" w:space="0" w:color="auto"/>
              <w:right w:val="single" w:sz="4" w:space="0" w:color="auto"/>
            </w:tcBorders>
            <w:shd w:val="clear" w:color="auto" w:fill="FFFFFF" w:themeFill="background1"/>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shd w:val="clear" w:color="auto" w:fill="FFFFFF" w:themeFill="background1"/>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shd w:val="clear" w:color="auto" w:fill="FFFFFF" w:themeFill="background1"/>
            <w:vAlign w:val="bottom"/>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nil"/>
              <w:left w:val="nil"/>
              <w:bottom w:val="single" w:sz="4" w:space="0" w:color="auto"/>
              <w:right w:val="single" w:sz="4" w:space="0" w:color="auto"/>
            </w:tcBorders>
            <w:shd w:val="clear" w:color="auto" w:fill="FFFFFF" w:themeFill="background1"/>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216" w:type="pct"/>
            <w:tcBorders>
              <w:top w:val="nil"/>
              <w:left w:val="nil"/>
              <w:bottom w:val="single" w:sz="4" w:space="0" w:color="auto"/>
              <w:right w:val="single" w:sz="4" w:space="0" w:color="auto"/>
            </w:tcBorders>
            <w:shd w:val="clear" w:color="auto" w:fill="FFFFFF" w:themeFill="background1"/>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86" w:type="pct"/>
            <w:tcBorders>
              <w:top w:val="nil"/>
              <w:left w:val="nil"/>
              <w:bottom w:val="single" w:sz="4" w:space="0" w:color="auto"/>
              <w:right w:val="single" w:sz="4" w:space="0" w:color="auto"/>
            </w:tcBorders>
            <w:shd w:val="clear" w:color="auto" w:fill="FFFFFF" w:themeFill="background1"/>
            <w:vAlign w:val="bottom"/>
          </w:tcPr>
          <w:p w:rsidR="004471A3" w:rsidRPr="004A3A58" w:rsidRDefault="00155358"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13453F">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7</w:t>
            </w:r>
          </w:p>
        </w:tc>
        <w:tc>
          <w:tcPr>
            <w:tcW w:w="496" w:type="pct"/>
            <w:tcBorders>
              <w:top w:val="single" w:sz="4" w:space="0" w:color="auto"/>
              <w:left w:val="nil"/>
              <w:bottom w:val="single" w:sz="4" w:space="0" w:color="auto"/>
              <w:right w:val="single" w:sz="4" w:space="0" w:color="auto"/>
            </w:tcBorders>
          </w:tcPr>
          <w:p w:rsidR="004471A3" w:rsidRPr="004A3A58" w:rsidRDefault="004471A3" w:rsidP="00E75FBA">
            <w:pPr>
              <w:contextualSpacing/>
              <w:rPr>
                <w:rFonts w:eastAsia="Calibri"/>
                <w:sz w:val="16"/>
                <w:szCs w:val="16"/>
                <w:lang w:eastAsia="en-US"/>
              </w:rPr>
            </w:pPr>
            <w:r w:rsidRPr="004A3A58">
              <w:rPr>
                <w:rFonts w:eastAsia="Calibri"/>
                <w:sz w:val="16"/>
                <w:szCs w:val="16"/>
                <w:lang w:eastAsia="en-US"/>
              </w:rPr>
              <w:t>Отрадновская библиотека</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97"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E75FBA" w:rsidP="00870A51">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13453F">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8</w:t>
            </w:r>
          </w:p>
        </w:tc>
        <w:tc>
          <w:tcPr>
            <w:tcW w:w="496" w:type="pct"/>
            <w:tcBorders>
              <w:top w:val="single" w:sz="4" w:space="0" w:color="auto"/>
              <w:left w:val="nil"/>
              <w:bottom w:val="single" w:sz="4" w:space="0" w:color="auto"/>
              <w:right w:val="single" w:sz="4" w:space="0" w:color="auto"/>
            </w:tcBorders>
          </w:tcPr>
          <w:p w:rsidR="004471A3" w:rsidRPr="004A3A58" w:rsidRDefault="004471A3" w:rsidP="00E75FBA">
            <w:pPr>
              <w:contextualSpacing/>
              <w:rPr>
                <w:rFonts w:eastAsia="Calibri"/>
                <w:sz w:val="16"/>
                <w:szCs w:val="16"/>
                <w:lang w:eastAsia="en-US"/>
              </w:rPr>
            </w:pPr>
            <w:r w:rsidRPr="004A3A58">
              <w:rPr>
                <w:rFonts w:eastAsia="Calibri"/>
                <w:sz w:val="16"/>
                <w:szCs w:val="16"/>
                <w:lang w:eastAsia="en-US"/>
              </w:rPr>
              <w:t>Филиал Отрадноской библиотеки</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bottom"/>
          </w:tcPr>
          <w:p w:rsidR="004471A3" w:rsidRPr="004A3A58" w:rsidRDefault="00544AF5"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186" w:type="pct"/>
            <w:tcBorders>
              <w:top w:val="nil"/>
              <w:left w:val="nil"/>
              <w:bottom w:val="single" w:sz="4" w:space="0" w:color="auto"/>
              <w:right w:val="single" w:sz="4" w:space="0" w:color="auto"/>
            </w:tcBorders>
            <w:vAlign w:val="bottom"/>
          </w:tcPr>
          <w:p w:rsidR="004471A3" w:rsidRPr="004A3A58" w:rsidRDefault="00544AF5" w:rsidP="00870A51">
            <w:pPr>
              <w:spacing w:after="200" w:line="276" w:lineRule="auto"/>
              <w:jc w:val="center"/>
              <w:rPr>
                <w:rFonts w:eastAsia="Calibri"/>
                <w:sz w:val="16"/>
                <w:szCs w:val="16"/>
                <w:lang w:eastAsia="en-US"/>
              </w:rPr>
            </w:pPr>
            <w:r w:rsidRPr="004A3A58">
              <w:rPr>
                <w:rFonts w:eastAsia="Calibri"/>
                <w:sz w:val="16"/>
                <w:szCs w:val="16"/>
                <w:lang w:eastAsia="en-US"/>
              </w:rPr>
              <w:t>-</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tcPr>
          <w:p w:rsidR="004471A3" w:rsidRPr="004A3A58" w:rsidRDefault="00544AF5"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97" w:type="pct"/>
            <w:tcBorders>
              <w:top w:val="single" w:sz="4" w:space="0" w:color="auto"/>
              <w:left w:val="single" w:sz="4" w:space="0" w:color="auto"/>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val="en-US" w:eastAsia="en-US"/>
              </w:rPr>
            </w:pPr>
            <w:r w:rsidRPr="004A3A58">
              <w:rPr>
                <w:rFonts w:eastAsia="Calibri"/>
                <w:sz w:val="16"/>
                <w:szCs w:val="16"/>
                <w:lang w:val="en-US" w:eastAsia="en-US"/>
              </w:rPr>
              <w:t>2</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544AF5" w:rsidP="00870A51">
            <w:pPr>
              <w:spacing w:after="200" w:line="276" w:lineRule="auto"/>
              <w:jc w:val="center"/>
              <w:rPr>
                <w:rFonts w:eastAsia="Calibri"/>
                <w:sz w:val="16"/>
                <w:szCs w:val="16"/>
                <w:lang w:eastAsia="en-US"/>
              </w:rPr>
            </w:pPr>
            <w:r w:rsidRPr="004A3A58">
              <w:rPr>
                <w:rFonts w:eastAsia="Calibri"/>
                <w:sz w:val="16"/>
                <w:szCs w:val="16"/>
                <w:lang w:eastAsia="en-US"/>
              </w:rPr>
              <w:t>-</w:t>
            </w:r>
          </w:p>
        </w:tc>
        <w:tc>
          <w:tcPr>
            <w:tcW w:w="197"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186" w:type="pct"/>
            <w:tcBorders>
              <w:top w:val="nil"/>
              <w:left w:val="nil"/>
              <w:bottom w:val="single" w:sz="4" w:space="0" w:color="auto"/>
              <w:right w:val="single" w:sz="4" w:space="0" w:color="auto"/>
            </w:tcBorders>
            <w:vAlign w:val="bottom"/>
          </w:tcPr>
          <w:p w:rsidR="004471A3" w:rsidRPr="004A3A58" w:rsidRDefault="00544AF5" w:rsidP="00870A51">
            <w:pPr>
              <w:spacing w:after="200" w:line="276" w:lineRule="auto"/>
              <w:jc w:val="center"/>
              <w:rPr>
                <w:rFonts w:eastAsia="Calibri"/>
                <w:sz w:val="16"/>
                <w:szCs w:val="16"/>
                <w:lang w:eastAsia="en-US"/>
              </w:rPr>
            </w:pPr>
            <w:r w:rsidRPr="004A3A58">
              <w:rPr>
                <w:rFonts w:eastAsia="Calibri"/>
                <w:sz w:val="16"/>
                <w:szCs w:val="16"/>
                <w:lang w:eastAsia="en-US"/>
              </w:rPr>
              <w:t>-</w:t>
            </w:r>
          </w:p>
        </w:tc>
        <w:tc>
          <w:tcPr>
            <w:tcW w:w="197"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val="en-US" w:eastAsia="en-US"/>
              </w:rPr>
            </w:pPr>
            <w:r w:rsidRPr="004A3A58">
              <w:rPr>
                <w:rFonts w:eastAsia="Calibri"/>
                <w:sz w:val="16"/>
                <w:szCs w:val="16"/>
                <w:lang w:val="en-US" w:eastAsia="en-US"/>
              </w:rPr>
              <w:t>2</w:t>
            </w:r>
          </w:p>
        </w:tc>
        <w:tc>
          <w:tcPr>
            <w:tcW w:w="216" w:type="pct"/>
            <w:tcBorders>
              <w:top w:val="nil"/>
              <w:left w:val="nil"/>
              <w:bottom w:val="single" w:sz="4" w:space="0" w:color="auto"/>
              <w:right w:val="single" w:sz="4" w:space="0" w:color="auto"/>
            </w:tcBorders>
            <w:vAlign w:val="bottom"/>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nil"/>
              <w:left w:val="nil"/>
              <w:bottom w:val="single" w:sz="4" w:space="0" w:color="auto"/>
              <w:right w:val="single" w:sz="4" w:space="0" w:color="auto"/>
            </w:tcBorders>
            <w:vAlign w:val="bottom"/>
          </w:tcPr>
          <w:p w:rsidR="004471A3" w:rsidRPr="004A3A58" w:rsidRDefault="00544AF5" w:rsidP="00870A51">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r w:rsidR="004471A3" w:rsidRPr="004A3A58" w:rsidTr="0013453F">
        <w:trPr>
          <w:trHeight w:val="315"/>
        </w:trPr>
        <w:tc>
          <w:tcPr>
            <w:tcW w:w="146" w:type="pct"/>
            <w:tcBorders>
              <w:top w:val="single" w:sz="4" w:space="0" w:color="auto"/>
              <w:left w:val="single" w:sz="4" w:space="0" w:color="auto"/>
              <w:bottom w:val="single" w:sz="4" w:space="0" w:color="auto"/>
              <w:right w:val="single" w:sz="4" w:space="0" w:color="auto"/>
            </w:tcBorders>
            <w:vAlign w:val="center"/>
            <w:hideMark/>
          </w:tcPr>
          <w:p w:rsidR="004471A3" w:rsidRPr="004A3A58" w:rsidRDefault="004471A3" w:rsidP="00870A51">
            <w:pPr>
              <w:spacing w:after="200" w:line="276" w:lineRule="auto"/>
              <w:rPr>
                <w:rFonts w:eastAsia="Calibri"/>
                <w:sz w:val="16"/>
                <w:szCs w:val="16"/>
                <w:lang w:eastAsia="en-US"/>
              </w:rPr>
            </w:pPr>
          </w:p>
        </w:tc>
        <w:tc>
          <w:tcPr>
            <w:tcW w:w="496" w:type="pct"/>
            <w:tcBorders>
              <w:top w:val="single" w:sz="4" w:space="0" w:color="auto"/>
              <w:left w:val="nil"/>
              <w:bottom w:val="single" w:sz="4" w:space="0" w:color="auto"/>
              <w:right w:val="single" w:sz="4" w:space="0" w:color="auto"/>
            </w:tcBorders>
            <w:vAlign w:val="center"/>
            <w:hideMark/>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ИТОГО</w:t>
            </w:r>
          </w:p>
        </w:tc>
        <w:tc>
          <w:tcPr>
            <w:tcW w:w="197" w:type="pct"/>
            <w:tcBorders>
              <w:top w:val="single" w:sz="4" w:space="0" w:color="auto"/>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18</w:t>
            </w:r>
          </w:p>
        </w:tc>
        <w:tc>
          <w:tcPr>
            <w:tcW w:w="216" w:type="pct"/>
            <w:tcBorders>
              <w:top w:val="single" w:sz="4" w:space="0" w:color="auto"/>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20</w:t>
            </w:r>
          </w:p>
        </w:tc>
        <w:tc>
          <w:tcPr>
            <w:tcW w:w="186" w:type="pct"/>
            <w:tcBorders>
              <w:top w:val="single" w:sz="4" w:space="0" w:color="auto"/>
              <w:left w:val="nil"/>
              <w:bottom w:val="single" w:sz="4" w:space="0" w:color="auto"/>
              <w:right w:val="single" w:sz="4" w:space="0" w:color="auto"/>
            </w:tcBorders>
            <w:vAlign w:val="center"/>
            <w:hideMark/>
          </w:tcPr>
          <w:p w:rsidR="004471A3" w:rsidRPr="004A3A58" w:rsidRDefault="00544AF5" w:rsidP="00870A51">
            <w:pPr>
              <w:spacing w:after="200" w:line="276" w:lineRule="auto"/>
              <w:jc w:val="center"/>
              <w:rPr>
                <w:rFonts w:eastAsia="Calibri"/>
                <w:sz w:val="16"/>
                <w:szCs w:val="16"/>
                <w:lang w:eastAsia="en-US"/>
              </w:rPr>
            </w:pPr>
            <w:r w:rsidRPr="004A3A58">
              <w:rPr>
                <w:rFonts w:eastAsia="Calibri"/>
                <w:sz w:val="16"/>
                <w:szCs w:val="16"/>
                <w:lang w:eastAsia="en-US"/>
              </w:rPr>
              <w:t>23</w:t>
            </w:r>
          </w:p>
        </w:tc>
        <w:tc>
          <w:tcPr>
            <w:tcW w:w="197" w:type="pct"/>
            <w:tcBorders>
              <w:top w:val="single" w:sz="4" w:space="0" w:color="auto"/>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6</w:t>
            </w:r>
          </w:p>
        </w:tc>
        <w:tc>
          <w:tcPr>
            <w:tcW w:w="216" w:type="pct"/>
            <w:tcBorders>
              <w:top w:val="nil"/>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6</w:t>
            </w:r>
          </w:p>
        </w:tc>
        <w:tc>
          <w:tcPr>
            <w:tcW w:w="186" w:type="pct"/>
            <w:tcBorders>
              <w:top w:val="nil"/>
              <w:left w:val="nil"/>
              <w:bottom w:val="single" w:sz="4" w:space="0" w:color="auto"/>
              <w:right w:val="single" w:sz="4" w:space="0" w:color="auto"/>
            </w:tcBorders>
            <w:vAlign w:val="center"/>
            <w:hideMark/>
          </w:tcPr>
          <w:p w:rsidR="004471A3" w:rsidRPr="004A3A58" w:rsidRDefault="004A3A58" w:rsidP="00870A51">
            <w:pPr>
              <w:spacing w:after="200" w:line="276" w:lineRule="auto"/>
              <w:jc w:val="center"/>
              <w:rPr>
                <w:rFonts w:eastAsia="Calibri"/>
                <w:sz w:val="16"/>
                <w:szCs w:val="16"/>
                <w:lang w:eastAsia="en-US"/>
              </w:rPr>
            </w:pPr>
            <w:r>
              <w:rPr>
                <w:rFonts w:eastAsia="Calibri"/>
                <w:sz w:val="16"/>
                <w:szCs w:val="16"/>
                <w:lang w:eastAsia="en-US"/>
              </w:rPr>
              <w:t>6</w:t>
            </w:r>
          </w:p>
        </w:tc>
        <w:tc>
          <w:tcPr>
            <w:tcW w:w="197"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15</w:t>
            </w:r>
          </w:p>
        </w:tc>
        <w:tc>
          <w:tcPr>
            <w:tcW w:w="216" w:type="pct"/>
            <w:tcBorders>
              <w:top w:val="single" w:sz="4" w:space="0" w:color="auto"/>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14</w:t>
            </w:r>
          </w:p>
        </w:tc>
        <w:tc>
          <w:tcPr>
            <w:tcW w:w="186" w:type="pct"/>
            <w:tcBorders>
              <w:top w:val="single" w:sz="4" w:space="0" w:color="auto"/>
              <w:left w:val="nil"/>
              <w:bottom w:val="single" w:sz="4" w:space="0" w:color="auto"/>
              <w:right w:val="single" w:sz="4" w:space="0" w:color="auto"/>
            </w:tcBorders>
          </w:tcPr>
          <w:p w:rsidR="004471A3" w:rsidRPr="004A3A58" w:rsidRDefault="004A3A58" w:rsidP="00870A51">
            <w:pPr>
              <w:spacing w:after="200" w:line="276" w:lineRule="auto"/>
              <w:jc w:val="center"/>
              <w:rPr>
                <w:rFonts w:eastAsia="Calibri"/>
                <w:sz w:val="16"/>
                <w:szCs w:val="16"/>
                <w:lang w:eastAsia="en-US"/>
              </w:rPr>
            </w:pPr>
            <w:r>
              <w:rPr>
                <w:rFonts w:eastAsia="Calibri"/>
                <w:sz w:val="16"/>
                <w:szCs w:val="16"/>
                <w:lang w:eastAsia="en-US"/>
              </w:rPr>
              <w:t>16</w:t>
            </w:r>
          </w:p>
        </w:tc>
        <w:tc>
          <w:tcPr>
            <w:tcW w:w="197" w:type="pct"/>
            <w:tcBorders>
              <w:top w:val="single" w:sz="4" w:space="0" w:color="auto"/>
              <w:left w:val="single" w:sz="4" w:space="0" w:color="auto"/>
              <w:bottom w:val="single" w:sz="4" w:space="0" w:color="auto"/>
              <w:right w:val="single" w:sz="4" w:space="0" w:color="auto"/>
            </w:tcBorders>
            <w:vAlign w:val="center"/>
            <w:hideMark/>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25</w:t>
            </w:r>
          </w:p>
        </w:tc>
        <w:tc>
          <w:tcPr>
            <w:tcW w:w="216" w:type="pct"/>
            <w:tcBorders>
              <w:top w:val="nil"/>
              <w:left w:val="nil"/>
              <w:bottom w:val="single" w:sz="4" w:space="0" w:color="auto"/>
              <w:right w:val="single" w:sz="4" w:space="0" w:color="auto"/>
            </w:tcBorders>
            <w:vAlign w:val="center"/>
            <w:hideMark/>
          </w:tcPr>
          <w:p w:rsidR="004471A3" w:rsidRPr="004A3A58" w:rsidRDefault="004471A3" w:rsidP="00870A51">
            <w:pPr>
              <w:spacing w:after="200" w:line="276" w:lineRule="auto"/>
              <w:jc w:val="center"/>
              <w:rPr>
                <w:rFonts w:eastAsia="Calibri"/>
                <w:sz w:val="16"/>
                <w:szCs w:val="16"/>
                <w:lang w:eastAsia="en-US"/>
              </w:rPr>
            </w:pPr>
            <w:r w:rsidRPr="004A3A58">
              <w:rPr>
                <w:rFonts w:eastAsia="Calibri"/>
                <w:sz w:val="16"/>
                <w:szCs w:val="16"/>
                <w:lang w:eastAsia="en-US"/>
              </w:rPr>
              <w:t>27</w:t>
            </w:r>
          </w:p>
        </w:tc>
        <w:tc>
          <w:tcPr>
            <w:tcW w:w="186" w:type="pct"/>
            <w:tcBorders>
              <w:top w:val="nil"/>
              <w:left w:val="nil"/>
              <w:bottom w:val="single" w:sz="4" w:space="0" w:color="auto"/>
              <w:right w:val="single" w:sz="4" w:space="0" w:color="auto"/>
            </w:tcBorders>
            <w:vAlign w:val="center"/>
            <w:hideMark/>
          </w:tcPr>
          <w:p w:rsidR="004471A3" w:rsidRPr="004A3A58" w:rsidRDefault="004A3A58" w:rsidP="00870A51">
            <w:pPr>
              <w:spacing w:after="200" w:line="276" w:lineRule="auto"/>
              <w:jc w:val="center"/>
              <w:rPr>
                <w:rFonts w:eastAsia="Calibri"/>
                <w:sz w:val="16"/>
                <w:szCs w:val="16"/>
                <w:lang w:eastAsia="en-US"/>
              </w:rPr>
            </w:pPr>
            <w:r>
              <w:rPr>
                <w:rFonts w:eastAsia="Calibri"/>
                <w:sz w:val="16"/>
                <w:szCs w:val="16"/>
                <w:lang w:eastAsia="en-US"/>
              </w:rPr>
              <w:t>21</w:t>
            </w:r>
          </w:p>
        </w:tc>
        <w:tc>
          <w:tcPr>
            <w:tcW w:w="197" w:type="pct"/>
            <w:tcBorders>
              <w:top w:val="nil"/>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5</w:t>
            </w:r>
          </w:p>
        </w:tc>
        <w:tc>
          <w:tcPr>
            <w:tcW w:w="216" w:type="pct"/>
            <w:tcBorders>
              <w:top w:val="nil"/>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5</w:t>
            </w:r>
          </w:p>
        </w:tc>
        <w:tc>
          <w:tcPr>
            <w:tcW w:w="186" w:type="pct"/>
            <w:tcBorders>
              <w:top w:val="nil"/>
              <w:left w:val="nil"/>
              <w:bottom w:val="single" w:sz="4" w:space="0" w:color="auto"/>
              <w:right w:val="single" w:sz="4" w:space="0" w:color="auto"/>
            </w:tcBorders>
            <w:vAlign w:val="center"/>
            <w:hideMark/>
          </w:tcPr>
          <w:p w:rsidR="004471A3" w:rsidRPr="004A3A58" w:rsidRDefault="004A3A58" w:rsidP="00870A51">
            <w:pPr>
              <w:spacing w:after="200" w:line="276" w:lineRule="auto"/>
              <w:jc w:val="center"/>
              <w:rPr>
                <w:rFonts w:eastAsia="Calibri"/>
                <w:sz w:val="16"/>
                <w:szCs w:val="16"/>
                <w:lang w:eastAsia="en-US"/>
              </w:rPr>
            </w:pPr>
            <w:r>
              <w:rPr>
                <w:rFonts w:eastAsia="Calibri"/>
                <w:sz w:val="16"/>
                <w:szCs w:val="16"/>
                <w:lang w:eastAsia="en-US"/>
              </w:rPr>
              <w:t>6</w:t>
            </w:r>
          </w:p>
        </w:tc>
        <w:tc>
          <w:tcPr>
            <w:tcW w:w="197" w:type="pct"/>
            <w:tcBorders>
              <w:top w:val="nil"/>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21</w:t>
            </w:r>
          </w:p>
        </w:tc>
        <w:tc>
          <w:tcPr>
            <w:tcW w:w="216" w:type="pct"/>
            <w:tcBorders>
              <w:top w:val="nil"/>
              <w:left w:val="nil"/>
              <w:bottom w:val="single" w:sz="4" w:space="0" w:color="auto"/>
              <w:right w:val="single" w:sz="4" w:space="0" w:color="auto"/>
            </w:tcBorders>
            <w:vAlign w:val="center"/>
            <w:hideMark/>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21</w:t>
            </w:r>
          </w:p>
        </w:tc>
        <w:tc>
          <w:tcPr>
            <w:tcW w:w="186" w:type="pct"/>
            <w:tcBorders>
              <w:top w:val="nil"/>
              <w:left w:val="nil"/>
              <w:bottom w:val="single" w:sz="4" w:space="0" w:color="auto"/>
              <w:right w:val="single" w:sz="4" w:space="0" w:color="auto"/>
            </w:tcBorders>
            <w:vAlign w:val="center"/>
            <w:hideMark/>
          </w:tcPr>
          <w:p w:rsidR="004471A3" w:rsidRPr="004A3A58" w:rsidRDefault="004A3A58" w:rsidP="00870A51">
            <w:pPr>
              <w:spacing w:after="200" w:line="276" w:lineRule="auto"/>
              <w:jc w:val="center"/>
              <w:rPr>
                <w:rFonts w:eastAsia="Calibri"/>
                <w:sz w:val="16"/>
                <w:szCs w:val="16"/>
                <w:lang w:eastAsia="en-US"/>
              </w:rPr>
            </w:pPr>
            <w:r>
              <w:rPr>
                <w:rFonts w:eastAsia="Calibri"/>
                <w:sz w:val="16"/>
                <w:szCs w:val="16"/>
                <w:lang w:eastAsia="en-US"/>
              </w:rPr>
              <w:t>17</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6"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c>
          <w:tcPr>
            <w:tcW w:w="252" w:type="pct"/>
            <w:tcBorders>
              <w:top w:val="nil"/>
              <w:left w:val="nil"/>
              <w:bottom w:val="single" w:sz="4" w:space="0" w:color="auto"/>
              <w:right w:val="single" w:sz="4" w:space="0" w:color="auto"/>
            </w:tcBorders>
          </w:tcPr>
          <w:p w:rsidR="004471A3" w:rsidRPr="004A3A58" w:rsidRDefault="004471A3" w:rsidP="00E75FBA">
            <w:pPr>
              <w:spacing w:after="200" w:line="276" w:lineRule="auto"/>
              <w:jc w:val="center"/>
              <w:rPr>
                <w:rFonts w:eastAsia="Calibri"/>
                <w:sz w:val="16"/>
                <w:szCs w:val="16"/>
                <w:lang w:eastAsia="en-US"/>
              </w:rPr>
            </w:pPr>
            <w:r w:rsidRPr="004A3A58">
              <w:rPr>
                <w:rFonts w:eastAsia="Calibri"/>
                <w:sz w:val="16"/>
                <w:szCs w:val="16"/>
                <w:lang w:eastAsia="en-US"/>
              </w:rPr>
              <w:t>-</w:t>
            </w:r>
          </w:p>
        </w:tc>
      </w:tr>
    </w:tbl>
    <w:p w:rsidR="00112794" w:rsidRPr="004A3A58" w:rsidRDefault="00112794" w:rsidP="00112794">
      <w:pPr>
        <w:jc w:val="both"/>
      </w:pPr>
    </w:p>
    <w:p w:rsidR="00112794" w:rsidRPr="004A3A58" w:rsidRDefault="00112794" w:rsidP="00112794">
      <w:pPr>
        <w:jc w:val="both"/>
      </w:pPr>
    </w:p>
    <w:p w:rsidR="00112794" w:rsidRPr="004A3A58" w:rsidRDefault="00112794" w:rsidP="002119EF">
      <w:pPr>
        <w:numPr>
          <w:ilvl w:val="2"/>
          <w:numId w:val="14"/>
        </w:numPr>
        <w:ind w:left="0" w:firstLine="0"/>
        <w:jc w:val="both"/>
      </w:pPr>
      <w:r w:rsidRPr="004A3A58">
        <w:t xml:space="preserve">Состояние парка дополнительной техники. Динамика за три года. </w:t>
      </w:r>
    </w:p>
    <w:p w:rsidR="00112794" w:rsidRPr="004A3A58" w:rsidRDefault="00112794" w:rsidP="0011279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2009"/>
        <w:gridCol w:w="541"/>
        <w:gridCol w:w="541"/>
        <w:gridCol w:w="541"/>
        <w:gridCol w:w="541"/>
        <w:gridCol w:w="541"/>
        <w:gridCol w:w="541"/>
        <w:gridCol w:w="541"/>
        <w:gridCol w:w="541"/>
        <w:gridCol w:w="541"/>
        <w:gridCol w:w="553"/>
        <w:gridCol w:w="553"/>
        <w:gridCol w:w="553"/>
        <w:gridCol w:w="541"/>
        <w:gridCol w:w="541"/>
        <w:gridCol w:w="541"/>
        <w:gridCol w:w="541"/>
        <w:gridCol w:w="541"/>
        <w:gridCol w:w="541"/>
        <w:gridCol w:w="845"/>
        <w:gridCol w:w="845"/>
        <w:gridCol w:w="845"/>
      </w:tblGrid>
      <w:tr w:rsidR="00870A51" w:rsidRPr="00A26D71" w:rsidTr="00894B45">
        <w:trPr>
          <w:trHeight w:val="123"/>
        </w:trPr>
        <w:tc>
          <w:tcPr>
            <w:tcW w:w="468" w:type="dxa"/>
            <w:vMerge w:val="restart"/>
            <w:shd w:val="clear" w:color="auto" w:fill="auto"/>
            <w:vAlign w:val="center"/>
          </w:tcPr>
          <w:p w:rsidR="00870A51" w:rsidRPr="00A26D71" w:rsidRDefault="00870A51" w:rsidP="00870A51">
            <w:pPr>
              <w:rPr>
                <w:rFonts w:ascii="Calibri" w:eastAsia="Calibri" w:hAnsi="Calibri"/>
                <w:sz w:val="22"/>
                <w:szCs w:val="22"/>
                <w:lang w:eastAsia="en-US"/>
              </w:rPr>
            </w:pPr>
          </w:p>
        </w:tc>
        <w:tc>
          <w:tcPr>
            <w:tcW w:w="2009" w:type="dxa"/>
            <w:vMerge w:val="restart"/>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Перечень библиотек ЦБС</w:t>
            </w:r>
          </w:p>
        </w:tc>
        <w:tc>
          <w:tcPr>
            <w:tcW w:w="4869" w:type="dxa"/>
            <w:gridSpan w:val="9"/>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Проекционное оборудование (ед.)</w:t>
            </w:r>
          </w:p>
        </w:tc>
        <w:tc>
          <w:tcPr>
            <w:tcW w:w="4905" w:type="dxa"/>
            <w:gridSpan w:val="9"/>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Оборудование для ВКС (ед.)</w:t>
            </w:r>
          </w:p>
        </w:tc>
        <w:tc>
          <w:tcPr>
            <w:tcW w:w="2535" w:type="dxa"/>
            <w:gridSpan w:val="3"/>
            <w:vMerge w:val="restart"/>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Специальное оборудование для людей с ограниченными возможностями (ед.)</w:t>
            </w:r>
          </w:p>
        </w:tc>
      </w:tr>
      <w:tr w:rsidR="00870A51" w:rsidRPr="00A26D71" w:rsidTr="00894B45">
        <w:trPr>
          <w:trHeight w:val="122"/>
        </w:trPr>
        <w:tc>
          <w:tcPr>
            <w:tcW w:w="468" w:type="dxa"/>
            <w:vMerge/>
            <w:shd w:val="clear" w:color="auto" w:fill="auto"/>
          </w:tcPr>
          <w:p w:rsidR="00870A51" w:rsidRPr="00A26D71" w:rsidRDefault="00870A51" w:rsidP="00870A51">
            <w:pPr>
              <w:rPr>
                <w:rFonts w:ascii="Calibri" w:eastAsia="Calibri" w:hAnsi="Calibri"/>
                <w:sz w:val="22"/>
                <w:szCs w:val="22"/>
                <w:lang w:eastAsia="en-US"/>
              </w:rPr>
            </w:pPr>
          </w:p>
        </w:tc>
        <w:tc>
          <w:tcPr>
            <w:tcW w:w="2009" w:type="dxa"/>
            <w:vMerge/>
            <w:shd w:val="clear" w:color="auto" w:fill="auto"/>
          </w:tcPr>
          <w:p w:rsidR="00870A51" w:rsidRPr="00A26D71" w:rsidRDefault="00870A51" w:rsidP="00870A51">
            <w:pPr>
              <w:rPr>
                <w:rFonts w:eastAsia="Calibri"/>
                <w:sz w:val="16"/>
                <w:szCs w:val="16"/>
                <w:lang w:eastAsia="en-US"/>
              </w:rPr>
            </w:pPr>
          </w:p>
        </w:tc>
        <w:tc>
          <w:tcPr>
            <w:tcW w:w="1623" w:type="dxa"/>
            <w:gridSpan w:val="3"/>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Проектор</w:t>
            </w:r>
          </w:p>
        </w:tc>
        <w:tc>
          <w:tcPr>
            <w:tcW w:w="1623" w:type="dxa"/>
            <w:gridSpan w:val="3"/>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Экран</w:t>
            </w:r>
          </w:p>
        </w:tc>
        <w:tc>
          <w:tcPr>
            <w:tcW w:w="1623" w:type="dxa"/>
            <w:gridSpan w:val="3"/>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val="en-US" w:eastAsia="en-US"/>
              </w:rPr>
              <w:t>LCD</w:t>
            </w:r>
            <w:r w:rsidRPr="00A26D71">
              <w:rPr>
                <w:rFonts w:eastAsia="Calibri"/>
                <w:sz w:val="16"/>
                <w:szCs w:val="16"/>
                <w:lang w:eastAsia="en-US"/>
              </w:rPr>
              <w:t xml:space="preserve"> панель</w:t>
            </w:r>
          </w:p>
        </w:tc>
        <w:tc>
          <w:tcPr>
            <w:tcW w:w="1659" w:type="dxa"/>
            <w:gridSpan w:val="3"/>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Колонки/наушники</w:t>
            </w:r>
          </w:p>
        </w:tc>
        <w:tc>
          <w:tcPr>
            <w:tcW w:w="1623" w:type="dxa"/>
            <w:gridSpan w:val="3"/>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Веб-камера</w:t>
            </w:r>
          </w:p>
        </w:tc>
        <w:tc>
          <w:tcPr>
            <w:tcW w:w="1623" w:type="dxa"/>
            <w:gridSpan w:val="3"/>
            <w:shd w:val="clear" w:color="auto" w:fill="auto"/>
            <w:vAlign w:val="center"/>
          </w:tcPr>
          <w:p w:rsidR="00870A51" w:rsidRPr="00A26D71" w:rsidRDefault="00870A51" w:rsidP="00870A51">
            <w:pPr>
              <w:rPr>
                <w:rFonts w:ascii="Calibri" w:eastAsia="Calibri" w:hAnsi="Calibri"/>
                <w:sz w:val="22"/>
                <w:szCs w:val="22"/>
                <w:lang w:eastAsia="en-US"/>
              </w:rPr>
            </w:pPr>
            <w:r w:rsidRPr="00A26D71">
              <w:rPr>
                <w:rFonts w:eastAsia="Calibri"/>
                <w:sz w:val="16"/>
                <w:szCs w:val="16"/>
                <w:lang w:eastAsia="en-US"/>
              </w:rPr>
              <w:t>Микрофон для ПК</w:t>
            </w:r>
          </w:p>
        </w:tc>
        <w:tc>
          <w:tcPr>
            <w:tcW w:w="2535" w:type="dxa"/>
            <w:gridSpan w:val="3"/>
            <w:vMerge/>
            <w:shd w:val="clear" w:color="auto" w:fill="auto"/>
          </w:tcPr>
          <w:p w:rsidR="00870A51" w:rsidRPr="00A26D71" w:rsidRDefault="00870A51" w:rsidP="00870A51">
            <w:pPr>
              <w:rPr>
                <w:rFonts w:ascii="Calibri" w:eastAsia="Calibri" w:hAnsi="Calibri"/>
                <w:sz w:val="22"/>
                <w:szCs w:val="22"/>
                <w:lang w:eastAsia="en-US"/>
              </w:rPr>
            </w:pPr>
          </w:p>
        </w:tc>
      </w:tr>
      <w:tr w:rsidR="00203DA5" w:rsidRPr="00A26D71" w:rsidTr="00C06B3D">
        <w:tc>
          <w:tcPr>
            <w:tcW w:w="468" w:type="dxa"/>
            <w:shd w:val="clear" w:color="auto" w:fill="auto"/>
          </w:tcPr>
          <w:p w:rsidR="00203DA5" w:rsidRPr="00A26D71" w:rsidRDefault="00203DA5" w:rsidP="00870A51">
            <w:pPr>
              <w:rPr>
                <w:rFonts w:ascii="Calibri" w:eastAsia="Calibri" w:hAnsi="Calibri"/>
                <w:sz w:val="16"/>
                <w:szCs w:val="16"/>
                <w:lang w:eastAsia="en-US"/>
              </w:rPr>
            </w:pPr>
          </w:p>
        </w:tc>
        <w:tc>
          <w:tcPr>
            <w:tcW w:w="2009" w:type="dxa"/>
            <w:shd w:val="clear" w:color="auto" w:fill="auto"/>
          </w:tcPr>
          <w:p w:rsidR="00203DA5" w:rsidRPr="00A26D71" w:rsidRDefault="00203DA5" w:rsidP="00870A51">
            <w:pPr>
              <w:rPr>
                <w:rFonts w:ascii="Calibri" w:eastAsia="Calibri" w:hAnsi="Calibri"/>
                <w:sz w:val="16"/>
                <w:szCs w:val="16"/>
                <w:lang w:eastAsia="en-US"/>
              </w:rPr>
            </w:pPr>
          </w:p>
        </w:tc>
        <w:tc>
          <w:tcPr>
            <w:tcW w:w="541" w:type="dxa"/>
            <w:shd w:val="clear" w:color="auto" w:fill="auto"/>
            <w:vAlign w:val="center"/>
          </w:tcPr>
          <w:p w:rsidR="00203DA5" w:rsidRPr="00A26D71" w:rsidRDefault="00203DA5" w:rsidP="00F724CA">
            <w:pPr>
              <w:spacing w:after="200" w:line="276" w:lineRule="auto"/>
              <w:ind w:left="-69"/>
              <w:jc w:val="center"/>
              <w:rPr>
                <w:rFonts w:eastAsia="Calibri"/>
                <w:b/>
                <w:bCs/>
                <w:sz w:val="16"/>
                <w:szCs w:val="16"/>
                <w:lang w:eastAsia="en-US"/>
              </w:rPr>
            </w:pPr>
            <w:r w:rsidRPr="00A26D71">
              <w:rPr>
                <w:rFonts w:eastAsia="Calibri"/>
                <w:b/>
                <w:bCs/>
                <w:sz w:val="16"/>
                <w:szCs w:val="16"/>
                <w:lang w:eastAsia="en-US"/>
              </w:rPr>
              <w:t>2018</w:t>
            </w:r>
          </w:p>
        </w:tc>
        <w:tc>
          <w:tcPr>
            <w:tcW w:w="541" w:type="dxa"/>
            <w:shd w:val="clear" w:color="auto" w:fill="auto"/>
            <w:vAlign w:val="center"/>
          </w:tcPr>
          <w:p w:rsidR="00203DA5" w:rsidRPr="00A26D71" w:rsidRDefault="00203DA5" w:rsidP="00F724CA">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2019</w:t>
            </w:r>
          </w:p>
        </w:tc>
        <w:tc>
          <w:tcPr>
            <w:tcW w:w="541" w:type="dxa"/>
            <w:shd w:val="clear" w:color="auto" w:fill="auto"/>
            <w:vAlign w:val="center"/>
          </w:tcPr>
          <w:p w:rsidR="00203DA5" w:rsidRPr="00A26D71" w:rsidRDefault="00203DA5" w:rsidP="00C06B3D">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2020</w:t>
            </w:r>
          </w:p>
        </w:tc>
        <w:tc>
          <w:tcPr>
            <w:tcW w:w="541" w:type="dxa"/>
            <w:shd w:val="clear" w:color="auto" w:fill="auto"/>
            <w:vAlign w:val="center"/>
          </w:tcPr>
          <w:p w:rsidR="00203DA5" w:rsidRPr="00A26D71" w:rsidRDefault="00203DA5" w:rsidP="00F724CA">
            <w:pPr>
              <w:spacing w:after="200" w:line="276" w:lineRule="auto"/>
              <w:ind w:left="-69"/>
              <w:jc w:val="center"/>
              <w:rPr>
                <w:rFonts w:eastAsia="Calibri"/>
                <w:b/>
                <w:bCs/>
                <w:sz w:val="16"/>
                <w:szCs w:val="16"/>
                <w:lang w:eastAsia="en-US"/>
              </w:rPr>
            </w:pPr>
            <w:r w:rsidRPr="00A26D71">
              <w:rPr>
                <w:rFonts w:eastAsia="Calibri"/>
                <w:b/>
                <w:bCs/>
                <w:sz w:val="16"/>
                <w:szCs w:val="16"/>
                <w:lang w:eastAsia="en-US"/>
              </w:rPr>
              <w:t>2018</w:t>
            </w:r>
          </w:p>
        </w:tc>
        <w:tc>
          <w:tcPr>
            <w:tcW w:w="541" w:type="dxa"/>
            <w:shd w:val="clear" w:color="auto" w:fill="auto"/>
            <w:vAlign w:val="center"/>
          </w:tcPr>
          <w:p w:rsidR="00203DA5" w:rsidRPr="00A26D71" w:rsidRDefault="00203DA5" w:rsidP="00F724CA">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2019</w:t>
            </w:r>
          </w:p>
        </w:tc>
        <w:tc>
          <w:tcPr>
            <w:tcW w:w="541" w:type="dxa"/>
            <w:shd w:val="clear" w:color="auto" w:fill="auto"/>
            <w:vAlign w:val="center"/>
          </w:tcPr>
          <w:p w:rsidR="00203DA5" w:rsidRPr="00A26D71" w:rsidRDefault="00203DA5" w:rsidP="00C06B3D">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2020</w:t>
            </w:r>
          </w:p>
        </w:tc>
        <w:tc>
          <w:tcPr>
            <w:tcW w:w="541" w:type="dxa"/>
            <w:shd w:val="clear" w:color="auto" w:fill="auto"/>
            <w:vAlign w:val="center"/>
          </w:tcPr>
          <w:p w:rsidR="00203DA5" w:rsidRPr="00A26D71" w:rsidRDefault="00203DA5" w:rsidP="00F724CA">
            <w:pPr>
              <w:spacing w:after="200" w:line="276" w:lineRule="auto"/>
              <w:ind w:left="-69"/>
              <w:jc w:val="center"/>
              <w:rPr>
                <w:rFonts w:eastAsia="Calibri"/>
                <w:b/>
                <w:bCs/>
                <w:sz w:val="16"/>
                <w:szCs w:val="16"/>
                <w:lang w:eastAsia="en-US"/>
              </w:rPr>
            </w:pPr>
            <w:r w:rsidRPr="00A26D71">
              <w:rPr>
                <w:rFonts w:eastAsia="Calibri"/>
                <w:b/>
                <w:bCs/>
                <w:sz w:val="16"/>
                <w:szCs w:val="16"/>
                <w:lang w:eastAsia="en-US"/>
              </w:rPr>
              <w:t>2018</w:t>
            </w:r>
          </w:p>
        </w:tc>
        <w:tc>
          <w:tcPr>
            <w:tcW w:w="541" w:type="dxa"/>
            <w:shd w:val="clear" w:color="auto" w:fill="auto"/>
            <w:vAlign w:val="center"/>
          </w:tcPr>
          <w:p w:rsidR="00203DA5" w:rsidRPr="00A26D71" w:rsidRDefault="00203DA5" w:rsidP="00F724CA">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2019</w:t>
            </w:r>
          </w:p>
        </w:tc>
        <w:tc>
          <w:tcPr>
            <w:tcW w:w="541" w:type="dxa"/>
            <w:shd w:val="clear" w:color="auto" w:fill="auto"/>
            <w:vAlign w:val="center"/>
          </w:tcPr>
          <w:p w:rsidR="00203DA5" w:rsidRPr="00A26D71" w:rsidRDefault="00203DA5" w:rsidP="00C06B3D">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2020</w:t>
            </w:r>
          </w:p>
        </w:tc>
        <w:tc>
          <w:tcPr>
            <w:tcW w:w="553" w:type="dxa"/>
            <w:shd w:val="clear" w:color="auto" w:fill="auto"/>
            <w:vAlign w:val="center"/>
          </w:tcPr>
          <w:p w:rsidR="00203DA5" w:rsidRPr="00A26D71" w:rsidRDefault="00203DA5" w:rsidP="00F724CA">
            <w:pPr>
              <w:spacing w:after="200" w:line="276" w:lineRule="auto"/>
              <w:ind w:left="-69"/>
              <w:jc w:val="center"/>
              <w:rPr>
                <w:rFonts w:eastAsia="Calibri"/>
                <w:b/>
                <w:bCs/>
                <w:sz w:val="16"/>
                <w:szCs w:val="16"/>
                <w:lang w:eastAsia="en-US"/>
              </w:rPr>
            </w:pPr>
            <w:r w:rsidRPr="00A26D71">
              <w:rPr>
                <w:rFonts w:eastAsia="Calibri"/>
                <w:b/>
                <w:bCs/>
                <w:sz w:val="16"/>
                <w:szCs w:val="16"/>
                <w:lang w:eastAsia="en-US"/>
              </w:rPr>
              <w:t>2018</w:t>
            </w:r>
          </w:p>
        </w:tc>
        <w:tc>
          <w:tcPr>
            <w:tcW w:w="553" w:type="dxa"/>
            <w:shd w:val="clear" w:color="auto" w:fill="auto"/>
            <w:vAlign w:val="center"/>
          </w:tcPr>
          <w:p w:rsidR="00203DA5" w:rsidRPr="00A26D71" w:rsidRDefault="00203DA5" w:rsidP="00F724CA">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2019</w:t>
            </w:r>
          </w:p>
        </w:tc>
        <w:tc>
          <w:tcPr>
            <w:tcW w:w="553" w:type="dxa"/>
            <w:shd w:val="clear" w:color="auto" w:fill="auto"/>
            <w:vAlign w:val="center"/>
          </w:tcPr>
          <w:p w:rsidR="00203DA5" w:rsidRPr="00A26D71" w:rsidRDefault="00203DA5" w:rsidP="00C06B3D">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2020</w:t>
            </w:r>
          </w:p>
        </w:tc>
        <w:tc>
          <w:tcPr>
            <w:tcW w:w="541" w:type="dxa"/>
            <w:shd w:val="clear" w:color="auto" w:fill="auto"/>
            <w:vAlign w:val="center"/>
          </w:tcPr>
          <w:p w:rsidR="00203DA5" w:rsidRPr="00A26D71" w:rsidRDefault="00203DA5" w:rsidP="00F724CA">
            <w:pPr>
              <w:spacing w:after="200" w:line="276" w:lineRule="auto"/>
              <w:ind w:left="-69"/>
              <w:jc w:val="center"/>
              <w:rPr>
                <w:rFonts w:eastAsia="Calibri"/>
                <w:b/>
                <w:bCs/>
                <w:sz w:val="16"/>
                <w:szCs w:val="16"/>
                <w:lang w:eastAsia="en-US"/>
              </w:rPr>
            </w:pPr>
            <w:r w:rsidRPr="00A26D71">
              <w:rPr>
                <w:rFonts w:eastAsia="Calibri"/>
                <w:b/>
                <w:bCs/>
                <w:sz w:val="16"/>
                <w:szCs w:val="16"/>
                <w:lang w:eastAsia="en-US"/>
              </w:rPr>
              <w:t>2018</w:t>
            </w:r>
          </w:p>
        </w:tc>
        <w:tc>
          <w:tcPr>
            <w:tcW w:w="541" w:type="dxa"/>
            <w:shd w:val="clear" w:color="auto" w:fill="auto"/>
            <w:vAlign w:val="center"/>
          </w:tcPr>
          <w:p w:rsidR="00203DA5" w:rsidRPr="00A26D71" w:rsidRDefault="00203DA5" w:rsidP="00F724CA">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2019</w:t>
            </w:r>
          </w:p>
        </w:tc>
        <w:tc>
          <w:tcPr>
            <w:tcW w:w="541" w:type="dxa"/>
            <w:shd w:val="clear" w:color="auto" w:fill="auto"/>
            <w:vAlign w:val="center"/>
          </w:tcPr>
          <w:p w:rsidR="00203DA5" w:rsidRPr="00A26D71" w:rsidRDefault="00203DA5" w:rsidP="00C06B3D">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2020</w:t>
            </w:r>
          </w:p>
        </w:tc>
        <w:tc>
          <w:tcPr>
            <w:tcW w:w="541" w:type="dxa"/>
            <w:shd w:val="clear" w:color="auto" w:fill="auto"/>
            <w:vAlign w:val="center"/>
          </w:tcPr>
          <w:p w:rsidR="00203DA5" w:rsidRPr="00A26D71" w:rsidRDefault="00203DA5" w:rsidP="00F724CA">
            <w:pPr>
              <w:spacing w:after="200" w:line="276" w:lineRule="auto"/>
              <w:ind w:left="-69"/>
              <w:jc w:val="center"/>
              <w:rPr>
                <w:rFonts w:eastAsia="Calibri"/>
                <w:b/>
                <w:bCs/>
                <w:sz w:val="16"/>
                <w:szCs w:val="16"/>
                <w:lang w:eastAsia="en-US"/>
              </w:rPr>
            </w:pPr>
            <w:r w:rsidRPr="00A26D71">
              <w:rPr>
                <w:rFonts w:eastAsia="Calibri"/>
                <w:b/>
                <w:bCs/>
                <w:sz w:val="16"/>
                <w:szCs w:val="16"/>
                <w:lang w:eastAsia="en-US"/>
              </w:rPr>
              <w:t>2018</w:t>
            </w:r>
          </w:p>
        </w:tc>
        <w:tc>
          <w:tcPr>
            <w:tcW w:w="541" w:type="dxa"/>
            <w:shd w:val="clear" w:color="auto" w:fill="auto"/>
            <w:vAlign w:val="center"/>
          </w:tcPr>
          <w:p w:rsidR="00203DA5" w:rsidRPr="00A26D71" w:rsidRDefault="00203DA5" w:rsidP="00F724CA">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2019</w:t>
            </w:r>
          </w:p>
        </w:tc>
        <w:tc>
          <w:tcPr>
            <w:tcW w:w="541" w:type="dxa"/>
            <w:shd w:val="clear" w:color="auto" w:fill="auto"/>
            <w:vAlign w:val="center"/>
          </w:tcPr>
          <w:p w:rsidR="00203DA5" w:rsidRPr="00A26D71" w:rsidRDefault="00203DA5" w:rsidP="00C06B3D">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2020</w:t>
            </w:r>
          </w:p>
        </w:tc>
        <w:tc>
          <w:tcPr>
            <w:tcW w:w="845" w:type="dxa"/>
            <w:shd w:val="clear" w:color="auto" w:fill="auto"/>
            <w:vAlign w:val="center"/>
          </w:tcPr>
          <w:p w:rsidR="00203DA5" w:rsidRPr="00A26D71" w:rsidRDefault="00203DA5" w:rsidP="00F724CA">
            <w:pPr>
              <w:spacing w:after="200" w:line="276" w:lineRule="auto"/>
              <w:ind w:left="-69"/>
              <w:jc w:val="center"/>
              <w:rPr>
                <w:rFonts w:eastAsia="Calibri"/>
                <w:b/>
                <w:bCs/>
                <w:sz w:val="16"/>
                <w:szCs w:val="16"/>
                <w:lang w:eastAsia="en-US"/>
              </w:rPr>
            </w:pPr>
            <w:r w:rsidRPr="00A26D71">
              <w:rPr>
                <w:rFonts w:eastAsia="Calibri"/>
                <w:b/>
                <w:bCs/>
                <w:sz w:val="16"/>
                <w:szCs w:val="16"/>
                <w:lang w:eastAsia="en-US"/>
              </w:rPr>
              <w:t>2018</w:t>
            </w:r>
          </w:p>
        </w:tc>
        <w:tc>
          <w:tcPr>
            <w:tcW w:w="845" w:type="dxa"/>
            <w:shd w:val="clear" w:color="auto" w:fill="auto"/>
            <w:vAlign w:val="center"/>
          </w:tcPr>
          <w:p w:rsidR="00203DA5" w:rsidRPr="00A26D71" w:rsidRDefault="00203DA5" w:rsidP="00F724CA">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2019</w:t>
            </w:r>
          </w:p>
        </w:tc>
        <w:tc>
          <w:tcPr>
            <w:tcW w:w="845" w:type="dxa"/>
            <w:shd w:val="clear" w:color="auto" w:fill="auto"/>
            <w:vAlign w:val="center"/>
          </w:tcPr>
          <w:p w:rsidR="00203DA5" w:rsidRPr="00A26D71" w:rsidRDefault="00203DA5" w:rsidP="00C06B3D">
            <w:pPr>
              <w:spacing w:after="200" w:line="276" w:lineRule="auto"/>
              <w:ind w:left="-144"/>
              <w:jc w:val="center"/>
              <w:rPr>
                <w:rFonts w:eastAsia="Calibri"/>
                <w:b/>
                <w:bCs/>
                <w:sz w:val="16"/>
                <w:szCs w:val="16"/>
                <w:lang w:eastAsia="en-US"/>
              </w:rPr>
            </w:pPr>
            <w:r w:rsidRPr="00A26D71">
              <w:rPr>
                <w:rFonts w:eastAsia="Calibri"/>
                <w:b/>
                <w:bCs/>
                <w:sz w:val="16"/>
                <w:szCs w:val="16"/>
                <w:lang w:eastAsia="en-US"/>
              </w:rPr>
              <w:t>2020</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1</w:t>
            </w:r>
          </w:p>
        </w:tc>
        <w:tc>
          <w:tcPr>
            <w:tcW w:w="2009" w:type="dxa"/>
            <w:shd w:val="clear" w:color="auto" w:fill="auto"/>
            <w:vAlign w:val="bottom"/>
          </w:tcPr>
          <w:p w:rsidR="00A26D71" w:rsidRPr="00A26D71" w:rsidRDefault="00A26D71" w:rsidP="00E75FBA">
            <w:pPr>
              <w:contextualSpacing/>
              <w:rPr>
                <w:rFonts w:eastAsia="Calibri"/>
                <w:sz w:val="16"/>
                <w:szCs w:val="16"/>
                <w:lang w:eastAsia="en-US"/>
              </w:rPr>
            </w:pPr>
            <w:r w:rsidRPr="00A26D71">
              <w:rPr>
                <w:rFonts w:eastAsia="Calibri"/>
                <w:sz w:val="16"/>
                <w:szCs w:val="16"/>
                <w:lang w:eastAsia="en-US"/>
              </w:rPr>
              <w:t>Центральная районная библиотека им. М. Горького</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2</w:t>
            </w:r>
          </w:p>
        </w:tc>
        <w:tc>
          <w:tcPr>
            <w:tcW w:w="2009" w:type="dxa"/>
            <w:shd w:val="clear" w:color="auto" w:fill="auto"/>
          </w:tcPr>
          <w:p w:rsidR="00A26D71" w:rsidRPr="00A26D71" w:rsidRDefault="00A26D71" w:rsidP="00E75FBA">
            <w:pPr>
              <w:contextualSpacing/>
              <w:rPr>
                <w:rFonts w:ascii="Calibri" w:eastAsia="Calibri" w:hAnsi="Calibri"/>
                <w:sz w:val="22"/>
                <w:szCs w:val="22"/>
                <w:lang w:eastAsia="en-US"/>
              </w:rPr>
            </w:pPr>
            <w:r w:rsidRPr="00A26D71">
              <w:rPr>
                <w:rFonts w:eastAsia="Calibri"/>
                <w:sz w:val="16"/>
                <w:szCs w:val="16"/>
                <w:lang w:eastAsia="en-US"/>
              </w:rPr>
              <w:t>Детская библиотека им. А.С. Пушкина</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3</w:t>
            </w:r>
          </w:p>
        </w:tc>
        <w:tc>
          <w:tcPr>
            <w:tcW w:w="2009" w:type="dxa"/>
            <w:shd w:val="clear" w:color="auto" w:fill="auto"/>
          </w:tcPr>
          <w:p w:rsidR="00A26D71" w:rsidRPr="00A26D71" w:rsidRDefault="00A26D71" w:rsidP="00E75FBA">
            <w:pPr>
              <w:contextualSpacing/>
              <w:rPr>
                <w:rFonts w:ascii="Calibri" w:eastAsia="Calibri" w:hAnsi="Calibri"/>
                <w:sz w:val="22"/>
                <w:szCs w:val="22"/>
                <w:lang w:eastAsia="en-US"/>
              </w:rPr>
            </w:pPr>
            <w:r w:rsidRPr="00A26D71">
              <w:rPr>
                <w:rFonts w:eastAsia="Calibri"/>
                <w:sz w:val="16"/>
                <w:szCs w:val="16"/>
                <w:lang w:eastAsia="en-US"/>
              </w:rPr>
              <w:t>Масловская сельская библиотека</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4</w:t>
            </w:r>
          </w:p>
        </w:tc>
        <w:tc>
          <w:tcPr>
            <w:tcW w:w="2009" w:type="dxa"/>
            <w:shd w:val="clear" w:color="auto" w:fill="auto"/>
          </w:tcPr>
          <w:p w:rsidR="00A26D71" w:rsidRPr="00A26D71" w:rsidRDefault="00A26D71" w:rsidP="00E75FBA">
            <w:pPr>
              <w:contextualSpacing/>
              <w:rPr>
                <w:rFonts w:eastAsia="Calibri"/>
                <w:sz w:val="16"/>
                <w:szCs w:val="16"/>
                <w:lang w:eastAsia="en-US"/>
              </w:rPr>
            </w:pPr>
            <w:r w:rsidRPr="00A26D71">
              <w:rPr>
                <w:rFonts w:eastAsia="Calibri"/>
                <w:sz w:val="16"/>
                <w:szCs w:val="16"/>
                <w:lang w:eastAsia="en-US"/>
              </w:rPr>
              <w:t>Пасынковская сельская библиотека</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5</w:t>
            </w:r>
          </w:p>
        </w:tc>
        <w:tc>
          <w:tcPr>
            <w:tcW w:w="2009" w:type="dxa"/>
            <w:shd w:val="clear" w:color="auto" w:fill="auto"/>
          </w:tcPr>
          <w:p w:rsidR="00A26D71" w:rsidRPr="00A26D71" w:rsidRDefault="00A26D71" w:rsidP="00E75FBA">
            <w:pPr>
              <w:contextualSpacing/>
              <w:rPr>
                <w:rFonts w:eastAsia="Calibri"/>
                <w:sz w:val="16"/>
                <w:szCs w:val="16"/>
                <w:lang w:eastAsia="en-US"/>
              </w:rPr>
            </w:pPr>
            <w:r w:rsidRPr="00A26D71">
              <w:rPr>
                <w:rFonts w:eastAsia="Calibri"/>
                <w:sz w:val="16"/>
                <w:szCs w:val="16"/>
                <w:lang w:eastAsia="en-US"/>
              </w:rPr>
              <w:t>Романовская сельская библиотека</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6</w:t>
            </w:r>
          </w:p>
        </w:tc>
        <w:tc>
          <w:tcPr>
            <w:tcW w:w="2009" w:type="dxa"/>
            <w:shd w:val="clear" w:color="auto" w:fill="auto"/>
          </w:tcPr>
          <w:p w:rsidR="00A26D71" w:rsidRPr="00A26D71" w:rsidRDefault="00A26D71" w:rsidP="00E75FBA">
            <w:pPr>
              <w:contextualSpacing/>
              <w:rPr>
                <w:rFonts w:eastAsia="Calibri"/>
                <w:sz w:val="16"/>
                <w:szCs w:val="16"/>
                <w:lang w:eastAsia="en-US"/>
              </w:rPr>
            </w:pPr>
            <w:r w:rsidRPr="00A26D71">
              <w:rPr>
                <w:rFonts w:eastAsia="Calibri"/>
                <w:sz w:val="16"/>
                <w:szCs w:val="16"/>
                <w:lang w:eastAsia="en-US"/>
              </w:rPr>
              <w:t>Кошайская сельская библиотека</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7</w:t>
            </w:r>
          </w:p>
        </w:tc>
        <w:tc>
          <w:tcPr>
            <w:tcW w:w="2009" w:type="dxa"/>
            <w:shd w:val="clear" w:color="auto" w:fill="auto"/>
          </w:tcPr>
          <w:p w:rsidR="00A26D71" w:rsidRPr="00A26D71" w:rsidRDefault="00A26D71" w:rsidP="00E75FBA">
            <w:pPr>
              <w:contextualSpacing/>
              <w:rPr>
                <w:rFonts w:eastAsia="Calibri"/>
                <w:sz w:val="16"/>
                <w:szCs w:val="16"/>
                <w:lang w:eastAsia="en-US"/>
              </w:rPr>
            </w:pPr>
            <w:r w:rsidRPr="00A26D71">
              <w:rPr>
                <w:rFonts w:eastAsia="Calibri"/>
                <w:sz w:val="16"/>
                <w:szCs w:val="16"/>
                <w:lang w:eastAsia="en-US"/>
              </w:rPr>
              <w:t>Отрадновская библиотека</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r w:rsidRPr="00A26D71">
              <w:rPr>
                <w:rFonts w:ascii="Calibri" w:eastAsia="Calibri" w:hAnsi="Calibri"/>
                <w:sz w:val="22"/>
                <w:szCs w:val="22"/>
                <w:lang w:eastAsia="en-US"/>
              </w:rPr>
              <w:t>8</w:t>
            </w:r>
          </w:p>
        </w:tc>
        <w:tc>
          <w:tcPr>
            <w:tcW w:w="2009" w:type="dxa"/>
            <w:shd w:val="clear" w:color="auto" w:fill="auto"/>
          </w:tcPr>
          <w:p w:rsidR="00A26D71" w:rsidRPr="00A26D71" w:rsidRDefault="00A26D71" w:rsidP="00E75FBA">
            <w:pPr>
              <w:contextualSpacing/>
              <w:rPr>
                <w:rFonts w:eastAsia="Calibri"/>
                <w:sz w:val="16"/>
                <w:szCs w:val="16"/>
                <w:lang w:eastAsia="en-US"/>
              </w:rPr>
            </w:pPr>
            <w:r w:rsidRPr="00A26D71">
              <w:rPr>
                <w:rFonts w:eastAsia="Calibri"/>
                <w:sz w:val="16"/>
                <w:szCs w:val="16"/>
                <w:lang w:eastAsia="en-US"/>
              </w:rPr>
              <w:t>Филиал Отрадноской библиотеки</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r>
      <w:tr w:rsidR="00A26D71" w:rsidRPr="00A26D71" w:rsidTr="00894B45">
        <w:tc>
          <w:tcPr>
            <w:tcW w:w="468" w:type="dxa"/>
            <w:shd w:val="clear" w:color="auto" w:fill="auto"/>
          </w:tcPr>
          <w:p w:rsidR="00A26D71" w:rsidRPr="00A26D71" w:rsidRDefault="00A26D71" w:rsidP="00870A51">
            <w:pPr>
              <w:rPr>
                <w:rFonts w:ascii="Calibri" w:eastAsia="Calibri" w:hAnsi="Calibri"/>
                <w:sz w:val="22"/>
                <w:szCs w:val="22"/>
                <w:lang w:eastAsia="en-US"/>
              </w:rPr>
            </w:pPr>
          </w:p>
        </w:tc>
        <w:tc>
          <w:tcPr>
            <w:tcW w:w="2009" w:type="dxa"/>
            <w:shd w:val="clear" w:color="auto" w:fill="auto"/>
            <w:vAlign w:val="center"/>
          </w:tcPr>
          <w:p w:rsidR="00A26D71" w:rsidRPr="00A26D71" w:rsidRDefault="00A26D71" w:rsidP="00870A51">
            <w:pPr>
              <w:rPr>
                <w:rFonts w:eastAsia="Calibri"/>
                <w:sz w:val="16"/>
                <w:szCs w:val="16"/>
                <w:lang w:eastAsia="en-US"/>
              </w:rPr>
            </w:pPr>
            <w:r w:rsidRPr="00A26D71">
              <w:rPr>
                <w:rFonts w:eastAsia="Calibri"/>
                <w:sz w:val="16"/>
                <w:szCs w:val="16"/>
                <w:lang w:eastAsia="en-US"/>
              </w:rPr>
              <w:t>ИТОГО</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2</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2</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2</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53"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1</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5</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5</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541" w:type="dxa"/>
            <w:shd w:val="clear" w:color="auto" w:fill="auto"/>
          </w:tcPr>
          <w:p w:rsidR="00A26D71" w:rsidRPr="00A26D71" w:rsidRDefault="00A26D71" w:rsidP="00E75FBA">
            <w:pPr>
              <w:rPr>
                <w:rFonts w:eastAsia="Calibri"/>
                <w:sz w:val="22"/>
                <w:szCs w:val="22"/>
                <w:lang w:eastAsia="en-US"/>
              </w:rPr>
            </w:pPr>
            <w:r w:rsidRPr="00A26D71">
              <w:rPr>
                <w:rFonts w:eastAsia="Calibri"/>
                <w:sz w:val="22"/>
                <w:szCs w:val="22"/>
                <w:lang w:eastAsia="en-US"/>
              </w:rPr>
              <w:t>-</w:t>
            </w:r>
          </w:p>
        </w:tc>
        <w:tc>
          <w:tcPr>
            <w:tcW w:w="845" w:type="dxa"/>
            <w:shd w:val="clear" w:color="auto" w:fill="auto"/>
          </w:tcPr>
          <w:p w:rsidR="00A26D71" w:rsidRPr="00A26D71" w:rsidRDefault="00A26D71" w:rsidP="00E75FBA">
            <w:pPr>
              <w:rPr>
                <w:rFonts w:ascii="Calibri" w:eastAsia="Calibri" w:hAnsi="Calibri"/>
                <w:sz w:val="22"/>
                <w:szCs w:val="22"/>
                <w:lang w:eastAsia="en-US"/>
              </w:rPr>
            </w:pPr>
          </w:p>
        </w:tc>
        <w:tc>
          <w:tcPr>
            <w:tcW w:w="845" w:type="dxa"/>
            <w:shd w:val="clear" w:color="auto" w:fill="auto"/>
          </w:tcPr>
          <w:p w:rsidR="00A26D71" w:rsidRPr="00A26D71" w:rsidRDefault="00A26D71" w:rsidP="00E75FBA">
            <w:pPr>
              <w:rPr>
                <w:rFonts w:ascii="Calibri" w:eastAsia="Calibri" w:hAnsi="Calibri"/>
                <w:sz w:val="22"/>
                <w:szCs w:val="22"/>
                <w:lang w:eastAsia="en-US"/>
              </w:rPr>
            </w:pPr>
          </w:p>
        </w:tc>
        <w:tc>
          <w:tcPr>
            <w:tcW w:w="845" w:type="dxa"/>
            <w:shd w:val="clear" w:color="auto" w:fill="auto"/>
          </w:tcPr>
          <w:p w:rsidR="00A26D71" w:rsidRPr="00A26D71" w:rsidRDefault="00A26D71" w:rsidP="00E75FBA">
            <w:pPr>
              <w:rPr>
                <w:rFonts w:ascii="Calibri" w:eastAsia="Calibri" w:hAnsi="Calibri"/>
                <w:sz w:val="22"/>
                <w:szCs w:val="22"/>
                <w:lang w:eastAsia="en-US"/>
              </w:rPr>
            </w:pPr>
          </w:p>
        </w:tc>
      </w:tr>
    </w:tbl>
    <w:p w:rsidR="00112794" w:rsidRPr="00745811" w:rsidRDefault="00112794" w:rsidP="00112794">
      <w:pPr>
        <w:jc w:val="both"/>
        <w:rPr>
          <w:highlight w:val="yellow"/>
        </w:rPr>
      </w:pPr>
    </w:p>
    <w:p w:rsidR="00112794" w:rsidRPr="00745811" w:rsidRDefault="00112794" w:rsidP="002119EF">
      <w:pPr>
        <w:numPr>
          <w:ilvl w:val="2"/>
          <w:numId w:val="14"/>
        </w:numPr>
        <w:rPr>
          <w:highlight w:val="yellow"/>
        </w:rPr>
        <w:sectPr w:rsidR="00112794" w:rsidRPr="00745811" w:rsidSect="00DA4806">
          <w:pgSz w:w="16838" w:h="11906" w:orient="landscape"/>
          <w:pgMar w:top="851" w:right="1134" w:bottom="851" w:left="1134" w:header="709" w:footer="709" w:gutter="0"/>
          <w:cols w:space="708"/>
          <w:docGrid w:linePitch="360"/>
        </w:sectPr>
      </w:pPr>
    </w:p>
    <w:p w:rsidR="00112794" w:rsidRPr="00013340" w:rsidRDefault="00112794" w:rsidP="002119EF">
      <w:pPr>
        <w:numPr>
          <w:ilvl w:val="1"/>
          <w:numId w:val="14"/>
        </w:numPr>
        <w:ind w:left="0" w:firstLine="0"/>
        <w:jc w:val="both"/>
      </w:pPr>
      <w:r w:rsidRPr="00013340">
        <w:lastRenderedPageBreak/>
        <w:t>Состояние автоматизации библиотечных процессов в муниципальных библиотеках. Динамика за три года.</w:t>
      </w:r>
    </w:p>
    <w:p w:rsidR="0013453F" w:rsidRPr="00013340" w:rsidRDefault="0013453F" w:rsidP="0013453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3495"/>
        <w:gridCol w:w="1872"/>
        <w:gridCol w:w="1873"/>
        <w:gridCol w:w="1873"/>
      </w:tblGrid>
      <w:tr w:rsidR="00517AD9" w:rsidRPr="00013340" w:rsidTr="00517AD9">
        <w:tc>
          <w:tcPr>
            <w:tcW w:w="458" w:type="dxa"/>
            <w:shd w:val="clear" w:color="auto" w:fill="auto"/>
            <w:vAlign w:val="center"/>
          </w:tcPr>
          <w:p w:rsidR="00517AD9" w:rsidRPr="00013340" w:rsidRDefault="00517AD9" w:rsidP="00894B45">
            <w:pPr>
              <w:pStyle w:val="afb"/>
              <w:jc w:val="center"/>
              <w:rPr>
                <w:rFonts w:ascii="Times New Roman" w:hAnsi="Times New Roman"/>
                <w:b/>
                <w:sz w:val="24"/>
                <w:szCs w:val="24"/>
              </w:rPr>
            </w:pPr>
            <w:r w:rsidRPr="00013340">
              <w:rPr>
                <w:rFonts w:ascii="Times New Roman" w:hAnsi="Times New Roman"/>
                <w:b/>
                <w:sz w:val="24"/>
                <w:szCs w:val="24"/>
              </w:rPr>
              <w:t>№</w:t>
            </w:r>
          </w:p>
        </w:tc>
        <w:tc>
          <w:tcPr>
            <w:tcW w:w="3495" w:type="dxa"/>
            <w:shd w:val="clear" w:color="auto" w:fill="auto"/>
            <w:vAlign w:val="center"/>
          </w:tcPr>
          <w:p w:rsidR="00517AD9" w:rsidRPr="00013340" w:rsidRDefault="00517AD9" w:rsidP="00894B45">
            <w:pPr>
              <w:pStyle w:val="afb"/>
              <w:jc w:val="center"/>
              <w:rPr>
                <w:rFonts w:ascii="Times New Roman" w:hAnsi="Times New Roman"/>
                <w:b/>
                <w:sz w:val="24"/>
                <w:szCs w:val="24"/>
              </w:rPr>
            </w:pPr>
            <w:r w:rsidRPr="00013340">
              <w:rPr>
                <w:rFonts w:ascii="Times New Roman" w:hAnsi="Times New Roman"/>
                <w:b/>
                <w:sz w:val="24"/>
                <w:szCs w:val="24"/>
              </w:rPr>
              <w:t>Параметр</w:t>
            </w:r>
          </w:p>
        </w:tc>
        <w:tc>
          <w:tcPr>
            <w:tcW w:w="1872" w:type="dxa"/>
            <w:shd w:val="clear" w:color="auto" w:fill="auto"/>
            <w:vAlign w:val="center"/>
          </w:tcPr>
          <w:p w:rsidR="00517AD9" w:rsidRPr="00013340" w:rsidRDefault="00517AD9" w:rsidP="00C06B3D">
            <w:pPr>
              <w:spacing w:after="200" w:line="276" w:lineRule="auto"/>
              <w:ind w:left="-116"/>
              <w:jc w:val="center"/>
              <w:rPr>
                <w:rFonts w:eastAsia="Calibri"/>
                <w:b/>
                <w:bCs/>
                <w:sz w:val="16"/>
                <w:szCs w:val="16"/>
                <w:lang w:eastAsia="en-US"/>
              </w:rPr>
            </w:pPr>
            <w:r w:rsidRPr="00013340">
              <w:rPr>
                <w:rFonts w:eastAsia="Calibri"/>
                <w:b/>
                <w:bCs/>
                <w:sz w:val="16"/>
                <w:szCs w:val="16"/>
                <w:lang w:eastAsia="en-US"/>
              </w:rPr>
              <w:t>201</w:t>
            </w:r>
            <w:r w:rsidR="00E40A20" w:rsidRPr="00013340">
              <w:rPr>
                <w:rFonts w:eastAsia="Calibri"/>
                <w:b/>
                <w:bCs/>
                <w:sz w:val="16"/>
                <w:szCs w:val="16"/>
                <w:lang w:eastAsia="en-US"/>
              </w:rPr>
              <w:t>8</w:t>
            </w:r>
          </w:p>
        </w:tc>
        <w:tc>
          <w:tcPr>
            <w:tcW w:w="1873" w:type="dxa"/>
            <w:shd w:val="clear" w:color="auto" w:fill="auto"/>
            <w:vAlign w:val="center"/>
          </w:tcPr>
          <w:p w:rsidR="00517AD9" w:rsidRPr="00013340" w:rsidRDefault="00517AD9" w:rsidP="00C06B3D">
            <w:pPr>
              <w:spacing w:after="200" w:line="276" w:lineRule="auto"/>
              <w:ind w:left="-69"/>
              <w:jc w:val="center"/>
              <w:rPr>
                <w:rFonts w:eastAsia="Calibri"/>
                <w:b/>
                <w:bCs/>
                <w:sz w:val="16"/>
                <w:szCs w:val="16"/>
                <w:lang w:eastAsia="en-US"/>
              </w:rPr>
            </w:pPr>
            <w:r w:rsidRPr="00013340">
              <w:rPr>
                <w:rFonts w:eastAsia="Calibri"/>
                <w:b/>
                <w:bCs/>
                <w:sz w:val="16"/>
                <w:szCs w:val="16"/>
                <w:lang w:eastAsia="en-US"/>
              </w:rPr>
              <w:t>201</w:t>
            </w:r>
            <w:r w:rsidR="00E40A20" w:rsidRPr="00013340">
              <w:rPr>
                <w:rFonts w:eastAsia="Calibri"/>
                <w:b/>
                <w:bCs/>
                <w:sz w:val="16"/>
                <w:szCs w:val="16"/>
                <w:lang w:eastAsia="en-US"/>
              </w:rPr>
              <w:t>9</w:t>
            </w:r>
          </w:p>
        </w:tc>
        <w:tc>
          <w:tcPr>
            <w:tcW w:w="1873" w:type="dxa"/>
            <w:shd w:val="clear" w:color="auto" w:fill="auto"/>
            <w:vAlign w:val="center"/>
          </w:tcPr>
          <w:p w:rsidR="00517AD9" w:rsidRPr="00013340" w:rsidRDefault="00517AD9" w:rsidP="00C06B3D">
            <w:pPr>
              <w:spacing w:after="200" w:line="276" w:lineRule="auto"/>
              <w:ind w:left="-144"/>
              <w:jc w:val="center"/>
              <w:rPr>
                <w:rFonts w:eastAsia="Calibri"/>
                <w:b/>
                <w:bCs/>
                <w:sz w:val="16"/>
                <w:szCs w:val="16"/>
                <w:lang w:eastAsia="en-US"/>
              </w:rPr>
            </w:pPr>
            <w:r w:rsidRPr="00013340">
              <w:rPr>
                <w:rFonts w:eastAsia="Calibri"/>
                <w:b/>
                <w:bCs/>
                <w:sz w:val="16"/>
                <w:szCs w:val="16"/>
                <w:lang w:eastAsia="en-US"/>
              </w:rPr>
              <w:t>20</w:t>
            </w:r>
            <w:r w:rsidR="00E40A20" w:rsidRPr="00013340">
              <w:rPr>
                <w:rFonts w:eastAsia="Calibri"/>
                <w:b/>
                <w:bCs/>
                <w:sz w:val="16"/>
                <w:szCs w:val="16"/>
                <w:lang w:eastAsia="en-US"/>
              </w:rPr>
              <w:t>20</w:t>
            </w:r>
          </w:p>
        </w:tc>
      </w:tr>
      <w:tr w:rsidR="007C619C" w:rsidRPr="00013340" w:rsidTr="00517AD9">
        <w:tc>
          <w:tcPr>
            <w:tcW w:w="458"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01</w:t>
            </w: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Название АБИС</w:t>
            </w:r>
            <w:r w:rsidRPr="00013340">
              <w:rPr>
                <w:rFonts w:ascii="Times New Roman" w:hAnsi="Times New Roman"/>
                <w:sz w:val="20"/>
                <w:szCs w:val="20"/>
                <w:lang w:val="en-US"/>
              </w:rPr>
              <w:t>/</w:t>
            </w:r>
            <w:r w:rsidRPr="00013340">
              <w:rPr>
                <w:rFonts w:ascii="Times New Roman" w:hAnsi="Times New Roman"/>
                <w:sz w:val="20"/>
                <w:szCs w:val="20"/>
              </w:rPr>
              <w:t>САБ</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Ирбис64</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Ирбис64</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Ирбис64</w:t>
            </w:r>
          </w:p>
        </w:tc>
      </w:tr>
      <w:tr w:rsidR="007C619C" w:rsidRPr="00013340" w:rsidTr="00517AD9">
        <w:tc>
          <w:tcPr>
            <w:tcW w:w="458"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02</w:t>
            </w: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Наличие договора техподдержки (да/нет)</w:t>
            </w:r>
          </w:p>
        </w:tc>
        <w:tc>
          <w:tcPr>
            <w:tcW w:w="1872"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r>
      <w:tr w:rsidR="007C619C" w:rsidRPr="00013340" w:rsidTr="00517AD9">
        <w:tc>
          <w:tcPr>
            <w:tcW w:w="458" w:type="dxa"/>
            <w:vMerge w:val="restart"/>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03</w:t>
            </w: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Наличие модулей АБИС/САБ: (да/нет)</w:t>
            </w:r>
          </w:p>
        </w:tc>
        <w:tc>
          <w:tcPr>
            <w:tcW w:w="1872" w:type="dxa"/>
            <w:shd w:val="clear" w:color="auto" w:fill="auto"/>
          </w:tcPr>
          <w:p w:rsidR="007C619C" w:rsidRPr="00013340" w:rsidRDefault="007C619C" w:rsidP="007C619C">
            <w:pPr>
              <w:pStyle w:val="afb"/>
              <w:rPr>
                <w:rFonts w:ascii="Times New Roman" w:hAnsi="Times New Roman"/>
                <w:sz w:val="20"/>
                <w:szCs w:val="20"/>
              </w:rPr>
            </w:pPr>
          </w:p>
        </w:tc>
        <w:tc>
          <w:tcPr>
            <w:tcW w:w="1873" w:type="dxa"/>
            <w:shd w:val="clear" w:color="auto" w:fill="auto"/>
          </w:tcPr>
          <w:p w:rsidR="007C619C" w:rsidRPr="00013340" w:rsidRDefault="007C619C" w:rsidP="007C619C">
            <w:pPr>
              <w:pStyle w:val="afb"/>
              <w:rPr>
                <w:rFonts w:ascii="Times New Roman" w:hAnsi="Times New Roman"/>
                <w:sz w:val="20"/>
                <w:szCs w:val="20"/>
              </w:rPr>
            </w:pPr>
          </w:p>
        </w:tc>
        <w:tc>
          <w:tcPr>
            <w:tcW w:w="1873" w:type="dxa"/>
            <w:shd w:val="clear" w:color="auto" w:fill="auto"/>
          </w:tcPr>
          <w:p w:rsidR="007C619C" w:rsidRPr="00013340" w:rsidRDefault="007C619C" w:rsidP="007C619C">
            <w:pPr>
              <w:pStyle w:val="afb"/>
              <w:rPr>
                <w:rFonts w:ascii="Times New Roman" w:hAnsi="Times New Roman"/>
                <w:sz w:val="20"/>
                <w:szCs w:val="20"/>
              </w:rPr>
            </w:pP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создания электронного каталога</w:t>
            </w:r>
          </w:p>
        </w:tc>
        <w:tc>
          <w:tcPr>
            <w:tcW w:w="1872"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xml:space="preserve">- для организации книговыдачи </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регистрации читателей</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учета документов библиотечного фонда (комплектование)</w:t>
            </w:r>
          </w:p>
        </w:tc>
        <w:tc>
          <w:tcPr>
            <w:tcW w:w="1872"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доступа к  ЭК через Интернет</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другие (пояснить)</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val="restart"/>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04</w:t>
            </w: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Использование модулей АБИС/САБ: (да/нет)</w:t>
            </w:r>
          </w:p>
        </w:tc>
        <w:tc>
          <w:tcPr>
            <w:tcW w:w="1872" w:type="dxa"/>
            <w:shd w:val="clear" w:color="auto" w:fill="auto"/>
          </w:tcPr>
          <w:p w:rsidR="007C619C" w:rsidRPr="00013340" w:rsidRDefault="007C619C" w:rsidP="007C619C">
            <w:pPr>
              <w:pStyle w:val="afb"/>
              <w:rPr>
                <w:rFonts w:ascii="Times New Roman" w:hAnsi="Times New Roman"/>
                <w:sz w:val="20"/>
                <w:szCs w:val="20"/>
              </w:rPr>
            </w:pPr>
          </w:p>
        </w:tc>
        <w:tc>
          <w:tcPr>
            <w:tcW w:w="1873" w:type="dxa"/>
            <w:shd w:val="clear" w:color="auto" w:fill="auto"/>
          </w:tcPr>
          <w:p w:rsidR="007C619C" w:rsidRPr="00013340" w:rsidRDefault="007C619C" w:rsidP="007C619C">
            <w:pPr>
              <w:pStyle w:val="afb"/>
              <w:rPr>
                <w:rFonts w:ascii="Times New Roman" w:hAnsi="Times New Roman"/>
                <w:sz w:val="20"/>
                <w:szCs w:val="20"/>
              </w:rPr>
            </w:pPr>
          </w:p>
        </w:tc>
        <w:tc>
          <w:tcPr>
            <w:tcW w:w="1873" w:type="dxa"/>
            <w:shd w:val="clear" w:color="auto" w:fill="auto"/>
          </w:tcPr>
          <w:p w:rsidR="007C619C" w:rsidRPr="00013340" w:rsidRDefault="007C619C" w:rsidP="007C619C">
            <w:pPr>
              <w:pStyle w:val="afb"/>
              <w:rPr>
                <w:rFonts w:ascii="Times New Roman" w:hAnsi="Times New Roman"/>
                <w:sz w:val="20"/>
                <w:szCs w:val="20"/>
              </w:rPr>
            </w:pP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создания электронного каталога</w:t>
            </w:r>
          </w:p>
        </w:tc>
        <w:tc>
          <w:tcPr>
            <w:tcW w:w="1872"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c>
          <w:tcPr>
            <w:tcW w:w="1873" w:type="dxa"/>
            <w:shd w:val="clear" w:color="auto" w:fill="auto"/>
          </w:tcPr>
          <w:p w:rsidR="007C619C" w:rsidRPr="00013340" w:rsidRDefault="007C619C" w:rsidP="007C619C">
            <w:pPr>
              <w:jc w:val="center"/>
              <w:rPr>
                <w:rFonts w:eastAsia="Calibri"/>
                <w:sz w:val="20"/>
                <w:szCs w:val="20"/>
                <w:lang w:eastAsia="en-US"/>
              </w:rPr>
            </w:pPr>
            <w:r w:rsidRPr="00013340">
              <w:rPr>
                <w:rFonts w:eastAsia="Calibri"/>
                <w:sz w:val="20"/>
                <w:szCs w:val="20"/>
                <w:lang w:eastAsia="en-US"/>
              </w:rPr>
              <w:t>да</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xml:space="preserve">- для организации книговыдачи </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регистрации читателей</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учета документов библиотечного фонда (комплектование)</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для доступа к  ЭК через Интернет</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других модулей (пояснить)</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val="restart"/>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05</w:t>
            </w: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xml:space="preserve">Количество документов, снабженных: </w:t>
            </w:r>
          </w:p>
        </w:tc>
        <w:tc>
          <w:tcPr>
            <w:tcW w:w="1872" w:type="dxa"/>
            <w:shd w:val="clear" w:color="auto" w:fill="auto"/>
          </w:tcPr>
          <w:p w:rsidR="007C619C" w:rsidRPr="00013340" w:rsidRDefault="007C619C" w:rsidP="007C619C">
            <w:pPr>
              <w:rPr>
                <w:rFonts w:eastAsia="Calibri"/>
                <w:sz w:val="20"/>
                <w:szCs w:val="20"/>
                <w:lang w:eastAsia="en-US"/>
              </w:rPr>
            </w:pPr>
          </w:p>
        </w:tc>
        <w:tc>
          <w:tcPr>
            <w:tcW w:w="1873" w:type="dxa"/>
            <w:shd w:val="clear" w:color="auto" w:fill="auto"/>
          </w:tcPr>
          <w:p w:rsidR="007C619C" w:rsidRPr="00013340" w:rsidRDefault="007C619C" w:rsidP="007C619C">
            <w:pPr>
              <w:rPr>
                <w:rFonts w:eastAsia="Calibri"/>
                <w:sz w:val="20"/>
                <w:szCs w:val="20"/>
                <w:lang w:eastAsia="en-US"/>
              </w:rPr>
            </w:pPr>
          </w:p>
        </w:tc>
        <w:tc>
          <w:tcPr>
            <w:tcW w:w="1873" w:type="dxa"/>
            <w:shd w:val="clear" w:color="auto" w:fill="auto"/>
          </w:tcPr>
          <w:p w:rsidR="007C619C" w:rsidRPr="00013340" w:rsidRDefault="007C619C" w:rsidP="007C619C">
            <w:pPr>
              <w:rPr>
                <w:rFonts w:eastAsia="Calibri"/>
                <w:sz w:val="20"/>
                <w:szCs w:val="20"/>
                <w:lang w:eastAsia="en-US"/>
              </w:rPr>
            </w:pP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xml:space="preserve">- </w:t>
            </w:r>
            <w:r w:rsidRPr="00013340">
              <w:rPr>
                <w:rFonts w:ascii="Times New Roman" w:hAnsi="Times New Roman"/>
                <w:sz w:val="20"/>
                <w:szCs w:val="20"/>
                <w:lang w:val="en-US"/>
              </w:rPr>
              <w:t>RFID</w:t>
            </w:r>
            <w:r w:rsidRPr="00013340">
              <w:rPr>
                <w:rFonts w:ascii="Times New Roman" w:hAnsi="Times New Roman"/>
                <w:sz w:val="20"/>
                <w:szCs w:val="20"/>
              </w:rPr>
              <w:t xml:space="preserve"> метками (ед.)</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r w:rsidR="007C619C" w:rsidRPr="00013340" w:rsidTr="00517AD9">
        <w:tc>
          <w:tcPr>
            <w:tcW w:w="458" w:type="dxa"/>
            <w:vMerge/>
            <w:shd w:val="clear" w:color="auto" w:fill="auto"/>
          </w:tcPr>
          <w:p w:rsidR="007C619C" w:rsidRPr="00013340" w:rsidRDefault="007C619C" w:rsidP="007C619C">
            <w:pPr>
              <w:pStyle w:val="afb"/>
              <w:rPr>
                <w:rFonts w:ascii="Times New Roman" w:hAnsi="Times New Roman"/>
                <w:sz w:val="20"/>
                <w:szCs w:val="20"/>
              </w:rPr>
            </w:pPr>
          </w:p>
        </w:tc>
        <w:tc>
          <w:tcPr>
            <w:tcW w:w="3495" w:type="dxa"/>
            <w:shd w:val="clear" w:color="auto" w:fill="auto"/>
          </w:tcPr>
          <w:p w:rsidR="007C619C" w:rsidRPr="00013340" w:rsidRDefault="007C619C" w:rsidP="007C619C">
            <w:pPr>
              <w:pStyle w:val="afb"/>
              <w:rPr>
                <w:rFonts w:ascii="Times New Roman" w:hAnsi="Times New Roman"/>
                <w:sz w:val="20"/>
                <w:szCs w:val="20"/>
              </w:rPr>
            </w:pPr>
            <w:r w:rsidRPr="00013340">
              <w:rPr>
                <w:rFonts w:ascii="Times New Roman" w:hAnsi="Times New Roman"/>
                <w:sz w:val="20"/>
                <w:szCs w:val="20"/>
              </w:rPr>
              <w:t>- штрих-кодами (ед.)</w:t>
            </w:r>
          </w:p>
        </w:tc>
        <w:tc>
          <w:tcPr>
            <w:tcW w:w="1872"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c>
          <w:tcPr>
            <w:tcW w:w="1873" w:type="dxa"/>
            <w:shd w:val="clear" w:color="auto" w:fill="auto"/>
          </w:tcPr>
          <w:p w:rsidR="007C619C" w:rsidRPr="00013340" w:rsidRDefault="007C619C" w:rsidP="007C619C">
            <w:pPr>
              <w:rPr>
                <w:rFonts w:eastAsia="Calibri"/>
                <w:sz w:val="20"/>
                <w:szCs w:val="20"/>
                <w:lang w:eastAsia="en-US"/>
              </w:rPr>
            </w:pPr>
            <w:r w:rsidRPr="00013340">
              <w:rPr>
                <w:rFonts w:eastAsia="Calibri"/>
                <w:sz w:val="20"/>
                <w:szCs w:val="20"/>
                <w:lang w:eastAsia="en-US"/>
              </w:rPr>
              <w:t>нет</w:t>
            </w:r>
          </w:p>
        </w:tc>
      </w:tr>
    </w:tbl>
    <w:p w:rsidR="0013453F" w:rsidRPr="00745811" w:rsidRDefault="0013453F" w:rsidP="0013453F">
      <w:pPr>
        <w:jc w:val="both"/>
        <w:rPr>
          <w:highlight w:val="yellow"/>
        </w:rPr>
      </w:pPr>
    </w:p>
    <w:p w:rsidR="00112794" w:rsidRPr="004B4B8D" w:rsidRDefault="00112794" w:rsidP="002119EF">
      <w:pPr>
        <w:numPr>
          <w:ilvl w:val="1"/>
          <w:numId w:val="14"/>
        </w:numPr>
        <w:ind w:left="0" w:firstLine="0"/>
        <w:jc w:val="both"/>
      </w:pPr>
      <w:r w:rsidRPr="004B4B8D">
        <w:t xml:space="preserve">Общие выводы о проблемах технологического развития библиотек в области внедрения информационных систем в работу с пользователями и внутренние технологические процессы. </w:t>
      </w:r>
    </w:p>
    <w:p w:rsidR="0013453F" w:rsidRDefault="00013340" w:rsidP="00013340">
      <w:pPr>
        <w:ind w:firstLine="709"/>
        <w:jc w:val="both"/>
        <w:rPr>
          <w:rFonts w:eastAsia="Calibri"/>
          <w:color w:val="000000" w:themeColor="text1"/>
        </w:rPr>
      </w:pPr>
      <w:r w:rsidRPr="00013340">
        <w:rPr>
          <w:rFonts w:eastAsia="Calibri"/>
          <w:color w:val="000000" w:themeColor="text1"/>
        </w:rPr>
        <w:t xml:space="preserve">В условиях стремительного развития информационных технологий библиотеки уступают, так как парк компьютерной и копировально-множительной техники устаревает с каждым годом. В некоторых библиотеках находится только черно-белые КМТ, что также влияет на качество выполнения повседневной библиотечной работы, а также на выполнение плана по платным услугам. Вместе с тем библиотеки СГО стремятся полноценно взаимодействовать с населением округа посредством официальных страниц в социальных сетях и сайта учреждений культуры Сосьвинского ГО. В ЦРБ им. М. Горького и Детской библиотеке им. А.С. Пушкина имеется проекторы, что, конечно же, не достаточно. Библиотеки-филиалы, расположенные в здании клубов имеют возможность воспользоваться проекторами клубных учреждений. Для проведения в библиотеках более интерактивных мероприятий необходимы проекторы и экраны. Также в библиотеках продвинулась работа по ведению ЭК в АБИС. </w:t>
      </w:r>
    </w:p>
    <w:p w:rsidR="00013340" w:rsidRPr="00013340" w:rsidRDefault="00013340" w:rsidP="00013340">
      <w:pPr>
        <w:ind w:firstLine="709"/>
        <w:jc w:val="both"/>
        <w:rPr>
          <w:color w:val="000000" w:themeColor="text1"/>
          <w:highlight w:val="yellow"/>
        </w:rPr>
      </w:pPr>
    </w:p>
    <w:p w:rsidR="00A65B88" w:rsidRPr="00FC3863" w:rsidRDefault="00C93A67" w:rsidP="002119EF">
      <w:pPr>
        <w:numPr>
          <w:ilvl w:val="0"/>
          <w:numId w:val="14"/>
        </w:numPr>
      </w:pPr>
      <w:bookmarkStart w:id="12" w:name="_Ref62498935"/>
      <w:r w:rsidRPr="00FC3863">
        <w:rPr>
          <w:b/>
        </w:rPr>
        <w:t>НАУЧНО-МЕТОДИЧЕСКАЯ ДЕЯТЕЛЬНОСТЬ</w:t>
      </w:r>
      <w:bookmarkEnd w:id="12"/>
    </w:p>
    <w:p w:rsidR="007D3645" w:rsidRPr="00FC3863" w:rsidRDefault="007D3645" w:rsidP="007D3645">
      <w:pPr>
        <w:ind w:left="360"/>
      </w:pPr>
    </w:p>
    <w:p w:rsidR="00FC117F" w:rsidRPr="00FC3863" w:rsidRDefault="00FC117F" w:rsidP="002119EF">
      <w:pPr>
        <w:numPr>
          <w:ilvl w:val="1"/>
          <w:numId w:val="14"/>
        </w:numPr>
        <w:ind w:left="0" w:firstLine="0"/>
        <w:jc w:val="both"/>
      </w:pPr>
      <w:r w:rsidRPr="00FC3863">
        <w:t xml:space="preserve">Характеристика методической службы. Кадровое обеспечение методической деятельности. </w:t>
      </w:r>
      <w:r w:rsidR="009306C7" w:rsidRPr="00FC3863">
        <w:rPr>
          <w:rFonts w:eastAsia="Calibri"/>
        </w:rPr>
        <w:t>Количество штатных единиц.</w:t>
      </w:r>
    </w:p>
    <w:p w:rsidR="00FC3863" w:rsidRPr="007370BC" w:rsidRDefault="00FC3863" w:rsidP="00FC3863">
      <w:pPr>
        <w:ind w:firstLine="708"/>
        <w:contextualSpacing/>
        <w:jc w:val="both"/>
      </w:pPr>
      <w:r w:rsidRPr="007370BC">
        <w:t xml:space="preserve">Несмотря на отсутствие ставки методиста в Центральной районной библиотеке работа по консультированию и организации профессионального роста сотрудников библиотек вестись не перестала. Данную работу осуществляет заведующий ЦРБ им. М. Горького, ранее занимавший должность заведующего МБО. Также осуществляется работа </w:t>
      </w:r>
      <w:r w:rsidRPr="007370BC">
        <w:lastRenderedPageBreak/>
        <w:t>библиографом. В Детской библиотеке им. А.С. Пушкина ставка методиста по работе с детским населением и молодежью сохранилась.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3969"/>
      </w:tblGrid>
      <w:tr w:rsidR="0013453F" w:rsidRPr="00745811" w:rsidTr="002E6D14">
        <w:tc>
          <w:tcPr>
            <w:tcW w:w="5670" w:type="dxa"/>
            <w:shd w:val="clear" w:color="auto" w:fill="auto"/>
          </w:tcPr>
          <w:p w:rsidR="0013453F" w:rsidRPr="00547606" w:rsidRDefault="00B23CB8" w:rsidP="00724094">
            <w:pPr>
              <w:jc w:val="both"/>
              <w:rPr>
                <w:rFonts w:eastAsia="Calibri"/>
              </w:rPr>
            </w:pPr>
            <w:r w:rsidRPr="00547606">
              <w:rPr>
                <w:rFonts w:eastAsia="Calibri"/>
              </w:rPr>
              <w:t>Методические функции  выполняет (</w:t>
            </w:r>
            <w:r w:rsidRPr="00547606">
              <w:rPr>
                <w:rFonts w:eastAsia="Calibri"/>
                <w:i/>
              </w:rPr>
              <w:t>укажите название)</w:t>
            </w:r>
          </w:p>
        </w:tc>
        <w:tc>
          <w:tcPr>
            <w:tcW w:w="3969" w:type="dxa"/>
            <w:shd w:val="clear" w:color="auto" w:fill="auto"/>
          </w:tcPr>
          <w:p w:rsidR="00E2335B" w:rsidRPr="003459A3" w:rsidRDefault="00E2335B" w:rsidP="00E2335B">
            <w:pPr>
              <w:pStyle w:val="a8"/>
              <w:numPr>
                <w:ilvl w:val="0"/>
                <w:numId w:val="25"/>
              </w:numPr>
              <w:spacing w:after="0" w:line="240" w:lineRule="auto"/>
              <w:ind w:left="34" w:firstLine="23"/>
              <w:contextualSpacing/>
              <w:jc w:val="both"/>
              <w:rPr>
                <w:rFonts w:ascii="Times New Roman" w:hAnsi="Times New Roman"/>
                <w:sz w:val="24"/>
              </w:rPr>
            </w:pPr>
            <w:r w:rsidRPr="003459A3">
              <w:rPr>
                <w:rFonts w:ascii="Times New Roman" w:hAnsi="Times New Roman"/>
                <w:sz w:val="24"/>
              </w:rPr>
              <w:t>Центральная районная библиотека им. М. Горького;</w:t>
            </w:r>
          </w:p>
          <w:p w:rsidR="00E2335B" w:rsidRPr="003459A3" w:rsidRDefault="00E2335B" w:rsidP="00E2335B">
            <w:pPr>
              <w:pStyle w:val="a8"/>
              <w:numPr>
                <w:ilvl w:val="0"/>
                <w:numId w:val="25"/>
              </w:numPr>
              <w:spacing w:after="0" w:line="240" w:lineRule="auto"/>
              <w:ind w:left="34" w:firstLine="23"/>
              <w:contextualSpacing/>
              <w:jc w:val="both"/>
            </w:pPr>
            <w:r w:rsidRPr="003459A3">
              <w:rPr>
                <w:rFonts w:ascii="Times New Roman" w:hAnsi="Times New Roman"/>
                <w:sz w:val="24"/>
              </w:rPr>
              <w:t>Детская библиотека им. А. С. Пушкина</w:t>
            </w:r>
          </w:p>
        </w:tc>
      </w:tr>
      <w:tr w:rsidR="0013453F" w:rsidRPr="00745811" w:rsidTr="002E6D14">
        <w:tc>
          <w:tcPr>
            <w:tcW w:w="5670" w:type="dxa"/>
            <w:shd w:val="clear" w:color="auto" w:fill="auto"/>
          </w:tcPr>
          <w:p w:rsidR="0013453F" w:rsidRPr="00547606" w:rsidRDefault="0013453F" w:rsidP="009306C7">
            <w:pPr>
              <w:rPr>
                <w:rFonts w:eastAsia="Calibri"/>
              </w:rPr>
            </w:pPr>
            <w:r w:rsidRPr="00547606">
              <w:rPr>
                <w:rFonts w:eastAsia="Calibri"/>
              </w:rPr>
              <w:t xml:space="preserve">Самостоятельное структурное подразделение </w:t>
            </w:r>
          </w:p>
        </w:tc>
        <w:tc>
          <w:tcPr>
            <w:tcW w:w="3969" w:type="dxa"/>
            <w:shd w:val="clear" w:color="auto" w:fill="auto"/>
          </w:tcPr>
          <w:p w:rsidR="0013453F" w:rsidRPr="003459A3" w:rsidRDefault="0013453F" w:rsidP="00022FB0">
            <w:pPr>
              <w:jc w:val="both"/>
              <w:rPr>
                <w:rFonts w:eastAsia="Calibri"/>
              </w:rPr>
            </w:pPr>
          </w:p>
        </w:tc>
      </w:tr>
      <w:tr w:rsidR="0013453F" w:rsidRPr="00745811" w:rsidTr="002E6D14">
        <w:tc>
          <w:tcPr>
            <w:tcW w:w="5670" w:type="dxa"/>
            <w:shd w:val="clear" w:color="auto" w:fill="auto"/>
          </w:tcPr>
          <w:p w:rsidR="0013453F" w:rsidRPr="00547606" w:rsidRDefault="0013453F" w:rsidP="009306C7">
            <w:pPr>
              <w:rPr>
                <w:rFonts w:eastAsia="Calibri"/>
              </w:rPr>
            </w:pPr>
            <w:r w:rsidRPr="00547606">
              <w:rPr>
                <w:rFonts w:eastAsia="Calibri"/>
              </w:rPr>
              <w:t xml:space="preserve">Сектор одного из отделов библиотеки </w:t>
            </w:r>
          </w:p>
        </w:tc>
        <w:tc>
          <w:tcPr>
            <w:tcW w:w="3969" w:type="dxa"/>
            <w:shd w:val="clear" w:color="auto" w:fill="auto"/>
          </w:tcPr>
          <w:p w:rsidR="0013453F" w:rsidRPr="003459A3" w:rsidRDefault="0013453F" w:rsidP="00022FB0">
            <w:pPr>
              <w:jc w:val="both"/>
              <w:rPr>
                <w:rFonts w:eastAsia="Calibri"/>
              </w:rPr>
            </w:pPr>
          </w:p>
        </w:tc>
      </w:tr>
      <w:tr w:rsidR="0013453F" w:rsidRPr="00745811" w:rsidTr="002E6D14">
        <w:tc>
          <w:tcPr>
            <w:tcW w:w="5670" w:type="dxa"/>
            <w:shd w:val="clear" w:color="auto" w:fill="auto"/>
          </w:tcPr>
          <w:p w:rsidR="0013453F" w:rsidRPr="00547606" w:rsidRDefault="0013453F" w:rsidP="009306C7">
            <w:pPr>
              <w:rPr>
                <w:rFonts w:eastAsia="Calibri"/>
              </w:rPr>
            </w:pPr>
            <w:r w:rsidRPr="00547606">
              <w:rPr>
                <w:rFonts w:eastAsia="Calibri"/>
              </w:rPr>
              <w:t>Сотрудник</w:t>
            </w:r>
            <w:r w:rsidR="00B23CB8" w:rsidRPr="00547606">
              <w:rPr>
                <w:rFonts w:eastAsia="Calibri"/>
              </w:rPr>
              <w:t xml:space="preserve"> </w:t>
            </w:r>
            <w:r w:rsidR="00F84DB9" w:rsidRPr="00547606">
              <w:rPr>
                <w:rFonts w:eastAsia="Calibri"/>
              </w:rPr>
              <w:t>(</w:t>
            </w:r>
            <w:r w:rsidR="00B23CB8" w:rsidRPr="00547606">
              <w:rPr>
                <w:rFonts w:eastAsia="Calibri"/>
                <w:i/>
              </w:rPr>
              <w:t>укажите должность)</w:t>
            </w:r>
          </w:p>
        </w:tc>
        <w:tc>
          <w:tcPr>
            <w:tcW w:w="3969" w:type="dxa"/>
            <w:shd w:val="clear" w:color="auto" w:fill="auto"/>
          </w:tcPr>
          <w:p w:rsidR="00E2335B" w:rsidRPr="003459A3" w:rsidRDefault="00E2335B" w:rsidP="00E2335B">
            <w:pPr>
              <w:pStyle w:val="a8"/>
              <w:numPr>
                <w:ilvl w:val="0"/>
                <w:numId w:val="26"/>
              </w:numPr>
              <w:spacing w:after="0" w:line="240" w:lineRule="auto"/>
              <w:ind w:left="34" w:firstLine="23"/>
              <w:contextualSpacing/>
              <w:jc w:val="both"/>
              <w:rPr>
                <w:rFonts w:ascii="Times New Roman" w:hAnsi="Times New Roman"/>
                <w:sz w:val="24"/>
              </w:rPr>
            </w:pPr>
            <w:r w:rsidRPr="003459A3">
              <w:rPr>
                <w:rFonts w:ascii="Times New Roman" w:hAnsi="Times New Roman"/>
                <w:sz w:val="24"/>
              </w:rPr>
              <w:t>Все сотрудники библиотеки  (заведующий, заведующий ОК, библиотекари, библиограф)</w:t>
            </w:r>
          </w:p>
          <w:p w:rsidR="0013453F" w:rsidRPr="003459A3" w:rsidRDefault="007B2B2A" w:rsidP="00E2335B">
            <w:pPr>
              <w:pStyle w:val="a8"/>
              <w:numPr>
                <w:ilvl w:val="0"/>
                <w:numId w:val="26"/>
              </w:numPr>
              <w:spacing w:after="0" w:line="240" w:lineRule="auto"/>
              <w:ind w:left="34" w:firstLine="23"/>
              <w:contextualSpacing/>
              <w:jc w:val="both"/>
            </w:pPr>
            <w:r w:rsidRPr="003459A3">
              <w:rPr>
                <w:rFonts w:ascii="Times New Roman" w:hAnsi="Times New Roman"/>
                <w:sz w:val="24"/>
              </w:rPr>
              <w:t>методист</w:t>
            </w:r>
          </w:p>
        </w:tc>
      </w:tr>
      <w:tr w:rsidR="0013453F" w:rsidRPr="00745811" w:rsidTr="002E6D14">
        <w:tc>
          <w:tcPr>
            <w:tcW w:w="5670" w:type="dxa"/>
            <w:shd w:val="clear" w:color="auto" w:fill="auto"/>
          </w:tcPr>
          <w:p w:rsidR="0013453F" w:rsidRPr="00547606" w:rsidRDefault="0013453F" w:rsidP="00B23CB8">
            <w:pPr>
              <w:rPr>
                <w:rFonts w:eastAsia="Calibri"/>
              </w:rPr>
            </w:pPr>
            <w:r w:rsidRPr="00547606">
              <w:rPr>
                <w:rFonts w:eastAsia="Calibri"/>
              </w:rPr>
              <w:t>Все отделы ЦБ по направлению своей деятельности</w:t>
            </w:r>
            <w:r w:rsidR="00B23CB8" w:rsidRPr="00547606">
              <w:rPr>
                <w:rFonts w:eastAsia="Calibri"/>
                <w:i/>
              </w:rPr>
              <w:t xml:space="preserve"> (да/нет)</w:t>
            </w:r>
          </w:p>
        </w:tc>
        <w:tc>
          <w:tcPr>
            <w:tcW w:w="3969" w:type="dxa"/>
            <w:shd w:val="clear" w:color="auto" w:fill="auto"/>
          </w:tcPr>
          <w:p w:rsidR="0013453F" w:rsidRPr="003459A3" w:rsidRDefault="00547606" w:rsidP="00022FB0">
            <w:pPr>
              <w:jc w:val="both"/>
              <w:rPr>
                <w:rFonts w:eastAsia="Calibri"/>
              </w:rPr>
            </w:pPr>
            <w:r w:rsidRPr="003459A3">
              <w:rPr>
                <w:rFonts w:eastAsia="Calibri"/>
              </w:rPr>
              <w:t>да</w:t>
            </w:r>
          </w:p>
        </w:tc>
      </w:tr>
    </w:tbl>
    <w:p w:rsidR="00724094" w:rsidRPr="00745811" w:rsidRDefault="00724094" w:rsidP="00FC117F">
      <w:pPr>
        <w:jc w:val="both"/>
        <w:rPr>
          <w:sz w:val="32"/>
          <w:szCs w:val="32"/>
          <w:highlight w:val="yellow"/>
        </w:rPr>
      </w:pPr>
    </w:p>
    <w:p w:rsidR="00CA4A65" w:rsidRPr="00E255F6" w:rsidRDefault="00CA4A65" w:rsidP="002119EF">
      <w:pPr>
        <w:numPr>
          <w:ilvl w:val="1"/>
          <w:numId w:val="14"/>
        </w:numPr>
        <w:ind w:left="0" w:firstLine="0"/>
        <w:jc w:val="both"/>
      </w:pPr>
      <w:r w:rsidRPr="00E255F6">
        <w:t>Методическое сопровождение деятельности общедоступных библиотек со стороны ведущих библиотек муниципальных образований, наделенных статусом центральной (ЦБ).</w:t>
      </w:r>
    </w:p>
    <w:p w:rsidR="00CA4A65" w:rsidRDefault="00CA4A65" w:rsidP="002119EF">
      <w:pPr>
        <w:numPr>
          <w:ilvl w:val="0"/>
          <w:numId w:val="15"/>
        </w:numPr>
        <w:jc w:val="both"/>
      </w:pPr>
      <w:r w:rsidRPr="00E255F6">
        <w:t>нормативно-правовое обеспечение методической деятельности в разрезе муниципальных образований;</w:t>
      </w:r>
    </w:p>
    <w:p w:rsidR="003D1E20" w:rsidRPr="00E255F6" w:rsidRDefault="003D1E20" w:rsidP="003D1E20">
      <w:pPr>
        <w:shd w:val="clear" w:color="auto" w:fill="FFFFFF"/>
        <w:ind w:firstLine="709"/>
        <w:jc w:val="both"/>
      </w:pPr>
      <w:r w:rsidRPr="003D1E20">
        <w:rPr>
          <w:rFonts w:ascii="yandex-sans" w:hAnsi="yandex-sans"/>
          <w:color w:val="000000"/>
          <w:sz w:val="23"/>
          <w:szCs w:val="23"/>
        </w:rPr>
        <w:t xml:space="preserve">Нормативно-правовой основой осуществления методической деятельности на муниципальном уровне являются ФЗ «О библиотечном деле», </w:t>
      </w:r>
      <w:r>
        <w:rPr>
          <w:rFonts w:ascii="yandex-sans" w:hAnsi="yandex-sans"/>
          <w:color w:val="000000"/>
          <w:sz w:val="23"/>
          <w:szCs w:val="23"/>
        </w:rPr>
        <w:t>м</w:t>
      </w:r>
      <w:r>
        <w:t>униципальная программа «</w:t>
      </w:r>
      <w:r w:rsidRPr="00344E31">
        <w:t>Развитие культуры, физической культуры и спорта, молодежной политики в Сосьвинском городском округе до 2025 года</w:t>
      </w:r>
      <w:r>
        <w:t>».</w:t>
      </w:r>
    </w:p>
    <w:p w:rsidR="00FC3863" w:rsidRDefault="00E2335B" w:rsidP="00E2335B">
      <w:pPr>
        <w:ind w:firstLine="709"/>
        <w:jc w:val="both"/>
      </w:pPr>
      <w:r>
        <w:t>В Муниципальном бюджетном учреждении культуры «Культурно-досуговый центр» Сосьвинского городского округа р</w:t>
      </w:r>
      <w:r w:rsidR="00FC3863" w:rsidRPr="00CE31CD">
        <w:t>азработана и утверждена Должностная инструкция «Методист»</w:t>
      </w:r>
      <w:r w:rsidR="00CE31CD" w:rsidRPr="00CE31CD">
        <w:t xml:space="preserve"> для сотрудника Детской библиотеки им. А.С. Пушкина.</w:t>
      </w:r>
    </w:p>
    <w:p w:rsidR="00E2335B" w:rsidRPr="00E2335B" w:rsidRDefault="00E2335B" w:rsidP="00E2335B">
      <w:pPr>
        <w:ind w:firstLine="709"/>
        <w:jc w:val="both"/>
      </w:pPr>
      <w:r>
        <w:t>ЦРБ им. М. Горького</w:t>
      </w:r>
      <w:r w:rsidRPr="00E2335B">
        <w:t xml:space="preserve">, как методический центр проводит знакомство коллектива с нормативно-правовыми </w:t>
      </w:r>
      <w:r>
        <w:t>документами РФ, МО</w:t>
      </w:r>
      <w:r w:rsidRPr="00E2335B">
        <w:t xml:space="preserve">, </w:t>
      </w:r>
      <w:r w:rsidR="00A50342">
        <w:t xml:space="preserve">внутренними локальными документами, </w:t>
      </w:r>
      <w:r w:rsidRPr="00E2335B">
        <w:t>внедрение их а практику работы библиотек.</w:t>
      </w:r>
    </w:p>
    <w:p w:rsidR="003459A3" w:rsidRDefault="00E2335B" w:rsidP="00A50342">
      <w:pPr>
        <w:ind w:firstLine="709"/>
        <w:jc w:val="both"/>
      </w:pPr>
      <w:r w:rsidRPr="007370BC">
        <w:t>В своей деятельности сотрудники Центральной районной библиотеки им. М. Горького способствуют совершенствованию работы библиотек Сосьвинского городского округа, разработке и обеспечению реализации основных направлений развития библиотек городского округа. Анализируется и обобщается опыт их работы, организуется система повышения квалификации библиотекарей, оказывается повседневная организационно-методическая</w:t>
      </w:r>
      <w:r>
        <w:t xml:space="preserve"> помощь библиотекам-филиалам.</w:t>
      </w:r>
    </w:p>
    <w:p w:rsidR="005D20E3" w:rsidRPr="005D20E3" w:rsidRDefault="003459A3" w:rsidP="005D20E3">
      <w:pPr>
        <w:ind w:firstLine="709"/>
        <w:jc w:val="both"/>
      </w:pPr>
      <w:r w:rsidRPr="003459A3">
        <w:t>До каждого специалиста сельского отдела доведена значимость выполнения</w:t>
      </w:r>
      <w:r>
        <w:t xml:space="preserve"> </w:t>
      </w:r>
      <w:r w:rsidRPr="003459A3">
        <w:t>муниципального задания учреждения</w:t>
      </w:r>
      <w:r>
        <w:t>.</w:t>
      </w:r>
      <w:r w:rsidR="00AA11A0">
        <w:t xml:space="preserve"> А также основных показателей в рамках национального проекта «Культура».</w:t>
      </w:r>
      <w:r w:rsidR="00A50342">
        <w:t xml:space="preserve"> </w:t>
      </w:r>
      <w:r w:rsidR="009D582E">
        <w:t>Заведующий ЦРБ им. М. Горького</w:t>
      </w:r>
      <w:r w:rsidR="005D20E3" w:rsidRPr="005D20E3">
        <w:t xml:space="preserve"> в течение года ведёт мониторинг выполнения муниципального задания по каждо</w:t>
      </w:r>
      <w:r w:rsidR="009D582E">
        <w:t>й библиотеке-филиалу</w:t>
      </w:r>
      <w:r w:rsidR="005D20E3" w:rsidRPr="005D20E3">
        <w:t xml:space="preserve">. При необходимости специалисты сельских </w:t>
      </w:r>
      <w:r w:rsidR="009D582E">
        <w:t>библиотек</w:t>
      </w:r>
      <w:r w:rsidR="005D20E3" w:rsidRPr="005D20E3">
        <w:t xml:space="preserve"> получают консультации.</w:t>
      </w:r>
    </w:p>
    <w:p w:rsidR="000B684E" w:rsidRPr="000B684E" w:rsidRDefault="000B684E" w:rsidP="000B684E">
      <w:pPr>
        <w:ind w:firstLine="709"/>
        <w:jc w:val="both"/>
      </w:pPr>
      <w:r w:rsidRPr="000B684E">
        <w:t>В течение года организовывалась проверка ведения дневников всех отделов обслуживания на соответствие единым требованиям ведения и заполнения документов, и на соответствие ежемесячно подаваемой статистики.</w:t>
      </w:r>
    </w:p>
    <w:p w:rsidR="00A50342" w:rsidRDefault="00A50342" w:rsidP="00A50342">
      <w:pPr>
        <w:shd w:val="clear" w:color="auto" w:fill="FFFFFF"/>
        <w:ind w:firstLine="709"/>
        <w:jc w:val="both"/>
        <w:rPr>
          <w:rFonts w:ascii="yandex-sans" w:hAnsi="yandex-sans"/>
          <w:color w:val="000000"/>
          <w:sz w:val="28"/>
          <w:szCs w:val="28"/>
        </w:rPr>
      </w:pPr>
      <w:r w:rsidRPr="00A50342">
        <w:rPr>
          <w:rFonts w:ascii="yandex-sans" w:hAnsi="yandex-sans"/>
          <w:color w:val="000000"/>
          <w:szCs w:val="28"/>
        </w:rPr>
        <w:t>Осуществляется контроль повышения квалификации библиотечных специалистов</w:t>
      </w:r>
      <w:r>
        <w:rPr>
          <w:rFonts w:ascii="yandex-sans" w:hAnsi="yandex-sans"/>
          <w:color w:val="000000"/>
          <w:szCs w:val="28"/>
        </w:rPr>
        <w:t>.</w:t>
      </w:r>
    </w:p>
    <w:p w:rsidR="003459A3" w:rsidRPr="007370BC" w:rsidRDefault="00A50342" w:rsidP="00E2335B">
      <w:pPr>
        <w:jc w:val="both"/>
      </w:pPr>
      <w:r>
        <w:t xml:space="preserve">ЦРБ им. М. Горького не может обучать библиотечных специалистов самостоятельно, но проводит на базе своей библиотеки мероприятия по </w:t>
      </w:r>
      <w:r w:rsidR="00937047">
        <w:t xml:space="preserve">обучению необходимым в работе знаниям и навыкам. А также рекомендует посещение методических и учебных мероприятий областных и районных библиотек Свердловской области. А также библиотек других областей – дистанционно, просматриваются вебинары. </w:t>
      </w:r>
    </w:p>
    <w:p w:rsidR="00CA4A65" w:rsidRPr="00332918" w:rsidRDefault="00CA4A65" w:rsidP="002119EF">
      <w:pPr>
        <w:numPr>
          <w:ilvl w:val="0"/>
          <w:numId w:val="15"/>
        </w:numPr>
        <w:jc w:val="both"/>
      </w:pPr>
      <w:r w:rsidRPr="00332918">
        <w:t>отражение методических услуг/работ в Уставах ЦБ;</w:t>
      </w:r>
    </w:p>
    <w:p w:rsidR="002A3D0E" w:rsidRPr="00332918" w:rsidRDefault="00332918" w:rsidP="002A3D0E">
      <w:pPr>
        <w:ind w:firstLine="709"/>
        <w:jc w:val="both"/>
      </w:pPr>
      <w:r w:rsidRPr="00332918">
        <w:lastRenderedPageBreak/>
        <w:t>Все виды деятельности отражены в Уставе Муниципального бюджетного учреждения культуры «Культурно-досуговый центр» Сосьвинского городского округа (МБУК «КДЦ» СГО) № 519 от 27.05.2014 г</w:t>
      </w:r>
    </w:p>
    <w:p w:rsidR="00CA4A65" w:rsidRPr="00332918" w:rsidRDefault="00CA4A65" w:rsidP="002119EF">
      <w:pPr>
        <w:numPr>
          <w:ilvl w:val="0"/>
          <w:numId w:val="15"/>
        </w:numPr>
        <w:jc w:val="both"/>
      </w:pPr>
      <w:r w:rsidRPr="00332918">
        <w:t>перечень наименований методических мероприятий, включенных в муниципальные задания ЦБ.</w:t>
      </w:r>
    </w:p>
    <w:p w:rsidR="007D3645" w:rsidRPr="00332918" w:rsidRDefault="00332918" w:rsidP="00332918">
      <w:pPr>
        <w:ind w:firstLine="709"/>
        <w:jc w:val="both"/>
      </w:pPr>
      <w:r w:rsidRPr="00332918">
        <w:t>В муниципальном задании в отношении библиотек Сосьвинского городского округа внесены количественные значения по выполнению основных показателей: количество зарегистрированных пользователей, посещение и книговыдача.</w:t>
      </w:r>
    </w:p>
    <w:p w:rsidR="00FC117F" w:rsidRPr="00332918" w:rsidRDefault="00FC117F" w:rsidP="002119EF">
      <w:pPr>
        <w:numPr>
          <w:ilvl w:val="1"/>
          <w:numId w:val="14"/>
        </w:numPr>
        <w:ind w:left="0" w:firstLine="0"/>
        <w:jc w:val="both"/>
      </w:pPr>
      <w:r w:rsidRPr="00332918">
        <w:t>Виды и формы методических услуг/работ:</w:t>
      </w:r>
    </w:p>
    <w:tbl>
      <w:tblPr>
        <w:tblW w:w="9654" w:type="dxa"/>
        <w:tblInd w:w="93" w:type="dxa"/>
        <w:tblLayout w:type="fixed"/>
        <w:tblLook w:val="04A0"/>
      </w:tblPr>
      <w:tblGrid>
        <w:gridCol w:w="786"/>
        <w:gridCol w:w="689"/>
        <w:gridCol w:w="607"/>
        <w:gridCol w:w="1446"/>
        <w:gridCol w:w="1356"/>
        <w:gridCol w:w="1266"/>
        <w:gridCol w:w="1401"/>
        <w:gridCol w:w="1103"/>
        <w:gridCol w:w="1000"/>
      </w:tblGrid>
      <w:tr w:rsidR="00A432C4" w:rsidRPr="00745811" w:rsidTr="00332918">
        <w:trPr>
          <w:trHeight w:val="198"/>
        </w:trPr>
        <w:tc>
          <w:tcPr>
            <w:tcW w:w="9654" w:type="dxa"/>
            <w:gridSpan w:val="9"/>
            <w:tcBorders>
              <w:top w:val="single" w:sz="4" w:space="0" w:color="auto"/>
              <w:left w:val="single" w:sz="4" w:space="0" w:color="auto"/>
              <w:bottom w:val="single" w:sz="4" w:space="0" w:color="auto"/>
              <w:right w:val="single" w:sz="4" w:space="0" w:color="000000"/>
            </w:tcBorders>
          </w:tcPr>
          <w:p w:rsidR="00A432C4" w:rsidRPr="00332918" w:rsidRDefault="00A432C4">
            <w:pPr>
              <w:jc w:val="center"/>
              <w:rPr>
                <w:color w:val="000000"/>
                <w:sz w:val="20"/>
                <w:szCs w:val="20"/>
              </w:rPr>
            </w:pPr>
            <w:r w:rsidRPr="00332918">
              <w:rPr>
                <w:rFonts w:eastAsia="Calibri"/>
                <w:color w:val="000000"/>
                <w:sz w:val="20"/>
                <w:szCs w:val="20"/>
                <w:lang w:eastAsia="en-US"/>
              </w:rPr>
              <w:t xml:space="preserve">Виды и формы методических услуг/работ, выполненных ЦБ </w:t>
            </w:r>
          </w:p>
        </w:tc>
      </w:tr>
      <w:tr w:rsidR="00004747" w:rsidRPr="00745811" w:rsidTr="00332918">
        <w:trPr>
          <w:trHeight w:val="1080"/>
        </w:trPr>
        <w:tc>
          <w:tcPr>
            <w:tcW w:w="786" w:type="dxa"/>
            <w:tcBorders>
              <w:top w:val="nil"/>
              <w:left w:val="single" w:sz="4" w:space="0" w:color="auto"/>
              <w:bottom w:val="single" w:sz="4" w:space="0" w:color="auto"/>
              <w:right w:val="single" w:sz="4" w:space="0" w:color="auto"/>
            </w:tcBorders>
            <w:vAlign w:val="center"/>
            <w:hideMark/>
          </w:tcPr>
          <w:p w:rsidR="00004747" w:rsidRPr="00332918" w:rsidRDefault="00004747">
            <w:pPr>
              <w:rPr>
                <w:color w:val="000000"/>
                <w:sz w:val="20"/>
                <w:szCs w:val="20"/>
              </w:rPr>
            </w:pPr>
            <w:r w:rsidRPr="00332918">
              <w:rPr>
                <w:rFonts w:eastAsia="Calibri"/>
                <w:color w:val="000000"/>
                <w:sz w:val="20"/>
                <w:szCs w:val="20"/>
                <w:lang w:eastAsia="en-US"/>
              </w:rPr>
              <w:t> </w:t>
            </w:r>
          </w:p>
        </w:tc>
        <w:tc>
          <w:tcPr>
            <w:tcW w:w="1296" w:type="dxa"/>
            <w:gridSpan w:val="2"/>
            <w:tcBorders>
              <w:top w:val="single" w:sz="4" w:space="0" w:color="auto"/>
              <w:left w:val="nil"/>
              <w:bottom w:val="single" w:sz="4" w:space="0" w:color="auto"/>
              <w:right w:val="single" w:sz="4" w:space="0" w:color="000000"/>
            </w:tcBorders>
            <w:vAlign w:val="center"/>
            <w:hideMark/>
          </w:tcPr>
          <w:p w:rsidR="00004747" w:rsidRPr="00332918" w:rsidRDefault="00004747">
            <w:pPr>
              <w:jc w:val="center"/>
              <w:rPr>
                <w:color w:val="000000"/>
                <w:sz w:val="20"/>
                <w:szCs w:val="20"/>
              </w:rPr>
            </w:pPr>
            <w:r w:rsidRPr="00332918">
              <w:rPr>
                <w:rFonts w:eastAsia="Calibri"/>
                <w:color w:val="000000"/>
                <w:sz w:val="16"/>
                <w:szCs w:val="16"/>
                <w:lang w:eastAsia="en-US"/>
              </w:rPr>
              <w:t>Консультации</w:t>
            </w:r>
            <w:r w:rsidRPr="00332918">
              <w:rPr>
                <w:rFonts w:eastAsia="Calibri"/>
                <w:color w:val="000000"/>
                <w:sz w:val="20"/>
                <w:szCs w:val="20"/>
                <w:lang w:eastAsia="en-US"/>
              </w:rPr>
              <w:t xml:space="preserve">, </w:t>
            </w:r>
            <w:r w:rsidRPr="00332918">
              <w:rPr>
                <w:rFonts w:eastAsia="Calibri"/>
                <w:i/>
                <w:color w:val="000000"/>
                <w:sz w:val="20"/>
                <w:szCs w:val="20"/>
                <w:lang w:eastAsia="en-US"/>
              </w:rPr>
              <w:t>ед.</w:t>
            </w:r>
          </w:p>
        </w:tc>
        <w:tc>
          <w:tcPr>
            <w:tcW w:w="1446" w:type="dxa"/>
            <w:vMerge w:val="restart"/>
            <w:tcBorders>
              <w:top w:val="single" w:sz="4" w:space="0" w:color="auto"/>
              <w:left w:val="nil"/>
              <w:right w:val="single" w:sz="4" w:space="0" w:color="auto"/>
            </w:tcBorders>
            <w:vAlign w:val="center"/>
            <w:hideMark/>
          </w:tcPr>
          <w:p w:rsidR="00004747" w:rsidRPr="00332918" w:rsidRDefault="00F84DB9" w:rsidP="005F1A22">
            <w:pPr>
              <w:jc w:val="center"/>
              <w:rPr>
                <w:rFonts w:eastAsia="Calibri"/>
                <w:color w:val="000000"/>
                <w:sz w:val="20"/>
                <w:szCs w:val="20"/>
                <w:lang w:eastAsia="en-US"/>
              </w:rPr>
            </w:pPr>
            <w:r w:rsidRPr="00332918">
              <w:rPr>
                <w:rFonts w:eastAsia="Calibri"/>
                <w:color w:val="000000"/>
                <w:sz w:val="20"/>
                <w:szCs w:val="20"/>
                <w:lang w:eastAsia="en-US"/>
              </w:rPr>
              <w:t>Кол-во обучающих</w:t>
            </w:r>
          </w:p>
          <w:p w:rsidR="00004747" w:rsidRPr="00332918" w:rsidRDefault="00004747" w:rsidP="00F84DB9">
            <w:pPr>
              <w:jc w:val="center"/>
              <w:rPr>
                <w:color w:val="000000"/>
                <w:sz w:val="20"/>
                <w:szCs w:val="20"/>
              </w:rPr>
            </w:pPr>
            <w:r w:rsidRPr="00332918">
              <w:rPr>
                <w:rFonts w:eastAsia="Calibri"/>
                <w:color w:val="000000"/>
                <w:sz w:val="20"/>
                <w:szCs w:val="20"/>
                <w:lang w:eastAsia="en-US"/>
              </w:rPr>
              <w:t>мероприяти</w:t>
            </w:r>
            <w:r w:rsidR="00F84DB9" w:rsidRPr="00332918">
              <w:rPr>
                <w:rFonts w:eastAsia="Calibri"/>
                <w:color w:val="000000"/>
                <w:sz w:val="20"/>
                <w:szCs w:val="20"/>
                <w:lang w:eastAsia="en-US"/>
              </w:rPr>
              <w:t>й</w:t>
            </w:r>
            <w:r w:rsidRPr="00332918">
              <w:rPr>
                <w:rFonts w:eastAsia="Calibri"/>
                <w:color w:val="000000"/>
                <w:sz w:val="20"/>
                <w:szCs w:val="20"/>
                <w:lang w:eastAsia="en-US"/>
              </w:rPr>
              <w:t>,</w:t>
            </w:r>
            <w:r w:rsidR="00870AF1" w:rsidRPr="00332918">
              <w:rPr>
                <w:rFonts w:eastAsia="Calibri"/>
                <w:color w:val="000000"/>
                <w:sz w:val="20"/>
                <w:szCs w:val="20"/>
                <w:lang w:eastAsia="en-US"/>
              </w:rPr>
              <w:t xml:space="preserve"> в том числе </w:t>
            </w:r>
            <w:r w:rsidR="00F84DB9" w:rsidRPr="00332918">
              <w:rPr>
                <w:rFonts w:eastAsia="Calibri"/>
                <w:color w:val="000000"/>
                <w:sz w:val="20"/>
                <w:szCs w:val="20"/>
                <w:lang w:eastAsia="en-US"/>
              </w:rPr>
              <w:t>дистанцион.</w:t>
            </w:r>
            <w:r w:rsidRPr="00332918">
              <w:rPr>
                <w:rFonts w:eastAsia="Calibri"/>
                <w:color w:val="000000"/>
                <w:sz w:val="20"/>
                <w:szCs w:val="20"/>
                <w:lang w:eastAsia="en-US"/>
              </w:rPr>
              <w:t xml:space="preserve">, </w:t>
            </w:r>
            <w:r w:rsidRPr="00332918">
              <w:rPr>
                <w:rFonts w:eastAsia="Calibri"/>
                <w:i/>
                <w:color w:val="000000"/>
                <w:sz w:val="20"/>
                <w:szCs w:val="20"/>
                <w:lang w:eastAsia="en-US"/>
              </w:rPr>
              <w:t>мероприятий</w:t>
            </w:r>
          </w:p>
        </w:tc>
        <w:tc>
          <w:tcPr>
            <w:tcW w:w="1356" w:type="dxa"/>
            <w:vMerge w:val="restart"/>
            <w:tcBorders>
              <w:top w:val="single" w:sz="4" w:space="0" w:color="auto"/>
              <w:left w:val="single" w:sz="4" w:space="0" w:color="auto"/>
              <w:right w:val="single" w:sz="4" w:space="0" w:color="auto"/>
            </w:tcBorders>
          </w:tcPr>
          <w:p w:rsidR="00004747" w:rsidRPr="00332918" w:rsidRDefault="00004747" w:rsidP="00004747">
            <w:pPr>
              <w:autoSpaceDE w:val="0"/>
              <w:autoSpaceDN w:val="0"/>
              <w:adjustRightInd w:val="0"/>
              <w:rPr>
                <w:color w:val="000000"/>
                <w:sz w:val="20"/>
                <w:szCs w:val="20"/>
              </w:rPr>
            </w:pPr>
          </w:p>
          <w:p w:rsidR="00004747" w:rsidRPr="00332918" w:rsidRDefault="00004747" w:rsidP="00004747">
            <w:pPr>
              <w:autoSpaceDE w:val="0"/>
              <w:autoSpaceDN w:val="0"/>
              <w:adjustRightInd w:val="0"/>
              <w:rPr>
                <w:color w:val="000000"/>
                <w:sz w:val="20"/>
                <w:szCs w:val="20"/>
              </w:rPr>
            </w:pPr>
            <w:r w:rsidRPr="00332918">
              <w:rPr>
                <w:color w:val="000000"/>
                <w:sz w:val="20"/>
                <w:szCs w:val="20"/>
              </w:rPr>
              <w:t xml:space="preserve">Кол-во </w:t>
            </w:r>
          </w:p>
          <w:p w:rsidR="00004747" w:rsidRPr="00332918" w:rsidRDefault="00004747" w:rsidP="00004747">
            <w:pPr>
              <w:autoSpaceDE w:val="0"/>
              <w:autoSpaceDN w:val="0"/>
              <w:adjustRightInd w:val="0"/>
              <w:rPr>
                <w:color w:val="000000"/>
                <w:sz w:val="20"/>
                <w:szCs w:val="20"/>
              </w:rPr>
            </w:pPr>
            <w:r w:rsidRPr="00332918">
              <w:rPr>
                <w:color w:val="000000"/>
                <w:sz w:val="20"/>
                <w:szCs w:val="20"/>
              </w:rPr>
              <w:t xml:space="preserve">совещаний, </w:t>
            </w:r>
          </w:p>
          <w:p w:rsidR="00004747" w:rsidRPr="00332918" w:rsidRDefault="00004747" w:rsidP="00004747">
            <w:pPr>
              <w:autoSpaceDE w:val="0"/>
              <w:autoSpaceDN w:val="0"/>
              <w:adjustRightInd w:val="0"/>
              <w:rPr>
                <w:color w:val="000000"/>
                <w:sz w:val="20"/>
                <w:szCs w:val="20"/>
              </w:rPr>
            </w:pPr>
            <w:r w:rsidRPr="00332918">
              <w:rPr>
                <w:color w:val="000000"/>
                <w:sz w:val="20"/>
                <w:szCs w:val="20"/>
              </w:rPr>
              <w:t xml:space="preserve">и др. проф. встреч, в т. ч. в сетевом режиме; </w:t>
            </w:r>
            <w:r w:rsidR="00F119D7" w:rsidRPr="00332918">
              <w:rPr>
                <w:i/>
                <w:color w:val="000000"/>
                <w:sz w:val="20"/>
                <w:szCs w:val="20"/>
              </w:rPr>
              <w:t>ед.</w:t>
            </w:r>
          </w:p>
          <w:p w:rsidR="00004747" w:rsidRPr="00332918" w:rsidRDefault="00004747">
            <w:pPr>
              <w:rPr>
                <w:rFonts w:eastAsia="Calibri"/>
                <w:color w:val="000000"/>
                <w:sz w:val="20"/>
                <w:szCs w:val="20"/>
                <w:lang w:eastAsia="en-US"/>
              </w:rPr>
            </w:pPr>
          </w:p>
        </w:tc>
        <w:tc>
          <w:tcPr>
            <w:tcW w:w="1266" w:type="dxa"/>
            <w:tcBorders>
              <w:top w:val="nil"/>
              <w:left w:val="single" w:sz="4" w:space="0" w:color="auto"/>
              <w:bottom w:val="nil"/>
              <w:right w:val="single" w:sz="4" w:space="0" w:color="auto"/>
            </w:tcBorders>
            <w:vAlign w:val="center"/>
            <w:hideMark/>
          </w:tcPr>
          <w:p w:rsidR="00004747" w:rsidRPr="00332918" w:rsidRDefault="00A432C4">
            <w:pPr>
              <w:rPr>
                <w:rFonts w:eastAsia="Calibri"/>
                <w:color w:val="000000"/>
                <w:sz w:val="20"/>
                <w:szCs w:val="20"/>
                <w:lang w:eastAsia="en-US"/>
              </w:rPr>
            </w:pPr>
            <w:r w:rsidRPr="00332918">
              <w:rPr>
                <w:rFonts w:eastAsia="Calibri"/>
                <w:color w:val="000000"/>
                <w:sz w:val="20"/>
                <w:szCs w:val="20"/>
                <w:lang w:eastAsia="en-US"/>
              </w:rPr>
              <w:t xml:space="preserve">Кол-во </w:t>
            </w:r>
            <w:r w:rsidR="00004747" w:rsidRPr="00332918">
              <w:rPr>
                <w:rFonts w:eastAsia="Calibri"/>
                <w:color w:val="000000"/>
                <w:sz w:val="20"/>
                <w:szCs w:val="20"/>
                <w:lang w:eastAsia="en-US"/>
              </w:rPr>
              <w:t>методи-</w:t>
            </w:r>
          </w:p>
          <w:p w:rsidR="00004747" w:rsidRPr="00332918" w:rsidRDefault="00A432C4">
            <w:pPr>
              <w:rPr>
                <w:rFonts w:eastAsia="Calibri"/>
                <w:color w:val="000000"/>
                <w:sz w:val="20"/>
                <w:szCs w:val="20"/>
                <w:lang w:eastAsia="en-US"/>
              </w:rPr>
            </w:pPr>
            <w:r w:rsidRPr="00332918">
              <w:rPr>
                <w:rFonts w:eastAsia="Calibri"/>
                <w:color w:val="000000"/>
                <w:sz w:val="20"/>
                <w:szCs w:val="20"/>
                <w:lang w:eastAsia="en-US"/>
              </w:rPr>
              <w:t>ческих</w:t>
            </w:r>
            <w:r w:rsidR="00004747" w:rsidRPr="00332918">
              <w:rPr>
                <w:rFonts w:eastAsia="Calibri"/>
                <w:color w:val="000000"/>
                <w:sz w:val="20"/>
                <w:szCs w:val="20"/>
                <w:lang w:eastAsia="en-US"/>
              </w:rPr>
              <w:t xml:space="preserve"> </w:t>
            </w:r>
            <w:r w:rsidRPr="00332918">
              <w:rPr>
                <w:rFonts w:eastAsia="Calibri"/>
                <w:color w:val="000000"/>
                <w:sz w:val="20"/>
                <w:szCs w:val="20"/>
                <w:lang w:eastAsia="en-US"/>
              </w:rPr>
              <w:t>документов</w:t>
            </w:r>
            <w:r w:rsidR="00004747" w:rsidRPr="00332918">
              <w:rPr>
                <w:rFonts w:eastAsia="Calibri"/>
                <w:color w:val="000000"/>
                <w:sz w:val="20"/>
                <w:szCs w:val="20"/>
                <w:lang w:eastAsia="en-US"/>
              </w:rPr>
              <w:t xml:space="preserve">, </w:t>
            </w:r>
          </w:p>
          <w:p w:rsidR="00004747" w:rsidRPr="00332918" w:rsidRDefault="00004747">
            <w:pPr>
              <w:rPr>
                <w:i/>
                <w:color w:val="000000"/>
                <w:sz w:val="20"/>
                <w:szCs w:val="20"/>
              </w:rPr>
            </w:pPr>
            <w:r w:rsidRPr="00332918">
              <w:rPr>
                <w:rFonts w:eastAsia="Calibri"/>
                <w:i/>
                <w:color w:val="000000"/>
                <w:sz w:val="20"/>
                <w:szCs w:val="20"/>
                <w:lang w:eastAsia="en-US"/>
              </w:rPr>
              <w:t>назв.</w:t>
            </w:r>
          </w:p>
        </w:tc>
        <w:tc>
          <w:tcPr>
            <w:tcW w:w="1401" w:type="dxa"/>
            <w:tcBorders>
              <w:top w:val="nil"/>
              <w:left w:val="nil"/>
              <w:bottom w:val="nil"/>
              <w:right w:val="single" w:sz="4" w:space="0" w:color="auto"/>
            </w:tcBorders>
            <w:vAlign w:val="center"/>
          </w:tcPr>
          <w:p w:rsidR="00004747" w:rsidRPr="00332918" w:rsidRDefault="00A432C4">
            <w:pPr>
              <w:rPr>
                <w:color w:val="000000"/>
                <w:sz w:val="20"/>
                <w:szCs w:val="20"/>
              </w:rPr>
            </w:pPr>
            <w:r w:rsidRPr="00332918">
              <w:rPr>
                <w:rFonts w:eastAsia="Calibri"/>
                <w:color w:val="000000"/>
                <w:sz w:val="20"/>
                <w:szCs w:val="20"/>
                <w:lang w:eastAsia="en-US"/>
              </w:rPr>
              <w:t xml:space="preserve">Разработка и актуализация ранее разработанных документов, </w:t>
            </w:r>
            <w:r w:rsidRPr="00332918">
              <w:rPr>
                <w:rFonts w:eastAsia="Calibri"/>
                <w:i/>
                <w:color w:val="000000"/>
                <w:sz w:val="20"/>
                <w:szCs w:val="20"/>
                <w:lang w:eastAsia="en-US"/>
              </w:rPr>
              <w:t>назв.</w:t>
            </w:r>
          </w:p>
        </w:tc>
        <w:tc>
          <w:tcPr>
            <w:tcW w:w="1103" w:type="dxa"/>
            <w:tcBorders>
              <w:top w:val="nil"/>
              <w:left w:val="nil"/>
              <w:bottom w:val="nil"/>
              <w:right w:val="single" w:sz="4" w:space="0" w:color="auto"/>
            </w:tcBorders>
            <w:vAlign w:val="center"/>
            <w:hideMark/>
          </w:tcPr>
          <w:p w:rsidR="00004747" w:rsidRPr="00332918" w:rsidRDefault="00A432C4">
            <w:pPr>
              <w:rPr>
                <w:color w:val="000000"/>
                <w:sz w:val="20"/>
                <w:szCs w:val="20"/>
              </w:rPr>
            </w:pPr>
            <w:r w:rsidRPr="00332918">
              <w:rPr>
                <w:rFonts w:eastAsia="Calibri"/>
                <w:color w:val="000000"/>
                <w:sz w:val="20"/>
                <w:szCs w:val="20"/>
                <w:lang w:eastAsia="en-US"/>
              </w:rPr>
              <w:t>Выезды в библиотеки</w:t>
            </w:r>
            <w:r w:rsidR="00223E82" w:rsidRPr="00332918">
              <w:rPr>
                <w:rFonts w:eastAsia="Calibri"/>
                <w:color w:val="000000"/>
                <w:sz w:val="20"/>
                <w:szCs w:val="20"/>
                <w:lang w:eastAsia="en-US"/>
              </w:rPr>
              <w:t>,</w:t>
            </w:r>
            <w:r w:rsidRPr="00332918">
              <w:rPr>
                <w:rFonts w:eastAsia="Calibri"/>
                <w:color w:val="000000"/>
                <w:sz w:val="20"/>
                <w:szCs w:val="20"/>
                <w:lang w:eastAsia="en-US"/>
              </w:rPr>
              <w:t xml:space="preserve"> </w:t>
            </w:r>
            <w:r w:rsidRPr="00332918">
              <w:rPr>
                <w:rFonts w:eastAsia="Calibri"/>
                <w:i/>
                <w:color w:val="000000"/>
                <w:sz w:val="20"/>
                <w:szCs w:val="20"/>
                <w:lang w:eastAsia="en-US"/>
              </w:rPr>
              <w:t>ед.</w:t>
            </w:r>
          </w:p>
        </w:tc>
        <w:tc>
          <w:tcPr>
            <w:tcW w:w="1000" w:type="dxa"/>
            <w:tcBorders>
              <w:top w:val="nil"/>
              <w:left w:val="nil"/>
              <w:bottom w:val="nil"/>
              <w:right w:val="single" w:sz="4" w:space="0" w:color="auto"/>
            </w:tcBorders>
            <w:vAlign w:val="center"/>
            <w:hideMark/>
          </w:tcPr>
          <w:p w:rsidR="00A432C4" w:rsidRPr="00332918" w:rsidRDefault="00A432C4" w:rsidP="00A432C4">
            <w:pPr>
              <w:jc w:val="right"/>
              <w:rPr>
                <w:color w:val="000000"/>
                <w:sz w:val="20"/>
                <w:szCs w:val="20"/>
              </w:rPr>
            </w:pPr>
            <w:r w:rsidRPr="00332918">
              <w:rPr>
                <w:color w:val="000000"/>
                <w:sz w:val="20"/>
                <w:szCs w:val="20"/>
              </w:rPr>
              <w:t xml:space="preserve">Кол-во </w:t>
            </w:r>
          </w:p>
          <w:p w:rsidR="00A432C4" w:rsidRPr="00332918" w:rsidRDefault="00A432C4" w:rsidP="00A432C4">
            <w:pPr>
              <w:jc w:val="right"/>
              <w:rPr>
                <w:color w:val="000000"/>
                <w:sz w:val="20"/>
                <w:szCs w:val="20"/>
              </w:rPr>
            </w:pPr>
            <w:r w:rsidRPr="00332918">
              <w:rPr>
                <w:color w:val="000000"/>
                <w:sz w:val="20"/>
                <w:szCs w:val="20"/>
              </w:rPr>
              <w:t>монито-</w:t>
            </w:r>
          </w:p>
          <w:p w:rsidR="00223E82" w:rsidRPr="00332918" w:rsidRDefault="00A432C4" w:rsidP="00A432C4">
            <w:pPr>
              <w:jc w:val="right"/>
              <w:rPr>
                <w:color w:val="000000"/>
                <w:sz w:val="20"/>
                <w:szCs w:val="20"/>
              </w:rPr>
            </w:pPr>
            <w:r w:rsidRPr="00332918">
              <w:rPr>
                <w:color w:val="000000"/>
                <w:sz w:val="20"/>
                <w:szCs w:val="20"/>
              </w:rPr>
              <w:t>рингов,</w:t>
            </w:r>
            <w:r w:rsidR="00F84DB9" w:rsidRPr="00332918">
              <w:rPr>
                <w:color w:val="000000"/>
                <w:sz w:val="20"/>
                <w:szCs w:val="20"/>
              </w:rPr>
              <w:t xml:space="preserve"> темы</w:t>
            </w:r>
          </w:p>
          <w:p w:rsidR="00004747" w:rsidRPr="00332918" w:rsidRDefault="00223E82" w:rsidP="00A432C4">
            <w:pPr>
              <w:jc w:val="right"/>
              <w:rPr>
                <w:color w:val="000000"/>
                <w:sz w:val="20"/>
                <w:szCs w:val="20"/>
              </w:rPr>
            </w:pPr>
            <w:r w:rsidRPr="00332918">
              <w:rPr>
                <w:i/>
                <w:color w:val="000000"/>
                <w:sz w:val="20"/>
                <w:szCs w:val="20"/>
              </w:rPr>
              <w:t>ед</w:t>
            </w:r>
            <w:r w:rsidRPr="00332918">
              <w:rPr>
                <w:color w:val="000000"/>
                <w:sz w:val="20"/>
                <w:szCs w:val="20"/>
              </w:rPr>
              <w:t>.</w:t>
            </w:r>
            <w:r w:rsidR="00A432C4" w:rsidRPr="00332918">
              <w:rPr>
                <w:color w:val="000000"/>
                <w:sz w:val="20"/>
                <w:szCs w:val="20"/>
              </w:rPr>
              <w:t xml:space="preserve"> </w:t>
            </w:r>
          </w:p>
        </w:tc>
      </w:tr>
      <w:tr w:rsidR="00004747" w:rsidRPr="00745811" w:rsidTr="00332918">
        <w:trPr>
          <w:trHeight w:val="1481"/>
        </w:trPr>
        <w:tc>
          <w:tcPr>
            <w:tcW w:w="786" w:type="dxa"/>
            <w:tcBorders>
              <w:top w:val="nil"/>
              <w:left w:val="single" w:sz="4" w:space="0" w:color="auto"/>
              <w:bottom w:val="single" w:sz="4" w:space="0" w:color="auto"/>
              <w:right w:val="single" w:sz="4" w:space="0" w:color="auto"/>
            </w:tcBorders>
            <w:vAlign w:val="center"/>
            <w:hideMark/>
          </w:tcPr>
          <w:p w:rsidR="00004747" w:rsidRPr="00332918" w:rsidRDefault="00004747">
            <w:pPr>
              <w:rPr>
                <w:color w:val="000000"/>
                <w:sz w:val="20"/>
                <w:szCs w:val="20"/>
              </w:rPr>
            </w:pPr>
            <w:r w:rsidRPr="00332918">
              <w:rPr>
                <w:color w:val="000000"/>
                <w:sz w:val="20"/>
                <w:szCs w:val="20"/>
              </w:rPr>
              <w:t> </w:t>
            </w:r>
          </w:p>
        </w:tc>
        <w:tc>
          <w:tcPr>
            <w:tcW w:w="689" w:type="dxa"/>
            <w:tcBorders>
              <w:top w:val="nil"/>
              <w:left w:val="nil"/>
              <w:bottom w:val="single" w:sz="4" w:space="0" w:color="auto"/>
              <w:right w:val="single" w:sz="4" w:space="0" w:color="auto"/>
            </w:tcBorders>
            <w:textDirection w:val="btLr"/>
            <w:vAlign w:val="center"/>
            <w:hideMark/>
          </w:tcPr>
          <w:p w:rsidR="00004747" w:rsidRPr="00332918" w:rsidRDefault="00004747">
            <w:pPr>
              <w:rPr>
                <w:color w:val="000000"/>
                <w:sz w:val="20"/>
                <w:szCs w:val="20"/>
              </w:rPr>
            </w:pPr>
            <w:r w:rsidRPr="00332918">
              <w:rPr>
                <w:rFonts w:eastAsia="Calibri"/>
                <w:color w:val="000000"/>
                <w:sz w:val="20"/>
                <w:szCs w:val="20"/>
                <w:lang w:eastAsia="en-US"/>
              </w:rPr>
              <w:t>индивидуальные</w:t>
            </w:r>
          </w:p>
        </w:tc>
        <w:tc>
          <w:tcPr>
            <w:tcW w:w="607" w:type="dxa"/>
            <w:tcBorders>
              <w:top w:val="nil"/>
              <w:left w:val="nil"/>
              <w:bottom w:val="single" w:sz="4" w:space="0" w:color="auto"/>
              <w:right w:val="single" w:sz="4" w:space="0" w:color="auto"/>
            </w:tcBorders>
            <w:textDirection w:val="btLr"/>
            <w:vAlign w:val="center"/>
            <w:hideMark/>
          </w:tcPr>
          <w:p w:rsidR="00004747" w:rsidRPr="00332918" w:rsidRDefault="00004747">
            <w:pPr>
              <w:rPr>
                <w:color w:val="000000"/>
                <w:sz w:val="20"/>
                <w:szCs w:val="20"/>
              </w:rPr>
            </w:pPr>
            <w:r w:rsidRPr="00332918">
              <w:rPr>
                <w:rFonts w:eastAsia="Calibri"/>
                <w:color w:val="000000"/>
                <w:sz w:val="20"/>
                <w:szCs w:val="20"/>
                <w:lang w:eastAsia="en-US"/>
              </w:rPr>
              <w:t>групповые</w:t>
            </w:r>
          </w:p>
        </w:tc>
        <w:tc>
          <w:tcPr>
            <w:tcW w:w="1446" w:type="dxa"/>
            <w:vMerge/>
            <w:tcBorders>
              <w:left w:val="nil"/>
              <w:bottom w:val="single" w:sz="4" w:space="0" w:color="auto"/>
              <w:right w:val="single" w:sz="4" w:space="0" w:color="auto"/>
            </w:tcBorders>
            <w:textDirection w:val="btLr"/>
            <w:vAlign w:val="center"/>
          </w:tcPr>
          <w:p w:rsidR="00004747" w:rsidRPr="00332918" w:rsidRDefault="00004747">
            <w:pPr>
              <w:rPr>
                <w:color w:val="000000"/>
                <w:sz w:val="20"/>
                <w:szCs w:val="20"/>
              </w:rPr>
            </w:pPr>
          </w:p>
        </w:tc>
        <w:tc>
          <w:tcPr>
            <w:tcW w:w="1356" w:type="dxa"/>
            <w:vMerge/>
            <w:tcBorders>
              <w:left w:val="single" w:sz="4" w:space="0" w:color="auto"/>
              <w:bottom w:val="single" w:sz="4" w:space="0" w:color="auto"/>
              <w:right w:val="single" w:sz="4" w:space="0" w:color="auto"/>
            </w:tcBorders>
          </w:tcPr>
          <w:p w:rsidR="00004747" w:rsidRPr="00332918" w:rsidRDefault="00004747">
            <w:pPr>
              <w:rPr>
                <w:color w:val="000000"/>
                <w:sz w:val="20"/>
                <w:szCs w:val="20"/>
              </w:rPr>
            </w:pPr>
          </w:p>
        </w:tc>
        <w:tc>
          <w:tcPr>
            <w:tcW w:w="1266" w:type="dxa"/>
            <w:tcBorders>
              <w:top w:val="nil"/>
              <w:left w:val="single" w:sz="4" w:space="0" w:color="auto"/>
              <w:bottom w:val="single" w:sz="4" w:space="0" w:color="auto"/>
              <w:right w:val="single" w:sz="4" w:space="0" w:color="auto"/>
            </w:tcBorders>
            <w:vAlign w:val="center"/>
            <w:hideMark/>
          </w:tcPr>
          <w:p w:rsidR="00004747" w:rsidRPr="00332918" w:rsidRDefault="00004747">
            <w:pPr>
              <w:rPr>
                <w:color w:val="000000"/>
                <w:sz w:val="20"/>
                <w:szCs w:val="20"/>
              </w:rPr>
            </w:pPr>
            <w:r w:rsidRPr="00332918">
              <w:rPr>
                <w:color w:val="000000"/>
                <w:sz w:val="20"/>
                <w:szCs w:val="20"/>
              </w:rPr>
              <w:t> </w:t>
            </w:r>
          </w:p>
        </w:tc>
        <w:tc>
          <w:tcPr>
            <w:tcW w:w="1401" w:type="dxa"/>
            <w:tcBorders>
              <w:top w:val="nil"/>
              <w:left w:val="nil"/>
              <w:bottom w:val="single" w:sz="4" w:space="0" w:color="auto"/>
              <w:right w:val="single" w:sz="4" w:space="0" w:color="auto"/>
            </w:tcBorders>
            <w:vAlign w:val="center"/>
          </w:tcPr>
          <w:p w:rsidR="00004747" w:rsidRPr="00332918" w:rsidRDefault="00004747">
            <w:pPr>
              <w:rPr>
                <w:color w:val="000000"/>
                <w:sz w:val="20"/>
                <w:szCs w:val="20"/>
              </w:rPr>
            </w:pPr>
          </w:p>
        </w:tc>
        <w:tc>
          <w:tcPr>
            <w:tcW w:w="1103" w:type="dxa"/>
            <w:tcBorders>
              <w:top w:val="nil"/>
              <w:left w:val="nil"/>
              <w:bottom w:val="single" w:sz="4" w:space="0" w:color="auto"/>
              <w:right w:val="single" w:sz="4" w:space="0" w:color="auto"/>
            </w:tcBorders>
            <w:vAlign w:val="center"/>
            <w:hideMark/>
          </w:tcPr>
          <w:p w:rsidR="00004747" w:rsidRPr="00332918" w:rsidRDefault="00004747">
            <w:pPr>
              <w:rPr>
                <w:color w:val="000000"/>
                <w:sz w:val="20"/>
                <w:szCs w:val="20"/>
              </w:rPr>
            </w:pPr>
            <w:r w:rsidRPr="00332918">
              <w:rPr>
                <w:color w:val="000000"/>
                <w:sz w:val="20"/>
                <w:szCs w:val="20"/>
              </w:rPr>
              <w:t> </w:t>
            </w:r>
          </w:p>
        </w:tc>
        <w:tc>
          <w:tcPr>
            <w:tcW w:w="1000" w:type="dxa"/>
            <w:tcBorders>
              <w:top w:val="nil"/>
              <w:left w:val="nil"/>
              <w:bottom w:val="single" w:sz="4" w:space="0" w:color="auto"/>
              <w:right w:val="single" w:sz="4" w:space="0" w:color="auto"/>
            </w:tcBorders>
            <w:vAlign w:val="center"/>
            <w:hideMark/>
          </w:tcPr>
          <w:p w:rsidR="00004747" w:rsidRPr="00332918" w:rsidRDefault="00004747">
            <w:pPr>
              <w:rPr>
                <w:color w:val="000000"/>
                <w:sz w:val="20"/>
                <w:szCs w:val="20"/>
              </w:rPr>
            </w:pPr>
            <w:r w:rsidRPr="00332918">
              <w:rPr>
                <w:color w:val="000000"/>
                <w:sz w:val="20"/>
                <w:szCs w:val="20"/>
              </w:rPr>
              <w:t> </w:t>
            </w:r>
          </w:p>
        </w:tc>
      </w:tr>
      <w:tr w:rsidR="00CB034F" w:rsidRPr="00745811" w:rsidTr="00223E82">
        <w:trPr>
          <w:trHeight w:val="765"/>
        </w:trPr>
        <w:tc>
          <w:tcPr>
            <w:tcW w:w="786" w:type="dxa"/>
            <w:tcBorders>
              <w:top w:val="nil"/>
              <w:left w:val="single" w:sz="4" w:space="0" w:color="auto"/>
              <w:bottom w:val="single" w:sz="4" w:space="0" w:color="auto"/>
              <w:right w:val="single" w:sz="4" w:space="0" w:color="auto"/>
            </w:tcBorders>
            <w:vAlign w:val="center"/>
            <w:hideMark/>
          </w:tcPr>
          <w:p w:rsidR="00CB034F" w:rsidRPr="00332918" w:rsidRDefault="00004747" w:rsidP="00CB034F">
            <w:pPr>
              <w:jc w:val="both"/>
              <w:rPr>
                <w:rFonts w:eastAsia="Calibri"/>
                <w:color w:val="000000"/>
                <w:sz w:val="20"/>
                <w:szCs w:val="20"/>
                <w:lang w:eastAsia="en-US"/>
              </w:rPr>
            </w:pPr>
            <w:r w:rsidRPr="00332918">
              <w:rPr>
                <w:rFonts w:eastAsia="Calibri"/>
                <w:color w:val="000000"/>
                <w:sz w:val="20"/>
                <w:szCs w:val="20"/>
                <w:lang w:eastAsia="en-US"/>
              </w:rPr>
              <w:t>Кол</w:t>
            </w:r>
            <w:r w:rsidR="00CB034F" w:rsidRPr="00332918">
              <w:rPr>
                <w:rFonts w:eastAsia="Calibri"/>
                <w:color w:val="000000"/>
                <w:sz w:val="20"/>
                <w:szCs w:val="20"/>
                <w:lang w:eastAsia="en-US"/>
              </w:rPr>
              <w:t>-</w:t>
            </w:r>
            <w:r w:rsidRPr="00332918">
              <w:rPr>
                <w:rFonts w:eastAsia="Calibri"/>
                <w:color w:val="000000"/>
                <w:sz w:val="20"/>
                <w:szCs w:val="20"/>
                <w:lang w:eastAsia="en-US"/>
              </w:rPr>
              <w:t xml:space="preserve">во </w:t>
            </w:r>
          </w:p>
          <w:p w:rsidR="00004747" w:rsidRPr="00332918" w:rsidRDefault="00004747" w:rsidP="00CB034F">
            <w:pPr>
              <w:jc w:val="both"/>
              <w:rPr>
                <w:color w:val="000000"/>
                <w:sz w:val="20"/>
                <w:szCs w:val="20"/>
              </w:rPr>
            </w:pPr>
            <w:r w:rsidRPr="00332918">
              <w:rPr>
                <w:rFonts w:eastAsia="Calibri"/>
                <w:color w:val="000000"/>
                <w:sz w:val="20"/>
                <w:szCs w:val="20"/>
                <w:lang w:eastAsia="en-US"/>
              </w:rPr>
              <w:t>(по ЦБС)</w:t>
            </w:r>
          </w:p>
        </w:tc>
        <w:tc>
          <w:tcPr>
            <w:tcW w:w="689" w:type="dxa"/>
            <w:tcBorders>
              <w:top w:val="nil"/>
              <w:left w:val="nil"/>
              <w:bottom w:val="single" w:sz="4" w:space="0" w:color="auto"/>
              <w:right w:val="single" w:sz="4" w:space="0" w:color="auto"/>
            </w:tcBorders>
            <w:vAlign w:val="center"/>
            <w:hideMark/>
          </w:tcPr>
          <w:p w:rsidR="00004747" w:rsidRPr="00332918" w:rsidRDefault="00004747">
            <w:pPr>
              <w:jc w:val="both"/>
              <w:rPr>
                <w:rFonts w:ascii="Calibri" w:hAnsi="Calibri"/>
                <w:color w:val="000000"/>
                <w:sz w:val="20"/>
                <w:szCs w:val="20"/>
              </w:rPr>
            </w:pPr>
            <w:r w:rsidRPr="00332918">
              <w:rPr>
                <w:rFonts w:ascii="Calibri" w:hAnsi="Calibri"/>
                <w:color w:val="000000"/>
                <w:sz w:val="20"/>
                <w:szCs w:val="20"/>
              </w:rPr>
              <w:t> </w:t>
            </w:r>
            <w:r w:rsidR="00C0449E">
              <w:rPr>
                <w:rFonts w:ascii="Calibri" w:hAnsi="Calibri"/>
                <w:color w:val="000000"/>
                <w:sz w:val="20"/>
                <w:szCs w:val="20"/>
              </w:rPr>
              <w:t>357</w:t>
            </w:r>
          </w:p>
        </w:tc>
        <w:tc>
          <w:tcPr>
            <w:tcW w:w="607" w:type="dxa"/>
            <w:tcBorders>
              <w:top w:val="nil"/>
              <w:left w:val="nil"/>
              <w:bottom w:val="single" w:sz="4" w:space="0" w:color="auto"/>
              <w:right w:val="single" w:sz="4" w:space="0" w:color="auto"/>
            </w:tcBorders>
            <w:vAlign w:val="center"/>
            <w:hideMark/>
          </w:tcPr>
          <w:p w:rsidR="00004747" w:rsidRPr="00332918" w:rsidRDefault="00332918">
            <w:pPr>
              <w:jc w:val="both"/>
              <w:rPr>
                <w:color w:val="000000"/>
                <w:sz w:val="20"/>
                <w:szCs w:val="20"/>
              </w:rPr>
            </w:pPr>
            <w:r>
              <w:rPr>
                <w:rFonts w:eastAsia="Calibri"/>
                <w:color w:val="000000"/>
                <w:sz w:val="20"/>
                <w:szCs w:val="20"/>
                <w:lang w:eastAsia="en-US"/>
              </w:rPr>
              <w:t xml:space="preserve"> 1</w:t>
            </w:r>
          </w:p>
        </w:tc>
        <w:tc>
          <w:tcPr>
            <w:tcW w:w="1446" w:type="dxa"/>
            <w:tcBorders>
              <w:top w:val="nil"/>
              <w:left w:val="nil"/>
              <w:bottom w:val="single" w:sz="4" w:space="0" w:color="auto"/>
              <w:right w:val="single" w:sz="4" w:space="0" w:color="auto"/>
            </w:tcBorders>
            <w:vAlign w:val="center"/>
            <w:hideMark/>
          </w:tcPr>
          <w:p w:rsidR="00004747" w:rsidRPr="00332918" w:rsidRDefault="00004747">
            <w:pPr>
              <w:jc w:val="both"/>
              <w:rPr>
                <w:color w:val="000000"/>
                <w:sz w:val="20"/>
                <w:szCs w:val="20"/>
              </w:rPr>
            </w:pPr>
            <w:r w:rsidRPr="00332918">
              <w:rPr>
                <w:color w:val="000000"/>
                <w:sz w:val="20"/>
                <w:szCs w:val="20"/>
              </w:rPr>
              <w:t> </w:t>
            </w:r>
          </w:p>
          <w:p w:rsidR="00004747" w:rsidRPr="00332918" w:rsidRDefault="00004747">
            <w:pPr>
              <w:jc w:val="both"/>
              <w:rPr>
                <w:rFonts w:ascii="Calibri" w:hAnsi="Calibri"/>
                <w:color w:val="000000"/>
                <w:sz w:val="20"/>
                <w:szCs w:val="20"/>
              </w:rPr>
            </w:pPr>
            <w:r w:rsidRPr="00332918">
              <w:rPr>
                <w:rFonts w:ascii="Calibri" w:hAnsi="Calibri"/>
                <w:color w:val="000000"/>
                <w:sz w:val="20"/>
                <w:szCs w:val="20"/>
              </w:rPr>
              <w:t> </w:t>
            </w:r>
          </w:p>
          <w:p w:rsidR="00004747" w:rsidRPr="00332918" w:rsidRDefault="00004747">
            <w:pPr>
              <w:jc w:val="both"/>
              <w:rPr>
                <w:rFonts w:ascii="Calibri" w:hAnsi="Calibri"/>
                <w:color w:val="000000"/>
                <w:sz w:val="20"/>
                <w:szCs w:val="20"/>
              </w:rPr>
            </w:pPr>
            <w:r w:rsidRPr="00332918">
              <w:rPr>
                <w:rFonts w:ascii="Calibri" w:hAnsi="Calibri"/>
                <w:color w:val="000000"/>
                <w:sz w:val="20"/>
                <w:szCs w:val="20"/>
              </w:rPr>
              <w:t> </w:t>
            </w:r>
            <w:r w:rsidR="00764EAA">
              <w:rPr>
                <w:rFonts w:ascii="Calibri" w:hAnsi="Calibri"/>
                <w:color w:val="000000"/>
                <w:sz w:val="20"/>
                <w:szCs w:val="20"/>
              </w:rPr>
              <w:t>3</w:t>
            </w:r>
          </w:p>
          <w:p w:rsidR="00004747" w:rsidRPr="00332918" w:rsidRDefault="00004747">
            <w:pPr>
              <w:jc w:val="both"/>
              <w:rPr>
                <w:rFonts w:ascii="Calibri" w:hAnsi="Calibri"/>
                <w:color w:val="000000"/>
                <w:sz w:val="20"/>
                <w:szCs w:val="20"/>
              </w:rPr>
            </w:pPr>
            <w:r w:rsidRPr="00332918">
              <w:rPr>
                <w:rFonts w:ascii="Calibri" w:hAnsi="Calibri"/>
                <w:color w:val="000000"/>
                <w:sz w:val="20"/>
                <w:szCs w:val="20"/>
              </w:rPr>
              <w:t> </w:t>
            </w:r>
          </w:p>
        </w:tc>
        <w:tc>
          <w:tcPr>
            <w:tcW w:w="1356" w:type="dxa"/>
            <w:tcBorders>
              <w:top w:val="single" w:sz="4" w:space="0" w:color="auto"/>
              <w:left w:val="nil"/>
              <w:bottom w:val="single" w:sz="4" w:space="0" w:color="auto"/>
              <w:right w:val="single" w:sz="4" w:space="0" w:color="auto"/>
            </w:tcBorders>
          </w:tcPr>
          <w:p w:rsidR="00004747" w:rsidRPr="00332918" w:rsidRDefault="00332918">
            <w:pPr>
              <w:jc w:val="both"/>
              <w:rPr>
                <w:rFonts w:eastAsia="Calibri"/>
                <w:color w:val="000000"/>
                <w:sz w:val="20"/>
                <w:szCs w:val="20"/>
                <w:lang w:eastAsia="en-US"/>
              </w:rPr>
            </w:pPr>
            <w:r>
              <w:rPr>
                <w:rFonts w:eastAsia="Calibri"/>
                <w:color w:val="000000"/>
                <w:sz w:val="20"/>
                <w:szCs w:val="20"/>
                <w:lang w:eastAsia="en-US"/>
              </w:rPr>
              <w:t>0</w:t>
            </w:r>
          </w:p>
        </w:tc>
        <w:tc>
          <w:tcPr>
            <w:tcW w:w="1266" w:type="dxa"/>
            <w:tcBorders>
              <w:top w:val="nil"/>
              <w:left w:val="single" w:sz="4" w:space="0" w:color="auto"/>
              <w:bottom w:val="single" w:sz="4" w:space="0" w:color="auto"/>
              <w:right w:val="single" w:sz="4" w:space="0" w:color="auto"/>
            </w:tcBorders>
            <w:vAlign w:val="center"/>
            <w:hideMark/>
          </w:tcPr>
          <w:p w:rsidR="00004747" w:rsidRPr="00332918" w:rsidRDefault="00004747">
            <w:pPr>
              <w:jc w:val="both"/>
              <w:rPr>
                <w:color w:val="000000"/>
                <w:sz w:val="20"/>
                <w:szCs w:val="20"/>
              </w:rPr>
            </w:pPr>
            <w:r w:rsidRPr="00332918">
              <w:rPr>
                <w:rFonts w:eastAsia="Calibri"/>
                <w:color w:val="000000"/>
                <w:sz w:val="20"/>
                <w:szCs w:val="20"/>
                <w:lang w:eastAsia="en-US"/>
              </w:rPr>
              <w:t> </w:t>
            </w:r>
            <w:r w:rsidR="00332918">
              <w:rPr>
                <w:rFonts w:eastAsia="Calibri"/>
                <w:color w:val="000000"/>
                <w:sz w:val="20"/>
                <w:szCs w:val="20"/>
                <w:lang w:eastAsia="en-US"/>
              </w:rPr>
              <w:t>2</w:t>
            </w:r>
          </w:p>
        </w:tc>
        <w:tc>
          <w:tcPr>
            <w:tcW w:w="1401" w:type="dxa"/>
            <w:tcBorders>
              <w:top w:val="nil"/>
              <w:left w:val="nil"/>
              <w:bottom w:val="single" w:sz="4" w:space="0" w:color="auto"/>
              <w:right w:val="single" w:sz="4" w:space="0" w:color="auto"/>
            </w:tcBorders>
            <w:vAlign w:val="center"/>
            <w:hideMark/>
          </w:tcPr>
          <w:p w:rsidR="00004747" w:rsidRPr="00332918" w:rsidRDefault="00004747">
            <w:pPr>
              <w:jc w:val="both"/>
              <w:rPr>
                <w:color w:val="000000"/>
                <w:sz w:val="20"/>
                <w:szCs w:val="20"/>
              </w:rPr>
            </w:pPr>
            <w:r w:rsidRPr="00332918">
              <w:rPr>
                <w:rFonts w:eastAsia="Calibri"/>
                <w:color w:val="000000"/>
                <w:sz w:val="20"/>
                <w:szCs w:val="20"/>
                <w:lang w:eastAsia="en-US"/>
              </w:rPr>
              <w:t> </w:t>
            </w:r>
            <w:r w:rsidR="00332918">
              <w:rPr>
                <w:rFonts w:eastAsia="Calibri"/>
                <w:color w:val="000000"/>
                <w:sz w:val="20"/>
                <w:szCs w:val="20"/>
                <w:lang w:eastAsia="en-US"/>
              </w:rPr>
              <w:t>0</w:t>
            </w:r>
          </w:p>
        </w:tc>
        <w:tc>
          <w:tcPr>
            <w:tcW w:w="1103" w:type="dxa"/>
            <w:tcBorders>
              <w:top w:val="nil"/>
              <w:left w:val="nil"/>
              <w:bottom w:val="single" w:sz="4" w:space="0" w:color="auto"/>
              <w:right w:val="single" w:sz="4" w:space="0" w:color="auto"/>
            </w:tcBorders>
            <w:vAlign w:val="center"/>
            <w:hideMark/>
          </w:tcPr>
          <w:p w:rsidR="00004747" w:rsidRPr="00332918" w:rsidRDefault="00004747">
            <w:pPr>
              <w:jc w:val="both"/>
              <w:rPr>
                <w:color w:val="000000"/>
                <w:sz w:val="20"/>
                <w:szCs w:val="20"/>
              </w:rPr>
            </w:pPr>
            <w:r w:rsidRPr="00332918">
              <w:rPr>
                <w:rFonts w:eastAsia="Calibri"/>
                <w:color w:val="000000"/>
                <w:sz w:val="20"/>
                <w:szCs w:val="20"/>
                <w:lang w:eastAsia="en-US"/>
              </w:rPr>
              <w:t> </w:t>
            </w:r>
            <w:r w:rsidR="00857FC8">
              <w:rPr>
                <w:rFonts w:eastAsia="Calibri"/>
                <w:color w:val="000000"/>
                <w:sz w:val="20"/>
                <w:szCs w:val="20"/>
                <w:lang w:eastAsia="en-US"/>
              </w:rPr>
              <w:t>2</w:t>
            </w:r>
          </w:p>
        </w:tc>
        <w:tc>
          <w:tcPr>
            <w:tcW w:w="1000" w:type="dxa"/>
            <w:tcBorders>
              <w:top w:val="nil"/>
              <w:left w:val="nil"/>
              <w:bottom w:val="single" w:sz="4" w:space="0" w:color="auto"/>
              <w:right w:val="single" w:sz="4" w:space="0" w:color="auto"/>
            </w:tcBorders>
            <w:vAlign w:val="center"/>
            <w:hideMark/>
          </w:tcPr>
          <w:p w:rsidR="00004747" w:rsidRPr="00332918" w:rsidRDefault="00004747" w:rsidP="00C3144E">
            <w:pPr>
              <w:jc w:val="both"/>
              <w:rPr>
                <w:color w:val="000000"/>
                <w:sz w:val="20"/>
                <w:szCs w:val="20"/>
              </w:rPr>
            </w:pPr>
            <w:r w:rsidRPr="00332918">
              <w:rPr>
                <w:rFonts w:eastAsia="Calibri"/>
                <w:color w:val="000000"/>
                <w:sz w:val="20"/>
                <w:szCs w:val="20"/>
                <w:lang w:eastAsia="en-US"/>
              </w:rPr>
              <w:t> </w:t>
            </w:r>
            <w:r w:rsidR="00C3144E">
              <w:rPr>
                <w:rFonts w:eastAsia="Calibri"/>
                <w:color w:val="000000"/>
                <w:sz w:val="20"/>
                <w:szCs w:val="20"/>
                <w:lang w:eastAsia="en-US"/>
              </w:rPr>
              <w:t>8</w:t>
            </w:r>
          </w:p>
        </w:tc>
      </w:tr>
    </w:tbl>
    <w:p w:rsidR="00022553" w:rsidRDefault="00022553" w:rsidP="00022553">
      <w:pPr>
        <w:jc w:val="both"/>
        <w:rPr>
          <w:highlight w:val="yellow"/>
        </w:rPr>
      </w:pPr>
    </w:p>
    <w:p w:rsidR="00332918" w:rsidRDefault="00332918" w:rsidP="00022553">
      <w:pPr>
        <w:jc w:val="both"/>
      </w:pPr>
      <w:r w:rsidRPr="00332918">
        <w:t>Комментарий к таблице.</w:t>
      </w:r>
    </w:p>
    <w:p w:rsidR="00764EAA" w:rsidRDefault="00764EAA" w:rsidP="00124E68">
      <w:pPr>
        <w:ind w:firstLine="709"/>
        <w:jc w:val="both"/>
      </w:pPr>
      <w:r>
        <w:t xml:space="preserve">Значительное количество консультаций было проведено в период самоизоляции </w:t>
      </w:r>
      <w:r w:rsidR="00E255F6" w:rsidRPr="00E255F6">
        <w:t>по телефону и по эл.почте.</w:t>
      </w:r>
      <w:r w:rsidR="00E255F6">
        <w:t xml:space="preserve"> </w:t>
      </w:r>
      <w:r w:rsidR="00F113DE" w:rsidRPr="00E255F6">
        <w:t>–</w:t>
      </w:r>
      <w:r w:rsidRPr="00E255F6">
        <w:t xml:space="preserve"> 1</w:t>
      </w:r>
      <w:r w:rsidR="006C55FE">
        <w:t>84</w:t>
      </w:r>
      <w:r w:rsidR="00F113DE" w:rsidRPr="00E255F6">
        <w:t>.</w:t>
      </w:r>
    </w:p>
    <w:p w:rsidR="00124E68" w:rsidRDefault="00124E68" w:rsidP="00124E68">
      <w:pPr>
        <w:ind w:firstLine="709"/>
        <w:jc w:val="both"/>
      </w:pPr>
      <w:r w:rsidRPr="00D90695">
        <w:t>- методические собеседования с сотрудниками структурных подразделений ЦРБ им. М. Горького и библиотеками-филиалами «Формируем информационный годовой отчет библиотеки»;</w:t>
      </w:r>
    </w:p>
    <w:p w:rsidR="00124E68" w:rsidRDefault="00124E68" w:rsidP="00124E68">
      <w:pPr>
        <w:ind w:firstLine="709"/>
        <w:jc w:val="both"/>
      </w:pPr>
      <w:r>
        <w:t>- консультирование новых сотрудников и сотрудников, работающих в библиотеках менее 3 лет;</w:t>
      </w:r>
    </w:p>
    <w:p w:rsidR="00124E68" w:rsidRDefault="00124E68" w:rsidP="00124E68">
      <w:pPr>
        <w:ind w:firstLine="709"/>
        <w:jc w:val="both"/>
      </w:pPr>
      <w:r>
        <w:t>- работа библиотек и сотрудников в условиях Нацпроекта;</w:t>
      </w:r>
    </w:p>
    <w:p w:rsidR="00124E68" w:rsidRPr="00D90695" w:rsidRDefault="00124E68" w:rsidP="00124E68">
      <w:pPr>
        <w:ind w:firstLine="709"/>
        <w:jc w:val="both"/>
      </w:pPr>
      <w:r>
        <w:t>- работа библиотек в условиях удаленной работе;</w:t>
      </w:r>
    </w:p>
    <w:p w:rsidR="00124E68" w:rsidRPr="00D90695" w:rsidRDefault="00124E68" w:rsidP="00124E68">
      <w:pPr>
        <w:ind w:firstLine="709"/>
        <w:jc w:val="both"/>
      </w:pPr>
      <w:r w:rsidRPr="00D90695">
        <w:t>- консультации по подготовке и проведению Всероссийской библиотечной акции «Библионочь 2019», «День чтения», «Ночь искусств»</w:t>
      </w:r>
      <w:r>
        <w:t>, в том числе и в новых форматах онлайн</w:t>
      </w:r>
      <w:r w:rsidRPr="00D90695">
        <w:t xml:space="preserve"> и др. </w:t>
      </w:r>
    </w:p>
    <w:p w:rsidR="00124E68" w:rsidRDefault="00124E68" w:rsidP="00124E68">
      <w:pPr>
        <w:ind w:firstLine="709"/>
        <w:jc w:val="both"/>
      </w:pPr>
      <w:r w:rsidRPr="00D90695">
        <w:t xml:space="preserve">Охват персонала библиотеки научно-методической работой (100%). </w:t>
      </w:r>
    </w:p>
    <w:p w:rsidR="00F113DE" w:rsidRDefault="00F113DE" w:rsidP="00C06FDF">
      <w:pPr>
        <w:ind w:firstLine="709"/>
        <w:jc w:val="both"/>
      </w:pPr>
      <w:r w:rsidRPr="00F113DE">
        <w:t>В ЦРБ им. М. Горького для сотрудников библиотек-филиалов в 1 квартале прошел семинар «Ит</w:t>
      </w:r>
      <w:r>
        <w:t>оги и результаты 2019 года. Н</w:t>
      </w:r>
      <w:r w:rsidRPr="00F113DE">
        <w:t xml:space="preserve">овые задачи», в рамках которого </w:t>
      </w:r>
      <w:r>
        <w:t xml:space="preserve">подвели итоги работы библиотек в рамках </w:t>
      </w:r>
      <w:r w:rsidR="00C06FDF">
        <w:t xml:space="preserve">муниципального задания и </w:t>
      </w:r>
      <w:r>
        <w:t>нацпроекта «Культура»,</w:t>
      </w:r>
      <w:r w:rsidR="00C06FDF">
        <w:t xml:space="preserve"> рассмотрены инновационные формы работы библиотек, а также работа библиотек в рамках Года театра. После коллегам были предложены к</w:t>
      </w:r>
      <w:r w:rsidRPr="00F113DE">
        <w:t>о</w:t>
      </w:r>
      <w:r w:rsidR="00C06FDF">
        <w:t>нкурсы, проекты, программы 2020 года</w:t>
      </w:r>
      <w:r w:rsidRPr="00F113DE">
        <w:t>. Практикум: «Типы справок, методика их выполнения и учёт»</w:t>
      </w:r>
      <w:r w:rsidR="00C06FDF">
        <w:t>,</w:t>
      </w:r>
      <w:r w:rsidRPr="00F113DE">
        <w:t xml:space="preserve"> </w:t>
      </w:r>
      <w:r w:rsidR="00C06FDF">
        <w:t>в</w:t>
      </w:r>
      <w:r w:rsidRPr="00F113DE">
        <w:t>е</w:t>
      </w:r>
      <w:r w:rsidR="00C06FDF">
        <w:t>дение библиотечной документации, планы и</w:t>
      </w:r>
      <w:r w:rsidRPr="00F113DE">
        <w:t xml:space="preserve"> отчёты</w:t>
      </w:r>
      <w:r w:rsidR="00C06FDF">
        <w:t xml:space="preserve"> </w:t>
      </w:r>
      <w:r w:rsidRPr="00F113DE">
        <w:t>клубов и объединений</w:t>
      </w:r>
      <w:r w:rsidR="00C06FDF">
        <w:t>, н</w:t>
      </w:r>
      <w:r w:rsidRPr="00F113DE">
        <w:t>аписание каталожных карточек</w:t>
      </w:r>
      <w:r w:rsidR="00C06FDF">
        <w:t>.</w:t>
      </w:r>
    </w:p>
    <w:p w:rsidR="00857FC8" w:rsidRDefault="00857FC8" w:rsidP="00C06FDF">
      <w:pPr>
        <w:ind w:firstLine="709"/>
        <w:jc w:val="both"/>
      </w:pPr>
      <w:r>
        <w:t>Для качественного выполнения работы библиотек были разработаны: паспорт мероприятий, рекомендации для проведения мероприятий в Год Памяти и славы.</w:t>
      </w:r>
    </w:p>
    <w:p w:rsidR="00857FC8" w:rsidRDefault="00857FC8" w:rsidP="00C06FDF">
      <w:pPr>
        <w:ind w:firstLine="709"/>
        <w:jc w:val="both"/>
      </w:pPr>
      <w:r>
        <w:t>В начале года были осуществлены выезды в 2 библиотеки муниципального образования.</w:t>
      </w:r>
    </w:p>
    <w:p w:rsidR="00CC1F1A" w:rsidRDefault="00CC1F1A" w:rsidP="00857FC8">
      <w:pPr>
        <w:ind w:firstLine="709"/>
        <w:jc w:val="both"/>
      </w:pPr>
      <w:r>
        <w:lastRenderedPageBreak/>
        <w:t>Мониторинги, запрашиваемы для Министерства культуры Свердловской области:</w:t>
      </w:r>
    </w:p>
    <w:p w:rsidR="00CC1F1A" w:rsidRDefault="00CC1F1A" w:rsidP="00857FC8">
      <w:pPr>
        <w:ind w:firstLine="709"/>
        <w:jc w:val="both"/>
      </w:pPr>
      <w:r>
        <w:t>- Мониторинг нац.проекта. Библиотеки;</w:t>
      </w:r>
    </w:p>
    <w:p w:rsidR="00CC1F1A" w:rsidRDefault="00CC1F1A" w:rsidP="00857FC8">
      <w:pPr>
        <w:ind w:firstLine="709"/>
        <w:jc w:val="both"/>
      </w:pPr>
      <w:r>
        <w:t>- Мониторинг №1-Культура. Библиотеки;</w:t>
      </w:r>
    </w:p>
    <w:p w:rsidR="00C3144E" w:rsidRDefault="00C3144E" w:rsidP="00857FC8">
      <w:pPr>
        <w:ind w:firstLine="709"/>
        <w:jc w:val="both"/>
      </w:pPr>
      <w:r>
        <w:t>- Мониториннг открытия библиотек;</w:t>
      </w:r>
    </w:p>
    <w:p w:rsidR="00C3144E" w:rsidRDefault="00C3144E" w:rsidP="00857FC8">
      <w:pPr>
        <w:ind w:firstLine="709"/>
        <w:jc w:val="both"/>
      </w:pPr>
      <w:r>
        <w:t>- Мониторинг соответствия модельному стандарту;</w:t>
      </w:r>
    </w:p>
    <w:p w:rsidR="00C3144E" w:rsidRDefault="00C3144E" w:rsidP="00857FC8">
      <w:pPr>
        <w:ind w:firstLine="709"/>
        <w:jc w:val="both"/>
      </w:pPr>
      <w:r>
        <w:t>- Мониторинг о работе НЭБ;</w:t>
      </w:r>
    </w:p>
    <w:p w:rsidR="00CC1F1A" w:rsidRDefault="00CC1F1A" w:rsidP="00857FC8">
      <w:pPr>
        <w:ind w:firstLine="709"/>
        <w:jc w:val="both"/>
      </w:pPr>
      <w:r>
        <w:t xml:space="preserve">- </w:t>
      </w:r>
      <w:r w:rsidR="00222240">
        <w:t>Мониторинг работы библиотек в период ограничительных мер</w:t>
      </w:r>
      <w:r>
        <w:t>;</w:t>
      </w:r>
    </w:p>
    <w:p w:rsidR="00CC1F1A" w:rsidRDefault="00CC1F1A" w:rsidP="00857FC8">
      <w:pPr>
        <w:ind w:firstLine="709"/>
        <w:jc w:val="both"/>
      </w:pPr>
      <w:r>
        <w:t>- посещение библиотечного пункта, организованного на базе ЦРБ им. М. Горького для СОСБС;</w:t>
      </w:r>
    </w:p>
    <w:p w:rsidR="00CC1F1A" w:rsidRDefault="00CC1F1A" w:rsidP="00857FC8">
      <w:pPr>
        <w:ind w:firstLine="709"/>
        <w:jc w:val="both"/>
      </w:pPr>
      <w:r>
        <w:t>Мониторинги, запрашиваемые учредителем (МБУК «КДЦ» СГО):</w:t>
      </w:r>
    </w:p>
    <w:p w:rsidR="00CC1F1A" w:rsidRPr="00332918" w:rsidRDefault="00CC1F1A" w:rsidP="00857FC8">
      <w:pPr>
        <w:ind w:firstLine="709"/>
        <w:jc w:val="both"/>
      </w:pPr>
      <w:r>
        <w:t>- Форма 7 – Библиотеки (по основным показателям работы библиотек)</w:t>
      </w:r>
    </w:p>
    <w:p w:rsidR="001D1E09" w:rsidRPr="003B3803" w:rsidRDefault="001D1E09" w:rsidP="002119EF">
      <w:pPr>
        <w:numPr>
          <w:ilvl w:val="1"/>
          <w:numId w:val="14"/>
        </w:numPr>
        <w:ind w:left="0" w:firstLine="0"/>
        <w:jc w:val="both"/>
      </w:pPr>
      <w:r w:rsidRPr="003B3803">
        <w:t>Выводы о состоянии и организации методической работы в ЦБС. Эффективность различных форм работы (в т.ч. выезды в библиотеки, работа в сетевом режиме и др.).</w:t>
      </w:r>
    </w:p>
    <w:p w:rsidR="007D3645" w:rsidRPr="003B3803" w:rsidRDefault="003B3803" w:rsidP="003B3803">
      <w:pPr>
        <w:ind w:firstLine="709"/>
        <w:jc w:val="both"/>
      </w:pPr>
      <w:r w:rsidRPr="003B3803">
        <w:t>Методическая работа в 2020 году была затруднена из-за удаленной работы, отсутствием возможности проводить коллективные семинары, во избежание распространения новой короновирусной инфекции.</w:t>
      </w:r>
      <w:r>
        <w:t xml:space="preserve"> Отсутствием у сотрудников навыков и надлежащего оборудования дома для проведения собраний и консультаций в онлайн формате. Тем не менее консультативная помощь оказывалась по телефону и по эл.почте. В начале года было осуществлено 2 выезда к новым сотрудникам сельских библиотек. </w:t>
      </w:r>
      <w:r w:rsidR="00C4716C">
        <w:t xml:space="preserve">Регулярно по запросу осуществлялись мониторинги. </w:t>
      </w:r>
    </w:p>
    <w:p w:rsidR="00FC117F" w:rsidRPr="00BB1640" w:rsidRDefault="00FC117F" w:rsidP="002119EF">
      <w:pPr>
        <w:numPr>
          <w:ilvl w:val="1"/>
          <w:numId w:val="14"/>
        </w:numPr>
        <w:ind w:left="0" w:firstLine="0"/>
        <w:jc w:val="both"/>
        <w:rPr>
          <w:b/>
        </w:rPr>
      </w:pPr>
      <w:r w:rsidRPr="00BB1640">
        <w:rPr>
          <w:b/>
        </w:rPr>
        <w:t xml:space="preserve">Научная работа. </w:t>
      </w:r>
    </w:p>
    <w:p w:rsidR="00411959" w:rsidRPr="00BB1640" w:rsidRDefault="00411959" w:rsidP="002119EF">
      <w:pPr>
        <w:numPr>
          <w:ilvl w:val="2"/>
          <w:numId w:val="14"/>
        </w:numPr>
        <w:ind w:left="0" w:firstLine="0"/>
        <w:jc w:val="both"/>
        <w:rPr>
          <w:i/>
        </w:rPr>
      </w:pPr>
      <w:r w:rsidRPr="00BB1640">
        <w:t xml:space="preserve">Участие в научных и научно-практических мероприятиях, организуемых </w:t>
      </w:r>
      <w:r w:rsidRPr="00BB1640">
        <w:rPr>
          <w:i/>
        </w:rPr>
        <w:t xml:space="preserve">другими </w:t>
      </w:r>
    </w:p>
    <w:p w:rsidR="00411959" w:rsidRPr="00BB1640" w:rsidRDefault="00411959" w:rsidP="00411959">
      <w:pPr>
        <w:jc w:val="both"/>
        <w:rPr>
          <w:i/>
        </w:rPr>
      </w:pPr>
      <w:r w:rsidRPr="00BB1640">
        <w:rPr>
          <w:i/>
        </w:rPr>
        <w:t>учреждениями (указать общее кол-во по ЦБС)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701"/>
        <w:gridCol w:w="1559"/>
        <w:gridCol w:w="4394"/>
      </w:tblGrid>
      <w:tr w:rsidR="00411959" w:rsidRPr="00745811" w:rsidTr="00AA2DF4">
        <w:trPr>
          <w:trHeight w:val="959"/>
        </w:trPr>
        <w:tc>
          <w:tcPr>
            <w:tcW w:w="2093" w:type="dxa"/>
            <w:shd w:val="clear" w:color="auto" w:fill="auto"/>
          </w:tcPr>
          <w:p w:rsidR="00411959" w:rsidRPr="00BB1640" w:rsidRDefault="000458D6" w:rsidP="000458D6">
            <w:pPr>
              <w:rPr>
                <w:sz w:val="22"/>
                <w:szCs w:val="22"/>
              </w:rPr>
            </w:pPr>
            <w:r w:rsidRPr="00BB1640">
              <w:rPr>
                <w:sz w:val="22"/>
                <w:szCs w:val="22"/>
              </w:rPr>
              <w:t>К</w:t>
            </w:r>
            <w:r w:rsidR="00411959" w:rsidRPr="00BB1640">
              <w:rPr>
                <w:sz w:val="22"/>
                <w:szCs w:val="22"/>
              </w:rPr>
              <w:t>онференции</w:t>
            </w:r>
            <w:r w:rsidRPr="00BB1640">
              <w:rPr>
                <w:sz w:val="22"/>
                <w:szCs w:val="22"/>
              </w:rPr>
              <w:t>, семинары</w:t>
            </w:r>
          </w:p>
        </w:tc>
        <w:tc>
          <w:tcPr>
            <w:tcW w:w="1701" w:type="dxa"/>
            <w:shd w:val="clear" w:color="auto" w:fill="auto"/>
          </w:tcPr>
          <w:p w:rsidR="00411959" w:rsidRPr="00BB1640" w:rsidRDefault="00411959" w:rsidP="00894B45">
            <w:pPr>
              <w:rPr>
                <w:sz w:val="22"/>
                <w:szCs w:val="22"/>
              </w:rPr>
            </w:pPr>
            <w:r w:rsidRPr="00BB1640">
              <w:rPr>
                <w:sz w:val="22"/>
                <w:szCs w:val="22"/>
              </w:rPr>
              <w:t xml:space="preserve">Кол-во </w:t>
            </w:r>
          </w:p>
          <w:p w:rsidR="00411959" w:rsidRPr="00BB1640" w:rsidRDefault="00411959" w:rsidP="00894B45">
            <w:pPr>
              <w:rPr>
                <w:sz w:val="22"/>
                <w:szCs w:val="22"/>
              </w:rPr>
            </w:pPr>
            <w:r w:rsidRPr="00BB1640">
              <w:rPr>
                <w:sz w:val="22"/>
                <w:szCs w:val="22"/>
              </w:rPr>
              <w:t>участников</w:t>
            </w:r>
          </w:p>
          <w:p w:rsidR="00411959" w:rsidRPr="00BB1640" w:rsidRDefault="00411959" w:rsidP="00894B45">
            <w:pPr>
              <w:rPr>
                <w:sz w:val="22"/>
                <w:szCs w:val="22"/>
              </w:rPr>
            </w:pPr>
            <w:r w:rsidRPr="00BB1640">
              <w:rPr>
                <w:sz w:val="22"/>
                <w:szCs w:val="22"/>
              </w:rPr>
              <w:t>от учреждения</w:t>
            </w:r>
          </w:p>
        </w:tc>
        <w:tc>
          <w:tcPr>
            <w:tcW w:w="1559" w:type="dxa"/>
            <w:shd w:val="clear" w:color="auto" w:fill="auto"/>
          </w:tcPr>
          <w:p w:rsidR="00411959" w:rsidRPr="00BB1640" w:rsidRDefault="00411959" w:rsidP="00894B45">
            <w:pPr>
              <w:jc w:val="center"/>
              <w:rPr>
                <w:sz w:val="22"/>
                <w:szCs w:val="22"/>
              </w:rPr>
            </w:pPr>
            <w:r w:rsidRPr="00BB1640">
              <w:rPr>
                <w:sz w:val="22"/>
                <w:szCs w:val="22"/>
              </w:rPr>
              <w:t>Кол-во</w:t>
            </w:r>
          </w:p>
          <w:p w:rsidR="00411959" w:rsidRPr="00BB1640" w:rsidRDefault="00411959" w:rsidP="00894B45">
            <w:pPr>
              <w:jc w:val="center"/>
              <w:rPr>
                <w:sz w:val="22"/>
                <w:szCs w:val="22"/>
              </w:rPr>
            </w:pPr>
            <w:r w:rsidRPr="00BB1640">
              <w:rPr>
                <w:sz w:val="22"/>
                <w:szCs w:val="22"/>
              </w:rPr>
              <w:t xml:space="preserve"> докладов</w:t>
            </w:r>
          </w:p>
        </w:tc>
        <w:tc>
          <w:tcPr>
            <w:tcW w:w="4394" w:type="dxa"/>
          </w:tcPr>
          <w:p w:rsidR="00411959" w:rsidRPr="00BB1640" w:rsidRDefault="00411959" w:rsidP="00894B45">
            <w:pPr>
              <w:jc w:val="center"/>
              <w:rPr>
                <w:sz w:val="22"/>
                <w:szCs w:val="22"/>
              </w:rPr>
            </w:pPr>
            <w:r w:rsidRPr="00BB1640">
              <w:rPr>
                <w:sz w:val="22"/>
                <w:szCs w:val="22"/>
              </w:rPr>
              <w:t xml:space="preserve">Темы докладов </w:t>
            </w:r>
          </w:p>
        </w:tc>
      </w:tr>
      <w:tr w:rsidR="00411959" w:rsidRPr="00745811" w:rsidTr="00AA2DF4">
        <w:tc>
          <w:tcPr>
            <w:tcW w:w="2093" w:type="dxa"/>
            <w:shd w:val="clear" w:color="auto" w:fill="auto"/>
          </w:tcPr>
          <w:p w:rsidR="00411959" w:rsidRPr="00745811" w:rsidRDefault="00411959" w:rsidP="00894B45">
            <w:pPr>
              <w:rPr>
                <w:rFonts w:eastAsia="Calibri"/>
                <w:sz w:val="22"/>
                <w:szCs w:val="22"/>
                <w:highlight w:val="yellow"/>
              </w:rPr>
            </w:pPr>
          </w:p>
        </w:tc>
        <w:tc>
          <w:tcPr>
            <w:tcW w:w="1701" w:type="dxa"/>
            <w:shd w:val="clear" w:color="auto" w:fill="auto"/>
          </w:tcPr>
          <w:p w:rsidR="00411959" w:rsidRPr="00745811" w:rsidRDefault="00411959" w:rsidP="00894B45">
            <w:pPr>
              <w:rPr>
                <w:sz w:val="22"/>
                <w:szCs w:val="22"/>
                <w:highlight w:val="yellow"/>
              </w:rPr>
            </w:pPr>
          </w:p>
        </w:tc>
        <w:tc>
          <w:tcPr>
            <w:tcW w:w="1559" w:type="dxa"/>
            <w:shd w:val="clear" w:color="auto" w:fill="auto"/>
          </w:tcPr>
          <w:p w:rsidR="00411959" w:rsidRPr="00745811" w:rsidRDefault="00411959" w:rsidP="00894B45">
            <w:pPr>
              <w:rPr>
                <w:sz w:val="22"/>
                <w:szCs w:val="22"/>
                <w:highlight w:val="yellow"/>
              </w:rPr>
            </w:pPr>
          </w:p>
        </w:tc>
        <w:tc>
          <w:tcPr>
            <w:tcW w:w="4394" w:type="dxa"/>
          </w:tcPr>
          <w:p w:rsidR="00411959" w:rsidRPr="00745811" w:rsidRDefault="00411959" w:rsidP="00894B45">
            <w:pPr>
              <w:rPr>
                <w:sz w:val="22"/>
                <w:szCs w:val="22"/>
                <w:highlight w:val="yellow"/>
              </w:rPr>
            </w:pPr>
          </w:p>
        </w:tc>
      </w:tr>
    </w:tbl>
    <w:p w:rsidR="00411959" w:rsidRPr="00745811" w:rsidRDefault="00411959" w:rsidP="00411959">
      <w:pPr>
        <w:jc w:val="both"/>
        <w:rPr>
          <w:i/>
          <w:highlight w:val="yellow"/>
        </w:rPr>
      </w:pPr>
    </w:p>
    <w:p w:rsidR="00FF68F3" w:rsidRPr="00BB1640" w:rsidRDefault="00FC117F" w:rsidP="002119EF">
      <w:pPr>
        <w:numPr>
          <w:ilvl w:val="2"/>
          <w:numId w:val="14"/>
        </w:numPr>
        <w:ind w:left="0" w:firstLine="0"/>
        <w:jc w:val="both"/>
        <w:rPr>
          <w:i/>
        </w:rPr>
      </w:pPr>
      <w:r w:rsidRPr="00BB1640">
        <w:t xml:space="preserve">Организация научных и </w:t>
      </w:r>
      <w:r w:rsidR="001D1E09" w:rsidRPr="00BB1640">
        <w:t xml:space="preserve">научно-практических </w:t>
      </w:r>
      <w:r w:rsidR="00284E49" w:rsidRPr="00BB1640">
        <w:t xml:space="preserve">мероприятий </w:t>
      </w:r>
      <w:r w:rsidR="00973F7D" w:rsidRPr="00BB1640">
        <w:t>(</w:t>
      </w:r>
      <w:r w:rsidR="00973F7D" w:rsidRPr="00BB1640">
        <w:rPr>
          <w:i/>
        </w:rPr>
        <w:t xml:space="preserve">заполняется, в том случаен, </w:t>
      </w:r>
      <w:r w:rsidR="00973F7D" w:rsidRPr="00BB1640">
        <w:rPr>
          <w:b/>
          <w:i/>
        </w:rPr>
        <w:t xml:space="preserve">если ваша библиотека </w:t>
      </w:r>
      <w:r w:rsidR="00A86C88" w:rsidRPr="00BB1640">
        <w:rPr>
          <w:b/>
          <w:i/>
        </w:rPr>
        <w:t xml:space="preserve">является </w:t>
      </w:r>
      <w:r w:rsidR="00973F7D" w:rsidRPr="00BB1640">
        <w:rPr>
          <w:b/>
          <w:i/>
        </w:rPr>
        <w:t>организато</w:t>
      </w:r>
      <w:r w:rsidR="00A86C88" w:rsidRPr="00BB1640">
        <w:rPr>
          <w:b/>
          <w:i/>
        </w:rPr>
        <w:t xml:space="preserve">ром </w:t>
      </w:r>
      <w:r w:rsidR="00973F7D" w:rsidRPr="00BB1640">
        <w:rPr>
          <w:i/>
        </w:rPr>
        <w:t xml:space="preserve"> </w:t>
      </w:r>
      <w:r w:rsidR="00973F7D" w:rsidRPr="00BB1640">
        <w:rPr>
          <w:b/>
          <w:i/>
        </w:rPr>
        <w:t>конференции</w:t>
      </w:r>
      <w:r w:rsidR="00973F7D" w:rsidRPr="00BB1640">
        <w:rPr>
          <w:i/>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5"/>
        <w:gridCol w:w="1325"/>
        <w:gridCol w:w="1276"/>
        <w:gridCol w:w="1417"/>
        <w:gridCol w:w="4394"/>
      </w:tblGrid>
      <w:tr w:rsidR="00A042D1" w:rsidRPr="00BB1640" w:rsidTr="000458D6">
        <w:trPr>
          <w:cantSplit/>
          <w:trHeight w:val="997"/>
        </w:trPr>
        <w:tc>
          <w:tcPr>
            <w:tcW w:w="1335" w:type="dxa"/>
            <w:shd w:val="clear" w:color="auto" w:fill="auto"/>
          </w:tcPr>
          <w:p w:rsidR="00A042D1" w:rsidRPr="00BB1640" w:rsidRDefault="00A042D1" w:rsidP="00894B45">
            <w:pPr>
              <w:rPr>
                <w:rFonts w:eastAsia="Calibri"/>
                <w:sz w:val="20"/>
                <w:szCs w:val="20"/>
              </w:rPr>
            </w:pPr>
          </w:p>
          <w:p w:rsidR="00A042D1" w:rsidRPr="00BB1640" w:rsidRDefault="00A042D1" w:rsidP="00894B45">
            <w:pPr>
              <w:rPr>
                <w:rFonts w:eastAsia="Calibri"/>
                <w:sz w:val="20"/>
                <w:szCs w:val="20"/>
              </w:rPr>
            </w:pPr>
            <w:r w:rsidRPr="00BB1640">
              <w:rPr>
                <w:rFonts w:eastAsia="Calibri"/>
                <w:sz w:val="20"/>
                <w:szCs w:val="20"/>
              </w:rPr>
              <w:t>название конференции, семинара</w:t>
            </w:r>
          </w:p>
          <w:p w:rsidR="00A042D1" w:rsidRPr="00BB1640" w:rsidRDefault="00A042D1" w:rsidP="00894B45">
            <w:pPr>
              <w:jc w:val="center"/>
              <w:rPr>
                <w:rFonts w:eastAsia="Calibri"/>
                <w:sz w:val="20"/>
                <w:szCs w:val="20"/>
              </w:rPr>
            </w:pPr>
          </w:p>
          <w:p w:rsidR="00A042D1" w:rsidRPr="00BB1640" w:rsidRDefault="00A042D1" w:rsidP="00894B45">
            <w:pPr>
              <w:rPr>
                <w:rFonts w:eastAsia="Calibri"/>
                <w:sz w:val="20"/>
                <w:szCs w:val="20"/>
              </w:rPr>
            </w:pPr>
          </w:p>
        </w:tc>
        <w:tc>
          <w:tcPr>
            <w:tcW w:w="1325" w:type="dxa"/>
            <w:shd w:val="clear" w:color="auto" w:fill="auto"/>
          </w:tcPr>
          <w:p w:rsidR="00A042D1" w:rsidRPr="00BB1640" w:rsidRDefault="00A042D1" w:rsidP="00A042D1">
            <w:pPr>
              <w:rPr>
                <w:rFonts w:eastAsia="Calibri"/>
                <w:sz w:val="20"/>
                <w:szCs w:val="20"/>
              </w:rPr>
            </w:pPr>
            <w:r w:rsidRPr="00BB1640">
              <w:rPr>
                <w:rFonts w:eastAsia="Calibri"/>
                <w:sz w:val="20"/>
                <w:szCs w:val="20"/>
              </w:rPr>
              <w:t>Место и дата</w:t>
            </w:r>
          </w:p>
          <w:p w:rsidR="00A042D1" w:rsidRPr="00BB1640" w:rsidRDefault="00A042D1" w:rsidP="00A042D1">
            <w:pPr>
              <w:rPr>
                <w:rFonts w:eastAsia="Calibri"/>
                <w:sz w:val="20"/>
                <w:szCs w:val="20"/>
              </w:rPr>
            </w:pPr>
            <w:r w:rsidRPr="00BB1640">
              <w:rPr>
                <w:rFonts w:eastAsia="Calibri"/>
                <w:sz w:val="20"/>
                <w:szCs w:val="20"/>
              </w:rPr>
              <w:t>проведения</w:t>
            </w:r>
          </w:p>
        </w:tc>
        <w:tc>
          <w:tcPr>
            <w:tcW w:w="1276" w:type="dxa"/>
            <w:shd w:val="clear" w:color="auto" w:fill="auto"/>
          </w:tcPr>
          <w:p w:rsidR="00A042D1" w:rsidRPr="00BB1640" w:rsidRDefault="00F84DB9" w:rsidP="00A042D1">
            <w:pPr>
              <w:rPr>
                <w:rFonts w:eastAsia="Calibri"/>
                <w:sz w:val="20"/>
                <w:szCs w:val="20"/>
              </w:rPr>
            </w:pPr>
            <w:r w:rsidRPr="00BB1640">
              <w:rPr>
                <w:rFonts w:eastAsia="Calibri"/>
                <w:sz w:val="20"/>
                <w:szCs w:val="20"/>
              </w:rPr>
              <w:t xml:space="preserve">Организаторы </w:t>
            </w:r>
          </w:p>
          <w:p w:rsidR="00A042D1" w:rsidRPr="00BB1640" w:rsidRDefault="00A042D1" w:rsidP="00A042D1">
            <w:pPr>
              <w:rPr>
                <w:rFonts w:eastAsia="Calibri"/>
                <w:sz w:val="20"/>
                <w:szCs w:val="20"/>
              </w:rPr>
            </w:pPr>
          </w:p>
        </w:tc>
        <w:tc>
          <w:tcPr>
            <w:tcW w:w="1417" w:type="dxa"/>
            <w:shd w:val="clear" w:color="auto" w:fill="auto"/>
          </w:tcPr>
          <w:p w:rsidR="00A042D1" w:rsidRPr="00BB1640" w:rsidRDefault="00A042D1" w:rsidP="00894B45">
            <w:pPr>
              <w:rPr>
                <w:rFonts w:eastAsia="Calibri"/>
                <w:sz w:val="20"/>
                <w:szCs w:val="20"/>
              </w:rPr>
            </w:pPr>
            <w:r w:rsidRPr="00BB1640">
              <w:rPr>
                <w:rFonts w:eastAsia="Calibri"/>
                <w:sz w:val="20"/>
                <w:szCs w:val="20"/>
              </w:rPr>
              <w:t>Количество участников от вашей библиотеки</w:t>
            </w:r>
          </w:p>
        </w:tc>
        <w:tc>
          <w:tcPr>
            <w:tcW w:w="4394" w:type="dxa"/>
            <w:shd w:val="clear" w:color="auto" w:fill="auto"/>
          </w:tcPr>
          <w:p w:rsidR="00A042D1" w:rsidRPr="00BB1640" w:rsidRDefault="00A042D1" w:rsidP="00894B45">
            <w:pPr>
              <w:rPr>
                <w:rFonts w:eastAsia="Calibri"/>
                <w:sz w:val="20"/>
                <w:szCs w:val="20"/>
              </w:rPr>
            </w:pPr>
            <w:r w:rsidRPr="00BB1640">
              <w:rPr>
                <w:rFonts w:eastAsia="Calibri"/>
                <w:sz w:val="20"/>
                <w:szCs w:val="20"/>
              </w:rPr>
              <w:t>Темы докладов</w:t>
            </w:r>
          </w:p>
        </w:tc>
      </w:tr>
      <w:tr w:rsidR="00A042D1" w:rsidRPr="00745811" w:rsidTr="000458D6">
        <w:trPr>
          <w:trHeight w:val="829"/>
        </w:trPr>
        <w:tc>
          <w:tcPr>
            <w:tcW w:w="1335" w:type="dxa"/>
            <w:shd w:val="clear" w:color="auto" w:fill="auto"/>
          </w:tcPr>
          <w:p w:rsidR="00A042D1" w:rsidRPr="00BB1640" w:rsidRDefault="00A042D1" w:rsidP="00894B45">
            <w:pPr>
              <w:rPr>
                <w:rFonts w:eastAsia="Calibri"/>
                <w:sz w:val="20"/>
                <w:szCs w:val="20"/>
              </w:rPr>
            </w:pPr>
          </w:p>
        </w:tc>
        <w:tc>
          <w:tcPr>
            <w:tcW w:w="1325" w:type="dxa"/>
            <w:shd w:val="clear" w:color="auto" w:fill="auto"/>
          </w:tcPr>
          <w:p w:rsidR="00A042D1" w:rsidRPr="00BB1640" w:rsidRDefault="00A042D1" w:rsidP="00894B45">
            <w:pPr>
              <w:jc w:val="center"/>
              <w:rPr>
                <w:rFonts w:eastAsia="Calibri"/>
                <w:sz w:val="20"/>
                <w:szCs w:val="20"/>
              </w:rPr>
            </w:pPr>
          </w:p>
        </w:tc>
        <w:tc>
          <w:tcPr>
            <w:tcW w:w="1276" w:type="dxa"/>
            <w:shd w:val="clear" w:color="auto" w:fill="auto"/>
          </w:tcPr>
          <w:p w:rsidR="00A042D1" w:rsidRPr="00BB1640" w:rsidRDefault="00A042D1" w:rsidP="00894B45">
            <w:pPr>
              <w:rPr>
                <w:rFonts w:eastAsia="Calibri"/>
                <w:b/>
                <w:sz w:val="20"/>
                <w:szCs w:val="20"/>
              </w:rPr>
            </w:pPr>
          </w:p>
        </w:tc>
        <w:tc>
          <w:tcPr>
            <w:tcW w:w="1417" w:type="dxa"/>
            <w:shd w:val="clear" w:color="auto" w:fill="auto"/>
          </w:tcPr>
          <w:p w:rsidR="00A042D1" w:rsidRPr="00BB1640" w:rsidRDefault="00A042D1" w:rsidP="00A042D1">
            <w:pPr>
              <w:rPr>
                <w:rFonts w:eastAsia="Calibri"/>
                <w:sz w:val="20"/>
                <w:szCs w:val="20"/>
              </w:rPr>
            </w:pPr>
          </w:p>
        </w:tc>
        <w:tc>
          <w:tcPr>
            <w:tcW w:w="4394" w:type="dxa"/>
            <w:shd w:val="clear" w:color="auto" w:fill="auto"/>
          </w:tcPr>
          <w:p w:rsidR="00A042D1" w:rsidRPr="00BB1640" w:rsidRDefault="00A042D1" w:rsidP="00A042D1">
            <w:pPr>
              <w:rPr>
                <w:rFonts w:eastAsia="Calibri"/>
                <w:sz w:val="20"/>
                <w:szCs w:val="20"/>
              </w:rPr>
            </w:pPr>
          </w:p>
        </w:tc>
      </w:tr>
    </w:tbl>
    <w:p w:rsidR="00FC117F" w:rsidRPr="00745811" w:rsidRDefault="00FC117F" w:rsidP="00FC117F">
      <w:pPr>
        <w:jc w:val="both"/>
        <w:rPr>
          <w:i/>
          <w:highlight w:val="yellow"/>
        </w:rPr>
      </w:pPr>
    </w:p>
    <w:p w:rsidR="00FC117F" w:rsidRPr="00BB1640" w:rsidRDefault="00FC117F" w:rsidP="002119EF">
      <w:pPr>
        <w:numPr>
          <w:ilvl w:val="2"/>
          <w:numId w:val="14"/>
        </w:numPr>
        <w:ind w:left="0" w:firstLine="0"/>
        <w:jc w:val="both"/>
      </w:pPr>
      <w:r w:rsidRPr="00BB1640">
        <w:t>Подготовка научных публикаций</w:t>
      </w:r>
      <w:r w:rsidRPr="00BB1640">
        <w:tab/>
        <w:t xml:space="preserve"> </w:t>
      </w:r>
      <w:r w:rsidR="00411959" w:rsidRPr="00BB1640">
        <w:t>(сборников</w:t>
      </w:r>
      <w:r w:rsidRPr="00BB1640">
        <w:t xml:space="preserve"> статей</w:t>
      </w:r>
      <w:r w:rsidR="00411959" w:rsidRPr="00BB1640">
        <w:t>, монографий)</w:t>
      </w:r>
      <w:r w:rsidRPr="00BB1640">
        <w:t>; количество назван</w:t>
      </w:r>
      <w:r w:rsidR="00F84DB9" w:rsidRPr="00BB1640">
        <w:t xml:space="preserve">ий, объем в страницах. </w:t>
      </w:r>
    </w:p>
    <w:p w:rsidR="00C93A67" w:rsidRPr="00BB1640" w:rsidRDefault="00C93A67" w:rsidP="00C93A67">
      <w:pPr>
        <w:jc w:val="both"/>
      </w:pPr>
    </w:p>
    <w:p w:rsidR="00FC117F" w:rsidRPr="00BB1640" w:rsidRDefault="00FC117F" w:rsidP="002119EF">
      <w:pPr>
        <w:numPr>
          <w:ilvl w:val="2"/>
          <w:numId w:val="14"/>
        </w:numPr>
        <w:ind w:left="0" w:firstLine="0"/>
        <w:jc w:val="both"/>
      </w:pPr>
      <w:r w:rsidRPr="00BB1640">
        <w:t>Публикации в профессиональных изданиях</w:t>
      </w:r>
      <w:r w:rsidRPr="00BB1640">
        <w:rPr>
          <w:i/>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007"/>
        <w:gridCol w:w="552"/>
        <w:gridCol w:w="425"/>
        <w:gridCol w:w="851"/>
        <w:gridCol w:w="630"/>
        <w:gridCol w:w="514"/>
        <w:gridCol w:w="514"/>
        <w:gridCol w:w="506"/>
        <w:gridCol w:w="514"/>
        <w:gridCol w:w="551"/>
        <w:gridCol w:w="456"/>
        <w:gridCol w:w="567"/>
        <w:gridCol w:w="709"/>
        <w:gridCol w:w="850"/>
      </w:tblGrid>
      <w:tr w:rsidR="00FC117F" w:rsidRPr="00745811" w:rsidTr="00A10736">
        <w:tc>
          <w:tcPr>
            <w:tcW w:w="1101" w:type="dxa"/>
            <w:vMerge w:val="restart"/>
            <w:shd w:val="clear" w:color="auto" w:fill="auto"/>
            <w:vAlign w:val="center"/>
          </w:tcPr>
          <w:p w:rsidR="00A86C88" w:rsidRPr="00BB1640" w:rsidRDefault="00FC117F" w:rsidP="004F019D">
            <w:pPr>
              <w:contextualSpacing/>
              <w:rPr>
                <w:rFonts w:eastAsia="Calibri"/>
                <w:sz w:val="20"/>
                <w:szCs w:val="20"/>
              </w:rPr>
            </w:pPr>
            <w:r w:rsidRPr="00BB1640">
              <w:rPr>
                <w:rFonts w:eastAsia="Calibri"/>
                <w:sz w:val="20"/>
                <w:szCs w:val="20"/>
              </w:rPr>
              <w:t xml:space="preserve">Название </w:t>
            </w:r>
          </w:p>
          <w:p w:rsidR="00FC117F" w:rsidRPr="00BB1640" w:rsidRDefault="00FC117F" w:rsidP="004F019D">
            <w:pPr>
              <w:contextualSpacing/>
              <w:rPr>
                <w:rFonts w:eastAsia="Calibri"/>
                <w:sz w:val="20"/>
                <w:szCs w:val="20"/>
              </w:rPr>
            </w:pPr>
            <w:r w:rsidRPr="00BB1640">
              <w:rPr>
                <w:rFonts w:eastAsia="Calibri"/>
                <w:sz w:val="20"/>
                <w:szCs w:val="20"/>
              </w:rPr>
              <w:t>ЦБС</w:t>
            </w:r>
          </w:p>
        </w:tc>
        <w:tc>
          <w:tcPr>
            <w:tcW w:w="1007" w:type="dxa"/>
            <w:vMerge w:val="restart"/>
            <w:shd w:val="clear" w:color="auto" w:fill="auto"/>
            <w:vAlign w:val="center"/>
          </w:tcPr>
          <w:p w:rsidR="00FC117F" w:rsidRPr="00BB1640" w:rsidRDefault="00FC117F" w:rsidP="004F019D">
            <w:pPr>
              <w:rPr>
                <w:rFonts w:eastAsia="Calibri"/>
                <w:sz w:val="20"/>
                <w:szCs w:val="20"/>
              </w:rPr>
            </w:pPr>
            <w:r w:rsidRPr="00BB1640">
              <w:rPr>
                <w:rFonts w:eastAsia="Calibri"/>
                <w:sz w:val="20"/>
                <w:szCs w:val="20"/>
              </w:rPr>
              <w:t xml:space="preserve">Кол-во статей, </w:t>
            </w:r>
            <w:r w:rsidRPr="00BB1640">
              <w:rPr>
                <w:rFonts w:eastAsia="Calibri"/>
                <w:i/>
                <w:sz w:val="20"/>
                <w:szCs w:val="20"/>
              </w:rPr>
              <w:t>всего</w:t>
            </w:r>
          </w:p>
        </w:tc>
        <w:tc>
          <w:tcPr>
            <w:tcW w:w="2458" w:type="dxa"/>
            <w:gridSpan w:val="4"/>
            <w:shd w:val="clear" w:color="auto" w:fill="auto"/>
            <w:vAlign w:val="center"/>
          </w:tcPr>
          <w:p w:rsidR="00FC117F" w:rsidRPr="00BB1640" w:rsidRDefault="00FC117F" w:rsidP="004F019D">
            <w:pPr>
              <w:contextualSpacing/>
              <w:jc w:val="both"/>
              <w:rPr>
                <w:rFonts w:eastAsia="Calibri"/>
                <w:sz w:val="20"/>
                <w:szCs w:val="20"/>
              </w:rPr>
            </w:pPr>
            <w:r w:rsidRPr="00BB1640">
              <w:rPr>
                <w:rFonts w:eastAsia="Calibri"/>
                <w:sz w:val="20"/>
                <w:szCs w:val="20"/>
              </w:rPr>
              <w:t xml:space="preserve">Региональные профессиональные издания </w:t>
            </w:r>
          </w:p>
        </w:tc>
        <w:tc>
          <w:tcPr>
            <w:tcW w:w="5181" w:type="dxa"/>
            <w:gridSpan w:val="9"/>
            <w:shd w:val="clear" w:color="auto" w:fill="auto"/>
          </w:tcPr>
          <w:p w:rsidR="00FC117F" w:rsidRPr="00BB1640" w:rsidRDefault="00FC117F" w:rsidP="004F019D">
            <w:pPr>
              <w:contextualSpacing/>
              <w:jc w:val="both"/>
              <w:rPr>
                <w:rFonts w:eastAsia="Calibri"/>
                <w:sz w:val="20"/>
                <w:szCs w:val="20"/>
              </w:rPr>
            </w:pPr>
            <w:r w:rsidRPr="00BB1640">
              <w:rPr>
                <w:rFonts w:eastAsia="Calibri"/>
                <w:sz w:val="20"/>
                <w:szCs w:val="20"/>
              </w:rPr>
              <w:t xml:space="preserve">Российские профессиональные издания </w:t>
            </w:r>
          </w:p>
        </w:tc>
      </w:tr>
      <w:tr w:rsidR="00AE27AC" w:rsidRPr="00745811" w:rsidTr="00C93A67">
        <w:trPr>
          <w:cantSplit/>
          <w:trHeight w:val="2897"/>
        </w:trPr>
        <w:tc>
          <w:tcPr>
            <w:tcW w:w="1101" w:type="dxa"/>
            <w:vMerge/>
            <w:shd w:val="clear" w:color="auto" w:fill="auto"/>
          </w:tcPr>
          <w:p w:rsidR="00AE27AC" w:rsidRPr="00745811" w:rsidRDefault="00AE27AC" w:rsidP="004F019D">
            <w:pPr>
              <w:contextualSpacing/>
              <w:jc w:val="both"/>
              <w:rPr>
                <w:rFonts w:eastAsia="Calibri"/>
                <w:sz w:val="20"/>
                <w:szCs w:val="20"/>
                <w:highlight w:val="yellow"/>
              </w:rPr>
            </w:pPr>
          </w:p>
        </w:tc>
        <w:tc>
          <w:tcPr>
            <w:tcW w:w="1007" w:type="dxa"/>
            <w:vMerge/>
            <w:shd w:val="clear" w:color="auto" w:fill="auto"/>
          </w:tcPr>
          <w:p w:rsidR="00AE27AC" w:rsidRPr="00745811" w:rsidRDefault="00AE27AC" w:rsidP="004F019D">
            <w:pPr>
              <w:contextualSpacing/>
              <w:jc w:val="both"/>
              <w:rPr>
                <w:rFonts w:eastAsia="Calibri"/>
                <w:sz w:val="20"/>
                <w:szCs w:val="20"/>
                <w:highlight w:val="yellow"/>
              </w:rPr>
            </w:pPr>
          </w:p>
        </w:tc>
        <w:tc>
          <w:tcPr>
            <w:tcW w:w="552" w:type="dxa"/>
            <w:shd w:val="clear" w:color="auto" w:fill="auto"/>
            <w:textDirection w:val="btLr"/>
          </w:tcPr>
          <w:p w:rsidR="00AE27AC" w:rsidRPr="00BB1640" w:rsidRDefault="00AE27AC" w:rsidP="004F019D">
            <w:pPr>
              <w:ind w:left="113" w:right="113"/>
              <w:contextualSpacing/>
              <w:jc w:val="both"/>
              <w:rPr>
                <w:rFonts w:eastAsia="Calibri"/>
                <w:sz w:val="20"/>
                <w:szCs w:val="20"/>
              </w:rPr>
            </w:pPr>
            <w:r w:rsidRPr="00BB1640">
              <w:rPr>
                <w:rFonts w:eastAsia="Calibri"/>
                <w:sz w:val="20"/>
                <w:szCs w:val="20"/>
              </w:rPr>
              <w:t>Веси</w:t>
            </w:r>
          </w:p>
        </w:tc>
        <w:tc>
          <w:tcPr>
            <w:tcW w:w="425" w:type="dxa"/>
            <w:shd w:val="clear" w:color="auto" w:fill="auto"/>
            <w:textDirection w:val="btLr"/>
          </w:tcPr>
          <w:p w:rsidR="00AE27AC" w:rsidRPr="00BB1640" w:rsidRDefault="00AE27AC" w:rsidP="004F019D">
            <w:pPr>
              <w:ind w:left="113" w:right="113"/>
              <w:contextualSpacing/>
              <w:rPr>
                <w:rFonts w:eastAsia="Calibri"/>
                <w:sz w:val="20"/>
                <w:szCs w:val="20"/>
              </w:rPr>
            </w:pPr>
            <w:r w:rsidRPr="00BB1640">
              <w:rPr>
                <w:rFonts w:eastAsia="Calibri"/>
                <w:sz w:val="20"/>
                <w:szCs w:val="20"/>
              </w:rPr>
              <w:t>Культура Урала</w:t>
            </w:r>
          </w:p>
        </w:tc>
        <w:tc>
          <w:tcPr>
            <w:tcW w:w="851" w:type="dxa"/>
            <w:shd w:val="clear" w:color="auto" w:fill="auto"/>
            <w:textDirection w:val="btLr"/>
          </w:tcPr>
          <w:p w:rsidR="00AE27AC" w:rsidRPr="00BB1640" w:rsidRDefault="00AE27AC" w:rsidP="004F019D">
            <w:pPr>
              <w:ind w:left="113" w:right="113"/>
              <w:contextualSpacing/>
              <w:rPr>
                <w:rFonts w:eastAsia="Calibri"/>
                <w:sz w:val="20"/>
                <w:szCs w:val="20"/>
              </w:rPr>
            </w:pPr>
            <w:r w:rsidRPr="00BB1640">
              <w:rPr>
                <w:rFonts w:eastAsia="Calibri"/>
                <w:sz w:val="20"/>
                <w:szCs w:val="20"/>
              </w:rPr>
              <w:t>Издания СОУНБ, СОБДиМ, СОСБС и СОМБ</w:t>
            </w:r>
          </w:p>
        </w:tc>
        <w:tc>
          <w:tcPr>
            <w:tcW w:w="630" w:type="dxa"/>
            <w:shd w:val="clear" w:color="auto" w:fill="auto"/>
            <w:textDirection w:val="btLr"/>
            <w:vAlign w:val="center"/>
          </w:tcPr>
          <w:p w:rsidR="00AE27AC" w:rsidRPr="00BB1640" w:rsidRDefault="00AE27AC" w:rsidP="004F019D">
            <w:pPr>
              <w:ind w:left="113" w:right="113"/>
              <w:rPr>
                <w:rFonts w:eastAsia="Calibri"/>
                <w:sz w:val="20"/>
                <w:szCs w:val="20"/>
              </w:rPr>
            </w:pPr>
            <w:r w:rsidRPr="00BB1640">
              <w:rPr>
                <w:rFonts w:eastAsia="Calibri"/>
                <w:sz w:val="20"/>
                <w:szCs w:val="20"/>
              </w:rPr>
              <w:t>Издания вузовских библиотек</w:t>
            </w:r>
          </w:p>
        </w:tc>
        <w:tc>
          <w:tcPr>
            <w:tcW w:w="514" w:type="dxa"/>
            <w:shd w:val="clear" w:color="auto" w:fill="auto"/>
            <w:textDirection w:val="btLr"/>
            <w:vAlign w:val="center"/>
          </w:tcPr>
          <w:p w:rsidR="00AE27AC" w:rsidRPr="00BB1640" w:rsidRDefault="00AE27AC" w:rsidP="004F019D">
            <w:pPr>
              <w:rPr>
                <w:rFonts w:eastAsia="Calibri"/>
                <w:sz w:val="20"/>
                <w:szCs w:val="20"/>
              </w:rPr>
            </w:pPr>
            <w:r w:rsidRPr="00BB1640">
              <w:rPr>
                <w:rFonts w:eastAsia="Calibri"/>
                <w:sz w:val="20"/>
                <w:szCs w:val="20"/>
              </w:rPr>
              <w:t xml:space="preserve"> Библиотека</w:t>
            </w:r>
          </w:p>
        </w:tc>
        <w:tc>
          <w:tcPr>
            <w:tcW w:w="514" w:type="dxa"/>
            <w:shd w:val="clear" w:color="auto" w:fill="auto"/>
            <w:textDirection w:val="btLr"/>
            <w:vAlign w:val="center"/>
          </w:tcPr>
          <w:p w:rsidR="00AE27AC" w:rsidRPr="00BB1640" w:rsidRDefault="00AE27AC" w:rsidP="004F019D">
            <w:pPr>
              <w:rPr>
                <w:rFonts w:eastAsia="Calibri"/>
                <w:sz w:val="20"/>
                <w:szCs w:val="20"/>
              </w:rPr>
            </w:pPr>
            <w:r w:rsidRPr="00BB1640">
              <w:rPr>
                <w:rFonts w:eastAsia="Calibri"/>
                <w:sz w:val="20"/>
                <w:szCs w:val="20"/>
              </w:rPr>
              <w:t xml:space="preserve"> Библиотека в школе</w:t>
            </w:r>
          </w:p>
        </w:tc>
        <w:tc>
          <w:tcPr>
            <w:tcW w:w="506" w:type="dxa"/>
            <w:shd w:val="clear" w:color="auto" w:fill="auto"/>
            <w:textDirection w:val="btLr"/>
          </w:tcPr>
          <w:p w:rsidR="00AE27AC" w:rsidRPr="00BB1640" w:rsidRDefault="00AE27AC" w:rsidP="004F019D">
            <w:pPr>
              <w:rPr>
                <w:rFonts w:eastAsia="Calibri"/>
                <w:sz w:val="20"/>
                <w:szCs w:val="20"/>
              </w:rPr>
            </w:pPr>
            <w:r w:rsidRPr="00BB1640">
              <w:rPr>
                <w:rFonts w:eastAsia="Calibri"/>
                <w:sz w:val="20"/>
                <w:szCs w:val="20"/>
              </w:rPr>
              <w:t xml:space="preserve"> Библиополе</w:t>
            </w:r>
          </w:p>
        </w:tc>
        <w:tc>
          <w:tcPr>
            <w:tcW w:w="514" w:type="dxa"/>
            <w:shd w:val="clear" w:color="auto" w:fill="auto"/>
            <w:textDirection w:val="btLr"/>
            <w:vAlign w:val="center"/>
          </w:tcPr>
          <w:p w:rsidR="00AE27AC" w:rsidRPr="00BB1640" w:rsidRDefault="00AE27AC" w:rsidP="004F019D">
            <w:pPr>
              <w:rPr>
                <w:rFonts w:eastAsia="Calibri"/>
                <w:sz w:val="20"/>
                <w:szCs w:val="20"/>
              </w:rPr>
            </w:pPr>
            <w:r w:rsidRPr="00BB1640">
              <w:rPr>
                <w:rFonts w:eastAsia="Calibri"/>
                <w:sz w:val="20"/>
                <w:szCs w:val="20"/>
              </w:rPr>
              <w:t xml:space="preserve"> Библиотечное дело</w:t>
            </w:r>
          </w:p>
        </w:tc>
        <w:tc>
          <w:tcPr>
            <w:tcW w:w="551" w:type="dxa"/>
            <w:shd w:val="clear" w:color="auto" w:fill="auto"/>
            <w:textDirection w:val="btLr"/>
            <w:vAlign w:val="center"/>
          </w:tcPr>
          <w:p w:rsidR="00AE27AC" w:rsidRPr="00BB1640" w:rsidRDefault="00AE27AC" w:rsidP="004F019D">
            <w:pPr>
              <w:rPr>
                <w:rFonts w:eastAsia="Calibri"/>
                <w:sz w:val="20"/>
                <w:szCs w:val="20"/>
              </w:rPr>
            </w:pPr>
            <w:r w:rsidRPr="00BB1640">
              <w:rPr>
                <w:rFonts w:eastAsia="Calibri"/>
                <w:sz w:val="20"/>
                <w:szCs w:val="20"/>
              </w:rPr>
              <w:t xml:space="preserve"> Информационный  бюллетень </w:t>
            </w:r>
          </w:p>
          <w:p w:rsidR="00AE27AC" w:rsidRPr="00BB1640" w:rsidRDefault="00AE27AC" w:rsidP="004F019D">
            <w:pPr>
              <w:rPr>
                <w:rFonts w:eastAsia="Calibri"/>
                <w:sz w:val="20"/>
                <w:szCs w:val="20"/>
              </w:rPr>
            </w:pPr>
            <w:r w:rsidRPr="00BB1640">
              <w:rPr>
                <w:rFonts w:eastAsia="Calibri"/>
                <w:sz w:val="20"/>
                <w:szCs w:val="20"/>
              </w:rPr>
              <w:t xml:space="preserve"> РБА</w:t>
            </w:r>
          </w:p>
        </w:tc>
        <w:tc>
          <w:tcPr>
            <w:tcW w:w="456" w:type="dxa"/>
            <w:shd w:val="clear" w:color="auto" w:fill="auto"/>
            <w:textDirection w:val="btLr"/>
          </w:tcPr>
          <w:p w:rsidR="00AE27AC" w:rsidRPr="00BB1640" w:rsidRDefault="00AE27AC" w:rsidP="004F019D">
            <w:pPr>
              <w:ind w:left="113" w:right="113"/>
              <w:contextualSpacing/>
              <w:jc w:val="both"/>
              <w:rPr>
                <w:rFonts w:eastAsia="Calibri"/>
                <w:sz w:val="20"/>
                <w:szCs w:val="20"/>
              </w:rPr>
            </w:pPr>
            <w:r w:rsidRPr="00BB1640">
              <w:rPr>
                <w:rFonts w:eastAsia="Calibri"/>
                <w:sz w:val="20"/>
                <w:szCs w:val="20"/>
              </w:rPr>
              <w:t>Молодые в библиотечном деле</w:t>
            </w:r>
          </w:p>
        </w:tc>
        <w:tc>
          <w:tcPr>
            <w:tcW w:w="567" w:type="dxa"/>
            <w:shd w:val="clear" w:color="auto" w:fill="auto"/>
            <w:textDirection w:val="btLr"/>
          </w:tcPr>
          <w:p w:rsidR="00AE27AC" w:rsidRPr="00BB1640" w:rsidRDefault="00AE27AC" w:rsidP="004F019D">
            <w:pPr>
              <w:ind w:left="113" w:right="113"/>
              <w:contextualSpacing/>
              <w:jc w:val="both"/>
              <w:rPr>
                <w:rFonts w:eastAsia="Calibri"/>
                <w:sz w:val="20"/>
                <w:szCs w:val="20"/>
              </w:rPr>
            </w:pPr>
            <w:r w:rsidRPr="00BB1640">
              <w:rPr>
                <w:rFonts w:eastAsia="Calibri"/>
                <w:sz w:val="20"/>
                <w:szCs w:val="20"/>
              </w:rPr>
              <w:t>Современная библиотека</w:t>
            </w:r>
          </w:p>
        </w:tc>
        <w:tc>
          <w:tcPr>
            <w:tcW w:w="709" w:type="dxa"/>
            <w:shd w:val="clear" w:color="auto" w:fill="auto"/>
            <w:textDirection w:val="btLr"/>
          </w:tcPr>
          <w:p w:rsidR="00AE27AC" w:rsidRPr="00BB1640" w:rsidRDefault="00AE27AC" w:rsidP="004F019D">
            <w:pPr>
              <w:ind w:left="113" w:right="113"/>
              <w:contextualSpacing/>
              <w:jc w:val="both"/>
              <w:rPr>
                <w:rFonts w:eastAsia="Calibri"/>
                <w:sz w:val="20"/>
                <w:szCs w:val="20"/>
              </w:rPr>
            </w:pPr>
            <w:r w:rsidRPr="00BB1640">
              <w:rPr>
                <w:rFonts w:eastAsia="Calibri"/>
                <w:sz w:val="20"/>
                <w:szCs w:val="20"/>
              </w:rPr>
              <w:t>Читаем, учимся, играем</w:t>
            </w:r>
          </w:p>
        </w:tc>
        <w:tc>
          <w:tcPr>
            <w:tcW w:w="850" w:type="dxa"/>
            <w:shd w:val="clear" w:color="auto" w:fill="auto"/>
            <w:textDirection w:val="btLr"/>
          </w:tcPr>
          <w:p w:rsidR="00AE27AC" w:rsidRPr="00BB1640" w:rsidRDefault="00AE27AC" w:rsidP="004F019D">
            <w:pPr>
              <w:ind w:left="113" w:right="113"/>
              <w:contextualSpacing/>
              <w:jc w:val="both"/>
              <w:rPr>
                <w:rFonts w:eastAsia="Calibri"/>
                <w:sz w:val="20"/>
                <w:szCs w:val="20"/>
              </w:rPr>
            </w:pPr>
            <w:r w:rsidRPr="00BB1640">
              <w:rPr>
                <w:rFonts w:eastAsia="Calibri"/>
                <w:sz w:val="20"/>
                <w:szCs w:val="20"/>
              </w:rPr>
              <w:t>Другое</w:t>
            </w:r>
          </w:p>
        </w:tc>
      </w:tr>
      <w:tr w:rsidR="00AE27AC" w:rsidRPr="00745811" w:rsidTr="00AE27AC">
        <w:trPr>
          <w:trHeight w:val="336"/>
        </w:trPr>
        <w:tc>
          <w:tcPr>
            <w:tcW w:w="1101" w:type="dxa"/>
            <w:shd w:val="clear" w:color="auto" w:fill="auto"/>
          </w:tcPr>
          <w:p w:rsidR="00AE27AC" w:rsidRPr="00745811" w:rsidRDefault="00AE27AC" w:rsidP="004F019D">
            <w:pPr>
              <w:contextualSpacing/>
              <w:jc w:val="both"/>
              <w:rPr>
                <w:rFonts w:eastAsia="Calibri"/>
                <w:sz w:val="20"/>
                <w:szCs w:val="20"/>
                <w:highlight w:val="yellow"/>
              </w:rPr>
            </w:pPr>
          </w:p>
        </w:tc>
        <w:tc>
          <w:tcPr>
            <w:tcW w:w="1007" w:type="dxa"/>
            <w:shd w:val="clear" w:color="auto" w:fill="auto"/>
          </w:tcPr>
          <w:p w:rsidR="00AE27AC" w:rsidRPr="00745811" w:rsidRDefault="00AE27AC" w:rsidP="004F019D">
            <w:pPr>
              <w:contextualSpacing/>
              <w:jc w:val="both"/>
              <w:rPr>
                <w:rFonts w:eastAsia="Calibri"/>
                <w:sz w:val="20"/>
                <w:szCs w:val="20"/>
                <w:highlight w:val="yellow"/>
              </w:rPr>
            </w:pPr>
          </w:p>
        </w:tc>
        <w:tc>
          <w:tcPr>
            <w:tcW w:w="552" w:type="dxa"/>
            <w:shd w:val="clear" w:color="auto" w:fill="auto"/>
          </w:tcPr>
          <w:p w:rsidR="00AE27AC" w:rsidRPr="00745811" w:rsidRDefault="00AE27AC" w:rsidP="004F019D">
            <w:pPr>
              <w:contextualSpacing/>
              <w:jc w:val="both"/>
              <w:rPr>
                <w:rFonts w:eastAsia="Calibri"/>
                <w:sz w:val="20"/>
                <w:szCs w:val="20"/>
                <w:highlight w:val="yellow"/>
              </w:rPr>
            </w:pPr>
          </w:p>
        </w:tc>
        <w:tc>
          <w:tcPr>
            <w:tcW w:w="425" w:type="dxa"/>
            <w:shd w:val="clear" w:color="auto" w:fill="auto"/>
          </w:tcPr>
          <w:p w:rsidR="00AE27AC" w:rsidRPr="00745811" w:rsidRDefault="00AE27AC" w:rsidP="004F019D">
            <w:pPr>
              <w:contextualSpacing/>
              <w:jc w:val="both"/>
              <w:rPr>
                <w:rFonts w:eastAsia="Calibri"/>
                <w:sz w:val="20"/>
                <w:szCs w:val="20"/>
                <w:highlight w:val="yellow"/>
              </w:rPr>
            </w:pPr>
          </w:p>
        </w:tc>
        <w:tc>
          <w:tcPr>
            <w:tcW w:w="851" w:type="dxa"/>
            <w:shd w:val="clear" w:color="auto" w:fill="auto"/>
          </w:tcPr>
          <w:p w:rsidR="00AE27AC" w:rsidRPr="00745811" w:rsidRDefault="00AE27AC" w:rsidP="004F019D">
            <w:pPr>
              <w:contextualSpacing/>
              <w:jc w:val="both"/>
              <w:rPr>
                <w:rFonts w:eastAsia="Calibri"/>
                <w:sz w:val="20"/>
                <w:szCs w:val="20"/>
                <w:highlight w:val="yellow"/>
              </w:rPr>
            </w:pPr>
          </w:p>
        </w:tc>
        <w:tc>
          <w:tcPr>
            <w:tcW w:w="630" w:type="dxa"/>
            <w:shd w:val="clear" w:color="auto" w:fill="auto"/>
          </w:tcPr>
          <w:p w:rsidR="00AE27AC" w:rsidRPr="00745811" w:rsidRDefault="00AE27AC" w:rsidP="004F019D">
            <w:pPr>
              <w:contextualSpacing/>
              <w:jc w:val="both"/>
              <w:rPr>
                <w:rFonts w:eastAsia="Calibri"/>
                <w:sz w:val="20"/>
                <w:szCs w:val="20"/>
                <w:highlight w:val="yellow"/>
              </w:rPr>
            </w:pPr>
          </w:p>
        </w:tc>
        <w:tc>
          <w:tcPr>
            <w:tcW w:w="514" w:type="dxa"/>
            <w:shd w:val="clear" w:color="auto" w:fill="auto"/>
          </w:tcPr>
          <w:p w:rsidR="00AE27AC" w:rsidRPr="00745811" w:rsidRDefault="00AE27AC" w:rsidP="004F019D">
            <w:pPr>
              <w:contextualSpacing/>
              <w:jc w:val="both"/>
              <w:rPr>
                <w:rFonts w:eastAsia="Calibri"/>
                <w:sz w:val="20"/>
                <w:szCs w:val="20"/>
                <w:highlight w:val="yellow"/>
              </w:rPr>
            </w:pPr>
          </w:p>
        </w:tc>
        <w:tc>
          <w:tcPr>
            <w:tcW w:w="514" w:type="dxa"/>
            <w:shd w:val="clear" w:color="auto" w:fill="auto"/>
          </w:tcPr>
          <w:p w:rsidR="00AE27AC" w:rsidRPr="00745811" w:rsidRDefault="00AE27AC" w:rsidP="004F019D">
            <w:pPr>
              <w:contextualSpacing/>
              <w:jc w:val="both"/>
              <w:rPr>
                <w:rFonts w:eastAsia="Calibri"/>
                <w:sz w:val="20"/>
                <w:szCs w:val="20"/>
                <w:highlight w:val="yellow"/>
              </w:rPr>
            </w:pPr>
          </w:p>
        </w:tc>
        <w:tc>
          <w:tcPr>
            <w:tcW w:w="506" w:type="dxa"/>
            <w:shd w:val="clear" w:color="auto" w:fill="auto"/>
          </w:tcPr>
          <w:p w:rsidR="00AE27AC" w:rsidRPr="00745811" w:rsidRDefault="00AE27AC" w:rsidP="004F019D">
            <w:pPr>
              <w:contextualSpacing/>
              <w:jc w:val="both"/>
              <w:rPr>
                <w:rFonts w:eastAsia="Calibri"/>
                <w:sz w:val="20"/>
                <w:szCs w:val="20"/>
                <w:highlight w:val="yellow"/>
              </w:rPr>
            </w:pPr>
          </w:p>
        </w:tc>
        <w:tc>
          <w:tcPr>
            <w:tcW w:w="514" w:type="dxa"/>
            <w:shd w:val="clear" w:color="auto" w:fill="auto"/>
          </w:tcPr>
          <w:p w:rsidR="00AE27AC" w:rsidRPr="00745811" w:rsidRDefault="00AE27AC" w:rsidP="004F019D">
            <w:pPr>
              <w:contextualSpacing/>
              <w:jc w:val="both"/>
              <w:rPr>
                <w:rFonts w:eastAsia="Calibri"/>
                <w:sz w:val="20"/>
                <w:szCs w:val="20"/>
                <w:highlight w:val="yellow"/>
              </w:rPr>
            </w:pPr>
          </w:p>
        </w:tc>
        <w:tc>
          <w:tcPr>
            <w:tcW w:w="551" w:type="dxa"/>
            <w:shd w:val="clear" w:color="auto" w:fill="auto"/>
          </w:tcPr>
          <w:p w:rsidR="00AE27AC" w:rsidRPr="00745811" w:rsidRDefault="00AE27AC" w:rsidP="004F019D">
            <w:pPr>
              <w:contextualSpacing/>
              <w:jc w:val="both"/>
              <w:rPr>
                <w:rFonts w:eastAsia="Calibri"/>
                <w:sz w:val="20"/>
                <w:szCs w:val="20"/>
                <w:highlight w:val="yellow"/>
              </w:rPr>
            </w:pPr>
          </w:p>
        </w:tc>
        <w:tc>
          <w:tcPr>
            <w:tcW w:w="456" w:type="dxa"/>
            <w:shd w:val="clear" w:color="auto" w:fill="auto"/>
          </w:tcPr>
          <w:p w:rsidR="00AE27AC" w:rsidRPr="00745811" w:rsidRDefault="00AE27AC" w:rsidP="004F019D">
            <w:pPr>
              <w:contextualSpacing/>
              <w:jc w:val="both"/>
              <w:rPr>
                <w:rFonts w:eastAsia="Calibri"/>
                <w:sz w:val="20"/>
                <w:szCs w:val="20"/>
                <w:highlight w:val="yellow"/>
              </w:rPr>
            </w:pPr>
          </w:p>
        </w:tc>
        <w:tc>
          <w:tcPr>
            <w:tcW w:w="567" w:type="dxa"/>
            <w:shd w:val="clear" w:color="auto" w:fill="auto"/>
          </w:tcPr>
          <w:p w:rsidR="00AE27AC" w:rsidRPr="00745811" w:rsidRDefault="00AE27AC" w:rsidP="004F019D">
            <w:pPr>
              <w:contextualSpacing/>
              <w:jc w:val="both"/>
              <w:rPr>
                <w:rFonts w:eastAsia="Calibri"/>
                <w:sz w:val="20"/>
                <w:szCs w:val="20"/>
                <w:highlight w:val="yellow"/>
              </w:rPr>
            </w:pPr>
          </w:p>
        </w:tc>
        <w:tc>
          <w:tcPr>
            <w:tcW w:w="709" w:type="dxa"/>
            <w:shd w:val="clear" w:color="auto" w:fill="auto"/>
          </w:tcPr>
          <w:p w:rsidR="00AE27AC" w:rsidRPr="00745811" w:rsidRDefault="00AE27AC" w:rsidP="004F019D">
            <w:pPr>
              <w:contextualSpacing/>
              <w:jc w:val="both"/>
              <w:rPr>
                <w:rFonts w:eastAsia="Calibri"/>
                <w:sz w:val="20"/>
                <w:szCs w:val="20"/>
                <w:highlight w:val="yellow"/>
              </w:rPr>
            </w:pPr>
          </w:p>
        </w:tc>
        <w:tc>
          <w:tcPr>
            <w:tcW w:w="850" w:type="dxa"/>
            <w:shd w:val="clear" w:color="auto" w:fill="auto"/>
          </w:tcPr>
          <w:p w:rsidR="00AE27AC" w:rsidRPr="00745811" w:rsidRDefault="00AE27AC" w:rsidP="004F019D">
            <w:pPr>
              <w:contextualSpacing/>
              <w:jc w:val="both"/>
              <w:rPr>
                <w:rFonts w:eastAsia="Calibri"/>
                <w:sz w:val="20"/>
                <w:szCs w:val="20"/>
                <w:highlight w:val="yellow"/>
              </w:rPr>
            </w:pPr>
          </w:p>
        </w:tc>
      </w:tr>
    </w:tbl>
    <w:p w:rsidR="00A042D1" w:rsidRPr="00BB1640" w:rsidRDefault="00FC117F" w:rsidP="002119EF">
      <w:pPr>
        <w:numPr>
          <w:ilvl w:val="2"/>
          <w:numId w:val="14"/>
        </w:numPr>
        <w:ind w:left="0" w:firstLine="0"/>
        <w:jc w:val="both"/>
      </w:pPr>
      <w:r w:rsidRPr="00BB1640">
        <w:t>Проведение исследований (анкетирование, мониторинги, пр.)</w:t>
      </w:r>
      <w:r w:rsidR="00D10A17" w:rsidRPr="00BB1640">
        <w:t xml:space="preserve"> по различным направлениям деятельности библиотеки (указать темы).</w:t>
      </w:r>
    </w:p>
    <w:p w:rsidR="00FC117F" w:rsidRPr="00BB1640" w:rsidRDefault="00FC117F" w:rsidP="002119EF">
      <w:pPr>
        <w:numPr>
          <w:ilvl w:val="2"/>
          <w:numId w:val="14"/>
        </w:numPr>
        <w:ind w:left="0" w:firstLine="0"/>
        <w:jc w:val="both"/>
      </w:pPr>
      <w:r w:rsidRPr="00BB1640">
        <w:t>Профессиональные конкурсы. Результативность участия в конкурсах, количество работ, отмеченных наградами и призами (в конкурсах, рейтингах и т.д.).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2220"/>
        <w:gridCol w:w="1725"/>
        <w:gridCol w:w="1833"/>
        <w:gridCol w:w="1927"/>
      </w:tblGrid>
      <w:tr w:rsidR="00FC117F" w:rsidRPr="00745811" w:rsidTr="000458D6">
        <w:tc>
          <w:tcPr>
            <w:tcW w:w="1668" w:type="dxa"/>
            <w:shd w:val="clear" w:color="auto" w:fill="auto"/>
          </w:tcPr>
          <w:p w:rsidR="00FC117F" w:rsidRPr="00E463D7" w:rsidRDefault="00FC117F" w:rsidP="004F019D">
            <w:pPr>
              <w:jc w:val="both"/>
              <w:rPr>
                <w:rFonts w:eastAsia="Calibri"/>
                <w:sz w:val="22"/>
                <w:szCs w:val="22"/>
              </w:rPr>
            </w:pPr>
            <w:r w:rsidRPr="00E463D7">
              <w:rPr>
                <w:rFonts w:eastAsia="Calibri"/>
                <w:sz w:val="22"/>
                <w:szCs w:val="22"/>
              </w:rPr>
              <w:t>Название конкурса</w:t>
            </w:r>
          </w:p>
        </w:tc>
        <w:tc>
          <w:tcPr>
            <w:tcW w:w="2268" w:type="dxa"/>
            <w:shd w:val="clear" w:color="auto" w:fill="auto"/>
          </w:tcPr>
          <w:p w:rsidR="00FC117F" w:rsidRPr="00E463D7" w:rsidRDefault="00FC117F" w:rsidP="004F019D">
            <w:pPr>
              <w:jc w:val="both"/>
              <w:rPr>
                <w:rFonts w:eastAsia="Calibri"/>
                <w:sz w:val="22"/>
                <w:szCs w:val="22"/>
              </w:rPr>
            </w:pPr>
            <w:r w:rsidRPr="00E463D7">
              <w:rPr>
                <w:rFonts w:eastAsia="Calibri"/>
                <w:sz w:val="22"/>
                <w:szCs w:val="22"/>
              </w:rPr>
              <w:t>Организаторы конкурса</w:t>
            </w:r>
          </w:p>
        </w:tc>
        <w:tc>
          <w:tcPr>
            <w:tcW w:w="1806" w:type="dxa"/>
            <w:shd w:val="clear" w:color="auto" w:fill="auto"/>
          </w:tcPr>
          <w:p w:rsidR="00FC117F" w:rsidRPr="00E463D7" w:rsidRDefault="00FC117F" w:rsidP="004F019D">
            <w:pPr>
              <w:jc w:val="both"/>
              <w:rPr>
                <w:rFonts w:eastAsia="Calibri"/>
                <w:sz w:val="22"/>
                <w:szCs w:val="22"/>
              </w:rPr>
            </w:pPr>
            <w:r w:rsidRPr="00E463D7">
              <w:rPr>
                <w:rFonts w:eastAsia="Calibri"/>
                <w:sz w:val="22"/>
                <w:szCs w:val="22"/>
              </w:rPr>
              <w:t>ФИО участника</w:t>
            </w:r>
          </w:p>
        </w:tc>
        <w:tc>
          <w:tcPr>
            <w:tcW w:w="1914" w:type="dxa"/>
            <w:shd w:val="clear" w:color="auto" w:fill="auto"/>
          </w:tcPr>
          <w:p w:rsidR="00FC117F" w:rsidRPr="00E463D7" w:rsidRDefault="00FC117F" w:rsidP="004F019D">
            <w:pPr>
              <w:jc w:val="both"/>
              <w:rPr>
                <w:rFonts w:eastAsia="Calibri"/>
                <w:sz w:val="22"/>
                <w:szCs w:val="22"/>
              </w:rPr>
            </w:pPr>
            <w:r w:rsidRPr="00E463D7">
              <w:rPr>
                <w:rFonts w:eastAsia="Calibri"/>
                <w:sz w:val="22"/>
                <w:szCs w:val="22"/>
              </w:rPr>
              <w:t>Название работы</w:t>
            </w:r>
          </w:p>
        </w:tc>
        <w:tc>
          <w:tcPr>
            <w:tcW w:w="2091" w:type="dxa"/>
            <w:shd w:val="clear" w:color="auto" w:fill="auto"/>
          </w:tcPr>
          <w:p w:rsidR="00FC117F" w:rsidRPr="00E463D7" w:rsidRDefault="00FC117F" w:rsidP="004F019D">
            <w:pPr>
              <w:jc w:val="both"/>
              <w:rPr>
                <w:rFonts w:eastAsia="Calibri"/>
                <w:sz w:val="22"/>
                <w:szCs w:val="22"/>
              </w:rPr>
            </w:pPr>
            <w:r w:rsidRPr="00E463D7">
              <w:rPr>
                <w:rFonts w:eastAsia="Calibri"/>
                <w:sz w:val="22"/>
                <w:szCs w:val="22"/>
              </w:rPr>
              <w:t>Результат</w:t>
            </w:r>
          </w:p>
        </w:tc>
      </w:tr>
      <w:tr w:rsidR="00FC117F" w:rsidRPr="00745811" w:rsidTr="000458D6">
        <w:tc>
          <w:tcPr>
            <w:tcW w:w="1668" w:type="dxa"/>
            <w:shd w:val="clear" w:color="auto" w:fill="auto"/>
          </w:tcPr>
          <w:p w:rsidR="00FC117F" w:rsidRPr="00E463D7" w:rsidRDefault="00D16224" w:rsidP="004F019D">
            <w:pPr>
              <w:jc w:val="both"/>
              <w:rPr>
                <w:rFonts w:eastAsia="Calibri"/>
                <w:sz w:val="22"/>
                <w:szCs w:val="22"/>
              </w:rPr>
            </w:pPr>
            <w:r w:rsidRPr="00E463D7">
              <w:t>Конкурс краеведческих информационных материалов «Малая Родина»</w:t>
            </w:r>
          </w:p>
        </w:tc>
        <w:tc>
          <w:tcPr>
            <w:tcW w:w="2268" w:type="dxa"/>
            <w:shd w:val="clear" w:color="auto" w:fill="auto"/>
          </w:tcPr>
          <w:p w:rsidR="00FC117F" w:rsidRPr="00E463D7" w:rsidRDefault="00D16224" w:rsidP="004F019D">
            <w:pPr>
              <w:jc w:val="both"/>
              <w:rPr>
                <w:rFonts w:eastAsia="Calibri"/>
                <w:sz w:val="22"/>
                <w:szCs w:val="22"/>
              </w:rPr>
            </w:pPr>
            <w:r w:rsidRPr="00E463D7">
              <w:t>АО «Издательский дом  «Комсомольская правда» и ООО «МОЯОКРУГА»</w:t>
            </w:r>
          </w:p>
        </w:tc>
        <w:tc>
          <w:tcPr>
            <w:tcW w:w="1806" w:type="dxa"/>
            <w:shd w:val="clear" w:color="auto" w:fill="auto"/>
          </w:tcPr>
          <w:p w:rsidR="00FC117F" w:rsidRPr="00E463D7" w:rsidRDefault="00D16224" w:rsidP="004F019D">
            <w:pPr>
              <w:jc w:val="both"/>
              <w:rPr>
                <w:rFonts w:eastAsia="Calibri"/>
                <w:sz w:val="22"/>
                <w:szCs w:val="22"/>
              </w:rPr>
            </w:pPr>
            <w:r w:rsidRPr="00E463D7">
              <w:rPr>
                <w:rFonts w:eastAsia="Calibri"/>
                <w:sz w:val="22"/>
                <w:szCs w:val="22"/>
              </w:rPr>
              <w:t>Титова Татьяна Николаевна</w:t>
            </w:r>
          </w:p>
        </w:tc>
        <w:tc>
          <w:tcPr>
            <w:tcW w:w="1914" w:type="dxa"/>
            <w:shd w:val="clear" w:color="auto" w:fill="auto"/>
          </w:tcPr>
          <w:p w:rsidR="00FC117F" w:rsidRPr="00E463D7" w:rsidRDefault="00D16224" w:rsidP="004F019D">
            <w:pPr>
              <w:jc w:val="both"/>
              <w:rPr>
                <w:rFonts w:eastAsia="Calibri"/>
                <w:sz w:val="22"/>
                <w:szCs w:val="22"/>
              </w:rPr>
            </w:pPr>
            <w:r w:rsidRPr="00E463D7">
              <w:rPr>
                <w:rFonts w:eastAsia="Calibri"/>
                <w:sz w:val="22"/>
                <w:szCs w:val="22"/>
              </w:rPr>
              <w:t>«Его именем названа улица»</w:t>
            </w:r>
            <w:r w:rsidR="004D01B5" w:rsidRPr="00E463D7">
              <w:rPr>
                <w:rFonts w:eastAsia="Calibri"/>
                <w:sz w:val="22"/>
                <w:szCs w:val="22"/>
              </w:rPr>
              <w:t xml:space="preserve"> о Герое Советского Союза Щелканове С.А.</w:t>
            </w:r>
          </w:p>
        </w:tc>
        <w:tc>
          <w:tcPr>
            <w:tcW w:w="2091" w:type="dxa"/>
            <w:shd w:val="clear" w:color="auto" w:fill="auto"/>
          </w:tcPr>
          <w:p w:rsidR="00FC117F" w:rsidRPr="00E463D7" w:rsidRDefault="004D01B5" w:rsidP="004F019D">
            <w:pPr>
              <w:jc w:val="both"/>
              <w:rPr>
                <w:rFonts w:eastAsia="Calibri"/>
                <w:sz w:val="22"/>
                <w:szCs w:val="22"/>
              </w:rPr>
            </w:pPr>
            <w:r w:rsidRPr="00E463D7">
              <w:rPr>
                <w:rFonts w:eastAsia="Calibri"/>
                <w:sz w:val="22"/>
                <w:szCs w:val="22"/>
              </w:rPr>
              <w:t>участие</w:t>
            </w:r>
          </w:p>
        </w:tc>
      </w:tr>
      <w:tr w:rsidR="004D01B5" w:rsidRPr="00745811" w:rsidTr="000458D6">
        <w:tc>
          <w:tcPr>
            <w:tcW w:w="1668" w:type="dxa"/>
            <w:shd w:val="clear" w:color="auto" w:fill="auto"/>
          </w:tcPr>
          <w:p w:rsidR="004D01B5" w:rsidRPr="00E463D7" w:rsidRDefault="004D01B5" w:rsidP="004D01B5">
            <w:r w:rsidRPr="00E463D7">
              <w:t>Открытый онлайн-фестиваль малых форм театрального искусства «МИМИКРИЯ-2020»</w:t>
            </w:r>
          </w:p>
        </w:tc>
        <w:tc>
          <w:tcPr>
            <w:tcW w:w="2268" w:type="dxa"/>
            <w:shd w:val="clear" w:color="auto" w:fill="auto"/>
          </w:tcPr>
          <w:p w:rsidR="004D01B5" w:rsidRPr="00E463D7" w:rsidRDefault="004D01B5" w:rsidP="004F019D">
            <w:pPr>
              <w:jc w:val="both"/>
              <w:rPr>
                <w:u w:val="single"/>
              </w:rPr>
            </w:pPr>
            <w:r w:rsidRPr="00E463D7">
              <w:t>ГАУК СО «Свердловский государственный областной Дворец народного творчества»</w:t>
            </w:r>
          </w:p>
        </w:tc>
        <w:tc>
          <w:tcPr>
            <w:tcW w:w="1806" w:type="dxa"/>
            <w:shd w:val="clear" w:color="auto" w:fill="auto"/>
          </w:tcPr>
          <w:p w:rsidR="004D01B5" w:rsidRPr="00E463D7" w:rsidRDefault="00E463D7" w:rsidP="004F019D">
            <w:pPr>
              <w:jc w:val="both"/>
              <w:rPr>
                <w:rFonts w:eastAsia="Calibri"/>
                <w:sz w:val="22"/>
                <w:szCs w:val="22"/>
              </w:rPr>
            </w:pPr>
            <w:r w:rsidRPr="00E463D7">
              <w:rPr>
                <w:rFonts w:eastAsia="Calibri"/>
                <w:sz w:val="22"/>
                <w:szCs w:val="22"/>
              </w:rPr>
              <w:t>Коллектив ДБ им. А.С. Пушкина</w:t>
            </w:r>
          </w:p>
        </w:tc>
        <w:tc>
          <w:tcPr>
            <w:tcW w:w="1914" w:type="dxa"/>
            <w:shd w:val="clear" w:color="auto" w:fill="auto"/>
          </w:tcPr>
          <w:p w:rsidR="004D01B5" w:rsidRPr="00E463D7" w:rsidRDefault="00E463D7" w:rsidP="004F019D">
            <w:pPr>
              <w:jc w:val="both"/>
              <w:rPr>
                <w:rFonts w:eastAsia="Calibri"/>
                <w:sz w:val="22"/>
                <w:szCs w:val="22"/>
              </w:rPr>
            </w:pPr>
            <w:r w:rsidRPr="00E463D7">
              <w:rPr>
                <w:rFonts w:eastAsia="Calibri"/>
                <w:sz w:val="22"/>
                <w:szCs w:val="22"/>
              </w:rPr>
              <w:t>Кукольный спектакль «Новогодняя сказка»</w:t>
            </w:r>
          </w:p>
        </w:tc>
        <w:tc>
          <w:tcPr>
            <w:tcW w:w="2091" w:type="dxa"/>
            <w:shd w:val="clear" w:color="auto" w:fill="auto"/>
          </w:tcPr>
          <w:p w:rsidR="004D01B5" w:rsidRPr="00E463D7" w:rsidRDefault="00E463D7" w:rsidP="004F019D">
            <w:pPr>
              <w:jc w:val="both"/>
              <w:rPr>
                <w:rFonts w:eastAsia="Calibri"/>
                <w:sz w:val="22"/>
                <w:szCs w:val="22"/>
              </w:rPr>
            </w:pPr>
            <w:r w:rsidRPr="00E463D7">
              <w:rPr>
                <w:rFonts w:eastAsia="Calibri"/>
                <w:sz w:val="22"/>
                <w:szCs w:val="22"/>
              </w:rPr>
              <w:t xml:space="preserve">Диплом 1 </w:t>
            </w:r>
          </w:p>
        </w:tc>
      </w:tr>
    </w:tbl>
    <w:p w:rsidR="00FC117F" w:rsidRPr="00957CA5" w:rsidRDefault="00FC117F" w:rsidP="002119EF">
      <w:pPr>
        <w:numPr>
          <w:ilvl w:val="2"/>
          <w:numId w:val="14"/>
        </w:numPr>
        <w:ind w:left="0" w:firstLine="0"/>
        <w:contextualSpacing/>
        <w:jc w:val="both"/>
      </w:pPr>
      <w:r w:rsidRPr="00957CA5">
        <w:t xml:space="preserve">Количество заявок, поданных на гранты (научные и целевые).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1019"/>
        <w:gridCol w:w="1305"/>
        <w:gridCol w:w="1998"/>
        <w:gridCol w:w="1726"/>
        <w:gridCol w:w="2001"/>
      </w:tblGrid>
      <w:tr w:rsidR="00B7431D" w:rsidRPr="00745811" w:rsidTr="000458D6">
        <w:tc>
          <w:tcPr>
            <w:tcW w:w="1624" w:type="dxa"/>
            <w:shd w:val="clear" w:color="auto" w:fill="auto"/>
          </w:tcPr>
          <w:p w:rsidR="00B7431D" w:rsidRPr="00957CA5" w:rsidRDefault="00F909BD" w:rsidP="004F019D">
            <w:pPr>
              <w:contextualSpacing/>
              <w:jc w:val="both"/>
              <w:rPr>
                <w:rFonts w:eastAsia="Calibri"/>
              </w:rPr>
            </w:pPr>
            <w:r w:rsidRPr="00957CA5">
              <w:rPr>
                <w:rFonts w:eastAsia="Calibri"/>
              </w:rPr>
              <w:t>Грантодатель</w:t>
            </w:r>
          </w:p>
        </w:tc>
        <w:tc>
          <w:tcPr>
            <w:tcW w:w="1019" w:type="dxa"/>
            <w:shd w:val="clear" w:color="auto" w:fill="auto"/>
          </w:tcPr>
          <w:p w:rsidR="00B7431D" w:rsidRPr="00957CA5" w:rsidRDefault="00B7431D" w:rsidP="004F019D">
            <w:pPr>
              <w:contextualSpacing/>
              <w:jc w:val="both"/>
              <w:rPr>
                <w:rFonts w:eastAsia="Calibri"/>
              </w:rPr>
            </w:pPr>
            <w:r w:rsidRPr="00957CA5">
              <w:rPr>
                <w:rFonts w:eastAsia="Calibri"/>
              </w:rPr>
              <w:t>Авторы</w:t>
            </w:r>
          </w:p>
          <w:p w:rsidR="00F909BD" w:rsidRPr="00957CA5" w:rsidRDefault="00F909BD" w:rsidP="004F019D">
            <w:pPr>
              <w:contextualSpacing/>
              <w:jc w:val="both"/>
              <w:rPr>
                <w:rFonts w:ascii="Calibri" w:eastAsia="Calibri" w:hAnsi="Calibri"/>
                <w:sz w:val="22"/>
                <w:szCs w:val="22"/>
              </w:rPr>
            </w:pPr>
            <w:r w:rsidRPr="00957CA5">
              <w:rPr>
                <w:rFonts w:eastAsia="Calibri"/>
              </w:rPr>
              <w:t>проекта</w:t>
            </w:r>
          </w:p>
        </w:tc>
        <w:tc>
          <w:tcPr>
            <w:tcW w:w="1324" w:type="dxa"/>
            <w:shd w:val="clear" w:color="auto" w:fill="auto"/>
          </w:tcPr>
          <w:p w:rsidR="00B7431D" w:rsidRPr="00957CA5" w:rsidRDefault="00B7431D" w:rsidP="004F019D">
            <w:pPr>
              <w:contextualSpacing/>
              <w:jc w:val="both"/>
              <w:rPr>
                <w:rFonts w:eastAsia="Calibri"/>
              </w:rPr>
            </w:pPr>
            <w:r w:rsidRPr="00957CA5">
              <w:rPr>
                <w:rFonts w:eastAsia="Calibri"/>
              </w:rPr>
              <w:t>Название проекта</w:t>
            </w:r>
          </w:p>
        </w:tc>
        <w:tc>
          <w:tcPr>
            <w:tcW w:w="1811" w:type="dxa"/>
            <w:shd w:val="clear" w:color="auto" w:fill="auto"/>
          </w:tcPr>
          <w:p w:rsidR="00B7431D" w:rsidRPr="00957CA5" w:rsidRDefault="00B7431D" w:rsidP="004F019D">
            <w:pPr>
              <w:contextualSpacing/>
              <w:jc w:val="both"/>
              <w:rPr>
                <w:rFonts w:eastAsia="Calibri"/>
              </w:rPr>
            </w:pPr>
            <w:r w:rsidRPr="00957CA5">
              <w:rPr>
                <w:rFonts w:eastAsia="Calibri"/>
              </w:rPr>
              <w:t>Краткая аннотация</w:t>
            </w:r>
          </w:p>
        </w:tc>
        <w:tc>
          <w:tcPr>
            <w:tcW w:w="1846" w:type="dxa"/>
            <w:shd w:val="clear" w:color="auto" w:fill="auto"/>
          </w:tcPr>
          <w:p w:rsidR="00B7431D" w:rsidRPr="00957CA5" w:rsidRDefault="00B7431D" w:rsidP="004F019D">
            <w:pPr>
              <w:contextualSpacing/>
              <w:jc w:val="both"/>
              <w:rPr>
                <w:rFonts w:eastAsia="Calibri"/>
              </w:rPr>
            </w:pPr>
            <w:r w:rsidRPr="00957CA5">
              <w:rPr>
                <w:rFonts w:eastAsia="Calibri"/>
              </w:rPr>
              <w:t>Сумма гранта</w:t>
            </w:r>
          </w:p>
        </w:tc>
        <w:tc>
          <w:tcPr>
            <w:tcW w:w="2123" w:type="dxa"/>
            <w:shd w:val="clear" w:color="auto" w:fill="auto"/>
          </w:tcPr>
          <w:p w:rsidR="00B7431D" w:rsidRPr="00957CA5" w:rsidRDefault="00B7431D" w:rsidP="00A86C88">
            <w:pPr>
              <w:contextualSpacing/>
              <w:jc w:val="center"/>
              <w:rPr>
                <w:rFonts w:eastAsia="Calibri"/>
              </w:rPr>
            </w:pPr>
            <w:r w:rsidRPr="00957CA5">
              <w:rPr>
                <w:rFonts w:eastAsia="Calibri"/>
              </w:rPr>
              <w:t>Получен/</w:t>
            </w:r>
            <w:r w:rsidR="00A86C88" w:rsidRPr="00957CA5">
              <w:rPr>
                <w:rFonts w:eastAsia="Calibri"/>
              </w:rPr>
              <w:t xml:space="preserve"> </w:t>
            </w:r>
            <w:r w:rsidRPr="00957CA5">
              <w:rPr>
                <w:rFonts w:eastAsia="Calibri"/>
              </w:rPr>
              <w:t>не получен</w:t>
            </w:r>
          </w:p>
        </w:tc>
      </w:tr>
      <w:tr w:rsidR="00AB3041" w:rsidRPr="00745811" w:rsidTr="000458D6">
        <w:tc>
          <w:tcPr>
            <w:tcW w:w="1624" w:type="dxa"/>
            <w:shd w:val="clear" w:color="auto" w:fill="auto"/>
          </w:tcPr>
          <w:p w:rsidR="00AB3041" w:rsidRPr="00701A7A" w:rsidRDefault="00AB3041" w:rsidP="00EC7D64">
            <w:pPr>
              <w:contextualSpacing/>
              <w:jc w:val="both"/>
              <w:rPr>
                <w:rFonts w:eastAsia="Calibri"/>
              </w:rPr>
            </w:pPr>
            <w:r w:rsidRPr="00701A7A">
              <w:rPr>
                <w:rFonts w:eastAsia="Calibri"/>
              </w:rPr>
              <w:t>Министерство культуры СО</w:t>
            </w:r>
          </w:p>
        </w:tc>
        <w:tc>
          <w:tcPr>
            <w:tcW w:w="1019" w:type="dxa"/>
            <w:shd w:val="clear" w:color="auto" w:fill="auto"/>
          </w:tcPr>
          <w:p w:rsidR="00AB3041" w:rsidRPr="00701A7A" w:rsidRDefault="00AB3041" w:rsidP="00EC7D64">
            <w:pPr>
              <w:rPr>
                <w:rFonts w:eastAsia="Calibri"/>
              </w:rPr>
            </w:pPr>
            <w:r>
              <w:rPr>
                <w:rFonts w:eastAsia="Calibri"/>
              </w:rPr>
              <w:t>МБУК «КДЦ» СГО</w:t>
            </w:r>
          </w:p>
        </w:tc>
        <w:tc>
          <w:tcPr>
            <w:tcW w:w="1324" w:type="dxa"/>
            <w:shd w:val="clear" w:color="auto" w:fill="auto"/>
          </w:tcPr>
          <w:p w:rsidR="00AB3041" w:rsidRPr="00701A7A" w:rsidRDefault="00AB3041" w:rsidP="00EC7D64">
            <w:pPr>
              <w:rPr>
                <w:rFonts w:eastAsia="Calibri"/>
              </w:rPr>
            </w:pPr>
          </w:p>
        </w:tc>
        <w:tc>
          <w:tcPr>
            <w:tcW w:w="1811" w:type="dxa"/>
            <w:shd w:val="clear" w:color="auto" w:fill="auto"/>
          </w:tcPr>
          <w:p w:rsidR="00AB3041" w:rsidRPr="00701A7A" w:rsidRDefault="00AB3041" w:rsidP="00EC7D64">
            <w:pPr>
              <w:rPr>
                <w:rFonts w:eastAsia="Calibri"/>
              </w:rPr>
            </w:pPr>
            <w:r>
              <w:rPr>
                <w:rFonts w:eastAsia="Calibri"/>
              </w:rPr>
              <w:t>Субсидии на информатизацию библиотек</w:t>
            </w:r>
          </w:p>
        </w:tc>
        <w:tc>
          <w:tcPr>
            <w:tcW w:w="1846" w:type="dxa"/>
            <w:shd w:val="clear" w:color="auto" w:fill="auto"/>
          </w:tcPr>
          <w:p w:rsidR="00AB3041" w:rsidRPr="00701A7A" w:rsidRDefault="00AB3041" w:rsidP="00EC7D64">
            <w:pPr>
              <w:contextualSpacing/>
              <w:jc w:val="both"/>
              <w:rPr>
                <w:rFonts w:eastAsia="Calibri"/>
              </w:rPr>
            </w:pPr>
            <w:r>
              <w:rPr>
                <w:rFonts w:eastAsia="Calibri"/>
              </w:rPr>
              <w:t>200 000</w:t>
            </w:r>
          </w:p>
        </w:tc>
        <w:tc>
          <w:tcPr>
            <w:tcW w:w="2123" w:type="dxa"/>
            <w:shd w:val="clear" w:color="auto" w:fill="auto"/>
          </w:tcPr>
          <w:p w:rsidR="00AB3041" w:rsidRPr="00701A7A" w:rsidRDefault="00AB3041" w:rsidP="00EC7D64">
            <w:pPr>
              <w:contextualSpacing/>
              <w:jc w:val="both"/>
              <w:rPr>
                <w:rFonts w:eastAsia="Calibri"/>
              </w:rPr>
            </w:pPr>
            <w:r>
              <w:rPr>
                <w:rFonts w:eastAsia="Calibri"/>
              </w:rPr>
              <w:t>Получен</w:t>
            </w:r>
          </w:p>
        </w:tc>
      </w:tr>
      <w:tr w:rsidR="00AB3041" w:rsidRPr="00745811" w:rsidTr="000458D6">
        <w:tc>
          <w:tcPr>
            <w:tcW w:w="1624" w:type="dxa"/>
            <w:shd w:val="clear" w:color="auto" w:fill="auto"/>
          </w:tcPr>
          <w:p w:rsidR="00AB3041" w:rsidRPr="00745811" w:rsidRDefault="00AB3041" w:rsidP="004F019D">
            <w:pPr>
              <w:contextualSpacing/>
              <w:jc w:val="both"/>
              <w:rPr>
                <w:rFonts w:eastAsia="Calibri"/>
                <w:highlight w:val="yellow"/>
              </w:rPr>
            </w:pPr>
          </w:p>
        </w:tc>
        <w:tc>
          <w:tcPr>
            <w:tcW w:w="1019" w:type="dxa"/>
            <w:shd w:val="clear" w:color="auto" w:fill="auto"/>
          </w:tcPr>
          <w:p w:rsidR="00AB3041" w:rsidRPr="00745811" w:rsidRDefault="00AB3041" w:rsidP="004F019D">
            <w:pPr>
              <w:contextualSpacing/>
              <w:jc w:val="both"/>
              <w:rPr>
                <w:rFonts w:ascii="Calibri" w:eastAsia="Calibri" w:hAnsi="Calibri"/>
                <w:sz w:val="22"/>
                <w:szCs w:val="22"/>
                <w:highlight w:val="yellow"/>
              </w:rPr>
            </w:pPr>
          </w:p>
        </w:tc>
        <w:tc>
          <w:tcPr>
            <w:tcW w:w="1324" w:type="dxa"/>
            <w:shd w:val="clear" w:color="auto" w:fill="auto"/>
          </w:tcPr>
          <w:p w:rsidR="00AB3041" w:rsidRPr="00745811" w:rsidRDefault="00AB3041" w:rsidP="004F019D">
            <w:pPr>
              <w:contextualSpacing/>
              <w:jc w:val="both"/>
              <w:rPr>
                <w:rFonts w:eastAsia="Calibri"/>
                <w:highlight w:val="yellow"/>
              </w:rPr>
            </w:pPr>
          </w:p>
        </w:tc>
        <w:tc>
          <w:tcPr>
            <w:tcW w:w="1811" w:type="dxa"/>
            <w:shd w:val="clear" w:color="auto" w:fill="auto"/>
          </w:tcPr>
          <w:p w:rsidR="00AB3041" w:rsidRPr="00745811" w:rsidRDefault="00AB3041" w:rsidP="004F019D">
            <w:pPr>
              <w:contextualSpacing/>
              <w:jc w:val="both"/>
              <w:rPr>
                <w:rFonts w:eastAsia="Calibri"/>
                <w:highlight w:val="yellow"/>
              </w:rPr>
            </w:pPr>
          </w:p>
        </w:tc>
        <w:tc>
          <w:tcPr>
            <w:tcW w:w="1846" w:type="dxa"/>
            <w:shd w:val="clear" w:color="auto" w:fill="auto"/>
          </w:tcPr>
          <w:p w:rsidR="00AB3041" w:rsidRPr="00745811" w:rsidRDefault="00AB3041" w:rsidP="004F019D">
            <w:pPr>
              <w:contextualSpacing/>
              <w:jc w:val="both"/>
              <w:rPr>
                <w:rFonts w:eastAsia="Calibri"/>
                <w:highlight w:val="yellow"/>
              </w:rPr>
            </w:pPr>
          </w:p>
        </w:tc>
        <w:tc>
          <w:tcPr>
            <w:tcW w:w="2123" w:type="dxa"/>
            <w:shd w:val="clear" w:color="auto" w:fill="auto"/>
          </w:tcPr>
          <w:p w:rsidR="00AB3041" w:rsidRPr="00745811" w:rsidRDefault="00AB3041" w:rsidP="004F019D">
            <w:pPr>
              <w:contextualSpacing/>
              <w:jc w:val="both"/>
              <w:rPr>
                <w:rFonts w:eastAsia="Calibri"/>
                <w:highlight w:val="yellow"/>
              </w:rPr>
            </w:pPr>
          </w:p>
        </w:tc>
      </w:tr>
    </w:tbl>
    <w:p w:rsidR="00C93A67" w:rsidRPr="00280E9A" w:rsidRDefault="00134AAD" w:rsidP="002119EF">
      <w:pPr>
        <w:numPr>
          <w:ilvl w:val="2"/>
          <w:numId w:val="14"/>
        </w:numPr>
        <w:ind w:left="0" w:firstLine="0"/>
        <w:contextualSpacing/>
        <w:jc w:val="both"/>
        <w:rPr>
          <w:i/>
        </w:rPr>
      </w:pPr>
      <w:r w:rsidRPr="00280E9A">
        <w:t xml:space="preserve">Повышение квалификации </w:t>
      </w:r>
      <w:r w:rsidR="00143452" w:rsidRPr="00280E9A">
        <w:t xml:space="preserve">методистов ЦБС </w:t>
      </w:r>
      <w:r w:rsidR="00143452" w:rsidRPr="00280E9A">
        <w:rPr>
          <w:i/>
        </w:rPr>
        <w:t>(где, по каким направлениям).</w:t>
      </w:r>
    </w:p>
    <w:p w:rsidR="00BB1640" w:rsidRPr="00280E9A" w:rsidRDefault="00BB1640" w:rsidP="00BB1640">
      <w:pPr>
        <w:contextualSpacing/>
        <w:jc w:val="both"/>
        <w:rPr>
          <w:i/>
        </w:rPr>
      </w:pPr>
    </w:p>
    <w:p w:rsidR="00D10A17" w:rsidRPr="00280E9A" w:rsidRDefault="00D10A17" w:rsidP="002119EF">
      <w:pPr>
        <w:numPr>
          <w:ilvl w:val="1"/>
          <w:numId w:val="14"/>
        </w:numPr>
        <w:ind w:left="0" w:firstLine="0"/>
        <w:contextualSpacing/>
        <w:jc w:val="both"/>
      </w:pPr>
      <w:r w:rsidRPr="00280E9A">
        <w:t>Краткие выводы по разделу. Приоритеты развития научной и методической деятельности.</w:t>
      </w:r>
    </w:p>
    <w:p w:rsidR="0001154A" w:rsidRPr="00745811" w:rsidRDefault="0001154A" w:rsidP="0001154A">
      <w:pPr>
        <w:contextualSpacing/>
        <w:jc w:val="both"/>
        <w:rPr>
          <w:highlight w:val="yellow"/>
        </w:rPr>
      </w:pPr>
    </w:p>
    <w:p w:rsidR="00A65B88" w:rsidRPr="00020D46" w:rsidRDefault="00C93A67" w:rsidP="002119EF">
      <w:pPr>
        <w:numPr>
          <w:ilvl w:val="0"/>
          <w:numId w:val="14"/>
        </w:numPr>
      </w:pPr>
      <w:bookmarkStart w:id="13" w:name="_Ref62498946"/>
      <w:r w:rsidRPr="00020D46">
        <w:rPr>
          <w:b/>
        </w:rPr>
        <w:t>БИБЛИОТЕЧНЫЕ КАДРЫ</w:t>
      </w:r>
      <w:bookmarkEnd w:id="13"/>
    </w:p>
    <w:p w:rsidR="00B92639" w:rsidRPr="00BA2B11" w:rsidRDefault="00B92639" w:rsidP="00B92639">
      <w:pPr>
        <w:ind w:left="360"/>
      </w:pPr>
    </w:p>
    <w:p w:rsidR="002B2F6B" w:rsidRPr="00BA2B11" w:rsidRDefault="00FD38E0" w:rsidP="002119EF">
      <w:pPr>
        <w:numPr>
          <w:ilvl w:val="1"/>
          <w:numId w:val="14"/>
        </w:numPr>
        <w:ind w:left="0" w:firstLine="0"/>
        <w:jc w:val="both"/>
      </w:pPr>
      <w:r w:rsidRPr="00BA2B11">
        <w:t>Изменения в кадровой ситуации</w:t>
      </w:r>
      <w:r w:rsidR="00584C14" w:rsidRPr="00BA2B11">
        <w:t xml:space="preserve"> в библиотечной сфере</w:t>
      </w:r>
      <w:r w:rsidR="002B2F6B" w:rsidRPr="00BA2B11">
        <w:t xml:space="preserve">, </w:t>
      </w:r>
      <w:r w:rsidRPr="00BA2B11">
        <w:t xml:space="preserve">обусловленные </w:t>
      </w:r>
      <w:r w:rsidR="002B2F6B" w:rsidRPr="00BA2B11">
        <w:t xml:space="preserve">реализацией </w:t>
      </w:r>
      <w:r w:rsidR="006F6181" w:rsidRPr="00BA2B11">
        <w:t>правовых актов федерального, регионального и муниципального уровней</w:t>
      </w:r>
      <w:r w:rsidR="00584C14" w:rsidRPr="00BA2B11">
        <w:t>.</w:t>
      </w:r>
    </w:p>
    <w:p w:rsidR="001C25CA" w:rsidRPr="00BA2B11" w:rsidRDefault="002B2F6B" w:rsidP="002119EF">
      <w:pPr>
        <w:numPr>
          <w:ilvl w:val="1"/>
          <w:numId w:val="14"/>
        </w:numPr>
        <w:ind w:left="0" w:firstLine="0"/>
        <w:jc w:val="both"/>
      </w:pPr>
      <w:r w:rsidRPr="00BA2B11">
        <w:t>Общая характеристика персонала муниципальных библиотек</w:t>
      </w:r>
      <w:r w:rsidR="00F84DB9" w:rsidRPr="00BA2B11">
        <w:t>,</w:t>
      </w:r>
      <w:r w:rsidR="006D62EA" w:rsidRPr="00BA2B11">
        <w:t xml:space="preserve"> библиотек – структурных подразделений КДУ и иных организаций, оказывающих библиотечные услуги населению, в динамике за три года</w:t>
      </w:r>
      <w:r w:rsidR="009E0251" w:rsidRPr="00BA2B11">
        <w:t>:</w:t>
      </w:r>
    </w:p>
    <w:p w:rsidR="001C25CA" w:rsidRPr="00BA2B11" w:rsidRDefault="001C25CA" w:rsidP="001C25C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175"/>
        <w:gridCol w:w="1627"/>
        <w:gridCol w:w="1590"/>
        <w:gridCol w:w="217"/>
        <w:gridCol w:w="1653"/>
        <w:gridCol w:w="1253"/>
        <w:gridCol w:w="150"/>
        <w:gridCol w:w="1653"/>
      </w:tblGrid>
      <w:tr w:rsidR="00460DD8" w:rsidRPr="00BC2E20" w:rsidTr="00BC2E20">
        <w:tc>
          <w:tcPr>
            <w:tcW w:w="3071" w:type="dxa"/>
            <w:gridSpan w:val="3"/>
          </w:tcPr>
          <w:p w:rsidR="001C25CA" w:rsidRPr="00BC2E20" w:rsidRDefault="001C25CA" w:rsidP="00BC2E20">
            <w:pPr>
              <w:contextualSpacing/>
              <w:jc w:val="both"/>
              <w:rPr>
                <w:rFonts w:eastAsia="Calibri"/>
              </w:rPr>
            </w:pPr>
            <w:r w:rsidRPr="00BC2E20">
              <w:rPr>
                <w:rFonts w:eastAsia="Calibri"/>
              </w:rPr>
              <w:lastRenderedPageBreak/>
              <w:t>2018</w:t>
            </w:r>
          </w:p>
        </w:tc>
        <w:tc>
          <w:tcPr>
            <w:tcW w:w="3431" w:type="dxa"/>
            <w:gridSpan w:val="3"/>
          </w:tcPr>
          <w:p w:rsidR="001C25CA" w:rsidRPr="00BC2E20" w:rsidRDefault="001C25CA" w:rsidP="00BC2E20">
            <w:pPr>
              <w:contextualSpacing/>
              <w:jc w:val="both"/>
              <w:rPr>
                <w:rFonts w:eastAsia="Calibri"/>
              </w:rPr>
            </w:pPr>
            <w:r w:rsidRPr="00BC2E20">
              <w:rPr>
                <w:rFonts w:eastAsia="Calibri"/>
              </w:rPr>
              <w:t>2019</w:t>
            </w:r>
          </w:p>
        </w:tc>
        <w:tc>
          <w:tcPr>
            <w:tcW w:w="3069" w:type="dxa"/>
            <w:gridSpan w:val="3"/>
          </w:tcPr>
          <w:p w:rsidR="001C25CA" w:rsidRPr="00BC2E20" w:rsidRDefault="001C25CA" w:rsidP="00BC2E20">
            <w:pPr>
              <w:contextualSpacing/>
              <w:jc w:val="both"/>
              <w:rPr>
                <w:rFonts w:eastAsia="Calibri"/>
              </w:rPr>
            </w:pPr>
            <w:r w:rsidRPr="00BC2E20">
              <w:rPr>
                <w:rFonts w:eastAsia="Calibri"/>
              </w:rPr>
              <w:t>2020</w:t>
            </w:r>
          </w:p>
        </w:tc>
      </w:tr>
      <w:tr w:rsidR="001C25CA" w:rsidRPr="00BC2E20" w:rsidTr="002119EF">
        <w:tc>
          <w:tcPr>
            <w:tcW w:w="9571" w:type="dxa"/>
            <w:gridSpan w:val="9"/>
            <w:shd w:val="clear" w:color="auto" w:fill="DBE5F1"/>
          </w:tcPr>
          <w:p w:rsidR="001C25CA" w:rsidRPr="00BC2E20" w:rsidRDefault="001C25CA" w:rsidP="00BC2E20">
            <w:pPr>
              <w:contextualSpacing/>
              <w:jc w:val="both"/>
              <w:rPr>
                <w:rFonts w:eastAsia="Calibri"/>
                <w:b/>
              </w:rPr>
            </w:pPr>
            <w:r w:rsidRPr="00BC2E20">
              <w:rPr>
                <w:rFonts w:eastAsia="Calibri"/>
                <w:b/>
              </w:rPr>
              <w:t>штат муниципальных библиотек: количество штатных единиц, изменения в штатном расписании  (исключение/введение ряда должностей,</w:t>
            </w:r>
          </w:p>
        </w:tc>
      </w:tr>
      <w:tr w:rsidR="00460DD8" w:rsidRPr="00BC2E20" w:rsidTr="00BC2E20">
        <w:tc>
          <w:tcPr>
            <w:tcW w:w="3071" w:type="dxa"/>
            <w:gridSpan w:val="3"/>
          </w:tcPr>
          <w:p w:rsidR="001C25CA" w:rsidRPr="00BC2E20" w:rsidRDefault="009D2685" w:rsidP="00BC2E20">
            <w:pPr>
              <w:pStyle w:val="Default"/>
              <w:contextualSpacing/>
              <w:jc w:val="center"/>
              <w:rPr>
                <w:rFonts w:ascii="Times New Roman" w:eastAsia="Calibri" w:hAnsi="Times New Roman" w:cs="Times New Roman"/>
              </w:rPr>
            </w:pPr>
            <w:r w:rsidRPr="00BC2E20">
              <w:rPr>
                <w:rFonts w:ascii="Times New Roman" w:eastAsia="Calibri" w:hAnsi="Times New Roman" w:cs="Times New Roman"/>
              </w:rPr>
              <w:t>14,5</w:t>
            </w:r>
          </w:p>
        </w:tc>
        <w:tc>
          <w:tcPr>
            <w:tcW w:w="3431" w:type="dxa"/>
            <w:gridSpan w:val="3"/>
          </w:tcPr>
          <w:p w:rsidR="001C25CA" w:rsidRPr="00BC2E20" w:rsidRDefault="009D2685" w:rsidP="00BC2E20">
            <w:pPr>
              <w:contextualSpacing/>
              <w:jc w:val="center"/>
              <w:rPr>
                <w:rFonts w:eastAsia="Calibri"/>
              </w:rPr>
            </w:pPr>
            <w:r w:rsidRPr="00BC2E20">
              <w:rPr>
                <w:rFonts w:eastAsia="Calibri"/>
              </w:rPr>
              <w:t>14,25</w:t>
            </w:r>
          </w:p>
        </w:tc>
        <w:tc>
          <w:tcPr>
            <w:tcW w:w="3069" w:type="dxa"/>
            <w:gridSpan w:val="3"/>
          </w:tcPr>
          <w:p w:rsidR="001C25CA" w:rsidRPr="00BC2E20" w:rsidRDefault="00BA2B11" w:rsidP="00BC2E20">
            <w:pPr>
              <w:contextualSpacing/>
              <w:jc w:val="center"/>
              <w:rPr>
                <w:rFonts w:eastAsia="Calibri"/>
              </w:rPr>
            </w:pPr>
            <w:r w:rsidRPr="00BC2E20">
              <w:rPr>
                <w:rFonts w:eastAsia="Calibri"/>
              </w:rPr>
              <w:t>14</w:t>
            </w:r>
          </w:p>
        </w:tc>
      </w:tr>
      <w:tr w:rsidR="009E07B4" w:rsidRPr="00BC2E20" w:rsidTr="002119EF">
        <w:tc>
          <w:tcPr>
            <w:tcW w:w="9571" w:type="dxa"/>
            <w:gridSpan w:val="9"/>
            <w:shd w:val="clear" w:color="auto" w:fill="DBE5F1"/>
          </w:tcPr>
          <w:p w:rsidR="009E07B4" w:rsidRPr="00BC2E20" w:rsidRDefault="009E07B4" w:rsidP="00BC2E20">
            <w:pPr>
              <w:contextualSpacing/>
              <w:jc w:val="both"/>
              <w:rPr>
                <w:rFonts w:eastAsia="Calibri"/>
                <w:b/>
              </w:rPr>
            </w:pPr>
            <w:r w:rsidRPr="00BC2E20">
              <w:rPr>
                <w:rFonts w:eastAsia="Calibri"/>
                <w:b/>
              </w:rPr>
              <w:t>сокращение/увеличение штатных ед</w:t>
            </w:r>
            <w:r w:rsidR="00B25D64" w:rsidRPr="00BC2E20">
              <w:rPr>
                <w:rFonts w:eastAsia="Calibri"/>
                <w:b/>
              </w:rPr>
              <w:t>иниц по той или иной должности)</w:t>
            </w:r>
            <w:r w:rsidRPr="00BC2E20">
              <w:rPr>
                <w:rFonts w:eastAsia="Calibri"/>
                <w:b/>
              </w:rPr>
              <w:t xml:space="preserve"> </w:t>
            </w:r>
          </w:p>
        </w:tc>
      </w:tr>
      <w:tr w:rsidR="00BC2E20" w:rsidRPr="00BC2E20" w:rsidTr="00BC2E20">
        <w:tc>
          <w:tcPr>
            <w:tcW w:w="3071" w:type="dxa"/>
            <w:gridSpan w:val="3"/>
          </w:tcPr>
          <w:p w:rsidR="00BC2E20" w:rsidRPr="00BC2E20" w:rsidRDefault="00BC2E20" w:rsidP="00BC2E20">
            <w:pPr>
              <w:pStyle w:val="Default"/>
              <w:contextualSpacing/>
              <w:rPr>
                <w:rFonts w:ascii="Times New Roman" w:eastAsia="Calibri" w:hAnsi="Times New Roman" w:cs="Times New Roman"/>
              </w:rPr>
            </w:pPr>
            <w:r w:rsidRPr="00BC2E20">
              <w:rPr>
                <w:rFonts w:ascii="Times New Roman" w:eastAsia="Calibri" w:hAnsi="Times New Roman" w:cs="Times New Roman"/>
              </w:rPr>
              <w:t>Все ставки, относящиеся к библиотекам заняты</w:t>
            </w:r>
          </w:p>
        </w:tc>
        <w:tc>
          <w:tcPr>
            <w:tcW w:w="3431" w:type="dxa"/>
            <w:gridSpan w:val="3"/>
          </w:tcPr>
          <w:p w:rsidR="00BC2E20" w:rsidRPr="00BC2E20" w:rsidRDefault="00BC2E20" w:rsidP="00BC2E20">
            <w:pPr>
              <w:contextualSpacing/>
              <w:jc w:val="both"/>
              <w:rPr>
                <w:rFonts w:eastAsia="Calibri"/>
              </w:rPr>
            </w:pPr>
            <w:r w:rsidRPr="00BC2E20">
              <w:rPr>
                <w:rFonts w:eastAsia="Calibri"/>
              </w:rPr>
              <w:t>Сотрудник отдела комплектования переведена на 0,75 ставки</w:t>
            </w:r>
          </w:p>
        </w:tc>
        <w:tc>
          <w:tcPr>
            <w:tcW w:w="3069" w:type="dxa"/>
            <w:gridSpan w:val="3"/>
          </w:tcPr>
          <w:p w:rsidR="00BC2E20" w:rsidRPr="00BC2E20" w:rsidRDefault="00BC2E20" w:rsidP="00BC2E20">
            <w:pPr>
              <w:contextualSpacing/>
              <w:jc w:val="both"/>
              <w:rPr>
                <w:rFonts w:eastAsia="Calibri"/>
              </w:rPr>
            </w:pPr>
            <w:r w:rsidRPr="00BC2E20">
              <w:rPr>
                <w:rFonts w:eastAsia="Calibri"/>
              </w:rPr>
              <w:t>0,5 ставки остается свободная, так как сотрудник находится в отпуске по уходу за ребенком</w:t>
            </w:r>
          </w:p>
        </w:tc>
      </w:tr>
      <w:tr w:rsidR="00050C38" w:rsidRPr="00BC2E20" w:rsidTr="00BC2E20">
        <w:tc>
          <w:tcPr>
            <w:tcW w:w="1260" w:type="dxa"/>
          </w:tcPr>
          <w:p w:rsidR="00AF409E" w:rsidRPr="00BC2E20" w:rsidRDefault="00AF409E" w:rsidP="00BC2E20">
            <w:pPr>
              <w:contextualSpacing/>
              <w:jc w:val="both"/>
              <w:rPr>
                <w:rFonts w:eastAsia="Calibri"/>
              </w:rPr>
            </w:pPr>
            <w:r w:rsidRPr="00BC2E20">
              <w:rPr>
                <w:rFonts w:eastAsia="Calibri"/>
              </w:rPr>
              <w:t>численность работников (всего)</w:t>
            </w:r>
          </w:p>
        </w:tc>
        <w:tc>
          <w:tcPr>
            <w:tcW w:w="1811" w:type="dxa"/>
            <w:gridSpan w:val="2"/>
          </w:tcPr>
          <w:p w:rsidR="00AF409E" w:rsidRPr="00BC2E20" w:rsidRDefault="00AF409E" w:rsidP="00BC2E20">
            <w:pPr>
              <w:contextualSpacing/>
              <w:jc w:val="both"/>
              <w:rPr>
                <w:rFonts w:eastAsia="Calibri"/>
              </w:rPr>
            </w:pPr>
            <w:r w:rsidRPr="00BC2E20">
              <w:rPr>
                <w:rFonts w:eastAsia="Calibri"/>
              </w:rPr>
              <w:t>из них численность работников, относящихся к основному и вспомогательному персоналу;</w:t>
            </w:r>
          </w:p>
        </w:tc>
        <w:tc>
          <w:tcPr>
            <w:tcW w:w="1587" w:type="dxa"/>
          </w:tcPr>
          <w:p w:rsidR="00AF409E" w:rsidRPr="00BC2E20" w:rsidRDefault="00AF409E" w:rsidP="00BC2E20">
            <w:pPr>
              <w:contextualSpacing/>
              <w:jc w:val="both"/>
              <w:rPr>
                <w:rFonts w:eastAsia="Calibri"/>
              </w:rPr>
            </w:pPr>
            <w:r w:rsidRPr="00BC2E20">
              <w:rPr>
                <w:rFonts w:eastAsia="Calibri"/>
              </w:rPr>
              <w:t>численность работников (всего)</w:t>
            </w:r>
          </w:p>
        </w:tc>
        <w:tc>
          <w:tcPr>
            <w:tcW w:w="1844" w:type="dxa"/>
            <w:gridSpan w:val="2"/>
          </w:tcPr>
          <w:p w:rsidR="00AF409E" w:rsidRPr="00BC2E20" w:rsidRDefault="00AF409E" w:rsidP="00BC2E20">
            <w:pPr>
              <w:contextualSpacing/>
              <w:jc w:val="both"/>
              <w:rPr>
                <w:rFonts w:eastAsia="Calibri"/>
              </w:rPr>
            </w:pPr>
            <w:r w:rsidRPr="00BC2E20">
              <w:rPr>
                <w:rFonts w:eastAsia="Calibri"/>
              </w:rPr>
              <w:t>из них численность работников, относящихся к основному и вспомогательному персоналу;</w:t>
            </w:r>
          </w:p>
        </w:tc>
        <w:tc>
          <w:tcPr>
            <w:tcW w:w="1259" w:type="dxa"/>
          </w:tcPr>
          <w:p w:rsidR="00AF409E" w:rsidRPr="00BC2E20" w:rsidRDefault="00AF409E" w:rsidP="00BC2E20">
            <w:pPr>
              <w:contextualSpacing/>
              <w:jc w:val="both"/>
              <w:rPr>
                <w:rFonts w:eastAsia="Calibri"/>
              </w:rPr>
            </w:pPr>
            <w:r w:rsidRPr="00BC2E20">
              <w:rPr>
                <w:rFonts w:eastAsia="Calibri"/>
              </w:rPr>
              <w:t>численность работников (всего)</w:t>
            </w:r>
          </w:p>
        </w:tc>
        <w:tc>
          <w:tcPr>
            <w:tcW w:w="1810" w:type="dxa"/>
            <w:gridSpan w:val="2"/>
          </w:tcPr>
          <w:p w:rsidR="00AF409E" w:rsidRPr="00BC2E20" w:rsidRDefault="00AF409E" w:rsidP="00BC2E20">
            <w:pPr>
              <w:contextualSpacing/>
              <w:jc w:val="both"/>
              <w:rPr>
                <w:rFonts w:eastAsia="Calibri"/>
              </w:rPr>
            </w:pPr>
            <w:r w:rsidRPr="00BC2E20">
              <w:rPr>
                <w:rFonts w:eastAsia="Calibri"/>
              </w:rPr>
              <w:t>из них численность работников, относящихся к основному и вспомогательному персоналу;</w:t>
            </w:r>
          </w:p>
        </w:tc>
      </w:tr>
      <w:tr w:rsidR="00050C38" w:rsidRPr="00BC2E20" w:rsidTr="00BC2E20">
        <w:tc>
          <w:tcPr>
            <w:tcW w:w="1260" w:type="dxa"/>
          </w:tcPr>
          <w:p w:rsidR="00AF409E" w:rsidRPr="00BC2E20" w:rsidRDefault="00AF409E" w:rsidP="00BC2E20">
            <w:pPr>
              <w:contextualSpacing/>
              <w:jc w:val="center"/>
              <w:rPr>
                <w:rFonts w:eastAsia="Calibri"/>
              </w:rPr>
            </w:pPr>
            <w:r w:rsidRPr="00BC2E20">
              <w:rPr>
                <w:rFonts w:eastAsia="Calibri"/>
              </w:rPr>
              <w:t>20</w:t>
            </w:r>
          </w:p>
        </w:tc>
        <w:tc>
          <w:tcPr>
            <w:tcW w:w="1811" w:type="dxa"/>
            <w:gridSpan w:val="2"/>
          </w:tcPr>
          <w:p w:rsidR="00AF409E" w:rsidRPr="00BC2E20" w:rsidRDefault="00AF409E" w:rsidP="00BC2E20">
            <w:pPr>
              <w:contextualSpacing/>
              <w:jc w:val="center"/>
              <w:rPr>
                <w:rFonts w:eastAsia="Calibri"/>
              </w:rPr>
            </w:pPr>
            <w:r w:rsidRPr="00BC2E20">
              <w:rPr>
                <w:rFonts w:eastAsia="Calibri"/>
              </w:rPr>
              <w:t>17</w:t>
            </w:r>
          </w:p>
        </w:tc>
        <w:tc>
          <w:tcPr>
            <w:tcW w:w="1587" w:type="dxa"/>
          </w:tcPr>
          <w:p w:rsidR="00AF409E" w:rsidRPr="00BC2E20" w:rsidRDefault="00AF409E" w:rsidP="00BC2E20">
            <w:pPr>
              <w:contextualSpacing/>
              <w:jc w:val="center"/>
              <w:rPr>
                <w:rFonts w:eastAsia="Calibri"/>
              </w:rPr>
            </w:pPr>
            <w:r w:rsidRPr="00BC2E20">
              <w:rPr>
                <w:rFonts w:eastAsia="Calibri"/>
              </w:rPr>
              <w:t>20</w:t>
            </w:r>
          </w:p>
        </w:tc>
        <w:tc>
          <w:tcPr>
            <w:tcW w:w="1844" w:type="dxa"/>
            <w:gridSpan w:val="2"/>
          </w:tcPr>
          <w:p w:rsidR="00AF409E" w:rsidRPr="00BC2E20" w:rsidRDefault="00AF409E" w:rsidP="00BC2E20">
            <w:pPr>
              <w:contextualSpacing/>
              <w:jc w:val="center"/>
              <w:rPr>
                <w:rFonts w:eastAsia="Calibri"/>
              </w:rPr>
            </w:pPr>
            <w:r w:rsidRPr="00BC2E20">
              <w:rPr>
                <w:rFonts w:eastAsia="Calibri"/>
              </w:rPr>
              <w:t>17</w:t>
            </w:r>
          </w:p>
        </w:tc>
        <w:tc>
          <w:tcPr>
            <w:tcW w:w="1259" w:type="dxa"/>
          </w:tcPr>
          <w:p w:rsidR="00AF409E" w:rsidRPr="00BC2E20" w:rsidRDefault="00AF409E" w:rsidP="00BC2E20">
            <w:pPr>
              <w:contextualSpacing/>
              <w:jc w:val="center"/>
              <w:rPr>
                <w:rFonts w:eastAsia="Calibri"/>
              </w:rPr>
            </w:pPr>
            <w:r w:rsidRPr="00BC2E20">
              <w:rPr>
                <w:rFonts w:eastAsia="Calibri"/>
              </w:rPr>
              <w:t>19</w:t>
            </w:r>
          </w:p>
        </w:tc>
        <w:tc>
          <w:tcPr>
            <w:tcW w:w="1810" w:type="dxa"/>
            <w:gridSpan w:val="2"/>
          </w:tcPr>
          <w:p w:rsidR="00AF409E" w:rsidRPr="00BC2E20" w:rsidRDefault="00AF409E" w:rsidP="00BC2E20">
            <w:pPr>
              <w:contextualSpacing/>
              <w:jc w:val="center"/>
              <w:rPr>
                <w:rFonts w:eastAsia="Calibri"/>
              </w:rPr>
            </w:pPr>
            <w:r w:rsidRPr="00BC2E20">
              <w:rPr>
                <w:rFonts w:eastAsia="Calibri"/>
              </w:rPr>
              <w:t>16</w:t>
            </w:r>
          </w:p>
        </w:tc>
      </w:tr>
      <w:tr w:rsidR="00D4165B" w:rsidRPr="00BC2E20" w:rsidTr="002119EF">
        <w:tc>
          <w:tcPr>
            <w:tcW w:w="9571" w:type="dxa"/>
            <w:gridSpan w:val="9"/>
            <w:shd w:val="clear" w:color="auto" w:fill="DBE5F1"/>
          </w:tcPr>
          <w:p w:rsidR="00D4165B" w:rsidRPr="00BC2E20" w:rsidRDefault="00D4165B" w:rsidP="00BC2E20">
            <w:pPr>
              <w:contextualSpacing/>
              <w:jc w:val="both"/>
              <w:rPr>
                <w:rFonts w:eastAsia="Calibri"/>
                <w:b/>
              </w:rPr>
            </w:pPr>
            <w:r w:rsidRPr="00BC2E20">
              <w:rPr>
                <w:rFonts w:eastAsia="Calibri"/>
                <w:b/>
                <w:color w:val="000000"/>
              </w:rPr>
              <w:t xml:space="preserve">сокращение тарифных ставок, </w:t>
            </w:r>
            <w:r w:rsidRPr="00BC2E20">
              <w:rPr>
                <w:rFonts w:eastAsia="Calibri"/>
                <w:b/>
              </w:rPr>
              <w:t xml:space="preserve">число библиотекарей, работающих на неполную ставку; </w:t>
            </w:r>
            <w:r w:rsidRPr="00BC2E20">
              <w:rPr>
                <w:rFonts w:eastAsia="Calibri"/>
                <w:b/>
                <w:color w:val="000000"/>
              </w:rPr>
              <w:t xml:space="preserve">вакансии в муниципальных библиотеках; </w:t>
            </w:r>
          </w:p>
        </w:tc>
      </w:tr>
      <w:tr w:rsidR="00D4165B" w:rsidRPr="00BC2E20" w:rsidTr="00BC2E20">
        <w:tc>
          <w:tcPr>
            <w:tcW w:w="3071" w:type="dxa"/>
            <w:gridSpan w:val="3"/>
          </w:tcPr>
          <w:p w:rsidR="00D4165B" w:rsidRPr="00BC2E20" w:rsidRDefault="00D4165B" w:rsidP="00BC2E20">
            <w:pPr>
              <w:contextualSpacing/>
              <w:jc w:val="both"/>
              <w:rPr>
                <w:rFonts w:eastAsia="Calibri"/>
                <w:color w:val="000000"/>
              </w:rPr>
            </w:pPr>
            <w:r w:rsidRPr="00BC2E20">
              <w:rPr>
                <w:rFonts w:eastAsia="Calibri"/>
                <w:color w:val="000000"/>
              </w:rPr>
              <w:t>- сокрашения тарифных ставок не производилось</w:t>
            </w:r>
          </w:p>
        </w:tc>
        <w:tc>
          <w:tcPr>
            <w:tcW w:w="3431" w:type="dxa"/>
            <w:gridSpan w:val="3"/>
          </w:tcPr>
          <w:p w:rsidR="00D4165B" w:rsidRPr="00BC2E20" w:rsidRDefault="00D4165B" w:rsidP="00BC2E20">
            <w:pPr>
              <w:contextualSpacing/>
              <w:jc w:val="both"/>
              <w:rPr>
                <w:rFonts w:eastAsia="Calibri"/>
                <w:color w:val="000000"/>
              </w:rPr>
            </w:pPr>
            <w:r w:rsidRPr="00BC2E20">
              <w:rPr>
                <w:rFonts w:eastAsia="Calibri"/>
                <w:color w:val="000000"/>
              </w:rPr>
              <w:t>- сокрашения тарифных ставок не производилось</w:t>
            </w:r>
          </w:p>
        </w:tc>
        <w:tc>
          <w:tcPr>
            <w:tcW w:w="3069" w:type="dxa"/>
            <w:gridSpan w:val="3"/>
          </w:tcPr>
          <w:p w:rsidR="00D4165B" w:rsidRPr="00BC2E20" w:rsidRDefault="00D4165B" w:rsidP="00BC2E20">
            <w:pPr>
              <w:contextualSpacing/>
              <w:jc w:val="both"/>
              <w:rPr>
                <w:rFonts w:eastAsia="Calibri"/>
                <w:color w:val="000000"/>
              </w:rPr>
            </w:pPr>
            <w:r w:rsidRPr="00BC2E20">
              <w:rPr>
                <w:rFonts w:eastAsia="Calibri"/>
                <w:color w:val="000000"/>
              </w:rPr>
              <w:t>- сокрашения тарифных ставок не производилось</w:t>
            </w:r>
          </w:p>
        </w:tc>
      </w:tr>
      <w:tr w:rsidR="00D4165B" w:rsidRPr="00BC2E20" w:rsidTr="00BC2E20">
        <w:tc>
          <w:tcPr>
            <w:tcW w:w="3071" w:type="dxa"/>
            <w:gridSpan w:val="3"/>
          </w:tcPr>
          <w:p w:rsidR="00D4165B" w:rsidRPr="00BC2E20" w:rsidRDefault="00D4165B" w:rsidP="00BC2E20">
            <w:pPr>
              <w:contextualSpacing/>
              <w:jc w:val="both"/>
              <w:rPr>
                <w:rFonts w:eastAsia="Calibri"/>
                <w:color w:val="000000"/>
              </w:rPr>
            </w:pPr>
            <w:r w:rsidRPr="00BC2E20">
              <w:rPr>
                <w:rFonts w:eastAsia="Calibri"/>
                <w:color w:val="000000"/>
              </w:rPr>
              <w:t>9</w:t>
            </w:r>
            <w:r w:rsidR="005A0ED9" w:rsidRPr="00BC2E20">
              <w:rPr>
                <w:rFonts w:eastAsia="Calibri"/>
                <w:color w:val="000000"/>
              </w:rPr>
              <w:t xml:space="preserve"> </w:t>
            </w:r>
            <w:r w:rsidR="005A0ED9" w:rsidRPr="00BC2E20">
              <w:rPr>
                <w:rFonts w:eastAsia="Calibri"/>
              </w:rPr>
              <w:t>библиотекарей, работающих на неполную ставку</w:t>
            </w:r>
          </w:p>
        </w:tc>
        <w:tc>
          <w:tcPr>
            <w:tcW w:w="3431" w:type="dxa"/>
            <w:gridSpan w:val="3"/>
          </w:tcPr>
          <w:p w:rsidR="00D4165B" w:rsidRPr="00BC2E20" w:rsidRDefault="00D4165B" w:rsidP="00BC2E20">
            <w:pPr>
              <w:contextualSpacing/>
              <w:jc w:val="both"/>
              <w:rPr>
                <w:rFonts w:eastAsia="Calibri"/>
                <w:color w:val="000000"/>
              </w:rPr>
            </w:pPr>
            <w:r w:rsidRPr="00BC2E20">
              <w:rPr>
                <w:rFonts w:eastAsia="Calibri"/>
                <w:color w:val="000000"/>
              </w:rPr>
              <w:t>10</w:t>
            </w:r>
            <w:r w:rsidR="005A0ED9" w:rsidRPr="00BC2E20">
              <w:rPr>
                <w:rFonts w:eastAsia="Calibri"/>
                <w:color w:val="000000"/>
              </w:rPr>
              <w:t xml:space="preserve"> </w:t>
            </w:r>
            <w:r w:rsidR="005A0ED9" w:rsidRPr="00BC2E20">
              <w:rPr>
                <w:rFonts w:eastAsia="Calibri"/>
              </w:rPr>
              <w:t>библиотекарей, работающих на неполную ставку</w:t>
            </w:r>
          </w:p>
        </w:tc>
        <w:tc>
          <w:tcPr>
            <w:tcW w:w="3069" w:type="dxa"/>
            <w:gridSpan w:val="3"/>
          </w:tcPr>
          <w:p w:rsidR="00D4165B" w:rsidRPr="00BC2E20" w:rsidRDefault="00D4165B" w:rsidP="00BC2E20">
            <w:pPr>
              <w:contextualSpacing/>
              <w:jc w:val="both"/>
              <w:rPr>
                <w:rFonts w:eastAsia="Calibri"/>
                <w:color w:val="000000"/>
              </w:rPr>
            </w:pPr>
            <w:r w:rsidRPr="00BC2E20">
              <w:rPr>
                <w:rFonts w:eastAsia="Calibri"/>
                <w:color w:val="000000"/>
              </w:rPr>
              <w:t>8</w:t>
            </w:r>
            <w:r w:rsidR="005A0ED9" w:rsidRPr="00BC2E20">
              <w:rPr>
                <w:rFonts w:eastAsia="Calibri"/>
                <w:color w:val="000000"/>
              </w:rPr>
              <w:t xml:space="preserve"> </w:t>
            </w:r>
            <w:r w:rsidR="005A0ED9" w:rsidRPr="00BC2E20">
              <w:rPr>
                <w:rFonts w:eastAsia="Calibri"/>
              </w:rPr>
              <w:t>библиотекарей, работающих на неполную ставку</w:t>
            </w:r>
          </w:p>
        </w:tc>
      </w:tr>
      <w:tr w:rsidR="005A0ED9" w:rsidRPr="00BC2E20" w:rsidTr="00BC2E20">
        <w:tc>
          <w:tcPr>
            <w:tcW w:w="3071" w:type="dxa"/>
            <w:gridSpan w:val="3"/>
          </w:tcPr>
          <w:p w:rsidR="005A0ED9" w:rsidRPr="00BC2E20" w:rsidRDefault="005A0ED9" w:rsidP="00BC2E20">
            <w:pPr>
              <w:contextualSpacing/>
              <w:jc w:val="both"/>
              <w:rPr>
                <w:rFonts w:eastAsia="Calibri"/>
                <w:color w:val="000000"/>
              </w:rPr>
            </w:pPr>
            <w:r w:rsidRPr="00BC2E20">
              <w:rPr>
                <w:rFonts w:eastAsia="Calibri"/>
                <w:color w:val="000000"/>
              </w:rPr>
              <w:t>Вакансий нет</w:t>
            </w:r>
          </w:p>
        </w:tc>
        <w:tc>
          <w:tcPr>
            <w:tcW w:w="3431" w:type="dxa"/>
            <w:gridSpan w:val="3"/>
          </w:tcPr>
          <w:p w:rsidR="005A0ED9" w:rsidRPr="00BC2E20" w:rsidRDefault="005A0ED9" w:rsidP="00BC2E20">
            <w:pPr>
              <w:contextualSpacing/>
              <w:jc w:val="both"/>
              <w:rPr>
                <w:rFonts w:eastAsia="Calibri"/>
                <w:color w:val="000000"/>
              </w:rPr>
            </w:pPr>
            <w:r w:rsidRPr="00BC2E20">
              <w:rPr>
                <w:rFonts w:eastAsia="Calibri"/>
                <w:color w:val="000000"/>
              </w:rPr>
              <w:t>0,25 заведующий отделом комплектования</w:t>
            </w:r>
          </w:p>
        </w:tc>
        <w:tc>
          <w:tcPr>
            <w:tcW w:w="3069" w:type="dxa"/>
            <w:gridSpan w:val="3"/>
          </w:tcPr>
          <w:p w:rsidR="005A0ED9" w:rsidRPr="00BC2E20" w:rsidRDefault="005A0ED9" w:rsidP="00BC2E20">
            <w:pPr>
              <w:contextualSpacing/>
              <w:jc w:val="both"/>
              <w:rPr>
                <w:rFonts w:eastAsia="Calibri"/>
                <w:color w:val="000000"/>
              </w:rPr>
            </w:pPr>
            <w:r w:rsidRPr="00BC2E20">
              <w:rPr>
                <w:rFonts w:eastAsia="Calibri"/>
                <w:color w:val="000000"/>
              </w:rPr>
              <w:t>0,5 библиотекарь</w:t>
            </w:r>
          </w:p>
        </w:tc>
      </w:tr>
      <w:tr w:rsidR="00460DD8" w:rsidRPr="00BC2E20" w:rsidTr="002119EF">
        <w:tc>
          <w:tcPr>
            <w:tcW w:w="9571" w:type="dxa"/>
            <w:gridSpan w:val="9"/>
            <w:shd w:val="clear" w:color="auto" w:fill="DBE5F1"/>
          </w:tcPr>
          <w:p w:rsidR="00460DD8" w:rsidRPr="00BC2E20" w:rsidRDefault="00460DD8" w:rsidP="00BC2E20">
            <w:pPr>
              <w:contextualSpacing/>
              <w:jc w:val="both"/>
              <w:rPr>
                <w:rFonts w:eastAsia="Calibri"/>
                <w:b/>
              </w:rPr>
            </w:pPr>
            <w:r w:rsidRPr="00BC2E20">
              <w:rPr>
                <w:rFonts w:eastAsia="Calibri"/>
                <w:b/>
              </w:rPr>
              <w:t>состав специалистов по образованию;</w:t>
            </w:r>
          </w:p>
        </w:tc>
      </w:tr>
      <w:tr w:rsidR="00460DD8" w:rsidRPr="00BC2E20" w:rsidTr="00BC2E20">
        <w:tc>
          <w:tcPr>
            <w:tcW w:w="1476" w:type="dxa"/>
            <w:gridSpan w:val="2"/>
          </w:tcPr>
          <w:p w:rsidR="00460DD8" w:rsidRPr="00BC2E20" w:rsidRDefault="00460DD8" w:rsidP="00BC2E20">
            <w:pPr>
              <w:contextualSpacing/>
              <w:jc w:val="both"/>
              <w:rPr>
                <w:rFonts w:eastAsia="Calibri"/>
              </w:rPr>
            </w:pPr>
          </w:p>
        </w:tc>
        <w:tc>
          <w:tcPr>
            <w:tcW w:w="1595" w:type="dxa"/>
          </w:tcPr>
          <w:p w:rsidR="00460DD8" w:rsidRPr="00BC2E20" w:rsidRDefault="00460DD8" w:rsidP="00BC2E20">
            <w:pPr>
              <w:contextualSpacing/>
              <w:jc w:val="both"/>
              <w:rPr>
                <w:rFonts w:eastAsia="Calibri"/>
              </w:rPr>
            </w:pPr>
            <w:r w:rsidRPr="00BC2E20">
              <w:rPr>
                <w:rFonts w:eastAsia="Calibri"/>
              </w:rPr>
              <w:t>среднее</w:t>
            </w:r>
          </w:p>
        </w:tc>
        <w:tc>
          <w:tcPr>
            <w:tcW w:w="1803" w:type="dxa"/>
            <w:gridSpan w:val="2"/>
          </w:tcPr>
          <w:p w:rsidR="00460DD8" w:rsidRPr="00BC2E20" w:rsidRDefault="00460DD8" w:rsidP="00BC2E20">
            <w:pPr>
              <w:contextualSpacing/>
              <w:jc w:val="both"/>
              <w:rPr>
                <w:rFonts w:eastAsia="Calibri"/>
              </w:rPr>
            </w:pPr>
            <w:r w:rsidRPr="00BC2E20">
              <w:rPr>
                <w:rFonts w:eastAsia="Calibri"/>
              </w:rPr>
              <w:t>Среднее-профессиональное</w:t>
            </w:r>
          </w:p>
        </w:tc>
        <w:tc>
          <w:tcPr>
            <w:tcW w:w="1628" w:type="dxa"/>
          </w:tcPr>
          <w:p w:rsidR="00460DD8" w:rsidRPr="00BC2E20" w:rsidRDefault="00460DD8" w:rsidP="00BC2E20">
            <w:pPr>
              <w:contextualSpacing/>
              <w:jc w:val="both"/>
              <w:rPr>
                <w:rFonts w:eastAsia="Calibri"/>
              </w:rPr>
            </w:pPr>
            <w:r w:rsidRPr="00BC2E20">
              <w:rPr>
                <w:rFonts w:eastAsia="Calibri"/>
              </w:rPr>
              <w:t>библиотечное</w:t>
            </w:r>
          </w:p>
        </w:tc>
        <w:tc>
          <w:tcPr>
            <w:tcW w:w="1475" w:type="dxa"/>
            <w:gridSpan w:val="2"/>
          </w:tcPr>
          <w:p w:rsidR="00460DD8" w:rsidRPr="00BC2E20" w:rsidRDefault="00460DD8" w:rsidP="00BC2E20">
            <w:pPr>
              <w:contextualSpacing/>
              <w:jc w:val="both"/>
              <w:rPr>
                <w:rFonts w:eastAsia="Calibri"/>
              </w:rPr>
            </w:pPr>
            <w:r w:rsidRPr="00BC2E20">
              <w:rPr>
                <w:rFonts w:eastAsia="Calibri"/>
              </w:rPr>
              <w:t>высшее</w:t>
            </w:r>
          </w:p>
        </w:tc>
        <w:tc>
          <w:tcPr>
            <w:tcW w:w="1594" w:type="dxa"/>
          </w:tcPr>
          <w:p w:rsidR="00460DD8" w:rsidRPr="00BC2E20" w:rsidRDefault="00460DD8" w:rsidP="00BC2E20">
            <w:pPr>
              <w:contextualSpacing/>
              <w:jc w:val="both"/>
              <w:rPr>
                <w:rFonts w:eastAsia="Calibri"/>
              </w:rPr>
            </w:pPr>
            <w:r w:rsidRPr="00BC2E20">
              <w:rPr>
                <w:rFonts w:eastAsia="Calibri"/>
              </w:rPr>
              <w:t>библиотечное</w:t>
            </w:r>
          </w:p>
        </w:tc>
      </w:tr>
      <w:tr w:rsidR="00050C38" w:rsidRPr="00BC2E20" w:rsidTr="00BC2E20">
        <w:tc>
          <w:tcPr>
            <w:tcW w:w="1476" w:type="dxa"/>
            <w:gridSpan w:val="2"/>
          </w:tcPr>
          <w:p w:rsidR="00460DD8" w:rsidRPr="00BC2E20" w:rsidRDefault="00460DD8" w:rsidP="00BC2E20">
            <w:pPr>
              <w:contextualSpacing/>
              <w:jc w:val="center"/>
              <w:rPr>
                <w:rFonts w:eastAsia="Calibri"/>
              </w:rPr>
            </w:pPr>
            <w:r w:rsidRPr="00BC2E20">
              <w:rPr>
                <w:rFonts w:eastAsia="Calibri"/>
              </w:rPr>
              <w:t>2018</w:t>
            </w:r>
          </w:p>
        </w:tc>
        <w:tc>
          <w:tcPr>
            <w:tcW w:w="1595" w:type="dxa"/>
          </w:tcPr>
          <w:p w:rsidR="00460DD8" w:rsidRPr="00BC2E20" w:rsidRDefault="00ED28A2" w:rsidP="00BC2E20">
            <w:pPr>
              <w:contextualSpacing/>
              <w:jc w:val="center"/>
              <w:rPr>
                <w:rFonts w:eastAsia="Calibri"/>
              </w:rPr>
            </w:pPr>
            <w:r w:rsidRPr="00BC2E20">
              <w:rPr>
                <w:rFonts w:eastAsia="Calibri"/>
              </w:rPr>
              <w:t>4</w:t>
            </w:r>
          </w:p>
        </w:tc>
        <w:tc>
          <w:tcPr>
            <w:tcW w:w="1803" w:type="dxa"/>
            <w:gridSpan w:val="2"/>
          </w:tcPr>
          <w:p w:rsidR="00460DD8" w:rsidRPr="00BC2E20" w:rsidRDefault="00ED28A2" w:rsidP="00BC2E20">
            <w:pPr>
              <w:contextualSpacing/>
              <w:jc w:val="center"/>
              <w:rPr>
                <w:rFonts w:eastAsia="Calibri"/>
              </w:rPr>
            </w:pPr>
            <w:r w:rsidRPr="00BC2E20">
              <w:rPr>
                <w:rFonts w:eastAsia="Calibri"/>
              </w:rPr>
              <w:t>9</w:t>
            </w:r>
          </w:p>
        </w:tc>
        <w:tc>
          <w:tcPr>
            <w:tcW w:w="1628" w:type="dxa"/>
          </w:tcPr>
          <w:p w:rsidR="00460DD8" w:rsidRPr="00BC2E20" w:rsidRDefault="00ED28A2" w:rsidP="00BC2E20">
            <w:pPr>
              <w:contextualSpacing/>
              <w:jc w:val="center"/>
              <w:rPr>
                <w:rFonts w:eastAsia="Calibri"/>
              </w:rPr>
            </w:pPr>
            <w:r w:rsidRPr="00BC2E20">
              <w:rPr>
                <w:rFonts w:eastAsia="Calibri"/>
              </w:rPr>
              <w:t>3</w:t>
            </w:r>
          </w:p>
        </w:tc>
        <w:tc>
          <w:tcPr>
            <w:tcW w:w="1475" w:type="dxa"/>
            <w:gridSpan w:val="2"/>
          </w:tcPr>
          <w:p w:rsidR="00460DD8" w:rsidRPr="00BC2E20" w:rsidRDefault="00ED28A2" w:rsidP="00BC2E20">
            <w:pPr>
              <w:contextualSpacing/>
              <w:jc w:val="center"/>
              <w:rPr>
                <w:rFonts w:eastAsia="Calibri"/>
              </w:rPr>
            </w:pPr>
            <w:r w:rsidRPr="00BC2E20">
              <w:rPr>
                <w:rFonts w:eastAsia="Calibri"/>
              </w:rPr>
              <w:t>4</w:t>
            </w:r>
          </w:p>
        </w:tc>
        <w:tc>
          <w:tcPr>
            <w:tcW w:w="1594" w:type="dxa"/>
          </w:tcPr>
          <w:p w:rsidR="00460DD8" w:rsidRPr="00BC2E20" w:rsidRDefault="00ED28A2" w:rsidP="00BC2E20">
            <w:pPr>
              <w:contextualSpacing/>
              <w:jc w:val="center"/>
              <w:rPr>
                <w:rFonts w:eastAsia="Calibri"/>
              </w:rPr>
            </w:pPr>
            <w:r w:rsidRPr="00BC2E20">
              <w:rPr>
                <w:rFonts w:eastAsia="Calibri"/>
              </w:rPr>
              <w:t>2</w:t>
            </w:r>
          </w:p>
        </w:tc>
      </w:tr>
      <w:tr w:rsidR="00460DD8" w:rsidRPr="00BC2E20" w:rsidTr="00BC2E20">
        <w:tc>
          <w:tcPr>
            <w:tcW w:w="1476" w:type="dxa"/>
            <w:gridSpan w:val="2"/>
          </w:tcPr>
          <w:p w:rsidR="00460DD8" w:rsidRPr="00BC2E20" w:rsidRDefault="00460DD8" w:rsidP="00BC2E20">
            <w:pPr>
              <w:contextualSpacing/>
              <w:jc w:val="center"/>
              <w:rPr>
                <w:rFonts w:eastAsia="Calibri"/>
              </w:rPr>
            </w:pPr>
            <w:r w:rsidRPr="00BC2E20">
              <w:rPr>
                <w:rFonts w:eastAsia="Calibri"/>
              </w:rPr>
              <w:t>2019</w:t>
            </w:r>
          </w:p>
        </w:tc>
        <w:tc>
          <w:tcPr>
            <w:tcW w:w="1595" w:type="dxa"/>
          </w:tcPr>
          <w:p w:rsidR="00460DD8" w:rsidRPr="00BC2E20" w:rsidRDefault="00ED28A2" w:rsidP="00BC2E20">
            <w:pPr>
              <w:contextualSpacing/>
              <w:jc w:val="center"/>
              <w:rPr>
                <w:rFonts w:eastAsia="Calibri"/>
              </w:rPr>
            </w:pPr>
            <w:r w:rsidRPr="00BC2E20">
              <w:rPr>
                <w:rFonts w:eastAsia="Calibri"/>
              </w:rPr>
              <w:t>4</w:t>
            </w:r>
          </w:p>
        </w:tc>
        <w:tc>
          <w:tcPr>
            <w:tcW w:w="1803" w:type="dxa"/>
            <w:gridSpan w:val="2"/>
          </w:tcPr>
          <w:p w:rsidR="00460DD8" w:rsidRPr="00BC2E20" w:rsidRDefault="00ED28A2" w:rsidP="00BC2E20">
            <w:pPr>
              <w:contextualSpacing/>
              <w:jc w:val="center"/>
              <w:rPr>
                <w:rFonts w:eastAsia="Calibri"/>
              </w:rPr>
            </w:pPr>
            <w:r w:rsidRPr="00BC2E20">
              <w:rPr>
                <w:rFonts w:eastAsia="Calibri"/>
              </w:rPr>
              <w:t>9</w:t>
            </w:r>
          </w:p>
        </w:tc>
        <w:tc>
          <w:tcPr>
            <w:tcW w:w="1628" w:type="dxa"/>
          </w:tcPr>
          <w:p w:rsidR="00460DD8" w:rsidRPr="00BC2E20" w:rsidRDefault="00ED28A2" w:rsidP="00BC2E20">
            <w:pPr>
              <w:contextualSpacing/>
              <w:jc w:val="center"/>
              <w:rPr>
                <w:rFonts w:eastAsia="Calibri"/>
              </w:rPr>
            </w:pPr>
            <w:r w:rsidRPr="00BC2E20">
              <w:rPr>
                <w:rFonts w:eastAsia="Calibri"/>
              </w:rPr>
              <w:t>4</w:t>
            </w:r>
          </w:p>
        </w:tc>
        <w:tc>
          <w:tcPr>
            <w:tcW w:w="1475" w:type="dxa"/>
            <w:gridSpan w:val="2"/>
          </w:tcPr>
          <w:p w:rsidR="00460DD8" w:rsidRPr="00BC2E20" w:rsidRDefault="00ED28A2" w:rsidP="00BC2E20">
            <w:pPr>
              <w:contextualSpacing/>
              <w:jc w:val="center"/>
              <w:rPr>
                <w:rFonts w:eastAsia="Calibri"/>
              </w:rPr>
            </w:pPr>
            <w:r w:rsidRPr="00BC2E20">
              <w:rPr>
                <w:rFonts w:eastAsia="Calibri"/>
              </w:rPr>
              <w:t>4</w:t>
            </w:r>
          </w:p>
        </w:tc>
        <w:tc>
          <w:tcPr>
            <w:tcW w:w="1594" w:type="dxa"/>
          </w:tcPr>
          <w:p w:rsidR="00460DD8" w:rsidRPr="00BC2E20" w:rsidRDefault="00ED28A2" w:rsidP="00BC2E20">
            <w:pPr>
              <w:contextualSpacing/>
              <w:jc w:val="center"/>
              <w:rPr>
                <w:rFonts w:eastAsia="Calibri"/>
              </w:rPr>
            </w:pPr>
            <w:r w:rsidRPr="00BC2E20">
              <w:rPr>
                <w:rFonts w:eastAsia="Calibri"/>
              </w:rPr>
              <w:t>2</w:t>
            </w:r>
          </w:p>
        </w:tc>
      </w:tr>
      <w:tr w:rsidR="00460DD8" w:rsidRPr="00BC2E20" w:rsidTr="00BC2E20">
        <w:tc>
          <w:tcPr>
            <w:tcW w:w="1476" w:type="dxa"/>
            <w:gridSpan w:val="2"/>
          </w:tcPr>
          <w:p w:rsidR="00460DD8" w:rsidRPr="00BC2E20" w:rsidRDefault="00460DD8" w:rsidP="00BC2E20">
            <w:pPr>
              <w:contextualSpacing/>
              <w:jc w:val="center"/>
              <w:rPr>
                <w:rFonts w:eastAsia="Calibri"/>
              </w:rPr>
            </w:pPr>
            <w:r w:rsidRPr="00BC2E20">
              <w:rPr>
                <w:rFonts w:eastAsia="Calibri"/>
              </w:rPr>
              <w:t>2020</w:t>
            </w:r>
          </w:p>
        </w:tc>
        <w:tc>
          <w:tcPr>
            <w:tcW w:w="1595" w:type="dxa"/>
          </w:tcPr>
          <w:p w:rsidR="00460DD8" w:rsidRPr="00BC2E20" w:rsidRDefault="00ED28A2" w:rsidP="00BC2E20">
            <w:pPr>
              <w:contextualSpacing/>
              <w:jc w:val="center"/>
              <w:rPr>
                <w:rFonts w:eastAsia="Calibri"/>
              </w:rPr>
            </w:pPr>
            <w:r w:rsidRPr="00BC2E20">
              <w:rPr>
                <w:rFonts w:eastAsia="Calibri"/>
              </w:rPr>
              <w:t>1</w:t>
            </w:r>
          </w:p>
        </w:tc>
        <w:tc>
          <w:tcPr>
            <w:tcW w:w="1803" w:type="dxa"/>
            <w:gridSpan w:val="2"/>
          </w:tcPr>
          <w:p w:rsidR="00460DD8" w:rsidRPr="00BC2E20" w:rsidRDefault="00ED28A2" w:rsidP="00BC2E20">
            <w:pPr>
              <w:contextualSpacing/>
              <w:jc w:val="center"/>
              <w:rPr>
                <w:rFonts w:eastAsia="Calibri"/>
              </w:rPr>
            </w:pPr>
            <w:r w:rsidRPr="00BC2E20">
              <w:rPr>
                <w:rFonts w:eastAsia="Calibri"/>
              </w:rPr>
              <w:t>11</w:t>
            </w:r>
          </w:p>
        </w:tc>
        <w:tc>
          <w:tcPr>
            <w:tcW w:w="1628" w:type="dxa"/>
          </w:tcPr>
          <w:p w:rsidR="00460DD8" w:rsidRPr="00BC2E20" w:rsidRDefault="00ED28A2" w:rsidP="00BC2E20">
            <w:pPr>
              <w:contextualSpacing/>
              <w:jc w:val="center"/>
              <w:rPr>
                <w:rFonts w:eastAsia="Calibri"/>
              </w:rPr>
            </w:pPr>
            <w:r w:rsidRPr="00BC2E20">
              <w:rPr>
                <w:rFonts w:eastAsia="Calibri"/>
              </w:rPr>
              <w:t>6</w:t>
            </w:r>
          </w:p>
        </w:tc>
        <w:tc>
          <w:tcPr>
            <w:tcW w:w="1475" w:type="dxa"/>
            <w:gridSpan w:val="2"/>
          </w:tcPr>
          <w:p w:rsidR="00460DD8" w:rsidRPr="00BC2E20" w:rsidRDefault="00ED28A2" w:rsidP="00BC2E20">
            <w:pPr>
              <w:contextualSpacing/>
              <w:jc w:val="center"/>
              <w:rPr>
                <w:rFonts w:eastAsia="Calibri"/>
              </w:rPr>
            </w:pPr>
            <w:r w:rsidRPr="00BC2E20">
              <w:rPr>
                <w:rFonts w:eastAsia="Calibri"/>
              </w:rPr>
              <w:t>4</w:t>
            </w:r>
          </w:p>
        </w:tc>
        <w:tc>
          <w:tcPr>
            <w:tcW w:w="1594" w:type="dxa"/>
          </w:tcPr>
          <w:p w:rsidR="00460DD8" w:rsidRPr="00BC2E20" w:rsidRDefault="00ED28A2" w:rsidP="00BC2E20">
            <w:pPr>
              <w:contextualSpacing/>
              <w:jc w:val="center"/>
              <w:rPr>
                <w:rFonts w:eastAsia="Calibri"/>
              </w:rPr>
            </w:pPr>
            <w:r w:rsidRPr="00BC2E20">
              <w:rPr>
                <w:rFonts w:eastAsia="Calibri"/>
              </w:rPr>
              <w:t>4</w:t>
            </w:r>
          </w:p>
        </w:tc>
      </w:tr>
      <w:tr w:rsidR="00050C38" w:rsidRPr="00BC2E20" w:rsidTr="002119EF">
        <w:tc>
          <w:tcPr>
            <w:tcW w:w="9571" w:type="dxa"/>
            <w:gridSpan w:val="9"/>
            <w:shd w:val="clear" w:color="auto" w:fill="DBE5F1"/>
          </w:tcPr>
          <w:p w:rsidR="00050C38" w:rsidRPr="00BC2E20" w:rsidRDefault="00050C38" w:rsidP="00BC2E20">
            <w:pPr>
              <w:contextualSpacing/>
              <w:jc w:val="both"/>
              <w:rPr>
                <w:rFonts w:eastAsia="Calibri"/>
                <w:b/>
              </w:rPr>
            </w:pPr>
            <w:r w:rsidRPr="00BC2E20">
              <w:rPr>
                <w:rFonts w:eastAsia="Calibri"/>
                <w:b/>
              </w:rPr>
              <w:t xml:space="preserve">состав специалистов по профессиональному стажу; </w:t>
            </w:r>
          </w:p>
        </w:tc>
      </w:tr>
      <w:tr w:rsidR="00050C38" w:rsidRPr="00BC2E20" w:rsidTr="00BC2E20">
        <w:tc>
          <w:tcPr>
            <w:tcW w:w="1476" w:type="dxa"/>
            <w:gridSpan w:val="2"/>
          </w:tcPr>
          <w:p w:rsidR="00050C38" w:rsidRPr="00BC2E20" w:rsidRDefault="00050C38" w:rsidP="00BC2E20">
            <w:pPr>
              <w:contextualSpacing/>
              <w:jc w:val="both"/>
              <w:rPr>
                <w:rFonts w:eastAsia="Calibri"/>
              </w:rPr>
            </w:pPr>
          </w:p>
        </w:tc>
        <w:tc>
          <w:tcPr>
            <w:tcW w:w="1595" w:type="dxa"/>
          </w:tcPr>
          <w:p w:rsidR="00050C38" w:rsidRPr="00BC2E20" w:rsidRDefault="00050C38" w:rsidP="00BC2E20">
            <w:pPr>
              <w:contextualSpacing/>
              <w:jc w:val="center"/>
              <w:rPr>
                <w:rFonts w:eastAsia="Calibri"/>
              </w:rPr>
            </w:pPr>
            <w:r w:rsidRPr="00BC2E20">
              <w:rPr>
                <w:rFonts w:eastAsia="Calibri"/>
              </w:rPr>
              <w:t>до 3 лет</w:t>
            </w:r>
          </w:p>
        </w:tc>
        <w:tc>
          <w:tcPr>
            <w:tcW w:w="3431" w:type="dxa"/>
            <w:gridSpan w:val="3"/>
          </w:tcPr>
          <w:p w:rsidR="00050C38" w:rsidRPr="00BC2E20" w:rsidRDefault="00050C38" w:rsidP="00BC2E20">
            <w:pPr>
              <w:contextualSpacing/>
              <w:jc w:val="center"/>
              <w:rPr>
                <w:rFonts w:eastAsia="Calibri"/>
              </w:rPr>
            </w:pPr>
            <w:r w:rsidRPr="00BC2E20">
              <w:rPr>
                <w:rFonts w:eastAsia="Calibri"/>
              </w:rPr>
              <w:t>от 3 до 10 ле</w:t>
            </w:r>
            <w:r w:rsidR="000F4B1C" w:rsidRPr="00BC2E20">
              <w:rPr>
                <w:rFonts w:eastAsia="Calibri"/>
              </w:rPr>
              <w:t>т</w:t>
            </w:r>
          </w:p>
        </w:tc>
        <w:tc>
          <w:tcPr>
            <w:tcW w:w="3069" w:type="dxa"/>
            <w:gridSpan w:val="3"/>
          </w:tcPr>
          <w:p w:rsidR="00050C38" w:rsidRPr="00BC2E20" w:rsidRDefault="00050C38" w:rsidP="00BC2E20">
            <w:pPr>
              <w:contextualSpacing/>
              <w:jc w:val="center"/>
              <w:rPr>
                <w:rFonts w:eastAsia="Calibri"/>
              </w:rPr>
            </w:pPr>
            <w:r w:rsidRPr="00BC2E20">
              <w:rPr>
                <w:rFonts w:eastAsia="Calibri"/>
              </w:rPr>
              <w:t>свыше 10 лет</w:t>
            </w:r>
          </w:p>
        </w:tc>
      </w:tr>
      <w:tr w:rsidR="00050C38" w:rsidRPr="00BC2E20" w:rsidTr="00BC2E20">
        <w:tc>
          <w:tcPr>
            <w:tcW w:w="1476" w:type="dxa"/>
            <w:gridSpan w:val="2"/>
          </w:tcPr>
          <w:p w:rsidR="00050C38" w:rsidRPr="00BC2E20" w:rsidRDefault="00050C38" w:rsidP="00BC2E20">
            <w:pPr>
              <w:contextualSpacing/>
              <w:jc w:val="center"/>
              <w:rPr>
                <w:rFonts w:eastAsia="Calibri"/>
              </w:rPr>
            </w:pPr>
            <w:r w:rsidRPr="00BC2E20">
              <w:rPr>
                <w:rFonts w:eastAsia="Calibri"/>
              </w:rPr>
              <w:t>2018</w:t>
            </w:r>
          </w:p>
        </w:tc>
        <w:tc>
          <w:tcPr>
            <w:tcW w:w="1595" w:type="dxa"/>
          </w:tcPr>
          <w:p w:rsidR="00050C38" w:rsidRPr="00BC2E20" w:rsidRDefault="00050C38" w:rsidP="00BC2E20">
            <w:pPr>
              <w:contextualSpacing/>
              <w:jc w:val="center"/>
              <w:rPr>
                <w:rFonts w:eastAsia="Calibri"/>
              </w:rPr>
            </w:pPr>
            <w:r w:rsidRPr="00BC2E20">
              <w:rPr>
                <w:rFonts w:eastAsia="Calibri"/>
              </w:rPr>
              <w:t>7</w:t>
            </w:r>
          </w:p>
        </w:tc>
        <w:tc>
          <w:tcPr>
            <w:tcW w:w="3431" w:type="dxa"/>
            <w:gridSpan w:val="3"/>
          </w:tcPr>
          <w:p w:rsidR="00050C38" w:rsidRPr="00BC2E20" w:rsidRDefault="00050C38" w:rsidP="00BC2E20">
            <w:pPr>
              <w:contextualSpacing/>
              <w:jc w:val="center"/>
              <w:rPr>
                <w:rFonts w:eastAsia="Calibri"/>
              </w:rPr>
            </w:pPr>
            <w:r w:rsidRPr="00BC2E20">
              <w:rPr>
                <w:rFonts w:eastAsia="Calibri"/>
              </w:rPr>
              <w:t>5</w:t>
            </w:r>
          </w:p>
        </w:tc>
        <w:tc>
          <w:tcPr>
            <w:tcW w:w="3069" w:type="dxa"/>
            <w:gridSpan w:val="3"/>
          </w:tcPr>
          <w:p w:rsidR="00050C38" w:rsidRPr="00BC2E20" w:rsidRDefault="00050C38" w:rsidP="00BC2E20">
            <w:pPr>
              <w:contextualSpacing/>
              <w:jc w:val="center"/>
              <w:rPr>
                <w:rFonts w:eastAsia="Calibri"/>
              </w:rPr>
            </w:pPr>
            <w:r w:rsidRPr="00BC2E20">
              <w:rPr>
                <w:rFonts w:eastAsia="Calibri"/>
              </w:rPr>
              <w:t>5</w:t>
            </w:r>
          </w:p>
        </w:tc>
      </w:tr>
      <w:tr w:rsidR="00050C38" w:rsidRPr="00BC2E20" w:rsidTr="00BC2E20">
        <w:tc>
          <w:tcPr>
            <w:tcW w:w="1476" w:type="dxa"/>
            <w:gridSpan w:val="2"/>
          </w:tcPr>
          <w:p w:rsidR="00050C38" w:rsidRPr="00BC2E20" w:rsidRDefault="00050C38" w:rsidP="00BC2E20">
            <w:pPr>
              <w:contextualSpacing/>
              <w:jc w:val="center"/>
              <w:rPr>
                <w:rFonts w:eastAsia="Calibri"/>
              </w:rPr>
            </w:pPr>
            <w:r w:rsidRPr="00BC2E20">
              <w:rPr>
                <w:rFonts w:eastAsia="Calibri"/>
              </w:rPr>
              <w:t>2019</w:t>
            </w:r>
          </w:p>
        </w:tc>
        <w:tc>
          <w:tcPr>
            <w:tcW w:w="1595" w:type="dxa"/>
          </w:tcPr>
          <w:p w:rsidR="00050C38" w:rsidRPr="00BC2E20" w:rsidRDefault="009A0619" w:rsidP="00BC2E20">
            <w:pPr>
              <w:contextualSpacing/>
              <w:jc w:val="center"/>
              <w:rPr>
                <w:rFonts w:eastAsia="Calibri"/>
              </w:rPr>
            </w:pPr>
            <w:r w:rsidRPr="00BC2E20">
              <w:rPr>
                <w:rFonts w:eastAsia="Calibri"/>
              </w:rPr>
              <w:t>5</w:t>
            </w:r>
          </w:p>
        </w:tc>
        <w:tc>
          <w:tcPr>
            <w:tcW w:w="3431" w:type="dxa"/>
            <w:gridSpan w:val="3"/>
          </w:tcPr>
          <w:p w:rsidR="00050C38" w:rsidRPr="00BC2E20" w:rsidRDefault="009A0619" w:rsidP="00BC2E20">
            <w:pPr>
              <w:contextualSpacing/>
              <w:jc w:val="center"/>
              <w:rPr>
                <w:rFonts w:eastAsia="Calibri"/>
              </w:rPr>
            </w:pPr>
            <w:r w:rsidRPr="00BC2E20">
              <w:rPr>
                <w:rFonts w:eastAsia="Calibri"/>
              </w:rPr>
              <w:t>5</w:t>
            </w:r>
          </w:p>
        </w:tc>
        <w:tc>
          <w:tcPr>
            <w:tcW w:w="3069" w:type="dxa"/>
            <w:gridSpan w:val="3"/>
          </w:tcPr>
          <w:p w:rsidR="00050C38" w:rsidRPr="00BC2E20" w:rsidRDefault="009A0619" w:rsidP="00BC2E20">
            <w:pPr>
              <w:contextualSpacing/>
              <w:jc w:val="center"/>
              <w:rPr>
                <w:rFonts w:eastAsia="Calibri"/>
              </w:rPr>
            </w:pPr>
            <w:r w:rsidRPr="00BC2E20">
              <w:rPr>
                <w:rFonts w:eastAsia="Calibri"/>
              </w:rPr>
              <w:t>7</w:t>
            </w:r>
          </w:p>
        </w:tc>
      </w:tr>
      <w:tr w:rsidR="00050C38" w:rsidRPr="00BC2E20" w:rsidTr="00BC2E20">
        <w:tc>
          <w:tcPr>
            <w:tcW w:w="1476" w:type="dxa"/>
            <w:gridSpan w:val="2"/>
          </w:tcPr>
          <w:p w:rsidR="00050C38" w:rsidRPr="00BC2E20" w:rsidRDefault="00050C38" w:rsidP="00BC2E20">
            <w:pPr>
              <w:contextualSpacing/>
              <w:jc w:val="center"/>
              <w:rPr>
                <w:rFonts w:eastAsia="Calibri"/>
              </w:rPr>
            </w:pPr>
            <w:r w:rsidRPr="00BC2E20">
              <w:rPr>
                <w:rFonts w:eastAsia="Calibri"/>
              </w:rPr>
              <w:t>2020</w:t>
            </w:r>
          </w:p>
        </w:tc>
        <w:tc>
          <w:tcPr>
            <w:tcW w:w="1595" w:type="dxa"/>
          </w:tcPr>
          <w:p w:rsidR="00050C38" w:rsidRPr="00BC2E20" w:rsidRDefault="009A0619" w:rsidP="00BC2E20">
            <w:pPr>
              <w:contextualSpacing/>
              <w:jc w:val="center"/>
              <w:rPr>
                <w:rFonts w:eastAsia="Calibri"/>
              </w:rPr>
            </w:pPr>
            <w:r w:rsidRPr="00BC2E20">
              <w:rPr>
                <w:rFonts w:eastAsia="Calibri"/>
              </w:rPr>
              <w:t>6</w:t>
            </w:r>
          </w:p>
        </w:tc>
        <w:tc>
          <w:tcPr>
            <w:tcW w:w="3431" w:type="dxa"/>
            <w:gridSpan w:val="3"/>
          </w:tcPr>
          <w:p w:rsidR="00050C38" w:rsidRPr="00BC2E20" w:rsidRDefault="009A0619" w:rsidP="00BC2E20">
            <w:pPr>
              <w:contextualSpacing/>
              <w:jc w:val="center"/>
              <w:rPr>
                <w:rFonts w:eastAsia="Calibri"/>
              </w:rPr>
            </w:pPr>
            <w:r w:rsidRPr="00BC2E20">
              <w:rPr>
                <w:rFonts w:eastAsia="Calibri"/>
              </w:rPr>
              <w:t>8</w:t>
            </w:r>
          </w:p>
        </w:tc>
        <w:tc>
          <w:tcPr>
            <w:tcW w:w="3069" w:type="dxa"/>
            <w:gridSpan w:val="3"/>
          </w:tcPr>
          <w:p w:rsidR="00050C38" w:rsidRPr="00BC2E20" w:rsidRDefault="009A0619" w:rsidP="00BC2E20">
            <w:pPr>
              <w:contextualSpacing/>
              <w:jc w:val="center"/>
              <w:rPr>
                <w:rFonts w:eastAsia="Calibri"/>
              </w:rPr>
            </w:pPr>
            <w:r w:rsidRPr="00BC2E20">
              <w:rPr>
                <w:rFonts w:eastAsia="Calibri"/>
              </w:rPr>
              <w:t>2</w:t>
            </w:r>
          </w:p>
        </w:tc>
      </w:tr>
      <w:tr w:rsidR="009A0619" w:rsidRPr="00BC2E20" w:rsidTr="002119EF">
        <w:tc>
          <w:tcPr>
            <w:tcW w:w="9571" w:type="dxa"/>
            <w:gridSpan w:val="9"/>
            <w:shd w:val="clear" w:color="auto" w:fill="DBE5F1"/>
          </w:tcPr>
          <w:p w:rsidR="009A0619" w:rsidRPr="00BC2E20" w:rsidRDefault="009A0619" w:rsidP="00BC2E20">
            <w:pPr>
              <w:contextualSpacing/>
              <w:jc w:val="both"/>
              <w:rPr>
                <w:rFonts w:eastAsia="Calibri"/>
                <w:b/>
              </w:rPr>
            </w:pPr>
            <w:r w:rsidRPr="00BC2E20">
              <w:rPr>
                <w:rFonts w:eastAsia="Calibri"/>
                <w:b/>
              </w:rPr>
              <w:t xml:space="preserve">состав специалистов по возрасту; </w:t>
            </w:r>
          </w:p>
        </w:tc>
      </w:tr>
      <w:tr w:rsidR="00050C38" w:rsidRPr="00BC2E20" w:rsidTr="00BC2E20">
        <w:tc>
          <w:tcPr>
            <w:tcW w:w="1476" w:type="dxa"/>
            <w:gridSpan w:val="2"/>
          </w:tcPr>
          <w:p w:rsidR="00050C38" w:rsidRPr="00BC2E20" w:rsidRDefault="00050C38" w:rsidP="00BC2E20">
            <w:pPr>
              <w:contextualSpacing/>
              <w:jc w:val="both"/>
              <w:rPr>
                <w:rFonts w:eastAsia="Calibri"/>
              </w:rPr>
            </w:pPr>
          </w:p>
        </w:tc>
        <w:tc>
          <w:tcPr>
            <w:tcW w:w="1595" w:type="dxa"/>
          </w:tcPr>
          <w:p w:rsidR="00050C38" w:rsidRPr="00BC2E20" w:rsidRDefault="009B3D0D" w:rsidP="00BC2E20">
            <w:pPr>
              <w:contextualSpacing/>
              <w:jc w:val="center"/>
              <w:rPr>
                <w:rFonts w:eastAsia="Calibri"/>
              </w:rPr>
            </w:pPr>
            <w:r w:rsidRPr="00BC2E20">
              <w:rPr>
                <w:rFonts w:eastAsia="Calibri"/>
              </w:rPr>
              <w:t>до 30 лет</w:t>
            </w:r>
          </w:p>
        </w:tc>
        <w:tc>
          <w:tcPr>
            <w:tcW w:w="3431" w:type="dxa"/>
            <w:gridSpan w:val="3"/>
          </w:tcPr>
          <w:p w:rsidR="00050C38" w:rsidRPr="00BC2E20" w:rsidRDefault="009B3D0D" w:rsidP="00BC2E20">
            <w:pPr>
              <w:contextualSpacing/>
              <w:jc w:val="center"/>
              <w:rPr>
                <w:rFonts w:eastAsia="Calibri"/>
              </w:rPr>
            </w:pPr>
            <w:r w:rsidRPr="00BC2E20">
              <w:rPr>
                <w:rFonts w:eastAsia="Calibri"/>
              </w:rPr>
              <w:t>от 30 до 55 лет</w:t>
            </w:r>
          </w:p>
        </w:tc>
        <w:tc>
          <w:tcPr>
            <w:tcW w:w="3069" w:type="dxa"/>
            <w:gridSpan w:val="3"/>
          </w:tcPr>
          <w:p w:rsidR="00050C38" w:rsidRPr="00BC2E20" w:rsidRDefault="009B3D0D" w:rsidP="00BC2E20">
            <w:pPr>
              <w:contextualSpacing/>
              <w:jc w:val="center"/>
              <w:rPr>
                <w:rFonts w:eastAsia="Calibri"/>
              </w:rPr>
            </w:pPr>
            <w:r w:rsidRPr="00BC2E20">
              <w:rPr>
                <w:rFonts w:eastAsia="Calibri"/>
              </w:rPr>
              <w:t>55 лет и старше</w:t>
            </w:r>
          </w:p>
        </w:tc>
      </w:tr>
      <w:tr w:rsidR="009B3D0D" w:rsidRPr="00BC2E20" w:rsidTr="00BC2E20">
        <w:tc>
          <w:tcPr>
            <w:tcW w:w="1476" w:type="dxa"/>
            <w:gridSpan w:val="2"/>
          </w:tcPr>
          <w:p w:rsidR="009B3D0D" w:rsidRPr="00BC2E20" w:rsidRDefault="009B3D0D" w:rsidP="00BC2E20">
            <w:pPr>
              <w:contextualSpacing/>
              <w:jc w:val="center"/>
              <w:rPr>
                <w:rFonts w:eastAsia="Calibri"/>
              </w:rPr>
            </w:pPr>
            <w:r w:rsidRPr="00BC2E20">
              <w:rPr>
                <w:rFonts w:eastAsia="Calibri"/>
              </w:rPr>
              <w:t>2018</w:t>
            </w:r>
          </w:p>
        </w:tc>
        <w:tc>
          <w:tcPr>
            <w:tcW w:w="1595" w:type="dxa"/>
          </w:tcPr>
          <w:p w:rsidR="009B3D0D" w:rsidRPr="00BC2E20" w:rsidRDefault="009A0619" w:rsidP="00BC2E20">
            <w:pPr>
              <w:contextualSpacing/>
              <w:jc w:val="center"/>
              <w:rPr>
                <w:rFonts w:eastAsia="Calibri"/>
              </w:rPr>
            </w:pPr>
            <w:r w:rsidRPr="00BC2E20">
              <w:rPr>
                <w:rFonts w:eastAsia="Calibri"/>
              </w:rPr>
              <w:t>3</w:t>
            </w:r>
          </w:p>
        </w:tc>
        <w:tc>
          <w:tcPr>
            <w:tcW w:w="3431" w:type="dxa"/>
            <w:gridSpan w:val="3"/>
          </w:tcPr>
          <w:p w:rsidR="009B3D0D" w:rsidRPr="00BC2E20" w:rsidRDefault="009A0619" w:rsidP="00BC2E20">
            <w:pPr>
              <w:contextualSpacing/>
              <w:jc w:val="center"/>
              <w:rPr>
                <w:rFonts w:eastAsia="Calibri"/>
              </w:rPr>
            </w:pPr>
            <w:r w:rsidRPr="00BC2E20">
              <w:rPr>
                <w:rFonts w:eastAsia="Calibri"/>
              </w:rPr>
              <w:t>11</w:t>
            </w:r>
          </w:p>
        </w:tc>
        <w:tc>
          <w:tcPr>
            <w:tcW w:w="3069" w:type="dxa"/>
            <w:gridSpan w:val="3"/>
          </w:tcPr>
          <w:p w:rsidR="009B3D0D" w:rsidRPr="00BC2E20" w:rsidRDefault="009A0619" w:rsidP="00BC2E20">
            <w:pPr>
              <w:contextualSpacing/>
              <w:jc w:val="center"/>
              <w:rPr>
                <w:rFonts w:eastAsia="Calibri"/>
              </w:rPr>
            </w:pPr>
            <w:r w:rsidRPr="00BC2E20">
              <w:rPr>
                <w:rFonts w:eastAsia="Calibri"/>
              </w:rPr>
              <w:t>3</w:t>
            </w:r>
          </w:p>
        </w:tc>
      </w:tr>
      <w:tr w:rsidR="009B3D0D" w:rsidRPr="00BC2E20" w:rsidTr="00BC2E20">
        <w:tc>
          <w:tcPr>
            <w:tcW w:w="1476" w:type="dxa"/>
            <w:gridSpan w:val="2"/>
          </w:tcPr>
          <w:p w:rsidR="009B3D0D" w:rsidRPr="00BC2E20" w:rsidRDefault="009B3D0D" w:rsidP="00BC2E20">
            <w:pPr>
              <w:contextualSpacing/>
              <w:jc w:val="center"/>
              <w:rPr>
                <w:rFonts w:eastAsia="Calibri"/>
              </w:rPr>
            </w:pPr>
            <w:r w:rsidRPr="00BC2E20">
              <w:rPr>
                <w:rFonts w:eastAsia="Calibri"/>
              </w:rPr>
              <w:t>2019</w:t>
            </w:r>
          </w:p>
        </w:tc>
        <w:tc>
          <w:tcPr>
            <w:tcW w:w="1595" w:type="dxa"/>
          </w:tcPr>
          <w:p w:rsidR="009B3D0D" w:rsidRPr="00BC2E20" w:rsidRDefault="009A0619" w:rsidP="00BC2E20">
            <w:pPr>
              <w:contextualSpacing/>
              <w:jc w:val="center"/>
              <w:rPr>
                <w:rFonts w:eastAsia="Calibri"/>
              </w:rPr>
            </w:pPr>
            <w:r w:rsidRPr="00BC2E20">
              <w:rPr>
                <w:rFonts w:eastAsia="Calibri"/>
              </w:rPr>
              <w:t>1</w:t>
            </w:r>
          </w:p>
        </w:tc>
        <w:tc>
          <w:tcPr>
            <w:tcW w:w="3431" w:type="dxa"/>
            <w:gridSpan w:val="3"/>
          </w:tcPr>
          <w:p w:rsidR="009B3D0D" w:rsidRPr="00BC2E20" w:rsidRDefault="009A0619" w:rsidP="00BC2E20">
            <w:pPr>
              <w:contextualSpacing/>
              <w:jc w:val="center"/>
              <w:rPr>
                <w:rFonts w:eastAsia="Calibri"/>
              </w:rPr>
            </w:pPr>
            <w:r w:rsidRPr="00BC2E20">
              <w:rPr>
                <w:rFonts w:eastAsia="Calibri"/>
              </w:rPr>
              <w:t>12</w:t>
            </w:r>
          </w:p>
        </w:tc>
        <w:tc>
          <w:tcPr>
            <w:tcW w:w="3069" w:type="dxa"/>
            <w:gridSpan w:val="3"/>
          </w:tcPr>
          <w:p w:rsidR="009B3D0D" w:rsidRPr="00BC2E20" w:rsidRDefault="009A0619" w:rsidP="00BC2E20">
            <w:pPr>
              <w:contextualSpacing/>
              <w:jc w:val="center"/>
              <w:rPr>
                <w:rFonts w:eastAsia="Calibri"/>
              </w:rPr>
            </w:pPr>
            <w:r w:rsidRPr="00BC2E20">
              <w:rPr>
                <w:rFonts w:eastAsia="Calibri"/>
              </w:rPr>
              <w:t>4</w:t>
            </w:r>
          </w:p>
        </w:tc>
      </w:tr>
      <w:tr w:rsidR="009B3D0D" w:rsidRPr="00BC2E20" w:rsidTr="00BC2E20">
        <w:tc>
          <w:tcPr>
            <w:tcW w:w="1476" w:type="dxa"/>
            <w:gridSpan w:val="2"/>
          </w:tcPr>
          <w:p w:rsidR="009B3D0D" w:rsidRPr="00BC2E20" w:rsidRDefault="009B3D0D" w:rsidP="00BC2E20">
            <w:pPr>
              <w:contextualSpacing/>
              <w:jc w:val="center"/>
              <w:rPr>
                <w:rFonts w:eastAsia="Calibri"/>
              </w:rPr>
            </w:pPr>
            <w:r w:rsidRPr="00BC2E20">
              <w:rPr>
                <w:rFonts w:eastAsia="Calibri"/>
              </w:rPr>
              <w:t>2020</w:t>
            </w:r>
          </w:p>
        </w:tc>
        <w:tc>
          <w:tcPr>
            <w:tcW w:w="1595" w:type="dxa"/>
          </w:tcPr>
          <w:p w:rsidR="009B3D0D" w:rsidRPr="00BC2E20" w:rsidRDefault="009A0619" w:rsidP="00BC2E20">
            <w:pPr>
              <w:contextualSpacing/>
              <w:jc w:val="center"/>
              <w:rPr>
                <w:rFonts w:eastAsia="Calibri"/>
              </w:rPr>
            </w:pPr>
            <w:r w:rsidRPr="00BC2E20">
              <w:rPr>
                <w:rFonts w:eastAsia="Calibri"/>
              </w:rPr>
              <w:t>2</w:t>
            </w:r>
          </w:p>
        </w:tc>
        <w:tc>
          <w:tcPr>
            <w:tcW w:w="3431" w:type="dxa"/>
            <w:gridSpan w:val="3"/>
          </w:tcPr>
          <w:p w:rsidR="009B3D0D" w:rsidRPr="00BC2E20" w:rsidRDefault="009A0619" w:rsidP="00BC2E20">
            <w:pPr>
              <w:contextualSpacing/>
              <w:jc w:val="center"/>
              <w:rPr>
                <w:rFonts w:eastAsia="Calibri"/>
              </w:rPr>
            </w:pPr>
            <w:r w:rsidRPr="00BC2E20">
              <w:rPr>
                <w:rFonts w:eastAsia="Calibri"/>
              </w:rPr>
              <w:t>12</w:t>
            </w:r>
          </w:p>
        </w:tc>
        <w:tc>
          <w:tcPr>
            <w:tcW w:w="3069" w:type="dxa"/>
            <w:gridSpan w:val="3"/>
          </w:tcPr>
          <w:p w:rsidR="009B3D0D" w:rsidRPr="00BC2E20" w:rsidRDefault="009A0619" w:rsidP="00BC2E20">
            <w:pPr>
              <w:contextualSpacing/>
              <w:jc w:val="center"/>
              <w:rPr>
                <w:rFonts w:eastAsia="Calibri"/>
              </w:rPr>
            </w:pPr>
            <w:r w:rsidRPr="00BC2E20">
              <w:rPr>
                <w:rFonts w:eastAsia="Calibri"/>
              </w:rPr>
              <w:t>2</w:t>
            </w:r>
          </w:p>
        </w:tc>
      </w:tr>
    </w:tbl>
    <w:p w:rsidR="00227EAD" w:rsidRPr="00745811" w:rsidRDefault="00227EAD" w:rsidP="00CA4A65">
      <w:pPr>
        <w:jc w:val="both"/>
        <w:rPr>
          <w:highlight w:val="yellow"/>
        </w:rPr>
      </w:pPr>
    </w:p>
    <w:p w:rsidR="00E80767" w:rsidRDefault="00E80767" w:rsidP="002119EF">
      <w:pPr>
        <w:numPr>
          <w:ilvl w:val="1"/>
          <w:numId w:val="14"/>
        </w:numPr>
        <w:ind w:left="0" w:firstLine="0"/>
        <w:jc w:val="both"/>
      </w:pPr>
      <w:r w:rsidRPr="000E49D1">
        <w:t>Нагрузка на одного библиотечного специалиста по основным показателям:</w:t>
      </w:r>
    </w:p>
    <w:p w:rsidR="008E0750" w:rsidRDefault="008E0750" w:rsidP="008E0750">
      <w:pPr>
        <w:jc w:val="both"/>
      </w:pPr>
    </w:p>
    <w:p w:rsidR="008E0750" w:rsidRDefault="008E0750" w:rsidP="008E0750">
      <w:pPr>
        <w:jc w:val="both"/>
      </w:pPr>
      <w:r>
        <w:t>Норматив в городской библиотеке:</w:t>
      </w:r>
    </w:p>
    <w:p w:rsidR="008E0750" w:rsidRDefault="008E0750" w:rsidP="008E0750">
      <w:pPr>
        <w:jc w:val="both"/>
      </w:pPr>
      <w:r>
        <w:t>При расчете на 1 сотрудника – 750 читателей;</w:t>
      </w:r>
    </w:p>
    <w:p w:rsidR="008E0750" w:rsidRDefault="008E0750" w:rsidP="008E0750">
      <w:pPr>
        <w:jc w:val="both"/>
      </w:pPr>
      <w:r>
        <w:t>При расчете на 1 сотрудника – 13 тыс. книговыдач;</w:t>
      </w:r>
    </w:p>
    <w:p w:rsidR="008E0750" w:rsidRDefault="008E0750" w:rsidP="008E0750">
      <w:pPr>
        <w:jc w:val="both"/>
      </w:pPr>
      <w:r>
        <w:t>При расчете на 1 сотрудника – 6-7 тыс. посещений;</w:t>
      </w:r>
    </w:p>
    <w:p w:rsidR="008E0750" w:rsidRDefault="008E0750" w:rsidP="008E0750">
      <w:pPr>
        <w:jc w:val="both"/>
      </w:pPr>
    </w:p>
    <w:p w:rsidR="008E0750" w:rsidRDefault="008E0750" w:rsidP="008E0750">
      <w:pPr>
        <w:jc w:val="both"/>
      </w:pPr>
      <w:r>
        <w:t>Норматив сельской библиотеки:</w:t>
      </w:r>
    </w:p>
    <w:p w:rsidR="008E0750" w:rsidRDefault="008E0750" w:rsidP="008E0750">
      <w:pPr>
        <w:jc w:val="both"/>
      </w:pPr>
      <w:r>
        <w:t>При расчете на 1 сотрудника – 500 читателей;</w:t>
      </w:r>
    </w:p>
    <w:p w:rsidR="008E0750" w:rsidRDefault="008E0750" w:rsidP="008E0750">
      <w:pPr>
        <w:jc w:val="both"/>
      </w:pPr>
      <w:r>
        <w:t>При расчете на 1 сотрудника – 10 тыс. книговыдач;</w:t>
      </w:r>
    </w:p>
    <w:p w:rsidR="008E0750" w:rsidRDefault="008E0750" w:rsidP="008E0750">
      <w:pPr>
        <w:jc w:val="both"/>
      </w:pPr>
      <w:r>
        <w:t>При расчете на 1 сотрудника – 4-5 тыс. посещений;</w:t>
      </w:r>
    </w:p>
    <w:p w:rsidR="008E0750" w:rsidRDefault="008E0750" w:rsidP="008E075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8E0750" w:rsidRPr="00B75C4E" w:rsidTr="002119EF">
        <w:tc>
          <w:tcPr>
            <w:tcW w:w="2392" w:type="dxa"/>
          </w:tcPr>
          <w:p w:rsidR="008E0750" w:rsidRPr="002119EF" w:rsidRDefault="008E0750" w:rsidP="002119EF">
            <w:pPr>
              <w:jc w:val="both"/>
              <w:rPr>
                <w:rFonts w:eastAsia="Calibri"/>
              </w:rPr>
            </w:pPr>
            <w:r w:rsidRPr="002119EF">
              <w:rPr>
                <w:rFonts w:eastAsia="Calibri"/>
              </w:rPr>
              <w:t>Наименование библиотеки-филиала</w:t>
            </w:r>
          </w:p>
        </w:tc>
        <w:tc>
          <w:tcPr>
            <w:tcW w:w="2393" w:type="dxa"/>
          </w:tcPr>
          <w:p w:rsidR="008E0750" w:rsidRPr="002119EF" w:rsidRDefault="008E0750" w:rsidP="002119EF">
            <w:pPr>
              <w:jc w:val="both"/>
              <w:rPr>
                <w:rFonts w:eastAsia="Calibri"/>
              </w:rPr>
            </w:pPr>
            <w:r w:rsidRPr="002119EF">
              <w:rPr>
                <w:rFonts w:eastAsia="Calibri"/>
              </w:rPr>
              <w:t>количество читателей</w:t>
            </w:r>
          </w:p>
        </w:tc>
        <w:tc>
          <w:tcPr>
            <w:tcW w:w="2393" w:type="dxa"/>
          </w:tcPr>
          <w:p w:rsidR="008E0750" w:rsidRPr="002119EF" w:rsidRDefault="008E0750" w:rsidP="002119EF">
            <w:pPr>
              <w:jc w:val="both"/>
              <w:rPr>
                <w:rFonts w:eastAsia="Calibri"/>
              </w:rPr>
            </w:pPr>
            <w:r w:rsidRPr="002119EF">
              <w:rPr>
                <w:rFonts w:eastAsia="Calibri"/>
              </w:rPr>
              <w:t>количество посещений</w:t>
            </w:r>
          </w:p>
        </w:tc>
        <w:tc>
          <w:tcPr>
            <w:tcW w:w="2393" w:type="dxa"/>
          </w:tcPr>
          <w:p w:rsidR="008E0750" w:rsidRPr="002119EF" w:rsidRDefault="008E0750" w:rsidP="002119EF">
            <w:pPr>
              <w:jc w:val="both"/>
              <w:rPr>
                <w:rFonts w:eastAsia="Calibri"/>
              </w:rPr>
            </w:pPr>
            <w:r w:rsidRPr="002119EF">
              <w:rPr>
                <w:rFonts w:eastAsia="Calibri"/>
              </w:rPr>
              <w:t>количество документовыдач</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ЦРБ им. М.Горького</w:t>
            </w:r>
          </w:p>
        </w:tc>
        <w:tc>
          <w:tcPr>
            <w:tcW w:w="2393" w:type="dxa"/>
          </w:tcPr>
          <w:p w:rsidR="00027207" w:rsidRPr="002119EF" w:rsidRDefault="00027207" w:rsidP="002119EF">
            <w:pPr>
              <w:jc w:val="center"/>
              <w:rPr>
                <w:rFonts w:eastAsia="Calibri"/>
              </w:rPr>
            </w:pPr>
            <w:r w:rsidRPr="002119EF">
              <w:rPr>
                <w:rFonts w:eastAsia="Calibri"/>
              </w:rPr>
              <w:t>607</w:t>
            </w:r>
          </w:p>
        </w:tc>
        <w:tc>
          <w:tcPr>
            <w:tcW w:w="2393" w:type="dxa"/>
          </w:tcPr>
          <w:p w:rsidR="00027207" w:rsidRPr="002119EF" w:rsidRDefault="00027207" w:rsidP="002119EF">
            <w:pPr>
              <w:jc w:val="center"/>
              <w:rPr>
                <w:rFonts w:eastAsia="Calibri"/>
              </w:rPr>
            </w:pPr>
            <w:r w:rsidRPr="002119EF">
              <w:rPr>
                <w:rFonts w:eastAsia="Calibri"/>
              </w:rPr>
              <w:t>2719</w:t>
            </w:r>
          </w:p>
        </w:tc>
        <w:tc>
          <w:tcPr>
            <w:tcW w:w="2393" w:type="dxa"/>
          </w:tcPr>
          <w:p w:rsidR="00027207" w:rsidRPr="002119EF" w:rsidRDefault="00027207" w:rsidP="002119EF">
            <w:pPr>
              <w:jc w:val="center"/>
              <w:rPr>
                <w:rFonts w:eastAsia="Calibri"/>
              </w:rPr>
            </w:pPr>
            <w:r w:rsidRPr="002119EF">
              <w:rPr>
                <w:rFonts w:eastAsia="Calibri"/>
              </w:rPr>
              <w:t>17198</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ДБ им. А.С. Пушкина</w:t>
            </w:r>
          </w:p>
        </w:tc>
        <w:tc>
          <w:tcPr>
            <w:tcW w:w="2393" w:type="dxa"/>
          </w:tcPr>
          <w:p w:rsidR="00027207" w:rsidRPr="002119EF" w:rsidRDefault="00027207" w:rsidP="002119EF">
            <w:pPr>
              <w:jc w:val="center"/>
              <w:rPr>
                <w:rFonts w:eastAsia="Calibri"/>
              </w:rPr>
            </w:pPr>
            <w:r w:rsidRPr="002119EF">
              <w:rPr>
                <w:rFonts w:eastAsia="Calibri"/>
              </w:rPr>
              <w:t>390</w:t>
            </w:r>
          </w:p>
        </w:tc>
        <w:tc>
          <w:tcPr>
            <w:tcW w:w="2393" w:type="dxa"/>
          </w:tcPr>
          <w:p w:rsidR="00027207" w:rsidRPr="002119EF" w:rsidRDefault="00B75C4E" w:rsidP="002119EF">
            <w:pPr>
              <w:jc w:val="center"/>
              <w:rPr>
                <w:rFonts w:eastAsia="Calibri"/>
              </w:rPr>
            </w:pPr>
            <w:r w:rsidRPr="002119EF">
              <w:rPr>
                <w:rFonts w:eastAsia="Calibri"/>
              </w:rPr>
              <w:t>3355</w:t>
            </w:r>
          </w:p>
        </w:tc>
        <w:tc>
          <w:tcPr>
            <w:tcW w:w="2393" w:type="dxa"/>
          </w:tcPr>
          <w:p w:rsidR="00027207" w:rsidRPr="002119EF" w:rsidRDefault="009776DC" w:rsidP="002119EF">
            <w:pPr>
              <w:jc w:val="center"/>
              <w:rPr>
                <w:rFonts w:eastAsia="Calibri"/>
              </w:rPr>
            </w:pPr>
            <w:r w:rsidRPr="002119EF">
              <w:rPr>
                <w:rFonts w:eastAsia="Calibri"/>
              </w:rPr>
              <w:t>8669</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Масловская сельская библиотека</w:t>
            </w:r>
            <w:r w:rsidR="00B75C4E" w:rsidRPr="002119EF">
              <w:rPr>
                <w:rFonts w:eastAsia="Calibri"/>
              </w:rPr>
              <w:t xml:space="preserve">; 0,5 </w:t>
            </w:r>
          </w:p>
        </w:tc>
        <w:tc>
          <w:tcPr>
            <w:tcW w:w="2393" w:type="dxa"/>
          </w:tcPr>
          <w:p w:rsidR="00027207" w:rsidRPr="002119EF" w:rsidRDefault="00B75C4E" w:rsidP="002119EF">
            <w:pPr>
              <w:jc w:val="center"/>
              <w:rPr>
                <w:rFonts w:eastAsia="Calibri"/>
              </w:rPr>
            </w:pPr>
            <w:r w:rsidRPr="002119EF">
              <w:rPr>
                <w:rFonts w:eastAsia="Calibri"/>
              </w:rPr>
              <w:t>40</w:t>
            </w:r>
          </w:p>
        </w:tc>
        <w:tc>
          <w:tcPr>
            <w:tcW w:w="2393" w:type="dxa"/>
          </w:tcPr>
          <w:p w:rsidR="00027207" w:rsidRPr="002119EF" w:rsidRDefault="00B75C4E" w:rsidP="002119EF">
            <w:pPr>
              <w:jc w:val="center"/>
              <w:rPr>
                <w:rFonts w:eastAsia="Calibri"/>
              </w:rPr>
            </w:pPr>
            <w:r w:rsidRPr="002119EF">
              <w:rPr>
                <w:rFonts w:eastAsia="Calibri"/>
              </w:rPr>
              <w:t>1134</w:t>
            </w:r>
          </w:p>
        </w:tc>
        <w:tc>
          <w:tcPr>
            <w:tcW w:w="2393" w:type="dxa"/>
          </w:tcPr>
          <w:p w:rsidR="00027207" w:rsidRPr="002119EF" w:rsidRDefault="00B75C4E" w:rsidP="002119EF">
            <w:pPr>
              <w:jc w:val="center"/>
              <w:rPr>
                <w:rFonts w:eastAsia="Calibri"/>
              </w:rPr>
            </w:pPr>
            <w:r w:rsidRPr="002119EF">
              <w:rPr>
                <w:rFonts w:eastAsia="Calibri"/>
              </w:rPr>
              <w:t>1352</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Пасынковская сельская библиотека</w:t>
            </w:r>
            <w:r w:rsidR="00B75C4E" w:rsidRPr="002119EF">
              <w:rPr>
                <w:rFonts w:eastAsia="Calibri"/>
              </w:rPr>
              <w:t>; 0,5</w:t>
            </w:r>
          </w:p>
        </w:tc>
        <w:tc>
          <w:tcPr>
            <w:tcW w:w="2393" w:type="dxa"/>
          </w:tcPr>
          <w:p w:rsidR="00027207" w:rsidRPr="002119EF" w:rsidRDefault="00B75C4E" w:rsidP="002119EF">
            <w:pPr>
              <w:jc w:val="center"/>
              <w:rPr>
                <w:rFonts w:eastAsia="Calibri"/>
              </w:rPr>
            </w:pPr>
            <w:r w:rsidRPr="002119EF">
              <w:rPr>
                <w:rFonts w:eastAsia="Calibri"/>
              </w:rPr>
              <w:t>36</w:t>
            </w:r>
          </w:p>
        </w:tc>
        <w:tc>
          <w:tcPr>
            <w:tcW w:w="2393" w:type="dxa"/>
          </w:tcPr>
          <w:p w:rsidR="00027207" w:rsidRPr="002119EF" w:rsidRDefault="00B75C4E" w:rsidP="002119EF">
            <w:pPr>
              <w:jc w:val="center"/>
              <w:rPr>
                <w:rFonts w:eastAsia="Calibri"/>
              </w:rPr>
            </w:pPr>
            <w:r w:rsidRPr="002119EF">
              <w:rPr>
                <w:rFonts w:eastAsia="Calibri"/>
              </w:rPr>
              <w:t>1056</w:t>
            </w:r>
          </w:p>
        </w:tc>
        <w:tc>
          <w:tcPr>
            <w:tcW w:w="2393" w:type="dxa"/>
          </w:tcPr>
          <w:p w:rsidR="00027207" w:rsidRPr="002119EF" w:rsidRDefault="00B75C4E" w:rsidP="002119EF">
            <w:pPr>
              <w:jc w:val="center"/>
              <w:rPr>
                <w:rFonts w:eastAsia="Calibri"/>
              </w:rPr>
            </w:pPr>
            <w:r w:rsidRPr="002119EF">
              <w:rPr>
                <w:rFonts w:eastAsia="Calibri"/>
              </w:rPr>
              <w:t>2056</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Романовская сельская библиотека</w:t>
            </w:r>
            <w:r w:rsidR="00B75C4E" w:rsidRPr="002119EF">
              <w:rPr>
                <w:rFonts w:eastAsia="Calibri"/>
              </w:rPr>
              <w:t>; 0,5</w:t>
            </w:r>
          </w:p>
        </w:tc>
        <w:tc>
          <w:tcPr>
            <w:tcW w:w="2393" w:type="dxa"/>
          </w:tcPr>
          <w:p w:rsidR="00027207" w:rsidRPr="002119EF" w:rsidRDefault="00B75C4E" w:rsidP="002119EF">
            <w:pPr>
              <w:jc w:val="center"/>
              <w:rPr>
                <w:rFonts w:eastAsia="Calibri"/>
              </w:rPr>
            </w:pPr>
            <w:r w:rsidRPr="002119EF">
              <w:rPr>
                <w:rFonts w:eastAsia="Calibri"/>
              </w:rPr>
              <w:t>114</w:t>
            </w:r>
          </w:p>
        </w:tc>
        <w:tc>
          <w:tcPr>
            <w:tcW w:w="2393" w:type="dxa"/>
          </w:tcPr>
          <w:p w:rsidR="00027207" w:rsidRPr="002119EF" w:rsidRDefault="00B75C4E" w:rsidP="002119EF">
            <w:pPr>
              <w:jc w:val="center"/>
              <w:rPr>
                <w:rFonts w:eastAsia="Calibri"/>
              </w:rPr>
            </w:pPr>
            <w:r w:rsidRPr="002119EF">
              <w:rPr>
                <w:rFonts w:eastAsia="Calibri"/>
              </w:rPr>
              <w:t>2547</w:t>
            </w:r>
          </w:p>
        </w:tc>
        <w:tc>
          <w:tcPr>
            <w:tcW w:w="2393" w:type="dxa"/>
          </w:tcPr>
          <w:p w:rsidR="00027207" w:rsidRPr="002119EF" w:rsidRDefault="00B75C4E" w:rsidP="002119EF">
            <w:pPr>
              <w:jc w:val="center"/>
              <w:rPr>
                <w:rFonts w:eastAsia="Calibri"/>
              </w:rPr>
            </w:pPr>
            <w:r w:rsidRPr="002119EF">
              <w:rPr>
                <w:rFonts w:eastAsia="Calibri"/>
              </w:rPr>
              <w:t>3345</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Кошайская сельская библиотека</w:t>
            </w:r>
            <w:r w:rsidR="00B75C4E" w:rsidRPr="002119EF">
              <w:rPr>
                <w:rFonts w:eastAsia="Calibri"/>
              </w:rPr>
              <w:t>; 0,5</w:t>
            </w:r>
          </w:p>
        </w:tc>
        <w:tc>
          <w:tcPr>
            <w:tcW w:w="2393" w:type="dxa"/>
          </w:tcPr>
          <w:p w:rsidR="00027207" w:rsidRPr="002119EF" w:rsidRDefault="00B75C4E" w:rsidP="002119EF">
            <w:pPr>
              <w:jc w:val="center"/>
              <w:rPr>
                <w:rFonts w:eastAsia="Calibri"/>
              </w:rPr>
            </w:pPr>
            <w:r w:rsidRPr="002119EF">
              <w:rPr>
                <w:rFonts w:eastAsia="Calibri"/>
              </w:rPr>
              <w:t>124</w:t>
            </w:r>
          </w:p>
        </w:tc>
        <w:tc>
          <w:tcPr>
            <w:tcW w:w="2393" w:type="dxa"/>
          </w:tcPr>
          <w:p w:rsidR="00027207" w:rsidRPr="002119EF" w:rsidRDefault="00B75C4E" w:rsidP="002119EF">
            <w:pPr>
              <w:jc w:val="center"/>
              <w:rPr>
                <w:rFonts w:eastAsia="Calibri"/>
              </w:rPr>
            </w:pPr>
            <w:r w:rsidRPr="002119EF">
              <w:rPr>
                <w:rFonts w:eastAsia="Calibri"/>
              </w:rPr>
              <w:t>571</w:t>
            </w:r>
          </w:p>
        </w:tc>
        <w:tc>
          <w:tcPr>
            <w:tcW w:w="2393" w:type="dxa"/>
          </w:tcPr>
          <w:p w:rsidR="00027207" w:rsidRPr="002119EF" w:rsidRDefault="00B75C4E" w:rsidP="002119EF">
            <w:pPr>
              <w:jc w:val="center"/>
              <w:rPr>
                <w:rFonts w:eastAsia="Calibri"/>
              </w:rPr>
            </w:pPr>
            <w:r w:rsidRPr="002119EF">
              <w:rPr>
                <w:rFonts w:eastAsia="Calibri"/>
              </w:rPr>
              <w:t>2200</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Отрадновская библиотека</w:t>
            </w:r>
            <w:r w:rsidR="00B75C4E" w:rsidRPr="002119EF">
              <w:rPr>
                <w:rFonts w:eastAsia="Calibri"/>
              </w:rPr>
              <w:t>; 1</w:t>
            </w:r>
          </w:p>
        </w:tc>
        <w:tc>
          <w:tcPr>
            <w:tcW w:w="2393" w:type="dxa"/>
          </w:tcPr>
          <w:p w:rsidR="00027207" w:rsidRPr="002119EF" w:rsidRDefault="00B75C4E" w:rsidP="002119EF">
            <w:pPr>
              <w:jc w:val="center"/>
              <w:rPr>
                <w:rFonts w:eastAsia="Calibri"/>
              </w:rPr>
            </w:pPr>
            <w:r w:rsidRPr="002119EF">
              <w:rPr>
                <w:rFonts w:eastAsia="Calibri"/>
              </w:rPr>
              <w:t>297</w:t>
            </w:r>
          </w:p>
        </w:tc>
        <w:tc>
          <w:tcPr>
            <w:tcW w:w="2393" w:type="dxa"/>
          </w:tcPr>
          <w:p w:rsidR="00027207" w:rsidRPr="002119EF" w:rsidRDefault="00B75C4E" w:rsidP="002119EF">
            <w:pPr>
              <w:jc w:val="center"/>
              <w:rPr>
                <w:rFonts w:eastAsia="Calibri"/>
              </w:rPr>
            </w:pPr>
            <w:r w:rsidRPr="002119EF">
              <w:rPr>
                <w:rFonts w:eastAsia="Calibri"/>
              </w:rPr>
              <w:t>2769</w:t>
            </w:r>
          </w:p>
        </w:tc>
        <w:tc>
          <w:tcPr>
            <w:tcW w:w="2393" w:type="dxa"/>
          </w:tcPr>
          <w:p w:rsidR="00027207" w:rsidRPr="002119EF" w:rsidRDefault="00B75C4E" w:rsidP="002119EF">
            <w:pPr>
              <w:jc w:val="center"/>
              <w:rPr>
                <w:rFonts w:eastAsia="Calibri"/>
              </w:rPr>
            </w:pPr>
            <w:r w:rsidRPr="002119EF">
              <w:rPr>
                <w:rFonts w:eastAsia="Calibri"/>
              </w:rPr>
              <w:t>3803</w:t>
            </w:r>
          </w:p>
        </w:tc>
      </w:tr>
      <w:tr w:rsidR="00027207" w:rsidRPr="00B75C4E" w:rsidTr="002119EF">
        <w:tc>
          <w:tcPr>
            <w:tcW w:w="2392" w:type="dxa"/>
          </w:tcPr>
          <w:p w:rsidR="00027207" w:rsidRPr="002119EF" w:rsidRDefault="00027207" w:rsidP="002119EF">
            <w:pPr>
              <w:jc w:val="both"/>
              <w:rPr>
                <w:rFonts w:eastAsia="Calibri"/>
              </w:rPr>
            </w:pPr>
            <w:r w:rsidRPr="002119EF">
              <w:rPr>
                <w:rFonts w:eastAsia="Calibri"/>
              </w:rPr>
              <w:t>Филиал Отрадновской библиотеки</w:t>
            </w:r>
            <w:r w:rsidR="00B75C4E" w:rsidRPr="002119EF">
              <w:rPr>
                <w:rFonts w:eastAsia="Calibri"/>
              </w:rPr>
              <w:t>; 0,5</w:t>
            </w:r>
          </w:p>
        </w:tc>
        <w:tc>
          <w:tcPr>
            <w:tcW w:w="2393" w:type="dxa"/>
          </w:tcPr>
          <w:p w:rsidR="00027207" w:rsidRPr="002119EF" w:rsidRDefault="00B75C4E" w:rsidP="002119EF">
            <w:pPr>
              <w:jc w:val="center"/>
              <w:rPr>
                <w:rFonts w:eastAsia="Calibri"/>
              </w:rPr>
            </w:pPr>
            <w:r w:rsidRPr="002119EF">
              <w:rPr>
                <w:rFonts w:eastAsia="Calibri"/>
              </w:rPr>
              <w:t>125</w:t>
            </w:r>
          </w:p>
        </w:tc>
        <w:tc>
          <w:tcPr>
            <w:tcW w:w="2393" w:type="dxa"/>
          </w:tcPr>
          <w:p w:rsidR="00027207" w:rsidRPr="002119EF" w:rsidRDefault="00B75C4E" w:rsidP="002119EF">
            <w:pPr>
              <w:jc w:val="center"/>
              <w:rPr>
                <w:rFonts w:eastAsia="Calibri"/>
              </w:rPr>
            </w:pPr>
            <w:r w:rsidRPr="002119EF">
              <w:rPr>
                <w:rFonts w:eastAsia="Calibri"/>
              </w:rPr>
              <w:t>1077</w:t>
            </w:r>
          </w:p>
        </w:tc>
        <w:tc>
          <w:tcPr>
            <w:tcW w:w="2393" w:type="dxa"/>
          </w:tcPr>
          <w:p w:rsidR="00027207" w:rsidRPr="002119EF" w:rsidRDefault="00B75C4E" w:rsidP="002119EF">
            <w:pPr>
              <w:jc w:val="center"/>
              <w:rPr>
                <w:rFonts w:eastAsia="Calibri"/>
              </w:rPr>
            </w:pPr>
            <w:r w:rsidRPr="002119EF">
              <w:rPr>
                <w:rFonts w:eastAsia="Calibri"/>
              </w:rPr>
              <w:t>1623</w:t>
            </w:r>
          </w:p>
        </w:tc>
      </w:tr>
    </w:tbl>
    <w:p w:rsidR="00E80767" w:rsidRPr="008E0750" w:rsidRDefault="00E80767" w:rsidP="008E0750">
      <w:pPr>
        <w:jc w:val="both"/>
        <w:rPr>
          <w:highlight w:val="yellow"/>
        </w:rPr>
      </w:pPr>
    </w:p>
    <w:p w:rsidR="00E80767" w:rsidRPr="00421CD8" w:rsidRDefault="00BC57DE" w:rsidP="00421CD8">
      <w:pPr>
        <w:numPr>
          <w:ilvl w:val="1"/>
          <w:numId w:val="14"/>
        </w:numPr>
        <w:ind w:left="0" w:firstLine="0"/>
        <w:contextualSpacing/>
        <w:jc w:val="both"/>
      </w:pPr>
      <w:r w:rsidRPr="00421CD8">
        <w:t>О</w:t>
      </w:r>
      <w:r w:rsidR="00F267FF" w:rsidRPr="00421CD8">
        <w:t>плат</w:t>
      </w:r>
      <w:r w:rsidRPr="00421CD8">
        <w:t>а</w:t>
      </w:r>
      <w:r w:rsidR="00F267FF" w:rsidRPr="00421CD8">
        <w:t xml:space="preserve"> труда. </w:t>
      </w:r>
      <w:r w:rsidR="009E0251" w:rsidRPr="00421CD8">
        <w:t xml:space="preserve">Средняя </w:t>
      </w:r>
      <w:r w:rsidR="002118FA" w:rsidRPr="00421CD8">
        <w:t xml:space="preserve">месячная </w:t>
      </w:r>
      <w:r w:rsidR="009E0251" w:rsidRPr="00421CD8">
        <w:t>з</w:t>
      </w:r>
      <w:r w:rsidR="00AE17F7" w:rsidRPr="00421CD8">
        <w:t xml:space="preserve">аработная плата </w:t>
      </w:r>
      <w:r w:rsidR="00140D72" w:rsidRPr="00421CD8">
        <w:t xml:space="preserve"> работников библиотек </w:t>
      </w:r>
      <w:r w:rsidR="009E0251" w:rsidRPr="00421CD8">
        <w:t xml:space="preserve">в сравнении со средней </w:t>
      </w:r>
      <w:r w:rsidR="002118FA" w:rsidRPr="00421CD8">
        <w:t>месячной зарплатой в регионе</w:t>
      </w:r>
      <w:r w:rsidR="006F5DD5" w:rsidRPr="00421CD8">
        <w:t xml:space="preserve">. </w:t>
      </w:r>
      <w:r w:rsidR="009E0251" w:rsidRPr="00421CD8">
        <w:t xml:space="preserve"> </w:t>
      </w:r>
      <w:r w:rsidR="006F5DD5" w:rsidRPr="00421CD8">
        <w:t>Динамика за три года по р</w:t>
      </w:r>
      <w:r w:rsidR="009B6C28" w:rsidRPr="00421CD8">
        <w:t xml:space="preserve">айону </w:t>
      </w:r>
      <w:r w:rsidR="001D39B2" w:rsidRPr="00421CD8">
        <w:t>в целом</w:t>
      </w:r>
      <w:r w:rsidR="002118FA" w:rsidRPr="00421CD8">
        <w:t>.</w:t>
      </w:r>
    </w:p>
    <w:p w:rsidR="00C83E18" w:rsidRDefault="00C83E18" w:rsidP="00421CD8">
      <w:pPr>
        <w:ind w:firstLine="709"/>
        <w:contextualSpacing/>
        <w:jc w:val="both"/>
      </w:pPr>
      <w:r w:rsidRPr="00421CD8">
        <w:t>Среднемесячная зарплата по библиотекам МБУК «КДЦ» СГО за 2020 год – 38500,</w:t>
      </w:r>
      <w:r w:rsidR="000452FC" w:rsidRPr="00421CD8">
        <w:t>14</w:t>
      </w:r>
      <w:r w:rsidRPr="00421CD8">
        <w:t>; за 2019 год – 37441,05; за 2018 год – 33444,64</w:t>
      </w:r>
    </w:p>
    <w:p w:rsidR="006B0AD5" w:rsidRPr="00421CD8" w:rsidRDefault="006B0AD5" w:rsidP="00421CD8">
      <w:pPr>
        <w:ind w:firstLine="709"/>
        <w:contextualSpacing/>
        <w:jc w:val="both"/>
        <w:rPr>
          <w:highlight w:val="yellow"/>
        </w:rPr>
      </w:pPr>
    </w:p>
    <w:p w:rsidR="001F3A6F" w:rsidRDefault="00114A47" w:rsidP="00421CD8">
      <w:pPr>
        <w:numPr>
          <w:ilvl w:val="1"/>
          <w:numId w:val="14"/>
        </w:numPr>
        <w:ind w:left="0" w:firstLine="0"/>
        <w:contextualSpacing/>
        <w:jc w:val="both"/>
      </w:pPr>
      <w:r w:rsidRPr="00421CD8">
        <w:t>Переподготовка кадров (количество работников). Укажете вуз (организацию), где работники проходили переподготовку, форму обучения (очно, заочно, дистанционно), количество учебных часов.</w:t>
      </w:r>
    </w:p>
    <w:p w:rsidR="009E154C" w:rsidRPr="00421CD8" w:rsidRDefault="009E154C" w:rsidP="009E154C">
      <w:pPr>
        <w:ind w:firstLine="709"/>
        <w:contextualSpacing/>
        <w:jc w:val="both"/>
      </w:pPr>
      <w:r>
        <w:t xml:space="preserve">Количество сотрудников имеющих профильное библиотечное и педагогическое образование на конец отчетного периода составило соответственно 11 и 3 человека из 16 сотрудников. Также 1 сотрудник </w:t>
      </w:r>
      <w:r w:rsidRPr="00421CD8">
        <w:rPr>
          <w:color w:val="000000"/>
          <w:lang w:eastAsia="en-US"/>
        </w:rPr>
        <w:t>начал обучение в ГБПОУ СО «Свердловский колледж искусств и культуры» по специальности «Библиотековедение»</w:t>
      </w:r>
      <w:r>
        <w:rPr>
          <w:color w:val="000000"/>
          <w:lang w:eastAsia="en-US"/>
        </w:rPr>
        <w:t xml:space="preserve"> и 1 </w:t>
      </w:r>
      <w:r>
        <w:t xml:space="preserve">находится в отпуске по уходу за ребенком. </w:t>
      </w:r>
    </w:p>
    <w:p w:rsidR="008A5454" w:rsidRPr="00421CD8" w:rsidRDefault="008A5454" w:rsidP="00421CD8">
      <w:pPr>
        <w:ind w:firstLine="709"/>
        <w:contextualSpacing/>
        <w:jc w:val="both"/>
        <w:rPr>
          <w:highlight w:val="yellow"/>
        </w:rPr>
      </w:pPr>
      <w:r w:rsidRPr="00421CD8">
        <w:t xml:space="preserve">Профессиональную переподготовку в 2020 году прошли </w:t>
      </w:r>
      <w:r w:rsidR="0075254D" w:rsidRPr="00421CD8">
        <w:t>6</w:t>
      </w:r>
      <w:r w:rsidRPr="00421CD8">
        <w:t xml:space="preserve"> сотрудников библиотек.</w:t>
      </w:r>
    </w:p>
    <w:p w:rsidR="00A20D5D" w:rsidRPr="00421CD8" w:rsidRDefault="008A5454" w:rsidP="00421CD8">
      <w:pPr>
        <w:ind w:firstLine="709"/>
        <w:contextualSpacing/>
        <w:jc w:val="both"/>
        <w:rPr>
          <w:highlight w:val="yellow"/>
        </w:rPr>
      </w:pPr>
      <w:r w:rsidRPr="00421CD8">
        <w:rPr>
          <w:shd w:val="clear" w:color="auto" w:fill="FFFFFF"/>
        </w:rPr>
        <w:t xml:space="preserve">- </w:t>
      </w:r>
      <w:r w:rsidR="00CC1D26" w:rsidRPr="00421CD8">
        <w:rPr>
          <w:shd w:val="clear" w:color="auto" w:fill="FFFFFF"/>
        </w:rPr>
        <w:t>п</w:t>
      </w:r>
      <w:r w:rsidRPr="00421CD8">
        <w:rPr>
          <w:shd w:val="clear" w:color="auto" w:fill="FFFFFF"/>
        </w:rPr>
        <w:t>рофессиональн</w:t>
      </w:r>
      <w:r w:rsidR="00CC1D26" w:rsidRPr="00421CD8">
        <w:rPr>
          <w:shd w:val="clear" w:color="auto" w:fill="FFFFFF"/>
        </w:rPr>
        <w:t>ая</w:t>
      </w:r>
      <w:r w:rsidRPr="00421CD8">
        <w:rPr>
          <w:shd w:val="clear" w:color="auto" w:fill="FFFFFF"/>
        </w:rPr>
        <w:t xml:space="preserve"> переподготовк</w:t>
      </w:r>
      <w:r w:rsidR="00CC1D26" w:rsidRPr="00421CD8">
        <w:rPr>
          <w:shd w:val="clear" w:color="auto" w:fill="FFFFFF"/>
        </w:rPr>
        <w:t>а</w:t>
      </w:r>
      <w:r w:rsidRPr="00421CD8">
        <w:rPr>
          <w:shd w:val="clear" w:color="auto" w:fill="FFFFFF"/>
        </w:rPr>
        <w:t xml:space="preserve"> «Библиотечное дело. Библиотечно-информационная деятельность»</w:t>
      </w:r>
      <w:r w:rsidRPr="00421CD8">
        <w:t xml:space="preserve"> </w:t>
      </w:r>
      <w:r w:rsidR="0075254D" w:rsidRPr="00421CD8">
        <w:t xml:space="preserve">(260 часов) </w:t>
      </w:r>
      <w:r w:rsidRPr="00421CD8">
        <w:t xml:space="preserve">(АНО ДПО «Институт современных технологий и менеджмента», 14.09.2020 г. - 02.11.2020 г.) – получен диплом </w:t>
      </w:r>
      <w:r w:rsidR="0075254D" w:rsidRPr="00421CD8">
        <w:t xml:space="preserve"> - 4 сотрудника;</w:t>
      </w:r>
    </w:p>
    <w:p w:rsidR="00CC1D26" w:rsidRPr="00421CD8" w:rsidRDefault="00CC1D26" w:rsidP="00421CD8">
      <w:pPr>
        <w:pStyle w:val="a8"/>
        <w:spacing w:after="0" w:line="240" w:lineRule="auto"/>
        <w:ind w:left="0" w:firstLine="709"/>
        <w:contextualSpacing/>
        <w:jc w:val="both"/>
        <w:rPr>
          <w:rFonts w:ascii="Times New Roman" w:eastAsia="Times New Roman" w:hAnsi="Times New Roman"/>
          <w:color w:val="000000"/>
          <w:sz w:val="24"/>
          <w:szCs w:val="24"/>
          <w:lang w:eastAsia="en-US"/>
        </w:rPr>
      </w:pPr>
      <w:r w:rsidRPr="00421CD8">
        <w:rPr>
          <w:rFonts w:ascii="Times New Roman" w:eastAsia="Times New Roman" w:hAnsi="Times New Roman"/>
          <w:color w:val="000000"/>
          <w:sz w:val="24"/>
          <w:szCs w:val="24"/>
        </w:rPr>
        <w:t xml:space="preserve">- профессиональная переподготовка по программе «Библиотечно-информационная  деятельность» (520 часов) (АНО ДПО «Оренбургская бизнес-школа»), получен </w:t>
      </w:r>
      <w:r w:rsidRPr="00421CD8">
        <w:rPr>
          <w:rFonts w:ascii="Times New Roman" w:eastAsia="Times New Roman" w:hAnsi="Times New Roman"/>
          <w:color w:val="000000"/>
          <w:sz w:val="24"/>
          <w:szCs w:val="24"/>
          <w:lang w:eastAsia="en-US"/>
        </w:rPr>
        <w:t>Диплом о профессиональной переподготовке № 562412655603</w:t>
      </w:r>
      <w:r w:rsidR="00235B68" w:rsidRPr="00421CD8">
        <w:rPr>
          <w:rFonts w:ascii="Times New Roman" w:eastAsia="Times New Roman" w:hAnsi="Times New Roman"/>
          <w:color w:val="000000"/>
          <w:sz w:val="24"/>
          <w:szCs w:val="24"/>
          <w:lang w:eastAsia="en-US"/>
        </w:rPr>
        <w:t xml:space="preserve"> – 2 сотрудника</w:t>
      </w:r>
      <w:r w:rsidRPr="00421CD8">
        <w:rPr>
          <w:rFonts w:ascii="Times New Roman" w:eastAsia="Times New Roman" w:hAnsi="Times New Roman"/>
          <w:color w:val="000000"/>
          <w:sz w:val="24"/>
          <w:szCs w:val="24"/>
          <w:lang w:eastAsia="en-US"/>
        </w:rPr>
        <w:t>;</w:t>
      </w:r>
    </w:p>
    <w:p w:rsidR="00CC1D26" w:rsidRPr="00421CD8" w:rsidRDefault="00CC1D26" w:rsidP="00421CD8">
      <w:pPr>
        <w:contextualSpacing/>
        <w:jc w:val="both"/>
      </w:pPr>
    </w:p>
    <w:p w:rsidR="001F3A6F" w:rsidRDefault="001F3A6F" w:rsidP="00421CD8">
      <w:pPr>
        <w:numPr>
          <w:ilvl w:val="1"/>
          <w:numId w:val="14"/>
        </w:numPr>
        <w:ind w:left="0" w:firstLine="0"/>
        <w:contextualSpacing/>
        <w:jc w:val="both"/>
      </w:pPr>
      <w:r w:rsidRPr="00421CD8">
        <w:lastRenderedPageBreak/>
        <w:t>«Творческие люди». Укажете вуз (организацию), где работники проходили повышение квалификации, тему, форму обучения (очно, заочно, дистанционно), количество учебных часов.</w:t>
      </w:r>
    </w:p>
    <w:p w:rsidR="009E154C" w:rsidRPr="00421CD8" w:rsidRDefault="009E154C" w:rsidP="009E154C">
      <w:pPr>
        <w:ind w:firstLine="709"/>
        <w:contextualSpacing/>
        <w:jc w:val="both"/>
      </w:pPr>
      <w:r>
        <w:t>Обучение запланировано на 2021 год.</w:t>
      </w:r>
    </w:p>
    <w:p w:rsidR="00A20D5D" w:rsidRPr="00421CD8" w:rsidRDefault="00A20D5D" w:rsidP="00421CD8">
      <w:pPr>
        <w:contextualSpacing/>
        <w:jc w:val="both"/>
      </w:pPr>
    </w:p>
    <w:p w:rsidR="00E80767" w:rsidRDefault="000379EA" w:rsidP="00421CD8">
      <w:pPr>
        <w:numPr>
          <w:ilvl w:val="1"/>
          <w:numId w:val="14"/>
        </w:numPr>
        <w:ind w:left="0" w:firstLine="0"/>
        <w:contextualSpacing/>
        <w:jc w:val="both"/>
      </w:pPr>
      <w:r w:rsidRPr="00421CD8">
        <w:t>Повышение квалификации сотрудников ЦБС.</w:t>
      </w:r>
    </w:p>
    <w:p w:rsidR="006B0AD5" w:rsidRDefault="006B0AD5" w:rsidP="006B0AD5">
      <w:pPr>
        <w:contextualSpacing/>
        <w:jc w:val="both"/>
      </w:pPr>
    </w:p>
    <w:p w:rsidR="006B0AD5" w:rsidRPr="00346CA9" w:rsidRDefault="006B0AD5" w:rsidP="006B0AD5">
      <w:pPr>
        <w:ind w:firstLine="709"/>
        <w:jc w:val="both"/>
      </w:pPr>
      <w:r w:rsidRPr="00346CA9">
        <w:t>Действенной формой повышения квалификации библиотекарей остается проведение семинаров, мастер-классов, тренингов, вебинаров. А также получение профильного библиотечного образования.</w:t>
      </w:r>
    </w:p>
    <w:p w:rsidR="006B0AD5" w:rsidRDefault="006B0AD5" w:rsidP="006B0AD5">
      <w:pPr>
        <w:ind w:firstLine="709"/>
        <w:jc w:val="both"/>
      </w:pPr>
      <w:r w:rsidRPr="00346CA9">
        <w:t>Помимо этого, библиотекари занимаются самообразованием и используют следующие формы: профессиональное чтение, посещение библиотечных сайтов, неформальное общение с коллегами. В программе профессионального самообразования библиотечные работники в обязательном порядке знакомятся с профессиональными периодическими изданиями: «</w:t>
      </w:r>
      <w:r>
        <w:t>Современная б</w:t>
      </w:r>
      <w:r w:rsidRPr="00346CA9">
        <w:t xml:space="preserve">иблиотека», «Библиополе», «Библиотека предлагает» и другими методическими периодическими изданиями и выпусками, находящимися в фонде ЦРБ им. М. Горького. </w:t>
      </w:r>
    </w:p>
    <w:p w:rsidR="006B0AD5" w:rsidRDefault="006B0AD5" w:rsidP="006B0AD5">
      <w:pPr>
        <w:ind w:firstLine="709"/>
        <w:jc w:val="both"/>
      </w:pPr>
      <w:r>
        <w:t>В 2020 году перед сотрудниками библиотек открылась возможность в кратчайшие сроки научится взаимодействовать с пользователями удаленн</w:t>
      </w:r>
      <w:r w:rsidR="00CC40FA">
        <w:t>о</w:t>
      </w:r>
      <w:r>
        <w:t>, применяя получе</w:t>
      </w:r>
      <w:r w:rsidR="00CC40FA">
        <w:t>н</w:t>
      </w:r>
      <w:r>
        <w:t>ные знания после пройденных методических мероприятий. Безусловно, они оказали настоящую</w:t>
      </w:r>
      <w:r w:rsidR="00CC40FA">
        <w:t xml:space="preserve"> помощь в работе. Дали толчок к новому пути развития деятельности библиотек Сосьвинского городского округа. </w:t>
      </w:r>
    </w:p>
    <w:p w:rsidR="00CC40FA" w:rsidRDefault="00CC40FA" w:rsidP="006B0AD5">
      <w:pPr>
        <w:ind w:firstLine="709"/>
        <w:jc w:val="both"/>
      </w:pPr>
      <w:r w:rsidRPr="00346CA9">
        <w:t>- количество работников, прошедших повышение квалификации</w:t>
      </w:r>
      <w:r>
        <w:t xml:space="preserve"> – 13</w:t>
      </w:r>
      <w:r w:rsidR="007D24D7">
        <w:t xml:space="preserve"> из 16</w:t>
      </w:r>
      <w:r>
        <w:t>;</w:t>
      </w:r>
    </w:p>
    <w:p w:rsidR="00CC40FA" w:rsidRPr="00854945" w:rsidRDefault="00CC40FA" w:rsidP="00CC40FA">
      <w:pPr>
        <w:ind w:firstLine="709"/>
        <w:jc w:val="both"/>
      </w:pPr>
      <w:r w:rsidRPr="00854945">
        <w:t xml:space="preserve">- количество мероприятий, в которых повышали квалификацию работники - </w:t>
      </w:r>
      <w:r w:rsidR="007D24D7">
        <w:t>12</w:t>
      </w:r>
      <w:r w:rsidRPr="00854945">
        <w:t xml:space="preserve">; </w:t>
      </w:r>
    </w:p>
    <w:p w:rsidR="006B0AD5" w:rsidRPr="00421CD8" w:rsidRDefault="006B0AD5" w:rsidP="006B0AD5">
      <w:pPr>
        <w:contextualSpacing/>
        <w:jc w:val="both"/>
      </w:pPr>
    </w:p>
    <w:p w:rsidR="00421CD8" w:rsidRPr="00421CD8" w:rsidRDefault="00421CD8" w:rsidP="00421CD8">
      <w:pPr>
        <w:pStyle w:val="a8"/>
        <w:spacing w:after="0" w:line="240" w:lineRule="auto"/>
        <w:ind w:left="360"/>
        <w:contextualSpacing/>
        <w:jc w:val="both"/>
        <w:rPr>
          <w:rFonts w:ascii="Times New Roman" w:hAnsi="Times New Roman"/>
          <w:sz w:val="24"/>
          <w:szCs w:val="24"/>
        </w:rPr>
      </w:pPr>
      <w:r w:rsidRPr="00421CD8">
        <w:rPr>
          <w:rFonts w:ascii="Times New Roman" w:hAnsi="Times New Roman"/>
          <w:sz w:val="24"/>
          <w:szCs w:val="24"/>
        </w:rPr>
        <w:t>- вебинар «Мультимедийные ИНФОЗОНЫ в контексте национального проекта «Культура» – получен сертификат – 1 сотрудник</w:t>
      </w:r>
      <w:r>
        <w:rPr>
          <w:rFonts w:ascii="Times New Roman" w:hAnsi="Times New Roman"/>
          <w:sz w:val="24"/>
          <w:szCs w:val="24"/>
        </w:rPr>
        <w:t>;</w:t>
      </w:r>
    </w:p>
    <w:p w:rsidR="00C77D33" w:rsidRPr="00421CD8" w:rsidRDefault="00C77D33" w:rsidP="00421CD8">
      <w:pPr>
        <w:ind w:firstLine="709"/>
        <w:contextualSpacing/>
        <w:jc w:val="both"/>
      </w:pPr>
      <w:r w:rsidRPr="00421CD8">
        <w:t xml:space="preserve">- Семинар «Понятный инстаграм: 7 простых шагов к узнаваемости» (г. Екатеринбург Библиотека им. Крапивина) – получен сертификат – 1 </w:t>
      </w:r>
      <w:r w:rsidR="004F4745" w:rsidRPr="00421CD8">
        <w:t>сотрудник</w:t>
      </w:r>
      <w:r w:rsidRPr="00421CD8">
        <w:t>;</w:t>
      </w:r>
    </w:p>
    <w:p w:rsidR="00C77D33" w:rsidRPr="00421CD8" w:rsidRDefault="00C77D33" w:rsidP="00421CD8">
      <w:pPr>
        <w:ind w:firstLine="709"/>
        <w:contextualSpacing/>
        <w:jc w:val="both"/>
      </w:pPr>
      <w:r w:rsidRPr="00421CD8">
        <w:t xml:space="preserve">- </w:t>
      </w:r>
      <w:r w:rsidR="004E086F" w:rsidRPr="00421CD8">
        <w:t xml:space="preserve">Цикл вебинаров по программе </w:t>
      </w:r>
      <w:r w:rsidRPr="00421CD8">
        <w:t xml:space="preserve">«Как сделать библиотеку интерактивной. Новые книги и «умные» игры в пространстве библиотеки и в цифровой среде» (72 часа) </w:t>
      </w:r>
      <w:r w:rsidR="00AE0A57" w:rsidRPr="00421CD8">
        <w:t>–</w:t>
      </w:r>
      <w:r w:rsidRPr="00421CD8">
        <w:t xml:space="preserve"> </w:t>
      </w:r>
      <w:r w:rsidR="003B1C24" w:rsidRPr="00421CD8">
        <w:t>6</w:t>
      </w:r>
      <w:r w:rsidR="00AE0A57" w:rsidRPr="00421CD8">
        <w:t xml:space="preserve"> </w:t>
      </w:r>
      <w:r w:rsidR="003B1C24" w:rsidRPr="00421CD8">
        <w:t>сотрудников</w:t>
      </w:r>
      <w:r w:rsidR="00AE0A57" w:rsidRPr="00421CD8">
        <w:t>;</w:t>
      </w:r>
    </w:p>
    <w:p w:rsidR="00F5276C" w:rsidRPr="00421CD8" w:rsidRDefault="00F5276C" w:rsidP="00421CD8">
      <w:pPr>
        <w:ind w:firstLine="709"/>
        <w:contextualSpacing/>
        <w:jc w:val="both"/>
        <w:outlineLvl w:val="2"/>
      </w:pPr>
      <w:r w:rsidRPr="00421CD8">
        <w:t xml:space="preserve">- вебинар «Культурная среда – доступная среда: ресурсно-ориентированные подходы в обслуживании инвалидов» (СОСБС) – получен сертификат </w:t>
      </w:r>
      <w:r w:rsidR="00AC43AA" w:rsidRPr="00421CD8">
        <w:t>– 2</w:t>
      </w:r>
      <w:r w:rsidR="00BE7C91" w:rsidRPr="00421CD8">
        <w:t xml:space="preserve"> </w:t>
      </w:r>
      <w:r w:rsidR="00AC43AA" w:rsidRPr="00421CD8">
        <w:t>сотрудника</w:t>
      </w:r>
      <w:r w:rsidR="00421CD8">
        <w:t>;</w:t>
      </w:r>
    </w:p>
    <w:p w:rsidR="00AE0A57" w:rsidRPr="00421CD8" w:rsidRDefault="00AE0A57" w:rsidP="00421CD8">
      <w:pPr>
        <w:ind w:firstLine="709"/>
        <w:contextualSpacing/>
        <w:jc w:val="both"/>
      </w:pPr>
      <w:r w:rsidRPr="00421CD8">
        <w:t>-</w:t>
      </w:r>
      <w:r w:rsidR="004E086F" w:rsidRPr="00421CD8">
        <w:t xml:space="preserve"> Вебинар</w:t>
      </w:r>
      <w:r w:rsidRPr="00421CD8">
        <w:t xml:space="preserve"> «Эффективность работы учреждения культуры для ребенка с инвалидностью»</w:t>
      </w:r>
      <w:r w:rsidR="00C8670B" w:rsidRPr="00421CD8">
        <w:t xml:space="preserve"> (СОСБС)</w:t>
      </w:r>
      <w:r w:rsidR="004E086F" w:rsidRPr="00421CD8">
        <w:t xml:space="preserve"> - получен сертификат </w:t>
      </w:r>
      <w:r w:rsidR="0018116F" w:rsidRPr="00421CD8">
        <w:t>–</w:t>
      </w:r>
      <w:r w:rsidR="004E086F" w:rsidRPr="00421CD8">
        <w:t xml:space="preserve"> </w:t>
      </w:r>
      <w:r w:rsidR="00114C5B" w:rsidRPr="00421CD8">
        <w:t>6</w:t>
      </w:r>
      <w:r w:rsidR="0018116F" w:rsidRPr="00421CD8">
        <w:t xml:space="preserve"> сотрудников;</w:t>
      </w:r>
    </w:p>
    <w:p w:rsidR="0018116F" w:rsidRPr="00421CD8" w:rsidRDefault="00C8670B" w:rsidP="00421CD8">
      <w:pPr>
        <w:ind w:firstLine="709"/>
        <w:contextualSpacing/>
        <w:jc w:val="both"/>
        <w:rPr>
          <w:highlight w:val="yellow"/>
        </w:rPr>
      </w:pPr>
      <w:r w:rsidRPr="00421CD8">
        <w:t xml:space="preserve">- вебинар «Практики арт-терапии в социокультурной реабилитации для людей, получивших инвалидность в зрелом возрасте» (СОСБС) – получен сертификат </w:t>
      </w:r>
      <w:r w:rsidR="004F4745" w:rsidRPr="00421CD8">
        <w:t>–</w:t>
      </w:r>
      <w:r w:rsidRPr="00421CD8">
        <w:t xml:space="preserve"> </w:t>
      </w:r>
      <w:r w:rsidR="004F4745" w:rsidRPr="00421CD8">
        <w:t>4 сотрудника</w:t>
      </w:r>
      <w:r w:rsidR="00366990" w:rsidRPr="00421CD8">
        <w:t>;</w:t>
      </w:r>
    </w:p>
    <w:p w:rsidR="00AB59ED" w:rsidRPr="00421CD8" w:rsidRDefault="00235B68" w:rsidP="00421CD8">
      <w:pPr>
        <w:pStyle w:val="a8"/>
        <w:spacing w:after="0" w:line="240" w:lineRule="auto"/>
        <w:ind w:left="0" w:firstLine="709"/>
        <w:contextualSpacing/>
        <w:jc w:val="both"/>
        <w:rPr>
          <w:rFonts w:ascii="Times New Roman" w:hAnsi="Times New Roman"/>
          <w:sz w:val="24"/>
          <w:szCs w:val="24"/>
        </w:rPr>
      </w:pPr>
      <w:r w:rsidRPr="00421CD8">
        <w:rPr>
          <w:rFonts w:ascii="Times New Roman" w:eastAsia="Times New Roman" w:hAnsi="Times New Roman"/>
          <w:color w:val="000000"/>
          <w:sz w:val="24"/>
          <w:szCs w:val="24"/>
        </w:rPr>
        <w:t>- обучение по программе повышения квалификации «АРМ «Каталогизатор» системы автоматизации  библиотек «ИРБИС»  (</w:t>
      </w:r>
      <w:r w:rsidRPr="00421CD8">
        <w:rPr>
          <w:rFonts w:ascii="Times New Roman" w:eastAsia="Times New Roman" w:hAnsi="Times New Roman"/>
          <w:color w:val="000000"/>
          <w:sz w:val="24"/>
          <w:szCs w:val="24"/>
          <w:lang w:eastAsia="en-US"/>
        </w:rPr>
        <w:t xml:space="preserve">ГБУ КСО «Свердловская областная библиотека для детей и молодежи им. В.П. Крапивина, получено </w:t>
      </w:r>
      <w:r w:rsidRPr="00421CD8">
        <w:rPr>
          <w:rFonts w:ascii="Times New Roman" w:hAnsi="Times New Roman"/>
          <w:sz w:val="24"/>
          <w:szCs w:val="24"/>
        </w:rPr>
        <w:t>Удостоверение  № 661679000645</w:t>
      </w:r>
      <w:r w:rsidR="00AB59ED" w:rsidRPr="00421CD8">
        <w:rPr>
          <w:rFonts w:ascii="Times New Roman" w:hAnsi="Times New Roman"/>
          <w:sz w:val="24"/>
          <w:szCs w:val="24"/>
        </w:rPr>
        <w:t xml:space="preserve"> – 1 сотрудник</w:t>
      </w:r>
      <w:r w:rsidRPr="00421CD8">
        <w:rPr>
          <w:rFonts w:ascii="Times New Roman" w:hAnsi="Times New Roman"/>
          <w:sz w:val="24"/>
          <w:szCs w:val="24"/>
        </w:rPr>
        <w:t>;</w:t>
      </w:r>
    </w:p>
    <w:p w:rsidR="00AB59ED" w:rsidRPr="00421CD8" w:rsidRDefault="00AB59ED" w:rsidP="00421CD8">
      <w:pPr>
        <w:ind w:firstLine="709"/>
        <w:contextualSpacing/>
        <w:jc w:val="both"/>
      </w:pPr>
      <w:r w:rsidRPr="00421CD8">
        <w:t>- лекция (</w:t>
      </w:r>
      <w:r w:rsidR="00EF5AB9" w:rsidRPr="00421CD8">
        <w:t>онлайн</w:t>
      </w:r>
      <w:r w:rsidRPr="00421CD8">
        <w:t>) «Экстремизм: сущность и противодействие» (СОУНБ им. В.Г. Белинского)</w:t>
      </w:r>
      <w:r w:rsidR="00EF5AB9" w:rsidRPr="00421CD8">
        <w:t xml:space="preserve"> – 1 сотрудник;</w:t>
      </w:r>
    </w:p>
    <w:p w:rsidR="00EF5AB9" w:rsidRPr="00421CD8" w:rsidRDefault="00EF5AB9" w:rsidP="00421CD8">
      <w:pPr>
        <w:pStyle w:val="a8"/>
        <w:spacing w:after="0" w:line="240" w:lineRule="auto"/>
        <w:ind w:left="0" w:firstLine="709"/>
        <w:contextualSpacing/>
        <w:jc w:val="both"/>
        <w:rPr>
          <w:rFonts w:ascii="Times New Roman" w:hAnsi="Times New Roman"/>
          <w:sz w:val="24"/>
          <w:szCs w:val="24"/>
        </w:rPr>
      </w:pPr>
      <w:r w:rsidRPr="00421CD8">
        <w:rPr>
          <w:rFonts w:ascii="Times New Roman" w:hAnsi="Times New Roman"/>
          <w:sz w:val="24"/>
          <w:szCs w:val="24"/>
        </w:rPr>
        <w:t>- вебинар в Белинке (электронно) «Школа комплектатора» (СОУНБ им. В.Г. Белинского) – 2 сотрудника;</w:t>
      </w:r>
    </w:p>
    <w:p w:rsidR="00340A05" w:rsidRPr="00421CD8" w:rsidRDefault="00340A05" w:rsidP="00421CD8">
      <w:pPr>
        <w:ind w:firstLine="709"/>
        <w:contextualSpacing/>
        <w:jc w:val="both"/>
        <w:rPr>
          <w:rStyle w:val="afa"/>
          <w:bCs w:val="0"/>
        </w:rPr>
      </w:pPr>
      <w:r w:rsidRPr="00421CD8">
        <w:t>- Межрегиональный семинар «Чтение сегодня и всегда» в (ГБУК «Архангельская областная детская библиотека им. А. Гайдара» в режиме онлайн. Получен сертификат. – 4 сотрудника;</w:t>
      </w:r>
    </w:p>
    <w:p w:rsidR="006F6C9C" w:rsidRPr="00421CD8" w:rsidRDefault="00340A05" w:rsidP="00421CD8">
      <w:pPr>
        <w:pStyle w:val="a8"/>
        <w:spacing w:after="0" w:line="240" w:lineRule="auto"/>
        <w:ind w:left="0" w:firstLine="709"/>
        <w:contextualSpacing/>
        <w:jc w:val="both"/>
        <w:rPr>
          <w:rFonts w:ascii="Times New Roman" w:hAnsi="Times New Roman"/>
          <w:sz w:val="24"/>
          <w:szCs w:val="24"/>
        </w:rPr>
      </w:pPr>
      <w:r w:rsidRPr="00421CD8">
        <w:rPr>
          <w:rFonts w:ascii="Times New Roman" w:hAnsi="Times New Roman"/>
          <w:sz w:val="24"/>
          <w:szCs w:val="24"/>
        </w:rPr>
        <w:t xml:space="preserve">- </w:t>
      </w:r>
      <w:r w:rsidRPr="00421CD8">
        <w:rPr>
          <w:rFonts w:ascii="Times New Roman" w:hAnsi="Times New Roman"/>
          <w:sz w:val="24"/>
          <w:szCs w:val="24"/>
          <w:lang w:val="en-US"/>
        </w:rPr>
        <w:t>IV</w:t>
      </w:r>
      <w:r w:rsidR="0025202C" w:rsidRPr="00421CD8">
        <w:rPr>
          <w:rFonts w:ascii="Times New Roman" w:hAnsi="Times New Roman"/>
          <w:sz w:val="24"/>
          <w:szCs w:val="24"/>
        </w:rPr>
        <w:t xml:space="preserve"> областной профессиональный краеведчески</w:t>
      </w:r>
      <w:r w:rsidRPr="00421CD8">
        <w:rPr>
          <w:rFonts w:ascii="Times New Roman" w:hAnsi="Times New Roman"/>
          <w:sz w:val="24"/>
          <w:szCs w:val="24"/>
        </w:rPr>
        <w:t>й семинар «Заповедная смена» (СОБДиМ) сетрификат получен – 4</w:t>
      </w:r>
      <w:r w:rsidR="0025202C" w:rsidRPr="00421CD8">
        <w:rPr>
          <w:rFonts w:ascii="Times New Roman" w:hAnsi="Times New Roman"/>
          <w:sz w:val="24"/>
          <w:szCs w:val="24"/>
        </w:rPr>
        <w:t xml:space="preserve"> сотрудника;</w:t>
      </w:r>
    </w:p>
    <w:p w:rsidR="00AC43AA" w:rsidRPr="00421CD8" w:rsidRDefault="00AC43AA" w:rsidP="00421CD8">
      <w:pPr>
        <w:ind w:firstLine="709"/>
        <w:contextualSpacing/>
        <w:jc w:val="both"/>
      </w:pPr>
      <w:r w:rsidRPr="00421CD8">
        <w:lastRenderedPageBreak/>
        <w:t>- Онлайн конференция «Внеклассные чтения» (27 – 29 октября) сертификат получен - 3 сотрудника;</w:t>
      </w:r>
    </w:p>
    <w:p w:rsidR="00AC43AA" w:rsidRDefault="00AC43AA" w:rsidP="00421CD8">
      <w:pPr>
        <w:ind w:firstLine="709"/>
        <w:contextualSpacing/>
        <w:jc w:val="both"/>
      </w:pPr>
      <w:r w:rsidRPr="00421CD8">
        <w:t>- Digital-маркетинг в сфере культуры (16 – 25 декабря) сертификат получен – 1 сотрудник</w:t>
      </w:r>
      <w:r w:rsidR="00421CD8">
        <w:t>.</w:t>
      </w:r>
    </w:p>
    <w:p w:rsidR="00421CD8" w:rsidRPr="00421CD8" w:rsidRDefault="00421CD8" w:rsidP="00421CD8">
      <w:pPr>
        <w:ind w:firstLine="709"/>
        <w:contextualSpacing/>
        <w:jc w:val="both"/>
      </w:pPr>
    </w:p>
    <w:p w:rsidR="00F5276C" w:rsidRDefault="008162D8" w:rsidP="00421CD8">
      <w:pPr>
        <w:pStyle w:val="a8"/>
        <w:spacing w:after="0" w:line="240" w:lineRule="auto"/>
        <w:ind w:left="0" w:firstLine="709"/>
        <w:contextualSpacing/>
        <w:jc w:val="both"/>
        <w:rPr>
          <w:rFonts w:ascii="Times New Roman" w:hAnsi="Times New Roman"/>
          <w:sz w:val="24"/>
          <w:szCs w:val="24"/>
        </w:rPr>
      </w:pPr>
      <w:r w:rsidRPr="00421CD8">
        <w:rPr>
          <w:rFonts w:ascii="Times New Roman" w:hAnsi="Times New Roman"/>
          <w:sz w:val="24"/>
          <w:szCs w:val="24"/>
        </w:rPr>
        <w:t>Прослушаны:</w:t>
      </w:r>
    </w:p>
    <w:p w:rsidR="004A734D" w:rsidRDefault="004A734D" w:rsidP="004A734D">
      <w:pPr>
        <w:ind w:firstLine="709"/>
        <w:jc w:val="both"/>
        <w:rPr>
          <w:bCs/>
          <w:sz w:val="21"/>
        </w:rPr>
      </w:pPr>
      <w:r>
        <w:rPr>
          <w:bCs/>
          <w:sz w:val="21"/>
        </w:rPr>
        <w:t xml:space="preserve">- </w:t>
      </w:r>
      <w:r w:rsidRPr="000B45C5">
        <w:rPr>
          <w:bCs/>
          <w:sz w:val="21"/>
        </w:rPr>
        <w:t>Школа краеведческой генеалогии</w:t>
      </w:r>
      <w:r>
        <w:rPr>
          <w:bCs/>
          <w:sz w:val="21"/>
        </w:rPr>
        <w:t xml:space="preserve"> (СОУНБ </w:t>
      </w:r>
      <w:r>
        <w:t>им. В.Г. Белинского</w:t>
      </w:r>
      <w:r>
        <w:rPr>
          <w:bCs/>
          <w:sz w:val="21"/>
        </w:rPr>
        <w:t>) – 1 сотрудник</w:t>
      </w:r>
    </w:p>
    <w:p w:rsidR="008162D8" w:rsidRPr="00421CD8" w:rsidRDefault="008162D8" w:rsidP="00421CD8">
      <w:pPr>
        <w:ind w:firstLine="709"/>
        <w:contextualSpacing/>
        <w:jc w:val="both"/>
      </w:pPr>
      <w:r w:rsidRPr="00421CD8">
        <w:t>- Вебинар «Видео-арт в библиотеке» в КГБУК «Красноярская краевая молодежная библиотека» в режиме онлайн, сертификат не предусмотрен –</w:t>
      </w:r>
      <w:r w:rsidR="00114C5B" w:rsidRPr="00421CD8">
        <w:t xml:space="preserve"> 6</w:t>
      </w:r>
      <w:r w:rsidRPr="00421CD8">
        <w:t xml:space="preserve"> сотрудник</w:t>
      </w:r>
      <w:r w:rsidR="00114C5B" w:rsidRPr="00421CD8">
        <w:t>ов</w:t>
      </w:r>
      <w:r w:rsidR="00421CD8">
        <w:t>;</w:t>
      </w:r>
    </w:p>
    <w:p w:rsidR="00AC43AA" w:rsidRPr="00421CD8" w:rsidRDefault="00421CD8" w:rsidP="00421CD8">
      <w:pPr>
        <w:ind w:firstLine="709"/>
        <w:contextualSpacing/>
        <w:jc w:val="both"/>
      </w:pPr>
      <w:r>
        <w:t xml:space="preserve">- </w:t>
      </w:r>
      <w:r w:rsidR="00AC43AA" w:rsidRPr="00421CD8">
        <w:t>Вебинар-совещание «Доступная среда» (СОСБС) 15.07.2020– 2 сотрудника</w:t>
      </w:r>
      <w:r>
        <w:t>;</w:t>
      </w:r>
    </w:p>
    <w:p w:rsidR="00114C5B" w:rsidRPr="00421CD8" w:rsidRDefault="00114C5B" w:rsidP="00421CD8">
      <w:pPr>
        <w:ind w:firstLine="709"/>
        <w:contextualSpacing/>
        <w:jc w:val="both"/>
      </w:pPr>
      <w:r w:rsidRPr="00421CD8">
        <w:t xml:space="preserve">- </w:t>
      </w:r>
      <w:r w:rsidRPr="00421CD8">
        <w:rPr>
          <w:color w:val="000000"/>
        </w:rPr>
        <w:t>вебинар «Работа библиотек в формате онлайн: новые формы и методы»</w:t>
      </w:r>
      <w:r w:rsidR="00421CD8">
        <w:rPr>
          <w:color w:val="000000"/>
        </w:rPr>
        <w:t>;</w:t>
      </w:r>
    </w:p>
    <w:p w:rsidR="008162D8" w:rsidRPr="00421CD8" w:rsidRDefault="008162D8" w:rsidP="00421CD8">
      <w:pPr>
        <w:pStyle w:val="a8"/>
        <w:spacing w:after="0" w:line="240" w:lineRule="auto"/>
        <w:ind w:left="0" w:firstLine="709"/>
        <w:contextualSpacing/>
        <w:jc w:val="both"/>
        <w:rPr>
          <w:rFonts w:ascii="Times New Roman" w:hAnsi="Times New Roman"/>
          <w:sz w:val="24"/>
          <w:szCs w:val="24"/>
        </w:rPr>
      </w:pPr>
      <w:r w:rsidRPr="00421CD8">
        <w:rPr>
          <w:rFonts w:ascii="Times New Roman" w:hAnsi="Times New Roman"/>
          <w:sz w:val="24"/>
          <w:szCs w:val="24"/>
        </w:rPr>
        <w:t xml:space="preserve">- </w:t>
      </w:r>
      <w:r w:rsidR="00421CD8">
        <w:rPr>
          <w:rStyle w:val="afa"/>
          <w:rFonts w:ascii="Times New Roman" w:hAnsi="Times New Roman"/>
          <w:b w:val="0"/>
          <w:sz w:val="24"/>
          <w:szCs w:val="24"/>
          <w:shd w:val="clear" w:color="auto" w:fill="FFFFFF"/>
        </w:rPr>
        <w:t>е</w:t>
      </w:r>
      <w:r w:rsidRPr="00421CD8">
        <w:rPr>
          <w:rStyle w:val="afa"/>
          <w:rFonts w:ascii="Times New Roman" w:hAnsi="Times New Roman"/>
          <w:b w:val="0"/>
          <w:sz w:val="24"/>
          <w:szCs w:val="24"/>
          <w:shd w:val="clear" w:color="auto" w:fill="FFFFFF"/>
        </w:rPr>
        <w:t>жегодно</w:t>
      </w:r>
      <w:r w:rsidR="00421CD8">
        <w:rPr>
          <w:rStyle w:val="afa"/>
          <w:rFonts w:ascii="Times New Roman" w:hAnsi="Times New Roman"/>
          <w:b w:val="0"/>
          <w:sz w:val="24"/>
          <w:szCs w:val="24"/>
          <w:shd w:val="clear" w:color="auto" w:fill="FFFFFF"/>
        </w:rPr>
        <w:t>е</w:t>
      </w:r>
      <w:r w:rsidRPr="00421CD8">
        <w:rPr>
          <w:rStyle w:val="afa"/>
          <w:rFonts w:ascii="Times New Roman" w:hAnsi="Times New Roman"/>
          <w:b w:val="0"/>
          <w:sz w:val="24"/>
          <w:szCs w:val="24"/>
          <w:shd w:val="clear" w:color="auto" w:fill="FFFFFF"/>
        </w:rPr>
        <w:t xml:space="preserve"> совещани</w:t>
      </w:r>
      <w:r w:rsidR="00421CD8">
        <w:rPr>
          <w:rStyle w:val="afa"/>
          <w:rFonts w:ascii="Times New Roman" w:hAnsi="Times New Roman"/>
          <w:b w:val="0"/>
          <w:sz w:val="24"/>
          <w:szCs w:val="24"/>
          <w:shd w:val="clear" w:color="auto" w:fill="FFFFFF"/>
        </w:rPr>
        <w:t>е</w:t>
      </w:r>
      <w:r w:rsidRPr="00421CD8">
        <w:rPr>
          <w:rStyle w:val="afa"/>
          <w:rFonts w:ascii="Times New Roman" w:hAnsi="Times New Roman"/>
          <w:b w:val="0"/>
          <w:sz w:val="24"/>
          <w:szCs w:val="24"/>
          <w:shd w:val="clear" w:color="auto" w:fill="FFFFFF"/>
        </w:rPr>
        <w:t xml:space="preserve"> директоров  библиотек Российской Федерации, обслуживающих детей «Детская библиотека 2020: меняем стереотипы и форматы» в Российской государственной детской библиотеке в режиме онлайн, получен сертификат – 2 сотрудника</w:t>
      </w:r>
      <w:r w:rsidR="00421CD8">
        <w:rPr>
          <w:rStyle w:val="afa"/>
          <w:rFonts w:ascii="Times New Roman" w:hAnsi="Times New Roman"/>
          <w:b w:val="0"/>
          <w:sz w:val="24"/>
          <w:szCs w:val="24"/>
          <w:shd w:val="clear" w:color="auto" w:fill="FFFFFF"/>
        </w:rPr>
        <w:t>;</w:t>
      </w:r>
    </w:p>
    <w:p w:rsidR="00AB59ED" w:rsidRPr="00421CD8" w:rsidRDefault="00421CD8" w:rsidP="00421CD8">
      <w:pPr>
        <w:pStyle w:val="a8"/>
        <w:spacing w:after="0" w:line="240" w:lineRule="auto"/>
        <w:ind w:left="0" w:firstLine="709"/>
        <w:contextualSpacing/>
        <w:jc w:val="both"/>
        <w:rPr>
          <w:rFonts w:ascii="Times New Roman" w:hAnsi="Times New Roman"/>
          <w:sz w:val="24"/>
          <w:szCs w:val="24"/>
        </w:rPr>
      </w:pPr>
      <w:r w:rsidRPr="00421CD8">
        <w:rPr>
          <w:rFonts w:ascii="Times New Roman" w:hAnsi="Times New Roman"/>
          <w:sz w:val="24"/>
          <w:szCs w:val="24"/>
        </w:rPr>
        <w:t xml:space="preserve">- Вебинар «Продвижение профессиональных мероприятий: стратегия и тактика» на портале </w:t>
      </w:r>
      <w:r w:rsidRPr="00421CD8">
        <w:rPr>
          <w:rFonts w:ascii="Times New Roman" w:hAnsi="Times New Roman"/>
          <w:sz w:val="24"/>
          <w:szCs w:val="24"/>
          <w:lang w:val="en-US"/>
        </w:rPr>
        <w:t>PRO</w:t>
      </w:r>
      <w:r w:rsidRPr="00421CD8">
        <w:rPr>
          <w:rFonts w:ascii="Times New Roman" w:hAnsi="Times New Roman"/>
          <w:sz w:val="24"/>
          <w:szCs w:val="24"/>
        </w:rPr>
        <w:t>Культура.рф (вебинар прослушан) – 4 сотрудника</w:t>
      </w:r>
      <w:r>
        <w:rPr>
          <w:rFonts w:ascii="Times New Roman" w:hAnsi="Times New Roman"/>
          <w:sz w:val="24"/>
          <w:szCs w:val="24"/>
        </w:rPr>
        <w:t>.</w:t>
      </w:r>
    </w:p>
    <w:p w:rsidR="00A20D5D" w:rsidRPr="00745811" w:rsidRDefault="00A20D5D" w:rsidP="00A20D5D">
      <w:pPr>
        <w:jc w:val="both"/>
        <w:rPr>
          <w:highlight w:val="yellow"/>
        </w:rPr>
      </w:pPr>
    </w:p>
    <w:p w:rsidR="00AD79DE" w:rsidRPr="00785D1D" w:rsidRDefault="00140D72" w:rsidP="002119EF">
      <w:pPr>
        <w:numPr>
          <w:ilvl w:val="1"/>
          <w:numId w:val="14"/>
        </w:numPr>
        <w:ind w:left="0" w:firstLine="0"/>
        <w:jc w:val="both"/>
      </w:pPr>
      <w:r w:rsidRPr="00785D1D">
        <w:t xml:space="preserve">Краткие выводы. </w:t>
      </w:r>
      <w:r w:rsidR="00AD79DE" w:rsidRPr="00785D1D">
        <w:t xml:space="preserve">Проблемы обеспечения муниципальных библиотек персоналом, </w:t>
      </w:r>
      <w:r w:rsidR="00114A47" w:rsidRPr="00785D1D">
        <w:t xml:space="preserve">  </w:t>
      </w:r>
      <w:r w:rsidR="00AD79DE" w:rsidRPr="00785D1D">
        <w:t>отвечающим технологическим и информационным вызовам времени, в том числе на основе обуче</w:t>
      </w:r>
      <w:r w:rsidRPr="00785D1D">
        <w:t>ния и переподготовки кадров</w:t>
      </w:r>
      <w:r w:rsidR="00AD79DE" w:rsidRPr="00785D1D">
        <w:t>.</w:t>
      </w:r>
    </w:p>
    <w:p w:rsidR="00785D1D" w:rsidRPr="00785D1D" w:rsidRDefault="00785D1D" w:rsidP="00785D1D">
      <w:pPr>
        <w:autoSpaceDE w:val="0"/>
        <w:autoSpaceDN w:val="0"/>
        <w:adjustRightInd w:val="0"/>
        <w:ind w:firstLine="709"/>
        <w:jc w:val="both"/>
        <w:rPr>
          <w:color w:val="000000"/>
          <w:szCs w:val="26"/>
          <w:shd w:val="clear" w:color="auto" w:fill="FFFFFF"/>
        </w:rPr>
      </w:pPr>
      <w:r w:rsidRPr="00785D1D">
        <w:t xml:space="preserve">Сотрудники библиотек имеющих и немеющих профессиональное образование всегда стремятся повысить свою квалификацию путем посещения семинаров, вебинаров, курсов, совещаний или он-лайн конференций. Получают сертификаты, удостоверения и дипломы. </w:t>
      </w:r>
      <w:r>
        <w:t xml:space="preserve">Но, все-таки информационные технологии развиваются настолько стремительно, что не всем удается встроиться в поток новых знаний, тем более, что пробел в них был достаточно долго. Но, тем не менее, при помощи даже обычных смартфонов сотрудники создавали интересные мероприятия во время самоизоляции и после открытия библиотек. </w:t>
      </w:r>
    </w:p>
    <w:p w:rsidR="006715EA" w:rsidRPr="00745811" w:rsidRDefault="006715EA" w:rsidP="00324ECE">
      <w:pPr>
        <w:ind w:firstLine="709"/>
        <w:rPr>
          <w:b/>
          <w:highlight w:val="yellow"/>
        </w:rPr>
      </w:pPr>
    </w:p>
    <w:p w:rsidR="00A65B88" w:rsidRPr="00135CAA" w:rsidRDefault="00C93A67" w:rsidP="002119EF">
      <w:pPr>
        <w:numPr>
          <w:ilvl w:val="0"/>
          <w:numId w:val="14"/>
        </w:numPr>
        <w:rPr>
          <w:b/>
        </w:rPr>
      </w:pPr>
      <w:bookmarkStart w:id="14" w:name="_Ref62498965"/>
      <w:r w:rsidRPr="00135CAA">
        <w:rPr>
          <w:b/>
        </w:rPr>
        <w:t>МАТЕРИАЛЬНО-ТЕХНИЧЕСКИЕ РЕСУРСЫ БИБЛИОТЕК</w:t>
      </w:r>
      <w:bookmarkEnd w:id="14"/>
    </w:p>
    <w:p w:rsidR="0030065D" w:rsidRPr="00135CAA" w:rsidRDefault="000D293D" w:rsidP="002119EF">
      <w:pPr>
        <w:numPr>
          <w:ilvl w:val="1"/>
          <w:numId w:val="14"/>
        </w:numPr>
        <w:ind w:left="0" w:firstLine="0"/>
        <w:jc w:val="both"/>
      </w:pPr>
      <w:r w:rsidRPr="00135CAA">
        <w:t>Общая х</w:t>
      </w:r>
      <w:r w:rsidR="0030065D" w:rsidRPr="00135CAA">
        <w:t xml:space="preserve">арактеристика зданий, помещений </w:t>
      </w:r>
      <w:r w:rsidRPr="00135CAA">
        <w:t>муниципальных библиотек, библиотек-подразделений организаций культурно-досугового типа и иных организаций, оказывающи</w:t>
      </w:r>
      <w:r w:rsidR="00E80767" w:rsidRPr="00135CAA">
        <w:t>х библиотечные услуги населению:</w:t>
      </w:r>
    </w:p>
    <w:p w:rsidR="00E80767" w:rsidRPr="00135CAA" w:rsidRDefault="00402D39" w:rsidP="002119EF">
      <w:pPr>
        <w:numPr>
          <w:ilvl w:val="0"/>
          <w:numId w:val="16"/>
        </w:numPr>
        <w:ind w:left="0" w:firstLine="0"/>
        <w:jc w:val="both"/>
      </w:pPr>
      <w:r w:rsidRPr="00135CAA">
        <w:t xml:space="preserve">обеспеченность </w:t>
      </w:r>
      <w:r w:rsidR="000D293D" w:rsidRPr="00135CAA">
        <w:t xml:space="preserve">муниципальных </w:t>
      </w:r>
      <w:r w:rsidRPr="00135CAA">
        <w:t>библиотек зданиями и помещениями</w:t>
      </w:r>
      <w:r w:rsidR="00140D72" w:rsidRPr="00135CAA">
        <w:t>;</w:t>
      </w:r>
    </w:p>
    <w:p w:rsidR="00586000" w:rsidRDefault="00586000" w:rsidP="00586000">
      <w:pPr>
        <w:shd w:val="clear" w:color="auto" w:fill="FFFFFF"/>
        <w:ind w:firstLine="709"/>
        <w:jc w:val="both"/>
        <w:rPr>
          <w:rFonts w:ascii="yandex-sans" w:hAnsi="yandex-sans"/>
          <w:color w:val="000000"/>
          <w:sz w:val="23"/>
          <w:szCs w:val="23"/>
        </w:rPr>
      </w:pPr>
      <w:r w:rsidRPr="00586000">
        <w:rPr>
          <w:rFonts w:ascii="yandex-sans" w:hAnsi="yandex-sans"/>
          <w:color w:val="000000"/>
          <w:sz w:val="23"/>
          <w:szCs w:val="23"/>
        </w:rPr>
        <w:t xml:space="preserve">В </w:t>
      </w:r>
      <w:r>
        <w:rPr>
          <w:rFonts w:ascii="yandex-sans" w:hAnsi="yandex-sans"/>
          <w:color w:val="000000"/>
          <w:sz w:val="23"/>
          <w:szCs w:val="23"/>
        </w:rPr>
        <w:t xml:space="preserve">Сосьвинском городском округе 8 библиотек. </w:t>
      </w:r>
      <w:r>
        <w:t>Центральная районная библиотека им. М. Горького расположена в здании МАУ.</w:t>
      </w:r>
      <w:r>
        <w:rPr>
          <w:rFonts w:ascii="yandex-sans" w:hAnsi="yandex-sans"/>
          <w:color w:val="000000"/>
          <w:sz w:val="23"/>
          <w:szCs w:val="23"/>
        </w:rPr>
        <w:t xml:space="preserve"> Детская библиотека им. А.С. Пушкина</w:t>
      </w:r>
      <w:r w:rsidRPr="00586000">
        <w:rPr>
          <w:rFonts w:ascii="yandex-sans" w:hAnsi="yandex-sans"/>
          <w:color w:val="000000"/>
          <w:sz w:val="23"/>
          <w:szCs w:val="23"/>
        </w:rPr>
        <w:t xml:space="preserve"> находятся в отдельно </w:t>
      </w:r>
      <w:r>
        <w:rPr>
          <w:rFonts w:ascii="yandex-sans" w:hAnsi="yandex-sans"/>
          <w:color w:val="000000"/>
          <w:sz w:val="23"/>
          <w:szCs w:val="23"/>
        </w:rPr>
        <w:t>стоящем</w:t>
      </w:r>
      <w:r w:rsidRPr="00586000">
        <w:rPr>
          <w:rFonts w:ascii="yandex-sans" w:hAnsi="yandex-sans"/>
          <w:color w:val="000000"/>
          <w:sz w:val="23"/>
          <w:szCs w:val="23"/>
        </w:rPr>
        <w:t xml:space="preserve"> здани</w:t>
      </w:r>
      <w:r>
        <w:rPr>
          <w:rFonts w:ascii="yandex-sans" w:hAnsi="yandex-sans"/>
          <w:color w:val="000000"/>
          <w:sz w:val="23"/>
          <w:szCs w:val="23"/>
        </w:rPr>
        <w:t>и</w:t>
      </w:r>
      <w:r w:rsidRPr="00586000">
        <w:rPr>
          <w:rFonts w:ascii="yandex-sans" w:hAnsi="yandex-sans"/>
          <w:color w:val="000000"/>
          <w:sz w:val="23"/>
          <w:szCs w:val="23"/>
        </w:rPr>
        <w:t>.</w:t>
      </w:r>
      <w:r>
        <w:rPr>
          <w:rFonts w:ascii="yandex-sans" w:hAnsi="yandex-sans"/>
          <w:color w:val="000000"/>
          <w:sz w:val="23"/>
          <w:szCs w:val="23"/>
        </w:rPr>
        <w:t xml:space="preserve"> Сельские библиотеки расположены в зданиях клубов, из них на 1 этаже находятся – 4, на 2 этаже – 2. </w:t>
      </w:r>
      <w:r w:rsidRPr="00586000">
        <w:rPr>
          <w:rFonts w:ascii="yandex-sans" w:hAnsi="yandex-sans"/>
          <w:color w:val="000000"/>
          <w:sz w:val="23"/>
          <w:szCs w:val="23"/>
        </w:rPr>
        <w:t xml:space="preserve"> </w:t>
      </w:r>
    </w:p>
    <w:p w:rsidR="00586000" w:rsidRPr="00745811" w:rsidRDefault="00586000" w:rsidP="00586000">
      <w:pPr>
        <w:jc w:val="both"/>
        <w:rPr>
          <w:highlight w:val="yellow"/>
        </w:rPr>
      </w:pPr>
    </w:p>
    <w:p w:rsidR="00E80767" w:rsidRPr="005C4CF4" w:rsidRDefault="00F85B24" w:rsidP="002119EF">
      <w:pPr>
        <w:numPr>
          <w:ilvl w:val="0"/>
          <w:numId w:val="16"/>
        </w:numPr>
        <w:ind w:left="0" w:firstLine="0"/>
        <w:jc w:val="both"/>
      </w:pPr>
      <w:r w:rsidRPr="005C4CF4">
        <w:t>ф</w:t>
      </w:r>
      <w:r w:rsidR="007C758F" w:rsidRPr="005C4CF4">
        <w:t xml:space="preserve">изическое состояние зданий, помещений </w:t>
      </w:r>
      <w:r w:rsidR="000D293D" w:rsidRPr="005C4CF4">
        <w:t xml:space="preserve">муниципальных </w:t>
      </w:r>
      <w:r w:rsidR="007C758F" w:rsidRPr="005C4CF4">
        <w:t>библиотек</w:t>
      </w:r>
      <w:r w:rsidR="00E80767" w:rsidRPr="005C4CF4">
        <w:t>;</w:t>
      </w:r>
    </w:p>
    <w:p w:rsidR="00D26803" w:rsidRPr="00D26803" w:rsidRDefault="00D26803" w:rsidP="00D26803">
      <w:pPr>
        <w:ind w:firstLine="709"/>
        <w:jc w:val="both"/>
        <w:rPr>
          <w:highlight w:val="yellow"/>
        </w:rPr>
      </w:pPr>
      <w:r w:rsidRPr="00D26803">
        <w:rPr>
          <w:color w:val="101010"/>
          <w:shd w:val="clear" w:color="auto" w:fill="FFFFFF"/>
        </w:rPr>
        <w:t>Учреждения культуры размещаются в зданиях с высокой степенью износа. Ремонт за последние годы был проведен лишь в Детской библиотеке им. А.С. Пушкина (пристроен санузел для посетителей)</w:t>
      </w:r>
    </w:p>
    <w:p w:rsidR="00D26803" w:rsidRPr="00D26803" w:rsidRDefault="00D26803" w:rsidP="00D26803">
      <w:pPr>
        <w:shd w:val="clear" w:color="auto" w:fill="FFFFFF"/>
        <w:ind w:firstLine="709"/>
        <w:jc w:val="both"/>
        <w:rPr>
          <w:rFonts w:ascii="yandex-sans" w:hAnsi="yandex-sans"/>
          <w:color w:val="000000"/>
          <w:sz w:val="23"/>
          <w:szCs w:val="23"/>
        </w:rPr>
      </w:pPr>
      <w:r w:rsidRPr="00D26803">
        <w:rPr>
          <w:rFonts w:ascii="yandex-sans" w:hAnsi="yandex-sans"/>
          <w:color w:val="000000"/>
          <w:sz w:val="23"/>
          <w:szCs w:val="23"/>
        </w:rPr>
        <w:t xml:space="preserve">В 2020 году сотрудники библиотек продолжили практику проведения ремонта своими силами и с участием детского трудового лагеря. Был отремонтирован читальный зал и абонемент ЦРБ им. М. Горького, обновлена часть фасада здания, покрашен пандус. После ремонта сделана перестановка. </w:t>
      </w:r>
    </w:p>
    <w:p w:rsidR="00D26803" w:rsidRPr="00D26803" w:rsidRDefault="00D26803" w:rsidP="00D26803">
      <w:pPr>
        <w:shd w:val="clear" w:color="auto" w:fill="FFFFFF"/>
        <w:ind w:firstLine="709"/>
        <w:jc w:val="both"/>
        <w:rPr>
          <w:rFonts w:ascii="yandex-sans" w:hAnsi="yandex-sans"/>
          <w:color w:val="000000"/>
          <w:sz w:val="23"/>
          <w:szCs w:val="23"/>
        </w:rPr>
      </w:pPr>
      <w:r w:rsidRPr="00D26803">
        <w:rPr>
          <w:rFonts w:ascii="yandex-sans" w:hAnsi="yandex-sans"/>
          <w:color w:val="000000"/>
          <w:sz w:val="23"/>
          <w:szCs w:val="23"/>
        </w:rPr>
        <w:t xml:space="preserve">Отрадновская библиотека находится в здании, где требуется ремонт крыши и потолка (библиотека находится на 2 этаже). В 2020 году произведен косметический ремонт – в нескольких местах подшит потолок, побелили потолок и постелили линолеум. </w:t>
      </w:r>
      <w:r w:rsidRPr="00D26803">
        <w:rPr>
          <w:rFonts w:ascii="yandex-sans" w:hAnsi="yandex-sans" w:hint="eastAsia"/>
          <w:color w:val="000000"/>
          <w:sz w:val="23"/>
          <w:szCs w:val="23"/>
        </w:rPr>
        <w:t>В</w:t>
      </w:r>
      <w:r w:rsidRPr="00D26803">
        <w:rPr>
          <w:rFonts w:ascii="yandex-sans" w:hAnsi="yandex-sans"/>
          <w:color w:val="000000"/>
          <w:sz w:val="23"/>
          <w:szCs w:val="23"/>
        </w:rPr>
        <w:t xml:space="preserve"> Филиале </w:t>
      </w:r>
      <w:r w:rsidRPr="00D26803">
        <w:rPr>
          <w:rFonts w:ascii="yandex-sans" w:hAnsi="yandex-sans"/>
          <w:color w:val="000000"/>
          <w:sz w:val="23"/>
          <w:szCs w:val="23"/>
        </w:rPr>
        <w:lastRenderedPageBreak/>
        <w:t xml:space="preserve">Отрадновской библиотеки произведен ремонт входной зоны – выровнены стены </w:t>
      </w:r>
      <w:r w:rsidRPr="00D26803">
        <w:rPr>
          <w:rFonts w:ascii="yandex-sans" w:hAnsi="yandex-sans" w:hint="eastAsia"/>
          <w:color w:val="000000"/>
          <w:sz w:val="23"/>
          <w:szCs w:val="23"/>
        </w:rPr>
        <w:t>гипсокартонном</w:t>
      </w:r>
      <w:r w:rsidRPr="00D26803">
        <w:rPr>
          <w:rFonts w:ascii="yandex-sans" w:hAnsi="yandex-sans"/>
          <w:color w:val="000000"/>
          <w:sz w:val="23"/>
          <w:szCs w:val="23"/>
        </w:rPr>
        <w:t xml:space="preserve"> и покрашены.</w:t>
      </w:r>
    </w:p>
    <w:p w:rsidR="00D26803" w:rsidRPr="00745811" w:rsidRDefault="00D26803" w:rsidP="00D26803">
      <w:pPr>
        <w:jc w:val="both"/>
        <w:rPr>
          <w:highlight w:val="yellow"/>
        </w:rPr>
      </w:pPr>
    </w:p>
    <w:p w:rsidR="00FB6663" w:rsidRPr="000B6FD3" w:rsidRDefault="00E80767" w:rsidP="002119EF">
      <w:pPr>
        <w:numPr>
          <w:ilvl w:val="0"/>
          <w:numId w:val="16"/>
        </w:numPr>
        <w:ind w:left="0" w:firstLine="0"/>
        <w:jc w:val="both"/>
        <w:rPr>
          <w:rFonts w:eastAsia="Calibri"/>
          <w:lang w:eastAsia="en-US"/>
        </w:rPr>
      </w:pPr>
      <w:r w:rsidRPr="000B6FD3">
        <w:t>доступность зданий для лиц с нарушениями опорно-двигательного аппарата и др.;</w:t>
      </w:r>
    </w:p>
    <w:p w:rsidR="000B6FD3" w:rsidRDefault="000B6FD3" w:rsidP="000B6FD3">
      <w:pPr>
        <w:ind w:firstLine="709"/>
        <w:jc w:val="both"/>
      </w:pPr>
      <w:r w:rsidRPr="003067D3">
        <w:t>В библиотеках максимально достигнуто создание условий для безбарьерного общения, за исключением библиотек, находящихся на втором этаже.</w:t>
      </w:r>
      <w:r>
        <w:t xml:space="preserve"> Центральная районная библиотека им. М. Горького является библиотечным пунктом, предоставляющим издания в различных форматах для людей с проблемами зрения.</w:t>
      </w:r>
    </w:p>
    <w:p w:rsidR="00EC7D64" w:rsidRPr="00745811" w:rsidRDefault="00EC7D64" w:rsidP="00EC7D64">
      <w:pPr>
        <w:jc w:val="both"/>
        <w:rPr>
          <w:rFonts w:eastAsia="Calibri"/>
          <w:highlight w:val="yellow"/>
          <w:lang w:eastAsia="en-US"/>
        </w:rPr>
      </w:pPr>
    </w:p>
    <w:p w:rsidR="00FB6663" w:rsidRPr="000B6FD3" w:rsidRDefault="00FB6663" w:rsidP="002119EF">
      <w:pPr>
        <w:numPr>
          <w:ilvl w:val="1"/>
          <w:numId w:val="14"/>
        </w:numPr>
        <w:ind w:left="0" w:firstLine="0"/>
        <w:jc w:val="both"/>
        <w:rPr>
          <w:rFonts w:eastAsia="Calibri"/>
          <w:lang w:eastAsia="en-US"/>
        </w:rPr>
      </w:pPr>
      <w:r w:rsidRPr="000B6FD3">
        <w:rPr>
          <w:rFonts w:eastAsia="Calibri"/>
          <w:lang w:eastAsia="en-US"/>
        </w:rPr>
        <w:t>Обеспечение безопасности библиотек и библиотечных фондов:</w:t>
      </w:r>
    </w:p>
    <w:p w:rsidR="00FB6663" w:rsidRPr="000B6FD3" w:rsidRDefault="002C58D6" w:rsidP="002119EF">
      <w:pPr>
        <w:numPr>
          <w:ilvl w:val="0"/>
          <w:numId w:val="16"/>
        </w:numPr>
        <w:ind w:left="0" w:firstLine="0"/>
        <w:jc w:val="both"/>
        <w:rPr>
          <w:rFonts w:eastAsia="Calibri"/>
          <w:lang w:eastAsia="en-US"/>
        </w:rPr>
      </w:pPr>
      <w:r w:rsidRPr="000B6FD3">
        <w:rPr>
          <w:rFonts w:eastAsia="Calibri"/>
          <w:lang w:eastAsia="en-US"/>
        </w:rPr>
        <w:t>количество библиотек, имеющих охранные средства</w:t>
      </w:r>
      <w:r w:rsidR="00EC7D64" w:rsidRPr="000B6FD3">
        <w:rPr>
          <w:rFonts w:eastAsia="Calibri"/>
          <w:lang w:eastAsia="en-US"/>
        </w:rPr>
        <w:t xml:space="preserve"> - 8</w:t>
      </w:r>
      <w:r w:rsidR="00FB6663" w:rsidRPr="000B6FD3">
        <w:rPr>
          <w:rFonts w:eastAsia="Calibri"/>
          <w:lang w:eastAsia="en-US"/>
        </w:rPr>
        <w:t>;</w:t>
      </w:r>
    </w:p>
    <w:p w:rsidR="002C58D6" w:rsidRPr="000B6FD3" w:rsidRDefault="002C58D6" w:rsidP="002119EF">
      <w:pPr>
        <w:numPr>
          <w:ilvl w:val="0"/>
          <w:numId w:val="16"/>
        </w:numPr>
        <w:ind w:left="0" w:firstLine="0"/>
        <w:jc w:val="both"/>
        <w:rPr>
          <w:rFonts w:eastAsia="Calibri"/>
          <w:lang w:eastAsia="en-US"/>
        </w:rPr>
      </w:pPr>
      <w:r w:rsidRPr="000B6FD3">
        <w:rPr>
          <w:rFonts w:eastAsia="Calibri"/>
          <w:lang w:eastAsia="en-US"/>
        </w:rPr>
        <w:t>количество библиотек,</w:t>
      </w:r>
      <w:r w:rsidR="00FB6663" w:rsidRPr="000B6FD3">
        <w:rPr>
          <w:rFonts w:eastAsia="Calibri"/>
          <w:lang w:eastAsia="en-US"/>
        </w:rPr>
        <w:t xml:space="preserve"> имеющих пожарную сигнализацию</w:t>
      </w:r>
      <w:r w:rsidR="00EC7D64" w:rsidRPr="000B6FD3">
        <w:rPr>
          <w:rFonts w:eastAsia="Calibri"/>
          <w:lang w:eastAsia="en-US"/>
        </w:rPr>
        <w:t xml:space="preserve"> - 8</w:t>
      </w:r>
      <w:r w:rsidR="00FB6663" w:rsidRPr="000B6FD3">
        <w:rPr>
          <w:rFonts w:eastAsia="Calibri"/>
          <w:lang w:eastAsia="en-US"/>
        </w:rPr>
        <w:t>.</w:t>
      </w:r>
    </w:p>
    <w:p w:rsidR="00FB6663" w:rsidRPr="000B6FD3" w:rsidRDefault="00FB6663" w:rsidP="002119EF">
      <w:pPr>
        <w:numPr>
          <w:ilvl w:val="0"/>
          <w:numId w:val="16"/>
        </w:numPr>
        <w:ind w:left="0" w:firstLine="0"/>
        <w:jc w:val="both"/>
        <w:rPr>
          <w:rFonts w:eastAsia="Calibri"/>
          <w:lang w:eastAsia="en-US"/>
        </w:rPr>
      </w:pPr>
      <w:r w:rsidRPr="000B6FD3">
        <w:rPr>
          <w:rFonts w:eastAsia="Calibri"/>
          <w:lang w:eastAsia="en-US"/>
        </w:rPr>
        <w:t>аварийные ситуации в библиотеках (количество ситуаций, причи</w:t>
      </w:r>
      <w:r w:rsidR="00EC7D64" w:rsidRPr="000B6FD3">
        <w:rPr>
          <w:rFonts w:eastAsia="Calibri"/>
          <w:lang w:eastAsia="en-US"/>
        </w:rPr>
        <w:t>ны возникновения и последствия) – отсутствуют.</w:t>
      </w:r>
    </w:p>
    <w:p w:rsidR="00FB6663" w:rsidRPr="004E1734" w:rsidRDefault="00FB6663" w:rsidP="002119EF">
      <w:pPr>
        <w:numPr>
          <w:ilvl w:val="1"/>
          <w:numId w:val="17"/>
        </w:numPr>
        <w:ind w:left="0" w:firstLine="0"/>
        <w:jc w:val="both"/>
      </w:pPr>
      <w:r w:rsidRPr="004E1734">
        <w:t>Проблемы модернизации библиотечных зданий, приспособления внутреннего пространства библиотек к современным потребностям пользователей, создание условий для безбарьерного общения.</w:t>
      </w:r>
    </w:p>
    <w:p w:rsidR="00EC7D64" w:rsidRDefault="00EC7D64" w:rsidP="00EC7D64">
      <w:pPr>
        <w:ind w:firstLine="709"/>
        <w:jc w:val="both"/>
      </w:pPr>
      <w:r>
        <w:t>Проблемы заключаются</w:t>
      </w:r>
      <w:r w:rsidRPr="003067D3">
        <w:t xml:space="preserve"> в первую очередь в финансовом обеспечении. А также в том, что не все здания, в которых находятся библиотеки есть возможность модернизировать. Одна из причин – ветхость и большой износ зданий. Отсутствие надлежащего капитального ремонта долгие годы. Также несколько библиотек имеют маленькую площадь и, чтобы расширить эту площадь нужно будет переехать в более просторное помещение, которое еще предстоит найти. В этом и заключаются сложности.</w:t>
      </w:r>
    </w:p>
    <w:p w:rsidR="00EC7D64" w:rsidRPr="00745811" w:rsidRDefault="00EC7D64" w:rsidP="00EC7D64">
      <w:pPr>
        <w:jc w:val="both"/>
        <w:rPr>
          <w:highlight w:val="yellow"/>
        </w:rPr>
      </w:pPr>
    </w:p>
    <w:p w:rsidR="00FB6663" w:rsidRPr="00E77BA8" w:rsidRDefault="00FB6663" w:rsidP="002119EF">
      <w:pPr>
        <w:numPr>
          <w:ilvl w:val="1"/>
          <w:numId w:val="14"/>
        </w:numPr>
        <w:ind w:left="0" w:firstLine="0"/>
        <w:jc w:val="both"/>
        <w:rPr>
          <w:rFonts w:eastAsia="Calibri"/>
          <w:lang w:eastAsia="en-US"/>
        </w:rPr>
      </w:pPr>
      <w:r w:rsidRPr="00E77BA8">
        <w:rPr>
          <w:rFonts w:eastAsia="Calibri"/>
          <w:lang w:eastAsia="en-US"/>
        </w:rPr>
        <w:t>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безбарьерного общения.</w:t>
      </w:r>
    </w:p>
    <w:p w:rsidR="004E1734" w:rsidRPr="003067D3" w:rsidRDefault="004E1734" w:rsidP="004E1734">
      <w:pPr>
        <w:ind w:firstLine="709"/>
        <w:jc w:val="both"/>
      </w:pPr>
      <w:r>
        <w:t>Для обслуживания современных пользователей требуется современное оборудование, чего многим библиотекам катастрофически не хватает, чтобы расширить спектр услуг.</w:t>
      </w:r>
    </w:p>
    <w:p w:rsidR="004E1734" w:rsidRDefault="004E1734" w:rsidP="00B712BA">
      <w:pPr>
        <w:shd w:val="clear" w:color="auto" w:fill="FFFFFF"/>
        <w:ind w:firstLine="709"/>
        <w:jc w:val="both"/>
      </w:pPr>
      <w:r w:rsidRPr="003067D3">
        <w:t>В библиотеках максимально достигнуто создание условий для безбарьерного общения, за исключением библиотек, находящихся на втором этаже.</w:t>
      </w:r>
      <w:r w:rsidR="00B712BA">
        <w:t xml:space="preserve"> </w:t>
      </w:r>
      <w:r w:rsidR="00B712BA">
        <w:rPr>
          <w:rFonts w:ascii="yandex-sans" w:hAnsi="yandex-sans"/>
          <w:color w:val="000000"/>
          <w:sz w:val="23"/>
          <w:szCs w:val="23"/>
        </w:rPr>
        <w:t xml:space="preserve">В 2020 году работа по модернизации зданий и созданию условий </w:t>
      </w:r>
      <w:r w:rsidR="00E77BA8">
        <w:rPr>
          <w:rFonts w:ascii="yandex-sans" w:hAnsi="yandex-sans"/>
          <w:color w:val="000000"/>
          <w:sz w:val="23"/>
          <w:szCs w:val="23"/>
        </w:rPr>
        <w:t>для безбарьерного общения не проводилась из-за отсутствия финансирования.</w:t>
      </w:r>
    </w:p>
    <w:p w:rsidR="004E1734" w:rsidRPr="00745811" w:rsidRDefault="004E1734" w:rsidP="004E1734">
      <w:pPr>
        <w:jc w:val="both"/>
        <w:rPr>
          <w:rFonts w:eastAsia="Calibri"/>
          <w:highlight w:val="yellow"/>
          <w:lang w:eastAsia="en-US"/>
        </w:rPr>
      </w:pPr>
    </w:p>
    <w:p w:rsidR="00BC57DE" w:rsidRPr="007C6E94" w:rsidRDefault="00BC57DE" w:rsidP="002119EF">
      <w:pPr>
        <w:numPr>
          <w:ilvl w:val="1"/>
          <w:numId w:val="14"/>
        </w:numPr>
        <w:ind w:left="0" w:firstLine="0"/>
        <w:jc w:val="both"/>
      </w:pPr>
      <w:r w:rsidRPr="007C6E94">
        <w:t>Финансовое обеспечение материально-технической базы</w:t>
      </w:r>
      <w:r w:rsidR="00FB6663" w:rsidRPr="007C6E94">
        <w:t>, в динамике за три года</w:t>
      </w:r>
      <w:r w:rsidRPr="007C6E94">
        <w:t>:</w:t>
      </w:r>
    </w:p>
    <w:p w:rsidR="00971AA6" w:rsidRDefault="00971AA6" w:rsidP="00971AA6">
      <w:pPr>
        <w:jc w:val="both"/>
        <w:rPr>
          <w:highlight w:val="yellow"/>
        </w:rPr>
      </w:pPr>
    </w:p>
    <w:tbl>
      <w:tblPr>
        <w:tblStyle w:val="af9"/>
        <w:tblW w:w="0" w:type="auto"/>
        <w:tblLook w:val="04A0"/>
      </w:tblPr>
      <w:tblGrid>
        <w:gridCol w:w="2943"/>
        <w:gridCol w:w="3119"/>
        <w:gridCol w:w="3260"/>
      </w:tblGrid>
      <w:tr w:rsidR="00971AA6" w:rsidTr="001F7F8D">
        <w:tc>
          <w:tcPr>
            <w:tcW w:w="2943" w:type="dxa"/>
          </w:tcPr>
          <w:p w:rsidR="00971AA6" w:rsidRPr="00971AA6" w:rsidRDefault="00971AA6" w:rsidP="007C6E94">
            <w:pPr>
              <w:jc w:val="center"/>
              <w:rPr>
                <w:rFonts w:ascii="Times New Roman" w:hAnsi="Times New Roman"/>
                <w:highlight w:val="yellow"/>
              </w:rPr>
            </w:pPr>
            <w:r w:rsidRPr="007C6E94">
              <w:rPr>
                <w:rFonts w:ascii="Times New Roman" w:hAnsi="Times New Roman"/>
                <w:sz w:val="24"/>
              </w:rPr>
              <w:t>Год</w:t>
            </w:r>
          </w:p>
        </w:tc>
        <w:tc>
          <w:tcPr>
            <w:tcW w:w="3119" w:type="dxa"/>
          </w:tcPr>
          <w:p w:rsidR="00971AA6" w:rsidRPr="001F7F8D" w:rsidRDefault="001F7F8D" w:rsidP="001F7F8D">
            <w:pPr>
              <w:contextualSpacing/>
              <w:jc w:val="center"/>
              <w:rPr>
                <w:rFonts w:ascii="Times New Roman" w:hAnsi="Times New Roman"/>
                <w:sz w:val="24"/>
                <w:szCs w:val="24"/>
              </w:rPr>
            </w:pPr>
            <w:r w:rsidRPr="001F7F8D">
              <w:rPr>
                <w:rFonts w:ascii="Times New Roman" w:hAnsi="Times New Roman"/>
                <w:sz w:val="24"/>
                <w:szCs w:val="24"/>
              </w:rPr>
              <w:t>- сумма средств, израсходованных на ремонт и реставрацию</w:t>
            </w:r>
          </w:p>
        </w:tc>
        <w:tc>
          <w:tcPr>
            <w:tcW w:w="3260" w:type="dxa"/>
          </w:tcPr>
          <w:p w:rsidR="00971AA6" w:rsidRPr="001F7F8D" w:rsidRDefault="001F7F8D" w:rsidP="001F7F8D">
            <w:pPr>
              <w:contextualSpacing/>
              <w:jc w:val="center"/>
              <w:rPr>
                <w:rFonts w:ascii="Times New Roman" w:hAnsi="Times New Roman"/>
                <w:sz w:val="24"/>
                <w:szCs w:val="24"/>
              </w:rPr>
            </w:pPr>
            <w:r w:rsidRPr="001F7F8D">
              <w:rPr>
                <w:rFonts w:ascii="Times New Roman" w:hAnsi="Times New Roman"/>
                <w:sz w:val="24"/>
                <w:szCs w:val="24"/>
              </w:rPr>
              <w:t>- сумма средств, израсходованных на приобретение оборудования</w:t>
            </w:r>
          </w:p>
        </w:tc>
      </w:tr>
      <w:tr w:rsidR="00971AA6" w:rsidTr="001F7F8D">
        <w:tc>
          <w:tcPr>
            <w:tcW w:w="2943" w:type="dxa"/>
          </w:tcPr>
          <w:p w:rsidR="00971AA6" w:rsidRPr="007C6E94" w:rsidRDefault="007C6E94" w:rsidP="007C6E94">
            <w:pPr>
              <w:jc w:val="center"/>
              <w:rPr>
                <w:rFonts w:ascii="Times New Roman" w:hAnsi="Times New Roman"/>
                <w:sz w:val="24"/>
              </w:rPr>
            </w:pPr>
            <w:r w:rsidRPr="007C6E94">
              <w:rPr>
                <w:rFonts w:ascii="Times New Roman" w:hAnsi="Times New Roman"/>
                <w:sz w:val="24"/>
              </w:rPr>
              <w:t>2018</w:t>
            </w:r>
          </w:p>
        </w:tc>
        <w:tc>
          <w:tcPr>
            <w:tcW w:w="3119" w:type="dxa"/>
          </w:tcPr>
          <w:p w:rsidR="00971AA6" w:rsidRPr="004D79D5" w:rsidRDefault="004D79D5" w:rsidP="004D79D5">
            <w:pPr>
              <w:jc w:val="center"/>
              <w:rPr>
                <w:rFonts w:ascii="Times New Roman" w:hAnsi="Times New Roman"/>
                <w:sz w:val="24"/>
              </w:rPr>
            </w:pPr>
            <w:r w:rsidRPr="004D79D5">
              <w:rPr>
                <w:rFonts w:ascii="Times New Roman" w:hAnsi="Times New Roman"/>
                <w:sz w:val="24"/>
              </w:rPr>
              <w:t>204</w:t>
            </w:r>
          </w:p>
        </w:tc>
        <w:tc>
          <w:tcPr>
            <w:tcW w:w="3260" w:type="dxa"/>
          </w:tcPr>
          <w:p w:rsidR="00971AA6" w:rsidRPr="004D79D5" w:rsidRDefault="004D79D5" w:rsidP="004D79D5">
            <w:pPr>
              <w:jc w:val="center"/>
              <w:rPr>
                <w:rFonts w:ascii="Times New Roman" w:hAnsi="Times New Roman"/>
                <w:sz w:val="24"/>
              </w:rPr>
            </w:pPr>
            <w:r w:rsidRPr="004D79D5">
              <w:rPr>
                <w:rFonts w:ascii="Times New Roman" w:hAnsi="Times New Roman"/>
                <w:sz w:val="24"/>
              </w:rPr>
              <w:t>28</w:t>
            </w:r>
          </w:p>
        </w:tc>
      </w:tr>
      <w:tr w:rsidR="007C6E94" w:rsidTr="001F7F8D">
        <w:tc>
          <w:tcPr>
            <w:tcW w:w="2943" w:type="dxa"/>
          </w:tcPr>
          <w:p w:rsidR="007C6E94" w:rsidRPr="007C6E94" w:rsidRDefault="007C6E94" w:rsidP="007C6E94">
            <w:pPr>
              <w:jc w:val="center"/>
              <w:rPr>
                <w:rFonts w:ascii="Times New Roman" w:hAnsi="Times New Roman"/>
                <w:sz w:val="24"/>
              </w:rPr>
            </w:pPr>
            <w:r w:rsidRPr="007C6E94">
              <w:rPr>
                <w:rFonts w:ascii="Times New Roman" w:hAnsi="Times New Roman"/>
                <w:sz w:val="24"/>
              </w:rPr>
              <w:t>2019</w:t>
            </w:r>
          </w:p>
        </w:tc>
        <w:tc>
          <w:tcPr>
            <w:tcW w:w="3119" w:type="dxa"/>
          </w:tcPr>
          <w:p w:rsidR="007C6E94" w:rsidRPr="004D79D5" w:rsidRDefault="004D79D5" w:rsidP="004D79D5">
            <w:pPr>
              <w:jc w:val="center"/>
              <w:rPr>
                <w:rFonts w:ascii="Times New Roman" w:hAnsi="Times New Roman"/>
                <w:sz w:val="24"/>
              </w:rPr>
            </w:pPr>
            <w:r w:rsidRPr="004D79D5">
              <w:rPr>
                <w:rFonts w:ascii="Times New Roman" w:hAnsi="Times New Roman"/>
                <w:sz w:val="24"/>
              </w:rPr>
              <w:t>377</w:t>
            </w:r>
          </w:p>
        </w:tc>
        <w:tc>
          <w:tcPr>
            <w:tcW w:w="3260" w:type="dxa"/>
          </w:tcPr>
          <w:p w:rsidR="007C6E94" w:rsidRPr="004D79D5" w:rsidRDefault="004D79D5" w:rsidP="004D79D5">
            <w:pPr>
              <w:jc w:val="center"/>
              <w:rPr>
                <w:rFonts w:ascii="Times New Roman" w:hAnsi="Times New Roman"/>
                <w:sz w:val="24"/>
              </w:rPr>
            </w:pPr>
            <w:r w:rsidRPr="004D79D5">
              <w:rPr>
                <w:rFonts w:ascii="Times New Roman" w:hAnsi="Times New Roman"/>
                <w:sz w:val="24"/>
              </w:rPr>
              <w:t>101</w:t>
            </w:r>
          </w:p>
        </w:tc>
      </w:tr>
      <w:tr w:rsidR="007C6E94" w:rsidTr="001F7F8D">
        <w:tc>
          <w:tcPr>
            <w:tcW w:w="2943" w:type="dxa"/>
          </w:tcPr>
          <w:p w:rsidR="007C6E94" w:rsidRPr="007C6E94" w:rsidRDefault="007C6E94" w:rsidP="007C6E94">
            <w:pPr>
              <w:jc w:val="center"/>
              <w:rPr>
                <w:rFonts w:ascii="Times New Roman" w:hAnsi="Times New Roman"/>
                <w:sz w:val="24"/>
              </w:rPr>
            </w:pPr>
            <w:r w:rsidRPr="007C6E94">
              <w:rPr>
                <w:rFonts w:ascii="Times New Roman" w:hAnsi="Times New Roman"/>
                <w:sz w:val="24"/>
              </w:rPr>
              <w:t>2020</w:t>
            </w:r>
          </w:p>
        </w:tc>
        <w:tc>
          <w:tcPr>
            <w:tcW w:w="3119" w:type="dxa"/>
          </w:tcPr>
          <w:p w:rsidR="007C6E94" w:rsidRPr="004D79D5" w:rsidRDefault="004D79D5" w:rsidP="004D79D5">
            <w:pPr>
              <w:jc w:val="center"/>
              <w:rPr>
                <w:rFonts w:ascii="Times New Roman" w:hAnsi="Times New Roman"/>
                <w:sz w:val="24"/>
              </w:rPr>
            </w:pPr>
            <w:r w:rsidRPr="004D79D5">
              <w:rPr>
                <w:rFonts w:ascii="Times New Roman" w:hAnsi="Times New Roman"/>
                <w:sz w:val="24"/>
              </w:rPr>
              <w:t>0</w:t>
            </w:r>
          </w:p>
        </w:tc>
        <w:tc>
          <w:tcPr>
            <w:tcW w:w="3260" w:type="dxa"/>
          </w:tcPr>
          <w:p w:rsidR="007C6E94" w:rsidRPr="004D79D5" w:rsidRDefault="004D79D5" w:rsidP="004D79D5">
            <w:pPr>
              <w:jc w:val="center"/>
              <w:rPr>
                <w:rFonts w:ascii="Times New Roman" w:hAnsi="Times New Roman"/>
                <w:sz w:val="24"/>
              </w:rPr>
            </w:pPr>
            <w:r w:rsidRPr="004D79D5">
              <w:rPr>
                <w:rFonts w:ascii="Times New Roman" w:hAnsi="Times New Roman"/>
                <w:sz w:val="24"/>
              </w:rPr>
              <w:t>104</w:t>
            </w:r>
          </w:p>
        </w:tc>
      </w:tr>
    </w:tbl>
    <w:p w:rsidR="00971AA6" w:rsidRPr="00745811" w:rsidRDefault="00971AA6" w:rsidP="00971AA6">
      <w:pPr>
        <w:jc w:val="both"/>
        <w:rPr>
          <w:highlight w:val="yellow"/>
        </w:rPr>
      </w:pPr>
    </w:p>
    <w:p w:rsidR="00F006A8" w:rsidRPr="005C4CF4" w:rsidRDefault="00F006A8" w:rsidP="002119EF">
      <w:pPr>
        <w:numPr>
          <w:ilvl w:val="1"/>
          <w:numId w:val="14"/>
        </w:numPr>
        <w:ind w:left="0" w:firstLine="0"/>
        <w:jc w:val="both"/>
      </w:pPr>
      <w:r w:rsidRPr="005C4CF4">
        <w:t>Краткие выводы. Состояние обеспеченности библиотек материально-техническими ресурсами, направления их развития.</w:t>
      </w:r>
    </w:p>
    <w:p w:rsidR="005C4CF4" w:rsidRDefault="005C4CF4" w:rsidP="005C4CF4">
      <w:pPr>
        <w:shd w:val="clear" w:color="auto" w:fill="FFFFFF"/>
        <w:ind w:firstLine="709"/>
        <w:jc w:val="both"/>
        <w:rPr>
          <w:rFonts w:ascii="yandex-sans" w:hAnsi="yandex-sans"/>
          <w:color w:val="000000"/>
          <w:sz w:val="23"/>
          <w:szCs w:val="23"/>
        </w:rPr>
      </w:pPr>
      <w:r w:rsidRPr="005C4CF4">
        <w:rPr>
          <w:rFonts w:ascii="yandex-sans" w:hAnsi="yandex-sans"/>
          <w:color w:val="000000"/>
          <w:sz w:val="23"/>
          <w:szCs w:val="23"/>
        </w:rPr>
        <w:t>Во всех библиотеках сети необходимо укрепле</w:t>
      </w:r>
      <w:r>
        <w:rPr>
          <w:rFonts w:ascii="yandex-sans" w:hAnsi="yandex-sans"/>
          <w:color w:val="000000"/>
          <w:sz w:val="23"/>
          <w:szCs w:val="23"/>
        </w:rPr>
        <w:t>ние и модернизация материально-</w:t>
      </w:r>
      <w:r w:rsidRPr="005C4CF4">
        <w:rPr>
          <w:rFonts w:ascii="yandex-sans" w:hAnsi="yandex-sans"/>
          <w:color w:val="000000"/>
          <w:sz w:val="23"/>
          <w:szCs w:val="23"/>
        </w:rPr>
        <w:t>технической базы, создание комфортной среды в биб</w:t>
      </w:r>
      <w:r>
        <w:rPr>
          <w:rFonts w:ascii="yandex-sans" w:hAnsi="yandex-sans"/>
          <w:color w:val="000000"/>
          <w:sz w:val="23"/>
          <w:szCs w:val="23"/>
        </w:rPr>
        <w:t>лиотеках для привлечения читате</w:t>
      </w:r>
      <w:r w:rsidRPr="005C4CF4">
        <w:rPr>
          <w:rFonts w:ascii="yandex-sans" w:hAnsi="yandex-sans"/>
          <w:color w:val="000000"/>
          <w:sz w:val="23"/>
          <w:szCs w:val="23"/>
        </w:rPr>
        <w:t>лей, необходимость организации работы по автоматизации библиотечных процес</w:t>
      </w:r>
      <w:r>
        <w:rPr>
          <w:rFonts w:ascii="yandex-sans" w:hAnsi="yandex-sans"/>
          <w:color w:val="000000"/>
          <w:sz w:val="23"/>
          <w:szCs w:val="23"/>
        </w:rPr>
        <w:t>сов</w:t>
      </w:r>
    </w:p>
    <w:p w:rsidR="00B3052F" w:rsidRDefault="00B3052F" w:rsidP="005C4CF4">
      <w:pPr>
        <w:shd w:val="clear" w:color="auto" w:fill="FFFFFF"/>
        <w:ind w:firstLine="709"/>
        <w:jc w:val="both"/>
        <w:rPr>
          <w:rFonts w:ascii="yandex-sans" w:hAnsi="yandex-sans"/>
          <w:color w:val="000000"/>
          <w:sz w:val="23"/>
          <w:szCs w:val="23"/>
        </w:rPr>
      </w:pPr>
    </w:p>
    <w:p w:rsidR="00B3052F" w:rsidRPr="005C4CF4" w:rsidRDefault="00B3052F" w:rsidP="005C4CF4">
      <w:pPr>
        <w:shd w:val="clear" w:color="auto" w:fill="FFFFFF"/>
        <w:ind w:firstLine="709"/>
        <w:jc w:val="both"/>
        <w:rPr>
          <w:rFonts w:ascii="yandex-sans" w:hAnsi="yandex-sans"/>
          <w:color w:val="000000"/>
          <w:sz w:val="23"/>
          <w:szCs w:val="23"/>
        </w:rPr>
      </w:pPr>
    </w:p>
    <w:p w:rsidR="00E03D8F" w:rsidRPr="000C07B7" w:rsidRDefault="00E03D8F" w:rsidP="004E091E">
      <w:pPr>
        <w:jc w:val="both"/>
      </w:pPr>
    </w:p>
    <w:p w:rsidR="00140D72" w:rsidRPr="000C07B7" w:rsidRDefault="00C93A67" w:rsidP="002119EF">
      <w:pPr>
        <w:numPr>
          <w:ilvl w:val="0"/>
          <w:numId w:val="14"/>
        </w:numPr>
      </w:pPr>
      <w:bookmarkStart w:id="15" w:name="_Ref62498972"/>
      <w:r w:rsidRPr="000C07B7">
        <w:rPr>
          <w:b/>
        </w:rPr>
        <w:lastRenderedPageBreak/>
        <w:t xml:space="preserve">ОСНОВНЫЕ ИТОГИ </w:t>
      </w:r>
      <w:r w:rsidR="00203DA5" w:rsidRPr="000C07B7">
        <w:rPr>
          <w:b/>
        </w:rPr>
        <w:t>2020</w:t>
      </w:r>
      <w:r w:rsidRPr="000C07B7">
        <w:rPr>
          <w:b/>
        </w:rPr>
        <w:t xml:space="preserve">  ГОДА</w:t>
      </w:r>
      <w:bookmarkEnd w:id="15"/>
    </w:p>
    <w:p w:rsidR="00360D28" w:rsidRPr="004C5594" w:rsidRDefault="00587DE6" w:rsidP="002119EF">
      <w:pPr>
        <w:numPr>
          <w:ilvl w:val="1"/>
          <w:numId w:val="14"/>
        </w:numPr>
        <w:jc w:val="both"/>
      </w:pPr>
      <w:r w:rsidRPr="004C5594">
        <w:t>Новое в работе.</w:t>
      </w:r>
    </w:p>
    <w:p w:rsidR="004C5594" w:rsidRDefault="004C5594" w:rsidP="004C5594">
      <w:pPr>
        <w:ind w:firstLine="709"/>
        <w:jc w:val="both"/>
      </w:pPr>
      <w:r w:rsidRPr="004C5594">
        <w:t>Библиотеки Сосьвинского городского округа</w:t>
      </w:r>
      <w:r>
        <w:t>,</w:t>
      </w:r>
      <w:r w:rsidRPr="004C5594">
        <w:t xml:space="preserve"> несмотря на ситуацию, которая сложилась в результате появления новой короновирусной инфекции</w:t>
      </w:r>
      <w:r>
        <w:t>, старались провести запланированные мероприятия, переводя их в онлайн формат. Некоторые мероприятия были отменены, но вместе с тем появились совершенно другие и не менее интересные для населения, такие как флешмобы, челленджи, онлайн конкурсы, сетевые акции и многое другое.</w:t>
      </w:r>
      <w:r w:rsidR="00C4395E">
        <w:t xml:space="preserve"> Также в 2020 году прошло достаточное количество библиотечных акций, после которых повысился и показатель книговыдачи.</w:t>
      </w:r>
      <w:r w:rsidR="00B55C94">
        <w:t xml:space="preserve"> </w:t>
      </w:r>
      <w:r w:rsidR="00C4395E">
        <w:t>Разнообразив и повысив</w:t>
      </w:r>
      <w:r>
        <w:t xml:space="preserve"> работу с аудиторией в социальных сетях </w:t>
      </w:r>
      <w:r w:rsidR="00C4395E">
        <w:t>библиотеки после открытия получили новых пользователей.</w:t>
      </w:r>
    </w:p>
    <w:p w:rsidR="00B73F66" w:rsidRDefault="00B73F66" w:rsidP="004C5594">
      <w:pPr>
        <w:ind w:firstLine="709"/>
        <w:jc w:val="both"/>
      </w:pPr>
      <w:r>
        <w:t xml:space="preserve">Библиотеки округа </w:t>
      </w:r>
      <w:r>
        <w:rPr>
          <w:rFonts w:ascii="yandex-sans" w:hAnsi="yandex-sans"/>
          <w:color w:val="000000"/>
          <w:sz w:val="23"/>
          <w:szCs w:val="23"/>
          <w:shd w:val="clear" w:color="auto" w:fill="FFFFFF"/>
        </w:rPr>
        <w:t xml:space="preserve">принимали активное участие во Всероссийских и областных мероприятиях </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Читаем детям о войне</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 xml:space="preserve">, </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Библионочь</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 xml:space="preserve">, </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День чтения</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 xml:space="preserve">, </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Ночь искусств</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 xml:space="preserve">, </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Окна Победы</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 xml:space="preserve"> и др.</w:t>
      </w:r>
    </w:p>
    <w:p w:rsidR="00B55C94" w:rsidRDefault="00B55C94" w:rsidP="004C5594">
      <w:pPr>
        <w:ind w:firstLine="709"/>
        <w:jc w:val="both"/>
        <w:rPr>
          <w:color w:val="000000" w:themeColor="text1"/>
        </w:rPr>
      </w:pPr>
      <w:r>
        <w:t xml:space="preserve">Библиотеки получили субсидию на информатизацию </w:t>
      </w:r>
      <w:r w:rsidRPr="00E230CC">
        <w:rPr>
          <w:color w:val="000000" w:themeColor="text1"/>
        </w:rPr>
        <w:t>библиотек</w:t>
      </w:r>
      <w:r>
        <w:rPr>
          <w:color w:val="000000" w:themeColor="text1"/>
        </w:rPr>
        <w:t>,</w:t>
      </w:r>
      <w:r w:rsidRPr="00E230CC">
        <w:rPr>
          <w:color w:val="000000" w:themeColor="text1"/>
        </w:rPr>
        <w:t xml:space="preserve"> в том числе комплектование книжных фондов (включая приобретение электронных версий книг</w:t>
      </w:r>
      <w:r>
        <w:rPr>
          <w:color w:val="000000" w:themeColor="text1"/>
        </w:rPr>
        <w:t>. Вследствие чего было закуплено больше книг для читателей, чем в прошлом году. А также для читателей Сосьвинского округа стали доступны книги в электронном формате после заключения договора с «ЛитРес»</w:t>
      </w:r>
      <w:r w:rsidR="00F43518">
        <w:rPr>
          <w:color w:val="000000" w:themeColor="text1"/>
        </w:rPr>
        <w:t>.</w:t>
      </w:r>
    </w:p>
    <w:p w:rsidR="008734C5" w:rsidRPr="004C5594" w:rsidRDefault="008734C5" w:rsidP="004C5594">
      <w:pPr>
        <w:ind w:firstLine="709"/>
        <w:jc w:val="both"/>
      </w:pPr>
      <w:r>
        <w:rPr>
          <w:color w:val="000000" w:themeColor="text1"/>
        </w:rPr>
        <w:t>Также для обслуживания посетителей в новой эпидемиологической обстановке закуплено специальное оборудование, которое, к слову необходимо для защиты не только от короновирусной инфекции, но и других социально опасных заболеваний, таких как туберкулез.</w:t>
      </w:r>
    </w:p>
    <w:p w:rsidR="00587DE6" w:rsidRPr="00FD1EC0" w:rsidRDefault="003E4D77" w:rsidP="002119EF">
      <w:pPr>
        <w:numPr>
          <w:ilvl w:val="1"/>
          <w:numId w:val="14"/>
        </w:numPr>
        <w:jc w:val="both"/>
      </w:pPr>
      <w:r w:rsidRPr="00FD1EC0">
        <w:t>Н</w:t>
      </w:r>
      <w:r w:rsidR="00EB0077" w:rsidRPr="00FD1EC0">
        <w:t>ерешенные проблемы</w:t>
      </w:r>
      <w:r w:rsidR="00587DE6" w:rsidRPr="00FD1EC0">
        <w:t>.</w:t>
      </w:r>
    </w:p>
    <w:p w:rsidR="00FD1EC0" w:rsidRPr="003067D3" w:rsidRDefault="00FD1EC0" w:rsidP="00FD1EC0">
      <w:pPr>
        <w:ind w:firstLine="709"/>
        <w:contextualSpacing/>
        <w:jc w:val="both"/>
      </w:pPr>
      <w:r w:rsidRPr="003067D3">
        <w:t xml:space="preserve">Основной проблемой остается ограниченность финансовых средств, направляемых сфере культуры из местного бюджета. Большая часть выделяемых бюджетных ассигнований в основном расходуется на выплату заработной платы и оплату коммунальных услуг. </w:t>
      </w:r>
    </w:p>
    <w:p w:rsidR="000C07B7" w:rsidRPr="00FD1EC0" w:rsidRDefault="00FD1EC0" w:rsidP="00FD1EC0">
      <w:pPr>
        <w:ind w:firstLine="709"/>
        <w:jc w:val="both"/>
      </w:pPr>
      <w:r w:rsidRPr="00FD1EC0">
        <w:t>Также проблемой остается сложность в освоении сотрудниками новых информационных технологий</w:t>
      </w:r>
      <w:r>
        <w:t xml:space="preserve">, которые можно использовать в работе, так как недостаточно базовых знаний у специалистов, чтобы совершенствоваться и получать новые. </w:t>
      </w:r>
    </w:p>
    <w:p w:rsidR="005E3800" w:rsidRPr="00FD1EC0" w:rsidRDefault="00587DE6" w:rsidP="002119EF">
      <w:pPr>
        <w:numPr>
          <w:ilvl w:val="1"/>
          <w:numId w:val="14"/>
        </w:numPr>
        <w:jc w:val="both"/>
      </w:pPr>
      <w:r w:rsidRPr="00FD1EC0">
        <w:t>З</w:t>
      </w:r>
      <w:r w:rsidR="001C5E22" w:rsidRPr="00FD1EC0">
        <w:t xml:space="preserve">адачи на </w:t>
      </w:r>
      <w:r w:rsidR="00DF088F" w:rsidRPr="00FD1EC0">
        <w:t xml:space="preserve">будущий </w:t>
      </w:r>
      <w:r w:rsidR="001C5E22" w:rsidRPr="00FD1EC0">
        <w:t>год</w:t>
      </w:r>
      <w:r w:rsidR="002E6D14" w:rsidRPr="00FD1EC0">
        <w:t>.</w:t>
      </w:r>
    </w:p>
    <w:p w:rsidR="00F43518" w:rsidRPr="00F43518" w:rsidRDefault="00F43518" w:rsidP="00F43518">
      <w:pPr>
        <w:ind w:firstLine="709"/>
        <w:jc w:val="both"/>
        <w:rPr>
          <w:highlight w:val="yellow"/>
        </w:rPr>
      </w:pPr>
      <w:r>
        <w:t>Продолжится работа по развитию и улучшению пространства и инфраструктуры библиотек. Также в работе все сотрудники будут стремиться повышать качество обслуживания посетителей. Повышать свою квалификацию путем обучающих программ СОУНБ, СОБДиМ и др., а также изучая опыт коллег в стране и за рубежом.</w:t>
      </w:r>
    </w:p>
    <w:p w:rsidR="00F43518" w:rsidRPr="00745811" w:rsidRDefault="00F43518" w:rsidP="00F43518">
      <w:pPr>
        <w:ind w:left="792"/>
        <w:jc w:val="both"/>
        <w:rPr>
          <w:highlight w:val="yellow"/>
        </w:rPr>
      </w:pPr>
    </w:p>
    <w:p w:rsidR="00400D2F" w:rsidRPr="00745811" w:rsidRDefault="00400D2F" w:rsidP="004E091E">
      <w:pPr>
        <w:ind w:firstLine="709"/>
        <w:jc w:val="center"/>
        <w:rPr>
          <w:b/>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C61A81" w:rsidRDefault="00C61A81" w:rsidP="00C61A81">
      <w:pPr>
        <w:rPr>
          <w:b/>
          <w:sz w:val="32"/>
          <w:szCs w:val="32"/>
          <w:highlight w:val="yellow"/>
        </w:rPr>
      </w:pPr>
    </w:p>
    <w:p w:rsidR="003C3B0E" w:rsidRPr="00745811" w:rsidRDefault="00C61A81" w:rsidP="00C61A81">
      <w:pPr>
        <w:rPr>
          <w:b/>
          <w:sz w:val="32"/>
          <w:szCs w:val="32"/>
          <w:highlight w:val="yellow"/>
        </w:rPr>
      </w:pPr>
      <w:r w:rsidRPr="00745811">
        <w:rPr>
          <w:b/>
          <w:sz w:val="32"/>
          <w:szCs w:val="32"/>
          <w:highlight w:val="yellow"/>
        </w:rPr>
        <w:lastRenderedPageBreak/>
        <w:t xml:space="preserve"> </w:t>
      </w:r>
    </w:p>
    <w:sectPr w:rsidR="003C3B0E" w:rsidRPr="00745811" w:rsidSect="00326A15">
      <w:headerReference w:type="even" r:id="rId22"/>
      <w:headerReference w:type="default" r:id="rId23"/>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9A6" w:rsidRDefault="009569A6">
      <w:r>
        <w:separator/>
      </w:r>
    </w:p>
  </w:endnote>
  <w:endnote w:type="continuationSeparator" w:id="1">
    <w:p w:rsidR="009569A6" w:rsidRDefault="009569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F1">
    <w:altName w:val="Arial Unicode MS"/>
    <w:panose1 w:val="00000000000000000000"/>
    <w:charset w:val="80"/>
    <w:family w:val="auto"/>
    <w:notTrueType/>
    <w:pitch w:val="default"/>
    <w:sig w:usb0="00000001"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9A6" w:rsidRDefault="009569A6">
      <w:r>
        <w:separator/>
      </w:r>
    </w:p>
  </w:footnote>
  <w:footnote w:type="continuationSeparator" w:id="1">
    <w:p w:rsidR="009569A6" w:rsidRDefault="00956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3A" w:rsidRDefault="0007233A">
    <w:pPr>
      <w:pStyle w:val="aa"/>
      <w:jc w:val="right"/>
    </w:pPr>
    <w:fldSimple w:instr="PAGE   \* MERGEFORMAT">
      <w:r w:rsidR="00B3052F">
        <w:rPr>
          <w:noProof/>
        </w:rPr>
        <w:t>2</w:t>
      </w:r>
    </w:fldSimple>
  </w:p>
  <w:p w:rsidR="0007233A" w:rsidRDefault="0007233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3A" w:rsidRDefault="0007233A" w:rsidP="006726F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7233A" w:rsidRDefault="0007233A" w:rsidP="00D3423D">
    <w:pPr>
      <w:pStyle w:val="aa"/>
      <w:ind w:right="360"/>
    </w:pPr>
  </w:p>
  <w:p w:rsidR="0007233A" w:rsidRDefault="0007233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3A" w:rsidRDefault="0007233A" w:rsidP="006726F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3052F">
      <w:rPr>
        <w:rStyle w:val="ac"/>
        <w:noProof/>
      </w:rPr>
      <w:t>73</w:t>
    </w:r>
    <w:r>
      <w:rPr>
        <w:rStyle w:val="ac"/>
      </w:rPr>
      <w:fldChar w:fldCharType="end"/>
    </w:r>
  </w:p>
  <w:p w:rsidR="0007233A" w:rsidRDefault="0007233A" w:rsidP="00D3423D">
    <w:pPr>
      <w:pStyle w:val="aa"/>
      <w:ind w:right="360"/>
    </w:pPr>
  </w:p>
  <w:p w:rsidR="0007233A" w:rsidRDefault="000723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B502AB6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6"/>
    <w:multiLevelType w:val="singleLevel"/>
    <w:tmpl w:val="65F290E4"/>
    <w:name w:val="WW8Num6"/>
    <w:lvl w:ilvl="0">
      <w:start w:val="1"/>
      <w:numFmt w:val="decimal"/>
      <w:lvlText w:val="%1."/>
      <w:lvlJc w:val="left"/>
      <w:pPr>
        <w:tabs>
          <w:tab w:val="num" w:pos="0"/>
        </w:tabs>
        <w:ind w:left="720" w:hanging="360"/>
      </w:pPr>
      <w:rPr>
        <w:rFonts w:ascii="Times New Roman" w:hAnsi="Times New Roman" w:cs="Times New Roman" w:hint="default"/>
        <w:b w:val="0"/>
        <w:color w:val="auto"/>
        <w:sz w:val="24"/>
        <w:szCs w:val="24"/>
      </w:rPr>
    </w:lvl>
  </w:abstractNum>
  <w:abstractNum w:abstractNumId="3">
    <w:nsid w:val="02116F40"/>
    <w:multiLevelType w:val="multilevel"/>
    <w:tmpl w:val="8BEEC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53061"/>
    <w:multiLevelType w:val="multilevel"/>
    <w:tmpl w:val="D77C35C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231B4C"/>
    <w:multiLevelType w:val="hybridMultilevel"/>
    <w:tmpl w:val="0658DD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A07366"/>
    <w:multiLevelType w:val="hybridMultilevel"/>
    <w:tmpl w:val="A55683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621358"/>
    <w:multiLevelType w:val="hybridMultilevel"/>
    <w:tmpl w:val="9D486DD2"/>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nsid w:val="1A503415"/>
    <w:multiLevelType w:val="hybridMultilevel"/>
    <w:tmpl w:val="45927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E491E"/>
    <w:multiLevelType w:val="hybridMultilevel"/>
    <w:tmpl w:val="DD42A5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A259E1"/>
    <w:multiLevelType w:val="hybridMultilevel"/>
    <w:tmpl w:val="133AE4D4"/>
    <w:lvl w:ilvl="0" w:tplc="E2EC182A">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1">
    <w:nsid w:val="25933056"/>
    <w:multiLevelType w:val="hybridMultilevel"/>
    <w:tmpl w:val="187EE37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B0E55"/>
    <w:multiLevelType w:val="hybridMultilevel"/>
    <w:tmpl w:val="AB02056A"/>
    <w:lvl w:ilvl="0" w:tplc="0419000F">
      <w:start w:val="1"/>
      <w:numFmt w:val="decimal"/>
      <w:lvlText w:val="%1."/>
      <w:lvlJc w:val="left"/>
      <w:pPr>
        <w:tabs>
          <w:tab w:val="num" w:pos="1495"/>
        </w:tabs>
        <w:ind w:left="1495" w:hanging="360"/>
      </w:pPr>
    </w:lvl>
    <w:lvl w:ilvl="1" w:tplc="04190001">
      <w:start w:val="1"/>
      <w:numFmt w:val="bullet"/>
      <w:lvlText w:val=""/>
      <w:lvlJc w:val="left"/>
      <w:pPr>
        <w:tabs>
          <w:tab w:val="num" w:pos="2006"/>
        </w:tabs>
        <w:ind w:left="2006" w:hanging="360"/>
      </w:pPr>
      <w:rPr>
        <w:rFonts w:ascii="Symbol" w:hAnsi="Symbol" w:hint="default"/>
      </w:rPr>
    </w:lvl>
    <w:lvl w:ilvl="2" w:tplc="0419001B">
      <w:start w:val="1"/>
      <w:numFmt w:val="lowerRoman"/>
      <w:lvlText w:val="%3."/>
      <w:lvlJc w:val="right"/>
      <w:pPr>
        <w:tabs>
          <w:tab w:val="num" w:pos="2726"/>
        </w:tabs>
        <w:ind w:left="2726" w:hanging="180"/>
      </w:pPr>
    </w:lvl>
    <w:lvl w:ilvl="3" w:tplc="0419000F">
      <w:start w:val="1"/>
      <w:numFmt w:val="decimal"/>
      <w:lvlText w:val="%4."/>
      <w:lvlJc w:val="left"/>
      <w:pPr>
        <w:tabs>
          <w:tab w:val="num" w:pos="3446"/>
        </w:tabs>
        <w:ind w:left="3446" w:hanging="360"/>
      </w:pPr>
    </w:lvl>
    <w:lvl w:ilvl="4" w:tplc="04190019">
      <w:start w:val="1"/>
      <w:numFmt w:val="lowerLetter"/>
      <w:lvlText w:val="%5."/>
      <w:lvlJc w:val="left"/>
      <w:pPr>
        <w:tabs>
          <w:tab w:val="num" w:pos="4166"/>
        </w:tabs>
        <w:ind w:left="4166" w:hanging="360"/>
      </w:pPr>
    </w:lvl>
    <w:lvl w:ilvl="5" w:tplc="0419001B">
      <w:start w:val="1"/>
      <w:numFmt w:val="lowerRoman"/>
      <w:lvlText w:val="%6."/>
      <w:lvlJc w:val="right"/>
      <w:pPr>
        <w:tabs>
          <w:tab w:val="num" w:pos="4886"/>
        </w:tabs>
        <w:ind w:left="4886" w:hanging="180"/>
      </w:pPr>
    </w:lvl>
    <w:lvl w:ilvl="6" w:tplc="0419000F">
      <w:start w:val="1"/>
      <w:numFmt w:val="decimal"/>
      <w:lvlText w:val="%7."/>
      <w:lvlJc w:val="left"/>
      <w:pPr>
        <w:tabs>
          <w:tab w:val="num" w:pos="5606"/>
        </w:tabs>
        <w:ind w:left="5606" w:hanging="360"/>
      </w:pPr>
    </w:lvl>
    <w:lvl w:ilvl="7" w:tplc="04190019">
      <w:start w:val="1"/>
      <w:numFmt w:val="lowerLetter"/>
      <w:lvlText w:val="%8."/>
      <w:lvlJc w:val="left"/>
      <w:pPr>
        <w:tabs>
          <w:tab w:val="num" w:pos="6326"/>
        </w:tabs>
        <w:ind w:left="6326" w:hanging="360"/>
      </w:pPr>
    </w:lvl>
    <w:lvl w:ilvl="8" w:tplc="0419001B">
      <w:start w:val="1"/>
      <w:numFmt w:val="lowerRoman"/>
      <w:lvlText w:val="%9."/>
      <w:lvlJc w:val="right"/>
      <w:pPr>
        <w:tabs>
          <w:tab w:val="num" w:pos="7046"/>
        </w:tabs>
        <w:ind w:left="7046" w:hanging="180"/>
      </w:pPr>
    </w:lvl>
  </w:abstractNum>
  <w:abstractNum w:abstractNumId="13">
    <w:nsid w:val="2C880721"/>
    <w:multiLevelType w:val="hybridMultilevel"/>
    <w:tmpl w:val="2A1611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CA4D10"/>
    <w:multiLevelType w:val="hybridMultilevel"/>
    <w:tmpl w:val="34421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164190"/>
    <w:multiLevelType w:val="multilevel"/>
    <w:tmpl w:val="CABE919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33156274"/>
    <w:multiLevelType w:val="hybridMultilevel"/>
    <w:tmpl w:val="47F84F3C"/>
    <w:lvl w:ilvl="0" w:tplc="E2EC182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5265CD"/>
    <w:multiLevelType w:val="multilevel"/>
    <w:tmpl w:val="E84AEF7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EB1585D"/>
    <w:multiLevelType w:val="multilevel"/>
    <w:tmpl w:val="803C170E"/>
    <w:lvl w:ilvl="0">
      <w:start w:val="1"/>
      <w:numFmt w:val="decimal"/>
      <w:lvlText w:val="%1."/>
      <w:lvlJc w:val="left"/>
      <w:pPr>
        <w:ind w:left="390" w:hanging="39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nsid w:val="44C73BB1"/>
    <w:multiLevelType w:val="hybridMultilevel"/>
    <w:tmpl w:val="E1E82C78"/>
    <w:lvl w:ilvl="0" w:tplc="855ED8A6">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7A5CBC"/>
    <w:multiLevelType w:val="hybridMultilevel"/>
    <w:tmpl w:val="AB66E7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1C1A99"/>
    <w:multiLevelType w:val="hybridMultilevel"/>
    <w:tmpl w:val="19E6D25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CFE6E16"/>
    <w:multiLevelType w:val="hybridMultilevel"/>
    <w:tmpl w:val="E29AC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7254D"/>
    <w:multiLevelType w:val="multilevel"/>
    <w:tmpl w:val="69E4E61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66A67BA"/>
    <w:multiLevelType w:val="hybridMultilevel"/>
    <w:tmpl w:val="3D10F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152E49"/>
    <w:multiLevelType w:val="multilevel"/>
    <w:tmpl w:val="ED94FDF0"/>
    <w:lvl w:ilvl="0">
      <w:start w:val="1"/>
      <w:numFmt w:val="decimal"/>
      <w:lvlText w:val="%1."/>
      <w:lvlJc w:val="left"/>
      <w:pPr>
        <w:ind w:left="360" w:hanging="360"/>
      </w:pPr>
      <w:rPr>
        <w:rFonts w:hint="default"/>
        <w:b/>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E696EA1"/>
    <w:multiLevelType w:val="hybridMultilevel"/>
    <w:tmpl w:val="EA66F62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7B570A5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5"/>
  </w:num>
  <w:num w:numId="4">
    <w:abstractNumId w:val="16"/>
  </w:num>
  <w:num w:numId="5">
    <w:abstractNumId w:val="10"/>
  </w:num>
  <w:num w:numId="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0"/>
  </w:num>
  <w:num w:numId="12">
    <w:abstractNumId w:val="17"/>
  </w:num>
  <w:num w:numId="13">
    <w:abstractNumId w:val="5"/>
  </w:num>
  <w:num w:numId="14">
    <w:abstractNumId w:val="4"/>
  </w:num>
  <w:num w:numId="15">
    <w:abstractNumId w:val="7"/>
  </w:num>
  <w:num w:numId="16">
    <w:abstractNumId w:val="6"/>
  </w:num>
  <w:num w:numId="17">
    <w:abstractNumId w:val="11"/>
  </w:num>
  <w:num w:numId="18">
    <w:abstractNumId w:val="27"/>
  </w:num>
  <w:num w:numId="19">
    <w:abstractNumId w:val="26"/>
  </w:num>
  <w:num w:numId="20">
    <w:abstractNumId w:val="14"/>
  </w:num>
  <w:num w:numId="21">
    <w:abstractNumId w:val="23"/>
  </w:num>
  <w:num w:numId="22">
    <w:abstractNumId w:val="13"/>
  </w:num>
  <w:num w:numId="23">
    <w:abstractNumId w:val="22"/>
  </w:num>
  <w:num w:numId="24">
    <w:abstractNumId w:val="19"/>
  </w:num>
  <w:num w:numId="25">
    <w:abstractNumId w:val="8"/>
  </w:num>
  <w:num w:numId="26">
    <w:abstractNumId w:val="24"/>
  </w:num>
  <w:num w:numId="27">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D40778"/>
    <w:rsid w:val="00002885"/>
    <w:rsid w:val="00003843"/>
    <w:rsid w:val="00004747"/>
    <w:rsid w:val="000051E8"/>
    <w:rsid w:val="00007426"/>
    <w:rsid w:val="000077CB"/>
    <w:rsid w:val="0001154A"/>
    <w:rsid w:val="00013340"/>
    <w:rsid w:val="00014780"/>
    <w:rsid w:val="0002015C"/>
    <w:rsid w:val="00020D46"/>
    <w:rsid w:val="000212C5"/>
    <w:rsid w:val="00022058"/>
    <w:rsid w:val="00022553"/>
    <w:rsid w:val="00022FB0"/>
    <w:rsid w:val="00023ADD"/>
    <w:rsid w:val="00024DC9"/>
    <w:rsid w:val="0002582F"/>
    <w:rsid w:val="00026795"/>
    <w:rsid w:val="00026A78"/>
    <w:rsid w:val="00027207"/>
    <w:rsid w:val="00027EA8"/>
    <w:rsid w:val="0003158C"/>
    <w:rsid w:val="00032840"/>
    <w:rsid w:val="00032FDF"/>
    <w:rsid w:val="00034634"/>
    <w:rsid w:val="00034C1C"/>
    <w:rsid w:val="00035502"/>
    <w:rsid w:val="000369A1"/>
    <w:rsid w:val="00036BE8"/>
    <w:rsid w:val="0003749A"/>
    <w:rsid w:val="000379EA"/>
    <w:rsid w:val="00040C96"/>
    <w:rsid w:val="00041E66"/>
    <w:rsid w:val="00041FB7"/>
    <w:rsid w:val="00042672"/>
    <w:rsid w:val="00042B3A"/>
    <w:rsid w:val="000434B8"/>
    <w:rsid w:val="00043887"/>
    <w:rsid w:val="000452FC"/>
    <w:rsid w:val="0004566D"/>
    <w:rsid w:val="000458D6"/>
    <w:rsid w:val="00045C96"/>
    <w:rsid w:val="00050C38"/>
    <w:rsid w:val="000511A5"/>
    <w:rsid w:val="000519EB"/>
    <w:rsid w:val="00052C69"/>
    <w:rsid w:val="0005357E"/>
    <w:rsid w:val="000575D2"/>
    <w:rsid w:val="00060AEA"/>
    <w:rsid w:val="000619C3"/>
    <w:rsid w:val="00061A6E"/>
    <w:rsid w:val="0006210E"/>
    <w:rsid w:val="00062608"/>
    <w:rsid w:val="00063A4C"/>
    <w:rsid w:val="00063A6B"/>
    <w:rsid w:val="00063BEB"/>
    <w:rsid w:val="00063FD2"/>
    <w:rsid w:val="00064572"/>
    <w:rsid w:val="00064E82"/>
    <w:rsid w:val="00066937"/>
    <w:rsid w:val="000706DB"/>
    <w:rsid w:val="0007184A"/>
    <w:rsid w:val="000718DB"/>
    <w:rsid w:val="00072176"/>
    <w:rsid w:val="0007233A"/>
    <w:rsid w:val="00072F97"/>
    <w:rsid w:val="00075A44"/>
    <w:rsid w:val="0007743D"/>
    <w:rsid w:val="000808DB"/>
    <w:rsid w:val="000825A4"/>
    <w:rsid w:val="00085654"/>
    <w:rsid w:val="00085ACF"/>
    <w:rsid w:val="00087E2D"/>
    <w:rsid w:val="00087F2B"/>
    <w:rsid w:val="00087F35"/>
    <w:rsid w:val="000907CE"/>
    <w:rsid w:val="000915C6"/>
    <w:rsid w:val="00091D40"/>
    <w:rsid w:val="000922DF"/>
    <w:rsid w:val="000927B7"/>
    <w:rsid w:val="0009302C"/>
    <w:rsid w:val="00093B53"/>
    <w:rsid w:val="0009789C"/>
    <w:rsid w:val="000A11A8"/>
    <w:rsid w:val="000A34BF"/>
    <w:rsid w:val="000A3741"/>
    <w:rsid w:val="000A4543"/>
    <w:rsid w:val="000A4926"/>
    <w:rsid w:val="000A5AEE"/>
    <w:rsid w:val="000A6EFE"/>
    <w:rsid w:val="000A709D"/>
    <w:rsid w:val="000B01FC"/>
    <w:rsid w:val="000B2531"/>
    <w:rsid w:val="000B2C3A"/>
    <w:rsid w:val="000B2E17"/>
    <w:rsid w:val="000B684E"/>
    <w:rsid w:val="000B6FD3"/>
    <w:rsid w:val="000C07B7"/>
    <w:rsid w:val="000C0CA2"/>
    <w:rsid w:val="000C296A"/>
    <w:rsid w:val="000C2CD1"/>
    <w:rsid w:val="000C624E"/>
    <w:rsid w:val="000C7A54"/>
    <w:rsid w:val="000D053F"/>
    <w:rsid w:val="000D07F7"/>
    <w:rsid w:val="000D25C0"/>
    <w:rsid w:val="000D293D"/>
    <w:rsid w:val="000D30C0"/>
    <w:rsid w:val="000D3713"/>
    <w:rsid w:val="000D5B3F"/>
    <w:rsid w:val="000D61D2"/>
    <w:rsid w:val="000D7AA3"/>
    <w:rsid w:val="000E071F"/>
    <w:rsid w:val="000E07AC"/>
    <w:rsid w:val="000E0C09"/>
    <w:rsid w:val="000E2A4E"/>
    <w:rsid w:val="000E32C4"/>
    <w:rsid w:val="000E3CCD"/>
    <w:rsid w:val="000E49D1"/>
    <w:rsid w:val="000E4B16"/>
    <w:rsid w:val="000E5AB5"/>
    <w:rsid w:val="000E5FAA"/>
    <w:rsid w:val="000E7D79"/>
    <w:rsid w:val="000F0173"/>
    <w:rsid w:val="000F0194"/>
    <w:rsid w:val="000F1263"/>
    <w:rsid w:val="000F2FEF"/>
    <w:rsid w:val="000F300E"/>
    <w:rsid w:val="000F4B1C"/>
    <w:rsid w:val="000F58CA"/>
    <w:rsid w:val="000F5D6E"/>
    <w:rsid w:val="000F67CC"/>
    <w:rsid w:val="00105153"/>
    <w:rsid w:val="00106832"/>
    <w:rsid w:val="001069F5"/>
    <w:rsid w:val="00106A97"/>
    <w:rsid w:val="00106CB8"/>
    <w:rsid w:val="001076BD"/>
    <w:rsid w:val="00107E51"/>
    <w:rsid w:val="00112011"/>
    <w:rsid w:val="00112299"/>
    <w:rsid w:val="00112794"/>
    <w:rsid w:val="00112BB2"/>
    <w:rsid w:val="00113FE6"/>
    <w:rsid w:val="00114A47"/>
    <w:rsid w:val="00114C5B"/>
    <w:rsid w:val="00115EAC"/>
    <w:rsid w:val="00117051"/>
    <w:rsid w:val="0012126A"/>
    <w:rsid w:val="00123915"/>
    <w:rsid w:val="001247D1"/>
    <w:rsid w:val="00124E68"/>
    <w:rsid w:val="0012697B"/>
    <w:rsid w:val="001274D2"/>
    <w:rsid w:val="00127697"/>
    <w:rsid w:val="00127A52"/>
    <w:rsid w:val="001305D2"/>
    <w:rsid w:val="00130ABF"/>
    <w:rsid w:val="00130E66"/>
    <w:rsid w:val="0013453F"/>
    <w:rsid w:val="00134820"/>
    <w:rsid w:val="00134A8A"/>
    <w:rsid w:val="00134AAD"/>
    <w:rsid w:val="00135CAA"/>
    <w:rsid w:val="00136384"/>
    <w:rsid w:val="00137246"/>
    <w:rsid w:val="0013769F"/>
    <w:rsid w:val="00140D72"/>
    <w:rsid w:val="00143452"/>
    <w:rsid w:val="00145C12"/>
    <w:rsid w:val="00145D45"/>
    <w:rsid w:val="001507AC"/>
    <w:rsid w:val="0015147E"/>
    <w:rsid w:val="00153928"/>
    <w:rsid w:val="00153BA4"/>
    <w:rsid w:val="00153FEE"/>
    <w:rsid w:val="00154A63"/>
    <w:rsid w:val="00154DFE"/>
    <w:rsid w:val="00154E89"/>
    <w:rsid w:val="00155065"/>
    <w:rsid w:val="00155358"/>
    <w:rsid w:val="00155720"/>
    <w:rsid w:val="00155DBF"/>
    <w:rsid w:val="001563C1"/>
    <w:rsid w:val="00160088"/>
    <w:rsid w:val="001601EB"/>
    <w:rsid w:val="001612C9"/>
    <w:rsid w:val="00161B21"/>
    <w:rsid w:val="00163221"/>
    <w:rsid w:val="0016392C"/>
    <w:rsid w:val="00164B5B"/>
    <w:rsid w:val="0016510B"/>
    <w:rsid w:val="001652C5"/>
    <w:rsid w:val="001662F2"/>
    <w:rsid w:val="00167644"/>
    <w:rsid w:val="00167C69"/>
    <w:rsid w:val="001701D1"/>
    <w:rsid w:val="001713A2"/>
    <w:rsid w:val="00175ABB"/>
    <w:rsid w:val="00180AF0"/>
    <w:rsid w:val="0018116F"/>
    <w:rsid w:val="001821EC"/>
    <w:rsid w:val="0018277F"/>
    <w:rsid w:val="00182F4F"/>
    <w:rsid w:val="00183835"/>
    <w:rsid w:val="00185660"/>
    <w:rsid w:val="0018673B"/>
    <w:rsid w:val="00186800"/>
    <w:rsid w:val="00186A71"/>
    <w:rsid w:val="001876F7"/>
    <w:rsid w:val="001949F6"/>
    <w:rsid w:val="00195D57"/>
    <w:rsid w:val="001961ED"/>
    <w:rsid w:val="001A02B8"/>
    <w:rsid w:val="001A0D8E"/>
    <w:rsid w:val="001A12D0"/>
    <w:rsid w:val="001A1342"/>
    <w:rsid w:val="001A2BC9"/>
    <w:rsid w:val="001A2FCB"/>
    <w:rsid w:val="001A3A06"/>
    <w:rsid w:val="001A4C1F"/>
    <w:rsid w:val="001A5CD1"/>
    <w:rsid w:val="001A5DDE"/>
    <w:rsid w:val="001A77CF"/>
    <w:rsid w:val="001B1408"/>
    <w:rsid w:val="001B33F7"/>
    <w:rsid w:val="001B41E9"/>
    <w:rsid w:val="001C0EFD"/>
    <w:rsid w:val="001C2167"/>
    <w:rsid w:val="001C2488"/>
    <w:rsid w:val="001C25CA"/>
    <w:rsid w:val="001C27E7"/>
    <w:rsid w:val="001C3872"/>
    <w:rsid w:val="001C3B63"/>
    <w:rsid w:val="001C456E"/>
    <w:rsid w:val="001C5E22"/>
    <w:rsid w:val="001C6390"/>
    <w:rsid w:val="001C64F8"/>
    <w:rsid w:val="001C6B7D"/>
    <w:rsid w:val="001C6C01"/>
    <w:rsid w:val="001D01CC"/>
    <w:rsid w:val="001D116E"/>
    <w:rsid w:val="001D1E09"/>
    <w:rsid w:val="001D39B2"/>
    <w:rsid w:val="001D4D4F"/>
    <w:rsid w:val="001E1DAC"/>
    <w:rsid w:val="001E33C8"/>
    <w:rsid w:val="001E4FA8"/>
    <w:rsid w:val="001E5DA2"/>
    <w:rsid w:val="001E73F6"/>
    <w:rsid w:val="001E7E5F"/>
    <w:rsid w:val="001F0B61"/>
    <w:rsid w:val="001F2361"/>
    <w:rsid w:val="001F25D1"/>
    <w:rsid w:val="001F2C60"/>
    <w:rsid w:val="001F2D00"/>
    <w:rsid w:val="001F3A6F"/>
    <w:rsid w:val="001F3C05"/>
    <w:rsid w:val="001F4BC5"/>
    <w:rsid w:val="001F4F07"/>
    <w:rsid w:val="001F51FA"/>
    <w:rsid w:val="001F7F8D"/>
    <w:rsid w:val="0020085A"/>
    <w:rsid w:val="00201F80"/>
    <w:rsid w:val="00202F3F"/>
    <w:rsid w:val="0020365D"/>
    <w:rsid w:val="00203DA5"/>
    <w:rsid w:val="0020504B"/>
    <w:rsid w:val="0020513F"/>
    <w:rsid w:val="00205807"/>
    <w:rsid w:val="00205AD1"/>
    <w:rsid w:val="00206DD1"/>
    <w:rsid w:val="0020701C"/>
    <w:rsid w:val="00207A5A"/>
    <w:rsid w:val="00210840"/>
    <w:rsid w:val="0021169C"/>
    <w:rsid w:val="002118FA"/>
    <w:rsid w:val="002119EF"/>
    <w:rsid w:val="002126E3"/>
    <w:rsid w:val="00212CC3"/>
    <w:rsid w:val="0021386F"/>
    <w:rsid w:val="00215D0A"/>
    <w:rsid w:val="00216096"/>
    <w:rsid w:val="00216965"/>
    <w:rsid w:val="00221BC2"/>
    <w:rsid w:val="00222240"/>
    <w:rsid w:val="002232A7"/>
    <w:rsid w:val="00223E82"/>
    <w:rsid w:val="00225BFC"/>
    <w:rsid w:val="00225C72"/>
    <w:rsid w:val="002279C8"/>
    <w:rsid w:val="00227C65"/>
    <w:rsid w:val="00227EAD"/>
    <w:rsid w:val="0023006B"/>
    <w:rsid w:val="002318DA"/>
    <w:rsid w:val="0023226B"/>
    <w:rsid w:val="00232EC4"/>
    <w:rsid w:val="00232EE7"/>
    <w:rsid w:val="002349E6"/>
    <w:rsid w:val="00235B68"/>
    <w:rsid w:val="00235BF5"/>
    <w:rsid w:val="00236B47"/>
    <w:rsid w:val="00236FED"/>
    <w:rsid w:val="0023752F"/>
    <w:rsid w:val="002378D6"/>
    <w:rsid w:val="00240C12"/>
    <w:rsid w:val="00240ED3"/>
    <w:rsid w:val="00246420"/>
    <w:rsid w:val="0025202C"/>
    <w:rsid w:val="00252E7C"/>
    <w:rsid w:val="0025455F"/>
    <w:rsid w:val="00256323"/>
    <w:rsid w:val="00256531"/>
    <w:rsid w:val="002601D1"/>
    <w:rsid w:val="00260363"/>
    <w:rsid w:val="0026099D"/>
    <w:rsid w:val="00261562"/>
    <w:rsid w:val="00262898"/>
    <w:rsid w:val="00263344"/>
    <w:rsid w:val="00264BB3"/>
    <w:rsid w:val="00267590"/>
    <w:rsid w:val="002714A7"/>
    <w:rsid w:val="00271995"/>
    <w:rsid w:val="00271AE5"/>
    <w:rsid w:val="002721D5"/>
    <w:rsid w:val="00272392"/>
    <w:rsid w:val="002726D9"/>
    <w:rsid w:val="00274261"/>
    <w:rsid w:val="00275684"/>
    <w:rsid w:val="00276626"/>
    <w:rsid w:val="00276F75"/>
    <w:rsid w:val="002775BA"/>
    <w:rsid w:val="00277B1B"/>
    <w:rsid w:val="00280C2C"/>
    <w:rsid w:val="00280E9A"/>
    <w:rsid w:val="002815D8"/>
    <w:rsid w:val="00282857"/>
    <w:rsid w:val="00283199"/>
    <w:rsid w:val="00283876"/>
    <w:rsid w:val="00284111"/>
    <w:rsid w:val="00284AE1"/>
    <w:rsid w:val="00284E49"/>
    <w:rsid w:val="00285C50"/>
    <w:rsid w:val="00287C96"/>
    <w:rsid w:val="0029015A"/>
    <w:rsid w:val="00290495"/>
    <w:rsid w:val="00290A14"/>
    <w:rsid w:val="00294CF1"/>
    <w:rsid w:val="002957A6"/>
    <w:rsid w:val="0029641D"/>
    <w:rsid w:val="00297622"/>
    <w:rsid w:val="002977CB"/>
    <w:rsid w:val="00297AB4"/>
    <w:rsid w:val="002A0A01"/>
    <w:rsid w:val="002A155F"/>
    <w:rsid w:val="002A1F2B"/>
    <w:rsid w:val="002A1FF8"/>
    <w:rsid w:val="002A2678"/>
    <w:rsid w:val="002A3D0E"/>
    <w:rsid w:val="002A3E33"/>
    <w:rsid w:val="002A59D4"/>
    <w:rsid w:val="002A5F5A"/>
    <w:rsid w:val="002A60DE"/>
    <w:rsid w:val="002A752A"/>
    <w:rsid w:val="002A7545"/>
    <w:rsid w:val="002B0784"/>
    <w:rsid w:val="002B2BD0"/>
    <w:rsid w:val="002B2F6B"/>
    <w:rsid w:val="002B3947"/>
    <w:rsid w:val="002B516C"/>
    <w:rsid w:val="002B5D29"/>
    <w:rsid w:val="002B5EC8"/>
    <w:rsid w:val="002B6EE3"/>
    <w:rsid w:val="002B7AC4"/>
    <w:rsid w:val="002C11C1"/>
    <w:rsid w:val="002C157F"/>
    <w:rsid w:val="002C1ACA"/>
    <w:rsid w:val="002C2126"/>
    <w:rsid w:val="002C23F3"/>
    <w:rsid w:val="002C270B"/>
    <w:rsid w:val="002C2AB6"/>
    <w:rsid w:val="002C469A"/>
    <w:rsid w:val="002C4BD3"/>
    <w:rsid w:val="002C58D6"/>
    <w:rsid w:val="002C729A"/>
    <w:rsid w:val="002D0874"/>
    <w:rsid w:val="002D3025"/>
    <w:rsid w:val="002D4A44"/>
    <w:rsid w:val="002D5AF0"/>
    <w:rsid w:val="002D610B"/>
    <w:rsid w:val="002D671E"/>
    <w:rsid w:val="002D6826"/>
    <w:rsid w:val="002D6FD8"/>
    <w:rsid w:val="002D7927"/>
    <w:rsid w:val="002E0261"/>
    <w:rsid w:val="002E179F"/>
    <w:rsid w:val="002E1F76"/>
    <w:rsid w:val="002E2664"/>
    <w:rsid w:val="002E2EB4"/>
    <w:rsid w:val="002E5C2F"/>
    <w:rsid w:val="002E6D14"/>
    <w:rsid w:val="002E7463"/>
    <w:rsid w:val="002E7A08"/>
    <w:rsid w:val="002F4756"/>
    <w:rsid w:val="002F4EA6"/>
    <w:rsid w:val="002F6557"/>
    <w:rsid w:val="002F77B8"/>
    <w:rsid w:val="003002EB"/>
    <w:rsid w:val="0030065D"/>
    <w:rsid w:val="00301E5E"/>
    <w:rsid w:val="00302055"/>
    <w:rsid w:val="00304097"/>
    <w:rsid w:val="00304523"/>
    <w:rsid w:val="00304764"/>
    <w:rsid w:val="00305E0E"/>
    <w:rsid w:val="00306C6E"/>
    <w:rsid w:val="00306F1E"/>
    <w:rsid w:val="00312708"/>
    <w:rsid w:val="00313C12"/>
    <w:rsid w:val="0031711D"/>
    <w:rsid w:val="003171FF"/>
    <w:rsid w:val="003176F1"/>
    <w:rsid w:val="0032239B"/>
    <w:rsid w:val="00323832"/>
    <w:rsid w:val="00323C00"/>
    <w:rsid w:val="00323C63"/>
    <w:rsid w:val="00324ECE"/>
    <w:rsid w:val="003255B7"/>
    <w:rsid w:val="00325AB5"/>
    <w:rsid w:val="00325F7C"/>
    <w:rsid w:val="00326A15"/>
    <w:rsid w:val="00326E22"/>
    <w:rsid w:val="00327492"/>
    <w:rsid w:val="003317B0"/>
    <w:rsid w:val="003322B6"/>
    <w:rsid w:val="00332662"/>
    <w:rsid w:val="00332918"/>
    <w:rsid w:val="00332A57"/>
    <w:rsid w:val="0033363F"/>
    <w:rsid w:val="00333930"/>
    <w:rsid w:val="00333D4E"/>
    <w:rsid w:val="00334619"/>
    <w:rsid w:val="003353F2"/>
    <w:rsid w:val="003356A4"/>
    <w:rsid w:val="00336894"/>
    <w:rsid w:val="003375B8"/>
    <w:rsid w:val="00337645"/>
    <w:rsid w:val="00337ACF"/>
    <w:rsid w:val="00340844"/>
    <w:rsid w:val="00340A05"/>
    <w:rsid w:val="003413BA"/>
    <w:rsid w:val="00341B12"/>
    <w:rsid w:val="00341D37"/>
    <w:rsid w:val="00341F82"/>
    <w:rsid w:val="00342F39"/>
    <w:rsid w:val="003459A3"/>
    <w:rsid w:val="00345C8E"/>
    <w:rsid w:val="003468A1"/>
    <w:rsid w:val="00346CF6"/>
    <w:rsid w:val="003472EA"/>
    <w:rsid w:val="00347A49"/>
    <w:rsid w:val="00347DBB"/>
    <w:rsid w:val="00347FF4"/>
    <w:rsid w:val="00350C57"/>
    <w:rsid w:val="0035246E"/>
    <w:rsid w:val="0035730C"/>
    <w:rsid w:val="00360D28"/>
    <w:rsid w:val="00361067"/>
    <w:rsid w:val="00361867"/>
    <w:rsid w:val="00361D63"/>
    <w:rsid w:val="00362671"/>
    <w:rsid w:val="00366990"/>
    <w:rsid w:val="0036739F"/>
    <w:rsid w:val="00371636"/>
    <w:rsid w:val="0037365F"/>
    <w:rsid w:val="00374A9B"/>
    <w:rsid w:val="00376716"/>
    <w:rsid w:val="00381FA5"/>
    <w:rsid w:val="003836BC"/>
    <w:rsid w:val="003876AA"/>
    <w:rsid w:val="00387703"/>
    <w:rsid w:val="00387848"/>
    <w:rsid w:val="00387DA7"/>
    <w:rsid w:val="00390304"/>
    <w:rsid w:val="00391A2C"/>
    <w:rsid w:val="00392564"/>
    <w:rsid w:val="00392727"/>
    <w:rsid w:val="00393037"/>
    <w:rsid w:val="00396838"/>
    <w:rsid w:val="00396BD6"/>
    <w:rsid w:val="0039770A"/>
    <w:rsid w:val="00397B0A"/>
    <w:rsid w:val="003A0F47"/>
    <w:rsid w:val="003A428F"/>
    <w:rsid w:val="003A5DB3"/>
    <w:rsid w:val="003A709F"/>
    <w:rsid w:val="003A78A0"/>
    <w:rsid w:val="003A7E2A"/>
    <w:rsid w:val="003B0087"/>
    <w:rsid w:val="003B1C24"/>
    <w:rsid w:val="003B3803"/>
    <w:rsid w:val="003B4CBA"/>
    <w:rsid w:val="003B4FCE"/>
    <w:rsid w:val="003B57E4"/>
    <w:rsid w:val="003B6F76"/>
    <w:rsid w:val="003B718F"/>
    <w:rsid w:val="003B7937"/>
    <w:rsid w:val="003B7F53"/>
    <w:rsid w:val="003C1447"/>
    <w:rsid w:val="003C3B0E"/>
    <w:rsid w:val="003C6AF3"/>
    <w:rsid w:val="003C6C46"/>
    <w:rsid w:val="003D159F"/>
    <w:rsid w:val="003D1E20"/>
    <w:rsid w:val="003D23D3"/>
    <w:rsid w:val="003D33F6"/>
    <w:rsid w:val="003D49A2"/>
    <w:rsid w:val="003D63B2"/>
    <w:rsid w:val="003D6CF1"/>
    <w:rsid w:val="003D750E"/>
    <w:rsid w:val="003D78C1"/>
    <w:rsid w:val="003E1112"/>
    <w:rsid w:val="003E12AE"/>
    <w:rsid w:val="003E2B20"/>
    <w:rsid w:val="003E445B"/>
    <w:rsid w:val="003E4ADA"/>
    <w:rsid w:val="003E4D77"/>
    <w:rsid w:val="003E62E5"/>
    <w:rsid w:val="003E66DF"/>
    <w:rsid w:val="003E73BA"/>
    <w:rsid w:val="003E7E0D"/>
    <w:rsid w:val="003F2CAE"/>
    <w:rsid w:val="003F4D12"/>
    <w:rsid w:val="003F5A1C"/>
    <w:rsid w:val="003F7A8C"/>
    <w:rsid w:val="003F7E7D"/>
    <w:rsid w:val="00400D2F"/>
    <w:rsid w:val="004019C2"/>
    <w:rsid w:val="00402D39"/>
    <w:rsid w:val="004048BA"/>
    <w:rsid w:val="00404E17"/>
    <w:rsid w:val="00404ECF"/>
    <w:rsid w:val="00405766"/>
    <w:rsid w:val="004064BE"/>
    <w:rsid w:val="004067CC"/>
    <w:rsid w:val="00406D19"/>
    <w:rsid w:val="004070B9"/>
    <w:rsid w:val="004104C2"/>
    <w:rsid w:val="004105B4"/>
    <w:rsid w:val="00411130"/>
    <w:rsid w:val="00411959"/>
    <w:rsid w:val="00412DBC"/>
    <w:rsid w:val="004146E4"/>
    <w:rsid w:val="00415CEA"/>
    <w:rsid w:val="004161F3"/>
    <w:rsid w:val="0041653C"/>
    <w:rsid w:val="00416823"/>
    <w:rsid w:val="00416C42"/>
    <w:rsid w:val="00417338"/>
    <w:rsid w:val="00417A43"/>
    <w:rsid w:val="004202DB"/>
    <w:rsid w:val="00420966"/>
    <w:rsid w:val="004213A5"/>
    <w:rsid w:val="0042186D"/>
    <w:rsid w:val="00421CD8"/>
    <w:rsid w:val="00421EEC"/>
    <w:rsid w:val="004224EA"/>
    <w:rsid w:val="0042309D"/>
    <w:rsid w:val="004234BB"/>
    <w:rsid w:val="00423829"/>
    <w:rsid w:val="004261C2"/>
    <w:rsid w:val="00427815"/>
    <w:rsid w:val="00432F87"/>
    <w:rsid w:val="00435277"/>
    <w:rsid w:val="00435A8B"/>
    <w:rsid w:val="00437250"/>
    <w:rsid w:val="00437788"/>
    <w:rsid w:val="0044042F"/>
    <w:rsid w:val="00442110"/>
    <w:rsid w:val="004424E5"/>
    <w:rsid w:val="0044314C"/>
    <w:rsid w:val="00443603"/>
    <w:rsid w:val="00444B56"/>
    <w:rsid w:val="00445956"/>
    <w:rsid w:val="00445C22"/>
    <w:rsid w:val="00445E7C"/>
    <w:rsid w:val="004471A3"/>
    <w:rsid w:val="00450F28"/>
    <w:rsid w:val="0045195D"/>
    <w:rsid w:val="0045275D"/>
    <w:rsid w:val="004533B2"/>
    <w:rsid w:val="00453735"/>
    <w:rsid w:val="00453F68"/>
    <w:rsid w:val="00454156"/>
    <w:rsid w:val="00456556"/>
    <w:rsid w:val="00456E62"/>
    <w:rsid w:val="00457FDC"/>
    <w:rsid w:val="00460DD8"/>
    <w:rsid w:val="00461B7D"/>
    <w:rsid w:val="00461FFB"/>
    <w:rsid w:val="00462DD9"/>
    <w:rsid w:val="0046323F"/>
    <w:rsid w:val="004731B8"/>
    <w:rsid w:val="004747BB"/>
    <w:rsid w:val="00474ECF"/>
    <w:rsid w:val="00474F17"/>
    <w:rsid w:val="00476451"/>
    <w:rsid w:val="00477744"/>
    <w:rsid w:val="004778BF"/>
    <w:rsid w:val="00477EB0"/>
    <w:rsid w:val="00477F70"/>
    <w:rsid w:val="0048045D"/>
    <w:rsid w:val="00482AAE"/>
    <w:rsid w:val="00483045"/>
    <w:rsid w:val="00484B0C"/>
    <w:rsid w:val="00484D24"/>
    <w:rsid w:val="00485503"/>
    <w:rsid w:val="00487D42"/>
    <w:rsid w:val="00490077"/>
    <w:rsid w:val="00490130"/>
    <w:rsid w:val="00491E7D"/>
    <w:rsid w:val="0049207B"/>
    <w:rsid w:val="00493FE3"/>
    <w:rsid w:val="00495013"/>
    <w:rsid w:val="00496607"/>
    <w:rsid w:val="00496733"/>
    <w:rsid w:val="00496C4D"/>
    <w:rsid w:val="004976A1"/>
    <w:rsid w:val="004A15B3"/>
    <w:rsid w:val="004A3278"/>
    <w:rsid w:val="004A3323"/>
    <w:rsid w:val="004A3A58"/>
    <w:rsid w:val="004A5AAD"/>
    <w:rsid w:val="004A64DE"/>
    <w:rsid w:val="004A734D"/>
    <w:rsid w:val="004B1C00"/>
    <w:rsid w:val="004B3206"/>
    <w:rsid w:val="004B339E"/>
    <w:rsid w:val="004B388A"/>
    <w:rsid w:val="004B4171"/>
    <w:rsid w:val="004B4470"/>
    <w:rsid w:val="004B4B8D"/>
    <w:rsid w:val="004C1143"/>
    <w:rsid w:val="004C128A"/>
    <w:rsid w:val="004C26F4"/>
    <w:rsid w:val="004C3AEC"/>
    <w:rsid w:val="004C4142"/>
    <w:rsid w:val="004C50D7"/>
    <w:rsid w:val="004C5594"/>
    <w:rsid w:val="004C6924"/>
    <w:rsid w:val="004C6EA6"/>
    <w:rsid w:val="004D0081"/>
    <w:rsid w:val="004D0191"/>
    <w:rsid w:val="004D01B5"/>
    <w:rsid w:val="004D0FEA"/>
    <w:rsid w:val="004D1E65"/>
    <w:rsid w:val="004D33FC"/>
    <w:rsid w:val="004D4352"/>
    <w:rsid w:val="004D5724"/>
    <w:rsid w:val="004D72BC"/>
    <w:rsid w:val="004D7661"/>
    <w:rsid w:val="004D79D5"/>
    <w:rsid w:val="004D7B2B"/>
    <w:rsid w:val="004D7BBD"/>
    <w:rsid w:val="004E086F"/>
    <w:rsid w:val="004E091E"/>
    <w:rsid w:val="004E1734"/>
    <w:rsid w:val="004E2DD7"/>
    <w:rsid w:val="004E4B98"/>
    <w:rsid w:val="004F019D"/>
    <w:rsid w:val="004F41A0"/>
    <w:rsid w:val="004F4745"/>
    <w:rsid w:val="004F5428"/>
    <w:rsid w:val="004F58FB"/>
    <w:rsid w:val="0050108B"/>
    <w:rsid w:val="00502742"/>
    <w:rsid w:val="00502938"/>
    <w:rsid w:val="0050373A"/>
    <w:rsid w:val="00503CF5"/>
    <w:rsid w:val="00511E62"/>
    <w:rsid w:val="00516080"/>
    <w:rsid w:val="005160FF"/>
    <w:rsid w:val="00517AD9"/>
    <w:rsid w:val="00523FF2"/>
    <w:rsid w:val="005251C8"/>
    <w:rsid w:val="00527031"/>
    <w:rsid w:val="0053332B"/>
    <w:rsid w:val="00534F9C"/>
    <w:rsid w:val="005363C4"/>
    <w:rsid w:val="0053749C"/>
    <w:rsid w:val="00537FB4"/>
    <w:rsid w:val="00541227"/>
    <w:rsid w:val="00541667"/>
    <w:rsid w:val="0054254F"/>
    <w:rsid w:val="00544AF5"/>
    <w:rsid w:val="00544C59"/>
    <w:rsid w:val="005468E4"/>
    <w:rsid w:val="00547606"/>
    <w:rsid w:val="005478FC"/>
    <w:rsid w:val="005533F5"/>
    <w:rsid w:val="0055433F"/>
    <w:rsid w:val="00554C07"/>
    <w:rsid w:val="0055506D"/>
    <w:rsid w:val="005556E2"/>
    <w:rsid w:val="005562F0"/>
    <w:rsid w:val="0055687B"/>
    <w:rsid w:val="00557623"/>
    <w:rsid w:val="00560E3B"/>
    <w:rsid w:val="00560E49"/>
    <w:rsid w:val="00565682"/>
    <w:rsid w:val="00565E7B"/>
    <w:rsid w:val="00572093"/>
    <w:rsid w:val="005724C0"/>
    <w:rsid w:val="005776D3"/>
    <w:rsid w:val="0058183E"/>
    <w:rsid w:val="0058234F"/>
    <w:rsid w:val="005826CF"/>
    <w:rsid w:val="00584C14"/>
    <w:rsid w:val="005852A5"/>
    <w:rsid w:val="005853C3"/>
    <w:rsid w:val="00586000"/>
    <w:rsid w:val="00586B05"/>
    <w:rsid w:val="00586E91"/>
    <w:rsid w:val="00586EB5"/>
    <w:rsid w:val="00587382"/>
    <w:rsid w:val="00587DE6"/>
    <w:rsid w:val="00592EF8"/>
    <w:rsid w:val="00593B5B"/>
    <w:rsid w:val="00594E7F"/>
    <w:rsid w:val="00597657"/>
    <w:rsid w:val="005A0ED9"/>
    <w:rsid w:val="005A0F15"/>
    <w:rsid w:val="005A2D80"/>
    <w:rsid w:val="005A33CA"/>
    <w:rsid w:val="005A5389"/>
    <w:rsid w:val="005A6572"/>
    <w:rsid w:val="005A66BE"/>
    <w:rsid w:val="005A75D6"/>
    <w:rsid w:val="005B1F12"/>
    <w:rsid w:val="005B376D"/>
    <w:rsid w:val="005B3A28"/>
    <w:rsid w:val="005B489C"/>
    <w:rsid w:val="005B48EE"/>
    <w:rsid w:val="005B5AEF"/>
    <w:rsid w:val="005B5F74"/>
    <w:rsid w:val="005B609E"/>
    <w:rsid w:val="005B61CA"/>
    <w:rsid w:val="005B6BDA"/>
    <w:rsid w:val="005C02E2"/>
    <w:rsid w:val="005C3041"/>
    <w:rsid w:val="005C4CF4"/>
    <w:rsid w:val="005C564E"/>
    <w:rsid w:val="005C660F"/>
    <w:rsid w:val="005D0871"/>
    <w:rsid w:val="005D09F7"/>
    <w:rsid w:val="005D0ED7"/>
    <w:rsid w:val="005D161A"/>
    <w:rsid w:val="005D20E3"/>
    <w:rsid w:val="005D2833"/>
    <w:rsid w:val="005D2AE7"/>
    <w:rsid w:val="005D404B"/>
    <w:rsid w:val="005D41D1"/>
    <w:rsid w:val="005D4C4B"/>
    <w:rsid w:val="005D562D"/>
    <w:rsid w:val="005D631F"/>
    <w:rsid w:val="005D64C5"/>
    <w:rsid w:val="005D6760"/>
    <w:rsid w:val="005D716A"/>
    <w:rsid w:val="005E0849"/>
    <w:rsid w:val="005E0E8F"/>
    <w:rsid w:val="005E2592"/>
    <w:rsid w:val="005E282A"/>
    <w:rsid w:val="005E3800"/>
    <w:rsid w:val="005E42B9"/>
    <w:rsid w:val="005E5711"/>
    <w:rsid w:val="005E6A5F"/>
    <w:rsid w:val="005E7209"/>
    <w:rsid w:val="005E7480"/>
    <w:rsid w:val="005F1A22"/>
    <w:rsid w:val="005F2C90"/>
    <w:rsid w:val="00604B0C"/>
    <w:rsid w:val="00607012"/>
    <w:rsid w:val="0061182E"/>
    <w:rsid w:val="00613121"/>
    <w:rsid w:val="006132BB"/>
    <w:rsid w:val="0061336E"/>
    <w:rsid w:val="00614646"/>
    <w:rsid w:val="00615F61"/>
    <w:rsid w:val="00615FF0"/>
    <w:rsid w:val="006164C3"/>
    <w:rsid w:val="00616A88"/>
    <w:rsid w:val="00616D25"/>
    <w:rsid w:val="0061772C"/>
    <w:rsid w:val="006177D5"/>
    <w:rsid w:val="0062043E"/>
    <w:rsid w:val="0062056A"/>
    <w:rsid w:val="00621017"/>
    <w:rsid w:val="0062256E"/>
    <w:rsid w:val="006230DC"/>
    <w:rsid w:val="00623B7E"/>
    <w:rsid w:val="00624834"/>
    <w:rsid w:val="006249FC"/>
    <w:rsid w:val="0062676D"/>
    <w:rsid w:val="0062729D"/>
    <w:rsid w:val="00627ACE"/>
    <w:rsid w:val="00630AE5"/>
    <w:rsid w:val="00632E9C"/>
    <w:rsid w:val="00633015"/>
    <w:rsid w:val="006330ED"/>
    <w:rsid w:val="006340BE"/>
    <w:rsid w:val="0063525A"/>
    <w:rsid w:val="006352FB"/>
    <w:rsid w:val="006375C0"/>
    <w:rsid w:val="006375CC"/>
    <w:rsid w:val="006403BD"/>
    <w:rsid w:val="006407C6"/>
    <w:rsid w:val="00641F6E"/>
    <w:rsid w:val="00644428"/>
    <w:rsid w:val="006447A7"/>
    <w:rsid w:val="00644EA6"/>
    <w:rsid w:val="0064607B"/>
    <w:rsid w:val="006464AA"/>
    <w:rsid w:val="00651532"/>
    <w:rsid w:val="006517CE"/>
    <w:rsid w:val="006529FF"/>
    <w:rsid w:val="00653D25"/>
    <w:rsid w:val="006550F8"/>
    <w:rsid w:val="00655430"/>
    <w:rsid w:val="00660448"/>
    <w:rsid w:val="00660F6B"/>
    <w:rsid w:val="00662D95"/>
    <w:rsid w:val="00670274"/>
    <w:rsid w:val="006705C3"/>
    <w:rsid w:val="00670EC9"/>
    <w:rsid w:val="0067117E"/>
    <w:rsid w:val="006715EA"/>
    <w:rsid w:val="00671FA1"/>
    <w:rsid w:val="0067247D"/>
    <w:rsid w:val="006726F1"/>
    <w:rsid w:val="00672B06"/>
    <w:rsid w:val="00674D02"/>
    <w:rsid w:val="0067760D"/>
    <w:rsid w:val="006778CE"/>
    <w:rsid w:val="00680765"/>
    <w:rsid w:val="006807EB"/>
    <w:rsid w:val="0068243C"/>
    <w:rsid w:val="00682A97"/>
    <w:rsid w:val="00682CF5"/>
    <w:rsid w:val="006832D9"/>
    <w:rsid w:val="006854CF"/>
    <w:rsid w:val="00687121"/>
    <w:rsid w:val="006878CF"/>
    <w:rsid w:val="00692A38"/>
    <w:rsid w:val="00693B19"/>
    <w:rsid w:val="006943F6"/>
    <w:rsid w:val="006949CA"/>
    <w:rsid w:val="00695560"/>
    <w:rsid w:val="00697427"/>
    <w:rsid w:val="00697D12"/>
    <w:rsid w:val="00697EB0"/>
    <w:rsid w:val="006A0145"/>
    <w:rsid w:val="006A0E31"/>
    <w:rsid w:val="006A1512"/>
    <w:rsid w:val="006A1A29"/>
    <w:rsid w:val="006A22F4"/>
    <w:rsid w:val="006A3777"/>
    <w:rsid w:val="006A51FF"/>
    <w:rsid w:val="006A7641"/>
    <w:rsid w:val="006B0909"/>
    <w:rsid w:val="006B0AD5"/>
    <w:rsid w:val="006B418A"/>
    <w:rsid w:val="006B48BA"/>
    <w:rsid w:val="006B4A32"/>
    <w:rsid w:val="006B5752"/>
    <w:rsid w:val="006B6C26"/>
    <w:rsid w:val="006B6EEB"/>
    <w:rsid w:val="006B6FBA"/>
    <w:rsid w:val="006B7597"/>
    <w:rsid w:val="006C0CFC"/>
    <w:rsid w:val="006C14BF"/>
    <w:rsid w:val="006C3198"/>
    <w:rsid w:val="006C4D81"/>
    <w:rsid w:val="006C55FE"/>
    <w:rsid w:val="006C68A6"/>
    <w:rsid w:val="006C6FF1"/>
    <w:rsid w:val="006C719A"/>
    <w:rsid w:val="006D09E7"/>
    <w:rsid w:val="006D0C21"/>
    <w:rsid w:val="006D1670"/>
    <w:rsid w:val="006D53B8"/>
    <w:rsid w:val="006D62EA"/>
    <w:rsid w:val="006D6A14"/>
    <w:rsid w:val="006D75BB"/>
    <w:rsid w:val="006E02C0"/>
    <w:rsid w:val="006E06AF"/>
    <w:rsid w:val="006E3926"/>
    <w:rsid w:val="006E395A"/>
    <w:rsid w:val="006E4323"/>
    <w:rsid w:val="006F02C5"/>
    <w:rsid w:val="006F06D2"/>
    <w:rsid w:val="006F1BAC"/>
    <w:rsid w:val="006F3D8A"/>
    <w:rsid w:val="006F42C6"/>
    <w:rsid w:val="006F5DD5"/>
    <w:rsid w:val="006F6181"/>
    <w:rsid w:val="006F6920"/>
    <w:rsid w:val="006F6C9C"/>
    <w:rsid w:val="006F70B2"/>
    <w:rsid w:val="006F7AAB"/>
    <w:rsid w:val="00701196"/>
    <w:rsid w:val="0070199A"/>
    <w:rsid w:val="00701CB4"/>
    <w:rsid w:val="00702C4F"/>
    <w:rsid w:val="00703250"/>
    <w:rsid w:val="00705625"/>
    <w:rsid w:val="0070786F"/>
    <w:rsid w:val="00710485"/>
    <w:rsid w:val="007104F5"/>
    <w:rsid w:val="00710D94"/>
    <w:rsid w:val="00712212"/>
    <w:rsid w:val="00712CBE"/>
    <w:rsid w:val="00713ED2"/>
    <w:rsid w:val="007146A0"/>
    <w:rsid w:val="007147B1"/>
    <w:rsid w:val="00714DA8"/>
    <w:rsid w:val="00717B81"/>
    <w:rsid w:val="0072147E"/>
    <w:rsid w:val="00721654"/>
    <w:rsid w:val="007220F6"/>
    <w:rsid w:val="007225F6"/>
    <w:rsid w:val="00722A76"/>
    <w:rsid w:val="00722CB7"/>
    <w:rsid w:val="00724094"/>
    <w:rsid w:val="0072759D"/>
    <w:rsid w:val="00727D05"/>
    <w:rsid w:val="00727EFC"/>
    <w:rsid w:val="007313B9"/>
    <w:rsid w:val="007319C8"/>
    <w:rsid w:val="00733645"/>
    <w:rsid w:val="00734192"/>
    <w:rsid w:val="00734757"/>
    <w:rsid w:val="0073621D"/>
    <w:rsid w:val="00736DC8"/>
    <w:rsid w:val="00737720"/>
    <w:rsid w:val="0074041D"/>
    <w:rsid w:val="00741FDD"/>
    <w:rsid w:val="007420AD"/>
    <w:rsid w:val="007429FC"/>
    <w:rsid w:val="007438B8"/>
    <w:rsid w:val="0074464D"/>
    <w:rsid w:val="00745811"/>
    <w:rsid w:val="00746604"/>
    <w:rsid w:val="0075213E"/>
    <w:rsid w:val="0075254D"/>
    <w:rsid w:val="00752762"/>
    <w:rsid w:val="00752D55"/>
    <w:rsid w:val="00752F9D"/>
    <w:rsid w:val="00753E92"/>
    <w:rsid w:val="00753FC3"/>
    <w:rsid w:val="00754AB1"/>
    <w:rsid w:val="0076130C"/>
    <w:rsid w:val="007636EE"/>
    <w:rsid w:val="00764520"/>
    <w:rsid w:val="00764EAA"/>
    <w:rsid w:val="007655B3"/>
    <w:rsid w:val="0077147C"/>
    <w:rsid w:val="00771577"/>
    <w:rsid w:val="007737FA"/>
    <w:rsid w:val="00773B00"/>
    <w:rsid w:val="00774891"/>
    <w:rsid w:val="00774D18"/>
    <w:rsid w:val="00775F68"/>
    <w:rsid w:val="0078033C"/>
    <w:rsid w:val="0078033D"/>
    <w:rsid w:val="00780650"/>
    <w:rsid w:val="00780B34"/>
    <w:rsid w:val="00782B44"/>
    <w:rsid w:val="00785D1D"/>
    <w:rsid w:val="007867C8"/>
    <w:rsid w:val="00786A65"/>
    <w:rsid w:val="00787A68"/>
    <w:rsid w:val="007915CA"/>
    <w:rsid w:val="00791A15"/>
    <w:rsid w:val="0079230A"/>
    <w:rsid w:val="00792B97"/>
    <w:rsid w:val="007948EC"/>
    <w:rsid w:val="00794CE6"/>
    <w:rsid w:val="00794F59"/>
    <w:rsid w:val="007952E2"/>
    <w:rsid w:val="0079611B"/>
    <w:rsid w:val="00796CC3"/>
    <w:rsid w:val="007A06C7"/>
    <w:rsid w:val="007A2168"/>
    <w:rsid w:val="007A21F0"/>
    <w:rsid w:val="007A4C39"/>
    <w:rsid w:val="007A75A8"/>
    <w:rsid w:val="007A760C"/>
    <w:rsid w:val="007B188A"/>
    <w:rsid w:val="007B1C12"/>
    <w:rsid w:val="007B2B2A"/>
    <w:rsid w:val="007B4D75"/>
    <w:rsid w:val="007C464B"/>
    <w:rsid w:val="007C5022"/>
    <w:rsid w:val="007C619C"/>
    <w:rsid w:val="007C6E94"/>
    <w:rsid w:val="007C74DC"/>
    <w:rsid w:val="007C758F"/>
    <w:rsid w:val="007C7B8E"/>
    <w:rsid w:val="007D0CEF"/>
    <w:rsid w:val="007D1330"/>
    <w:rsid w:val="007D24D7"/>
    <w:rsid w:val="007D3645"/>
    <w:rsid w:val="007D424F"/>
    <w:rsid w:val="007D4DD6"/>
    <w:rsid w:val="007D5573"/>
    <w:rsid w:val="007D6093"/>
    <w:rsid w:val="007D6380"/>
    <w:rsid w:val="007E07E6"/>
    <w:rsid w:val="007E0BE9"/>
    <w:rsid w:val="007E3097"/>
    <w:rsid w:val="007E532C"/>
    <w:rsid w:val="007E5CE2"/>
    <w:rsid w:val="007E7021"/>
    <w:rsid w:val="007E7ACB"/>
    <w:rsid w:val="007F04E9"/>
    <w:rsid w:val="007F1264"/>
    <w:rsid w:val="007F1899"/>
    <w:rsid w:val="007F1E45"/>
    <w:rsid w:val="007F2072"/>
    <w:rsid w:val="007F22AD"/>
    <w:rsid w:val="007F478C"/>
    <w:rsid w:val="007F4DC2"/>
    <w:rsid w:val="007F5376"/>
    <w:rsid w:val="008016FD"/>
    <w:rsid w:val="00801EB0"/>
    <w:rsid w:val="0080438A"/>
    <w:rsid w:val="00805BA9"/>
    <w:rsid w:val="00806C59"/>
    <w:rsid w:val="00807438"/>
    <w:rsid w:val="008141E3"/>
    <w:rsid w:val="008143EA"/>
    <w:rsid w:val="00814A0C"/>
    <w:rsid w:val="008162D8"/>
    <w:rsid w:val="0081733B"/>
    <w:rsid w:val="008177B6"/>
    <w:rsid w:val="00825180"/>
    <w:rsid w:val="0082585B"/>
    <w:rsid w:val="00825A12"/>
    <w:rsid w:val="00827CA2"/>
    <w:rsid w:val="0083508E"/>
    <w:rsid w:val="00835FD6"/>
    <w:rsid w:val="00836B5C"/>
    <w:rsid w:val="00837D93"/>
    <w:rsid w:val="00837E27"/>
    <w:rsid w:val="008439B1"/>
    <w:rsid w:val="008453AB"/>
    <w:rsid w:val="00850CEC"/>
    <w:rsid w:val="00854152"/>
    <w:rsid w:val="00854E2D"/>
    <w:rsid w:val="00855156"/>
    <w:rsid w:val="00856259"/>
    <w:rsid w:val="00856B50"/>
    <w:rsid w:val="00856C38"/>
    <w:rsid w:val="00857121"/>
    <w:rsid w:val="00857FC8"/>
    <w:rsid w:val="00860411"/>
    <w:rsid w:val="0086256F"/>
    <w:rsid w:val="0086311F"/>
    <w:rsid w:val="0086505E"/>
    <w:rsid w:val="00865F87"/>
    <w:rsid w:val="00866413"/>
    <w:rsid w:val="0086661F"/>
    <w:rsid w:val="0086727C"/>
    <w:rsid w:val="00870A51"/>
    <w:rsid w:val="00870AF1"/>
    <w:rsid w:val="0087266B"/>
    <w:rsid w:val="0087280A"/>
    <w:rsid w:val="008734C5"/>
    <w:rsid w:val="008735C9"/>
    <w:rsid w:val="00873BBE"/>
    <w:rsid w:val="00873E53"/>
    <w:rsid w:val="00874F9B"/>
    <w:rsid w:val="00875963"/>
    <w:rsid w:val="008765B4"/>
    <w:rsid w:val="00876FC8"/>
    <w:rsid w:val="00877DBE"/>
    <w:rsid w:val="00880229"/>
    <w:rsid w:val="008803D3"/>
    <w:rsid w:val="00881735"/>
    <w:rsid w:val="008848A2"/>
    <w:rsid w:val="00884A59"/>
    <w:rsid w:val="00884E23"/>
    <w:rsid w:val="00885D0C"/>
    <w:rsid w:val="008863E2"/>
    <w:rsid w:val="00886532"/>
    <w:rsid w:val="00886A85"/>
    <w:rsid w:val="00886AA5"/>
    <w:rsid w:val="00890D90"/>
    <w:rsid w:val="00894513"/>
    <w:rsid w:val="00894B45"/>
    <w:rsid w:val="00895174"/>
    <w:rsid w:val="008958FD"/>
    <w:rsid w:val="008978AF"/>
    <w:rsid w:val="00897902"/>
    <w:rsid w:val="00897DE5"/>
    <w:rsid w:val="00897E11"/>
    <w:rsid w:val="008A08BE"/>
    <w:rsid w:val="008A1023"/>
    <w:rsid w:val="008A16E6"/>
    <w:rsid w:val="008A5454"/>
    <w:rsid w:val="008A6B2D"/>
    <w:rsid w:val="008A79F8"/>
    <w:rsid w:val="008B0A01"/>
    <w:rsid w:val="008B13A1"/>
    <w:rsid w:val="008B18B0"/>
    <w:rsid w:val="008B2B25"/>
    <w:rsid w:val="008B6A00"/>
    <w:rsid w:val="008B7598"/>
    <w:rsid w:val="008C062B"/>
    <w:rsid w:val="008C062F"/>
    <w:rsid w:val="008C09C0"/>
    <w:rsid w:val="008C3C66"/>
    <w:rsid w:val="008C4824"/>
    <w:rsid w:val="008C4AF6"/>
    <w:rsid w:val="008C5EFA"/>
    <w:rsid w:val="008C627C"/>
    <w:rsid w:val="008D0640"/>
    <w:rsid w:val="008D30CE"/>
    <w:rsid w:val="008D3484"/>
    <w:rsid w:val="008D4FD4"/>
    <w:rsid w:val="008D6328"/>
    <w:rsid w:val="008D648E"/>
    <w:rsid w:val="008D6CBF"/>
    <w:rsid w:val="008E0750"/>
    <w:rsid w:val="008E09EB"/>
    <w:rsid w:val="008E0FF5"/>
    <w:rsid w:val="008E2473"/>
    <w:rsid w:val="008E2A8D"/>
    <w:rsid w:val="008E343E"/>
    <w:rsid w:val="008E391D"/>
    <w:rsid w:val="008E50E1"/>
    <w:rsid w:val="008E5B36"/>
    <w:rsid w:val="008E6AA4"/>
    <w:rsid w:val="008E7A43"/>
    <w:rsid w:val="008E7D85"/>
    <w:rsid w:val="008F02F7"/>
    <w:rsid w:val="008F11EF"/>
    <w:rsid w:val="008F1D92"/>
    <w:rsid w:val="008F3193"/>
    <w:rsid w:val="008F6BAA"/>
    <w:rsid w:val="008F795A"/>
    <w:rsid w:val="00900022"/>
    <w:rsid w:val="00900AE7"/>
    <w:rsid w:val="0090195F"/>
    <w:rsid w:val="00902B56"/>
    <w:rsid w:val="00902F03"/>
    <w:rsid w:val="00903191"/>
    <w:rsid w:val="009038D4"/>
    <w:rsid w:val="00905353"/>
    <w:rsid w:val="00905448"/>
    <w:rsid w:val="009116A9"/>
    <w:rsid w:val="00911812"/>
    <w:rsid w:val="009130F3"/>
    <w:rsid w:val="00913F85"/>
    <w:rsid w:val="00914520"/>
    <w:rsid w:val="009157F6"/>
    <w:rsid w:val="0091617D"/>
    <w:rsid w:val="0091671E"/>
    <w:rsid w:val="00916F6E"/>
    <w:rsid w:val="00921203"/>
    <w:rsid w:val="00921939"/>
    <w:rsid w:val="00921AD6"/>
    <w:rsid w:val="00921C83"/>
    <w:rsid w:val="0092370A"/>
    <w:rsid w:val="009238B4"/>
    <w:rsid w:val="00924235"/>
    <w:rsid w:val="00924684"/>
    <w:rsid w:val="00925662"/>
    <w:rsid w:val="00926437"/>
    <w:rsid w:val="0092786C"/>
    <w:rsid w:val="00927AB3"/>
    <w:rsid w:val="00930082"/>
    <w:rsid w:val="009302DF"/>
    <w:rsid w:val="009306C7"/>
    <w:rsid w:val="00932FF6"/>
    <w:rsid w:val="00933DD7"/>
    <w:rsid w:val="009344C4"/>
    <w:rsid w:val="00936E65"/>
    <w:rsid w:val="00937047"/>
    <w:rsid w:val="00940BAB"/>
    <w:rsid w:val="00940D60"/>
    <w:rsid w:val="0094382A"/>
    <w:rsid w:val="00946E5B"/>
    <w:rsid w:val="0095003E"/>
    <w:rsid w:val="0095086D"/>
    <w:rsid w:val="009509E1"/>
    <w:rsid w:val="009535FE"/>
    <w:rsid w:val="0095651D"/>
    <w:rsid w:val="009566EA"/>
    <w:rsid w:val="009569A6"/>
    <w:rsid w:val="00957CA5"/>
    <w:rsid w:val="0096001D"/>
    <w:rsid w:val="00960084"/>
    <w:rsid w:val="009603A3"/>
    <w:rsid w:val="00961024"/>
    <w:rsid w:val="009624BA"/>
    <w:rsid w:val="00965681"/>
    <w:rsid w:val="00966845"/>
    <w:rsid w:val="00971AA6"/>
    <w:rsid w:val="0097276E"/>
    <w:rsid w:val="00973640"/>
    <w:rsid w:val="0097379B"/>
    <w:rsid w:val="009737F8"/>
    <w:rsid w:val="00973F7D"/>
    <w:rsid w:val="00974A9B"/>
    <w:rsid w:val="0097568A"/>
    <w:rsid w:val="00975A79"/>
    <w:rsid w:val="009764BD"/>
    <w:rsid w:val="009776DC"/>
    <w:rsid w:val="00982C62"/>
    <w:rsid w:val="00983337"/>
    <w:rsid w:val="009847CC"/>
    <w:rsid w:val="00985BBF"/>
    <w:rsid w:val="00986B06"/>
    <w:rsid w:val="00990DC4"/>
    <w:rsid w:val="009917D9"/>
    <w:rsid w:val="0099242D"/>
    <w:rsid w:val="009924CE"/>
    <w:rsid w:val="009928C8"/>
    <w:rsid w:val="009931EF"/>
    <w:rsid w:val="0099330B"/>
    <w:rsid w:val="009939E4"/>
    <w:rsid w:val="00993FF1"/>
    <w:rsid w:val="00994DB9"/>
    <w:rsid w:val="009954FF"/>
    <w:rsid w:val="0099670C"/>
    <w:rsid w:val="00997E04"/>
    <w:rsid w:val="009A0619"/>
    <w:rsid w:val="009A22E2"/>
    <w:rsid w:val="009A23F8"/>
    <w:rsid w:val="009A2D49"/>
    <w:rsid w:val="009A2DED"/>
    <w:rsid w:val="009A30C7"/>
    <w:rsid w:val="009A3370"/>
    <w:rsid w:val="009A40AC"/>
    <w:rsid w:val="009A6141"/>
    <w:rsid w:val="009A7F4E"/>
    <w:rsid w:val="009A7F53"/>
    <w:rsid w:val="009B182E"/>
    <w:rsid w:val="009B19DA"/>
    <w:rsid w:val="009B2DAF"/>
    <w:rsid w:val="009B3D0D"/>
    <w:rsid w:val="009B4429"/>
    <w:rsid w:val="009B5F4C"/>
    <w:rsid w:val="009B6C28"/>
    <w:rsid w:val="009B7726"/>
    <w:rsid w:val="009C02FE"/>
    <w:rsid w:val="009C038C"/>
    <w:rsid w:val="009C068E"/>
    <w:rsid w:val="009C0D9E"/>
    <w:rsid w:val="009C34A1"/>
    <w:rsid w:val="009C7C6B"/>
    <w:rsid w:val="009D2685"/>
    <w:rsid w:val="009D47AC"/>
    <w:rsid w:val="009D53D4"/>
    <w:rsid w:val="009D582E"/>
    <w:rsid w:val="009E0251"/>
    <w:rsid w:val="009E07B4"/>
    <w:rsid w:val="009E1521"/>
    <w:rsid w:val="009E154C"/>
    <w:rsid w:val="009E1859"/>
    <w:rsid w:val="009E23D7"/>
    <w:rsid w:val="009E26C4"/>
    <w:rsid w:val="009E4173"/>
    <w:rsid w:val="009E5ACB"/>
    <w:rsid w:val="009E72EE"/>
    <w:rsid w:val="009E7E69"/>
    <w:rsid w:val="009F1FC7"/>
    <w:rsid w:val="009F201F"/>
    <w:rsid w:val="009F2070"/>
    <w:rsid w:val="009F2640"/>
    <w:rsid w:val="009F2A28"/>
    <w:rsid w:val="009F44CC"/>
    <w:rsid w:val="009F53A2"/>
    <w:rsid w:val="009F63FC"/>
    <w:rsid w:val="009F6A34"/>
    <w:rsid w:val="009F73DB"/>
    <w:rsid w:val="00A033F9"/>
    <w:rsid w:val="00A0392B"/>
    <w:rsid w:val="00A03B35"/>
    <w:rsid w:val="00A042D1"/>
    <w:rsid w:val="00A05331"/>
    <w:rsid w:val="00A05B7D"/>
    <w:rsid w:val="00A0673B"/>
    <w:rsid w:val="00A068B4"/>
    <w:rsid w:val="00A07605"/>
    <w:rsid w:val="00A1040A"/>
    <w:rsid w:val="00A10736"/>
    <w:rsid w:val="00A10A27"/>
    <w:rsid w:val="00A145CF"/>
    <w:rsid w:val="00A1634F"/>
    <w:rsid w:val="00A20D5D"/>
    <w:rsid w:val="00A2195A"/>
    <w:rsid w:val="00A21BEB"/>
    <w:rsid w:val="00A21FE9"/>
    <w:rsid w:val="00A2361F"/>
    <w:rsid w:val="00A2509A"/>
    <w:rsid w:val="00A251D1"/>
    <w:rsid w:val="00A258E5"/>
    <w:rsid w:val="00A26D71"/>
    <w:rsid w:val="00A27E8E"/>
    <w:rsid w:val="00A27F6E"/>
    <w:rsid w:val="00A30280"/>
    <w:rsid w:val="00A314B7"/>
    <w:rsid w:val="00A31E40"/>
    <w:rsid w:val="00A32B08"/>
    <w:rsid w:val="00A35013"/>
    <w:rsid w:val="00A35769"/>
    <w:rsid w:val="00A365B1"/>
    <w:rsid w:val="00A40527"/>
    <w:rsid w:val="00A40B55"/>
    <w:rsid w:val="00A4197D"/>
    <w:rsid w:val="00A41D53"/>
    <w:rsid w:val="00A424D2"/>
    <w:rsid w:val="00A42798"/>
    <w:rsid w:val="00A432C4"/>
    <w:rsid w:val="00A44C70"/>
    <w:rsid w:val="00A455D6"/>
    <w:rsid w:val="00A46A83"/>
    <w:rsid w:val="00A50342"/>
    <w:rsid w:val="00A52312"/>
    <w:rsid w:val="00A53A5E"/>
    <w:rsid w:val="00A53A82"/>
    <w:rsid w:val="00A542F4"/>
    <w:rsid w:val="00A568C9"/>
    <w:rsid w:val="00A56CD7"/>
    <w:rsid w:val="00A56D52"/>
    <w:rsid w:val="00A5724A"/>
    <w:rsid w:val="00A6106E"/>
    <w:rsid w:val="00A615FA"/>
    <w:rsid w:val="00A62158"/>
    <w:rsid w:val="00A629A0"/>
    <w:rsid w:val="00A62F74"/>
    <w:rsid w:val="00A632E5"/>
    <w:rsid w:val="00A63962"/>
    <w:rsid w:val="00A64454"/>
    <w:rsid w:val="00A65B88"/>
    <w:rsid w:val="00A670EB"/>
    <w:rsid w:val="00A70BF7"/>
    <w:rsid w:val="00A73096"/>
    <w:rsid w:val="00A74295"/>
    <w:rsid w:val="00A743CB"/>
    <w:rsid w:val="00A751B9"/>
    <w:rsid w:val="00A76314"/>
    <w:rsid w:val="00A77802"/>
    <w:rsid w:val="00A77A4B"/>
    <w:rsid w:val="00A77FC6"/>
    <w:rsid w:val="00A8089B"/>
    <w:rsid w:val="00A82940"/>
    <w:rsid w:val="00A834E7"/>
    <w:rsid w:val="00A849D6"/>
    <w:rsid w:val="00A850B6"/>
    <w:rsid w:val="00A850DD"/>
    <w:rsid w:val="00A8566A"/>
    <w:rsid w:val="00A85B62"/>
    <w:rsid w:val="00A8627D"/>
    <w:rsid w:val="00A86A63"/>
    <w:rsid w:val="00A86C88"/>
    <w:rsid w:val="00A87168"/>
    <w:rsid w:val="00A8761B"/>
    <w:rsid w:val="00A87A40"/>
    <w:rsid w:val="00A902C5"/>
    <w:rsid w:val="00A9048C"/>
    <w:rsid w:val="00A90710"/>
    <w:rsid w:val="00A91160"/>
    <w:rsid w:val="00A9237D"/>
    <w:rsid w:val="00A95A96"/>
    <w:rsid w:val="00AA088C"/>
    <w:rsid w:val="00AA11A0"/>
    <w:rsid w:val="00AA1DCE"/>
    <w:rsid w:val="00AA2DF4"/>
    <w:rsid w:val="00AA5CBB"/>
    <w:rsid w:val="00AB0770"/>
    <w:rsid w:val="00AB1662"/>
    <w:rsid w:val="00AB1947"/>
    <w:rsid w:val="00AB1F75"/>
    <w:rsid w:val="00AB3041"/>
    <w:rsid w:val="00AB59ED"/>
    <w:rsid w:val="00AB6379"/>
    <w:rsid w:val="00AC0694"/>
    <w:rsid w:val="00AC19BA"/>
    <w:rsid w:val="00AC290D"/>
    <w:rsid w:val="00AC4185"/>
    <w:rsid w:val="00AC43AA"/>
    <w:rsid w:val="00AC598F"/>
    <w:rsid w:val="00AD0887"/>
    <w:rsid w:val="00AD28B9"/>
    <w:rsid w:val="00AD2E6F"/>
    <w:rsid w:val="00AD591C"/>
    <w:rsid w:val="00AD5F3D"/>
    <w:rsid w:val="00AD79A8"/>
    <w:rsid w:val="00AD79DE"/>
    <w:rsid w:val="00AE0A57"/>
    <w:rsid w:val="00AE17F7"/>
    <w:rsid w:val="00AE27AC"/>
    <w:rsid w:val="00AE3E37"/>
    <w:rsid w:val="00AE3FA6"/>
    <w:rsid w:val="00AE41D1"/>
    <w:rsid w:val="00AF06FB"/>
    <w:rsid w:val="00AF07DD"/>
    <w:rsid w:val="00AF08DD"/>
    <w:rsid w:val="00AF0F27"/>
    <w:rsid w:val="00AF16BD"/>
    <w:rsid w:val="00AF23EE"/>
    <w:rsid w:val="00AF409E"/>
    <w:rsid w:val="00AF506B"/>
    <w:rsid w:val="00AF50F3"/>
    <w:rsid w:val="00AF5517"/>
    <w:rsid w:val="00AF5ACD"/>
    <w:rsid w:val="00AF5C6A"/>
    <w:rsid w:val="00AF6F7F"/>
    <w:rsid w:val="00AF7034"/>
    <w:rsid w:val="00B00FAA"/>
    <w:rsid w:val="00B00FFC"/>
    <w:rsid w:val="00B024EA"/>
    <w:rsid w:val="00B02E7A"/>
    <w:rsid w:val="00B039B0"/>
    <w:rsid w:val="00B102EE"/>
    <w:rsid w:val="00B10454"/>
    <w:rsid w:val="00B11E87"/>
    <w:rsid w:val="00B12C82"/>
    <w:rsid w:val="00B1333B"/>
    <w:rsid w:val="00B13A87"/>
    <w:rsid w:val="00B13BB1"/>
    <w:rsid w:val="00B13C83"/>
    <w:rsid w:val="00B151CC"/>
    <w:rsid w:val="00B15DDA"/>
    <w:rsid w:val="00B210E9"/>
    <w:rsid w:val="00B219E4"/>
    <w:rsid w:val="00B21DCA"/>
    <w:rsid w:val="00B23725"/>
    <w:rsid w:val="00B23B8E"/>
    <w:rsid w:val="00B23CB8"/>
    <w:rsid w:val="00B24315"/>
    <w:rsid w:val="00B2533D"/>
    <w:rsid w:val="00B256E4"/>
    <w:rsid w:val="00B25D64"/>
    <w:rsid w:val="00B265C0"/>
    <w:rsid w:val="00B26B50"/>
    <w:rsid w:val="00B3052F"/>
    <w:rsid w:val="00B30765"/>
    <w:rsid w:val="00B30FA3"/>
    <w:rsid w:val="00B3122A"/>
    <w:rsid w:val="00B318C7"/>
    <w:rsid w:val="00B32F3C"/>
    <w:rsid w:val="00B33222"/>
    <w:rsid w:val="00B34B44"/>
    <w:rsid w:val="00B356FF"/>
    <w:rsid w:val="00B40F0C"/>
    <w:rsid w:val="00B417D6"/>
    <w:rsid w:val="00B41E2F"/>
    <w:rsid w:val="00B42081"/>
    <w:rsid w:val="00B42F86"/>
    <w:rsid w:val="00B443B4"/>
    <w:rsid w:val="00B45489"/>
    <w:rsid w:val="00B46924"/>
    <w:rsid w:val="00B50AE6"/>
    <w:rsid w:val="00B50F5E"/>
    <w:rsid w:val="00B52301"/>
    <w:rsid w:val="00B52DE1"/>
    <w:rsid w:val="00B53D7B"/>
    <w:rsid w:val="00B54BDF"/>
    <w:rsid w:val="00B54CB1"/>
    <w:rsid w:val="00B55A2B"/>
    <w:rsid w:val="00B55C94"/>
    <w:rsid w:val="00B605FB"/>
    <w:rsid w:val="00B6107F"/>
    <w:rsid w:val="00B61DD9"/>
    <w:rsid w:val="00B63E09"/>
    <w:rsid w:val="00B6502D"/>
    <w:rsid w:val="00B65165"/>
    <w:rsid w:val="00B65341"/>
    <w:rsid w:val="00B65C3F"/>
    <w:rsid w:val="00B66840"/>
    <w:rsid w:val="00B670C5"/>
    <w:rsid w:val="00B708CD"/>
    <w:rsid w:val="00B70DF1"/>
    <w:rsid w:val="00B711A6"/>
    <w:rsid w:val="00B712BA"/>
    <w:rsid w:val="00B71356"/>
    <w:rsid w:val="00B714C1"/>
    <w:rsid w:val="00B71890"/>
    <w:rsid w:val="00B72521"/>
    <w:rsid w:val="00B73BBE"/>
    <w:rsid w:val="00B73F66"/>
    <w:rsid w:val="00B7425C"/>
    <w:rsid w:val="00B7431D"/>
    <w:rsid w:val="00B75421"/>
    <w:rsid w:val="00B75C4E"/>
    <w:rsid w:val="00B81047"/>
    <w:rsid w:val="00B8241C"/>
    <w:rsid w:val="00B831E5"/>
    <w:rsid w:val="00B834EB"/>
    <w:rsid w:val="00B83D8C"/>
    <w:rsid w:val="00B84F30"/>
    <w:rsid w:val="00B8645B"/>
    <w:rsid w:val="00B8751E"/>
    <w:rsid w:val="00B87EE3"/>
    <w:rsid w:val="00B90F58"/>
    <w:rsid w:val="00B914E1"/>
    <w:rsid w:val="00B91856"/>
    <w:rsid w:val="00B91E65"/>
    <w:rsid w:val="00B92639"/>
    <w:rsid w:val="00B954E8"/>
    <w:rsid w:val="00B95E20"/>
    <w:rsid w:val="00BA0B1E"/>
    <w:rsid w:val="00BA2B11"/>
    <w:rsid w:val="00BA4EAA"/>
    <w:rsid w:val="00BA5819"/>
    <w:rsid w:val="00BA5A00"/>
    <w:rsid w:val="00BA6479"/>
    <w:rsid w:val="00BA6966"/>
    <w:rsid w:val="00BB0492"/>
    <w:rsid w:val="00BB1640"/>
    <w:rsid w:val="00BB2575"/>
    <w:rsid w:val="00BB29E7"/>
    <w:rsid w:val="00BB3EE0"/>
    <w:rsid w:val="00BB3FCE"/>
    <w:rsid w:val="00BB59BA"/>
    <w:rsid w:val="00BB663D"/>
    <w:rsid w:val="00BB6C15"/>
    <w:rsid w:val="00BC1253"/>
    <w:rsid w:val="00BC1395"/>
    <w:rsid w:val="00BC2E20"/>
    <w:rsid w:val="00BC57DE"/>
    <w:rsid w:val="00BC5DA6"/>
    <w:rsid w:val="00BC78AE"/>
    <w:rsid w:val="00BD1BED"/>
    <w:rsid w:val="00BD1E7C"/>
    <w:rsid w:val="00BD22CB"/>
    <w:rsid w:val="00BD45F1"/>
    <w:rsid w:val="00BD65CA"/>
    <w:rsid w:val="00BD6702"/>
    <w:rsid w:val="00BD7BF1"/>
    <w:rsid w:val="00BE20BB"/>
    <w:rsid w:val="00BE278C"/>
    <w:rsid w:val="00BE3F49"/>
    <w:rsid w:val="00BE786D"/>
    <w:rsid w:val="00BE7C91"/>
    <w:rsid w:val="00BF2415"/>
    <w:rsid w:val="00BF3530"/>
    <w:rsid w:val="00BF4A97"/>
    <w:rsid w:val="00BF4B81"/>
    <w:rsid w:val="00BF6C62"/>
    <w:rsid w:val="00BF7105"/>
    <w:rsid w:val="00BF7488"/>
    <w:rsid w:val="00C01A8E"/>
    <w:rsid w:val="00C03E06"/>
    <w:rsid w:val="00C03E15"/>
    <w:rsid w:val="00C0449E"/>
    <w:rsid w:val="00C04E28"/>
    <w:rsid w:val="00C058A2"/>
    <w:rsid w:val="00C05EB9"/>
    <w:rsid w:val="00C06AA6"/>
    <w:rsid w:val="00C06B3D"/>
    <w:rsid w:val="00C06FDF"/>
    <w:rsid w:val="00C07092"/>
    <w:rsid w:val="00C075F8"/>
    <w:rsid w:val="00C102E8"/>
    <w:rsid w:val="00C11889"/>
    <w:rsid w:val="00C15694"/>
    <w:rsid w:val="00C170AD"/>
    <w:rsid w:val="00C17F1D"/>
    <w:rsid w:val="00C20430"/>
    <w:rsid w:val="00C205C5"/>
    <w:rsid w:val="00C21BD6"/>
    <w:rsid w:val="00C22A47"/>
    <w:rsid w:val="00C22C8B"/>
    <w:rsid w:val="00C23A81"/>
    <w:rsid w:val="00C26642"/>
    <w:rsid w:val="00C3144E"/>
    <w:rsid w:val="00C3203E"/>
    <w:rsid w:val="00C325AE"/>
    <w:rsid w:val="00C33D71"/>
    <w:rsid w:val="00C359FF"/>
    <w:rsid w:val="00C35F20"/>
    <w:rsid w:val="00C4395E"/>
    <w:rsid w:val="00C43AF8"/>
    <w:rsid w:val="00C43F81"/>
    <w:rsid w:val="00C4716C"/>
    <w:rsid w:val="00C51139"/>
    <w:rsid w:val="00C52659"/>
    <w:rsid w:val="00C548B1"/>
    <w:rsid w:val="00C56086"/>
    <w:rsid w:val="00C5613D"/>
    <w:rsid w:val="00C56AC1"/>
    <w:rsid w:val="00C5730F"/>
    <w:rsid w:val="00C575CF"/>
    <w:rsid w:val="00C57A00"/>
    <w:rsid w:val="00C57CE2"/>
    <w:rsid w:val="00C61A81"/>
    <w:rsid w:val="00C65C7E"/>
    <w:rsid w:val="00C66252"/>
    <w:rsid w:val="00C70577"/>
    <w:rsid w:val="00C7210F"/>
    <w:rsid w:val="00C72975"/>
    <w:rsid w:val="00C73255"/>
    <w:rsid w:val="00C75B5B"/>
    <w:rsid w:val="00C75F57"/>
    <w:rsid w:val="00C76254"/>
    <w:rsid w:val="00C77D33"/>
    <w:rsid w:val="00C80742"/>
    <w:rsid w:val="00C81202"/>
    <w:rsid w:val="00C81A06"/>
    <w:rsid w:val="00C81BB7"/>
    <w:rsid w:val="00C82721"/>
    <w:rsid w:val="00C82FCC"/>
    <w:rsid w:val="00C83E18"/>
    <w:rsid w:val="00C84612"/>
    <w:rsid w:val="00C8670B"/>
    <w:rsid w:val="00C86A58"/>
    <w:rsid w:val="00C86C38"/>
    <w:rsid w:val="00C87425"/>
    <w:rsid w:val="00C87C2D"/>
    <w:rsid w:val="00C9130C"/>
    <w:rsid w:val="00C9197A"/>
    <w:rsid w:val="00C92276"/>
    <w:rsid w:val="00C92C9C"/>
    <w:rsid w:val="00C92FF8"/>
    <w:rsid w:val="00C93A67"/>
    <w:rsid w:val="00C93C39"/>
    <w:rsid w:val="00C9717C"/>
    <w:rsid w:val="00CA109D"/>
    <w:rsid w:val="00CA1319"/>
    <w:rsid w:val="00CA2853"/>
    <w:rsid w:val="00CA2D7F"/>
    <w:rsid w:val="00CA34CD"/>
    <w:rsid w:val="00CA3848"/>
    <w:rsid w:val="00CA396C"/>
    <w:rsid w:val="00CA3F4A"/>
    <w:rsid w:val="00CA4A65"/>
    <w:rsid w:val="00CA531B"/>
    <w:rsid w:val="00CA53A7"/>
    <w:rsid w:val="00CA5650"/>
    <w:rsid w:val="00CA6128"/>
    <w:rsid w:val="00CA638D"/>
    <w:rsid w:val="00CA729D"/>
    <w:rsid w:val="00CA79F0"/>
    <w:rsid w:val="00CB014F"/>
    <w:rsid w:val="00CB034F"/>
    <w:rsid w:val="00CB040A"/>
    <w:rsid w:val="00CB0486"/>
    <w:rsid w:val="00CB2EF2"/>
    <w:rsid w:val="00CB48CC"/>
    <w:rsid w:val="00CB507F"/>
    <w:rsid w:val="00CB7466"/>
    <w:rsid w:val="00CB7817"/>
    <w:rsid w:val="00CB79FE"/>
    <w:rsid w:val="00CC1990"/>
    <w:rsid w:val="00CC1D26"/>
    <w:rsid w:val="00CC1F1A"/>
    <w:rsid w:val="00CC3AB9"/>
    <w:rsid w:val="00CC40FA"/>
    <w:rsid w:val="00CC5F9E"/>
    <w:rsid w:val="00CC6142"/>
    <w:rsid w:val="00CD1CAA"/>
    <w:rsid w:val="00CD1D71"/>
    <w:rsid w:val="00CD3B6E"/>
    <w:rsid w:val="00CE0227"/>
    <w:rsid w:val="00CE079B"/>
    <w:rsid w:val="00CE1C30"/>
    <w:rsid w:val="00CE31CD"/>
    <w:rsid w:val="00CE399E"/>
    <w:rsid w:val="00CE6722"/>
    <w:rsid w:val="00CE677B"/>
    <w:rsid w:val="00CE71B4"/>
    <w:rsid w:val="00CE73B1"/>
    <w:rsid w:val="00CF07A1"/>
    <w:rsid w:val="00CF317E"/>
    <w:rsid w:val="00CF3EE5"/>
    <w:rsid w:val="00CF43AC"/>
    <w:rsid w:val="00CF5073"/>
    <w:rsid w:val="00CF539E"/>
    <w:rsid w:val="00CF5CB6"/>
    <w:rsid w:val="00CF6F8A"/>
    <w:rsid w:val="00D009AC"/>
    <w:rsid w:val="00D011D7"/>
    <w:rsid w:val="00D01D75"/>
    <w:rsid w:val="00D02521"/>
    <w:rsid w:val="00D02738"/>
    <w:rsid w:val="00D03005"/>
    <w:rsid w:val="00D036B4"/>
    <w:rsid w:val="00D04075"/>
    <w:rsid w:val="00D05CEC"/>
    <w:rsid w:val="00D06365"/>
    <w:rsid w:val="00D06A28"/>
    <w:rsid w:val="00D07376"/>
    <w:rsid w:val="00D10A17"/>
    <w:rsid w:val="00D13983"/>
    <w:rsid w:val="00D14048"/>
    <w:rsid w:val="00D142A9"/>
    <w:rsid w:val="00D15444"/>
    <w:rsid w:val="00D16224"/>
    <w:rsid w:val="00D16D67"/>
    <w:rsid w:val="00D16DBE"/>
    <w:rsid w:val="00D17915"/>
    <w:rsid w:val="00D23F03"/>
    <w:rsid w:val="00D242AC"/>
    <w:rsid w:val="00D2498F"/>
    <w:rsid w:val="00D249C5"/>
    <w:rsid w:val="00D24E0D"/>
    <w:rsid w:val="00D250B5"/>
    <w:rsid w:val="00D25431"/>
    <w:rsid w:val="00D258AC"/>
    <w:rsid w:val="00D26803"/>
    <w:rsid w:val="00D26B34"/>
    <w:rsid w:val="00D305A2"/>
    <w:rsid w:val="00D33E67"/>
    <w:rsid w:val="00D3423D"/>
    <w:rsid w:val="00D3707C"/>
    <w:rsid w:val="00D4014A"/>
    <w:rsid w:val="00D40778"/>
    <w:rsid w:val="00D4125C"/>
    <w:rsid w:val="00D4165B"/>
    <w:rsid w:val="00D4174C"/>
    <w:rsid w:val="00D41D8C"/>
    <w:rsid w:val="00D42243"/>
    <w:rsid w:val="00D422FD"/>
    <w:rsid w:val="00D429A7"/>
    <w:rsid w:val="00D46FBD"/>
    <w:rsid w:val="00D50434"/>
    <w:rsid w:val="00D5127E"/>
    <w:rsid w:val="00D51D5E"/>
    <w:rsid w:val="00D52D85"/>
    <w:rsid w:val="00D63BC5"/>
    <w:rsid w:val="00D63BDC"/>
    <w:rsid w:val="00D7191F"/>
    <w:rsid w:val="00D724A6"/>
    <w:rsid w:val="00D7401D"/>
    <w:rsid w:val="00D74800"/>
    <w:rsid w:val="00D748F0"/>
    <w:rsid w:val="00D7747A"/>
    <w:rsid w:val="00D80AAA"/>
    <w:rsid w:val="00D8182E"/>
    <w:rsid w:val="00D81D77"/>
    <w:rsid w:val="00D81E88"/>
    <w:rsid w:val="00D82499"/>
    <w:rsid w:val="00D82F08"/>
    <w:rsid w:val="00D8463E"/>
    <w:rsid w:val="00D85108"/>
    <w:rsid w:val="00D857BA"/>
    <w:rsid w:val="00D86F2E"/>
    <w:rsid w:val="00D87B12"/>
    <w:rsid w:val="00D90F51"/>
    <w:rsid w:val="00D928A1"/>
    <w:rsid w:val="00D937C3"/>
    <w:rsid w:val="00D962E7"/>
    <w:rsid w:val="00D9765B"/>
    <w:rsid w:val="00DA161E"/>
    <w:rsid w:val="00DA1789"/>
    <w:rsid w:val="00DA2641"/>
    <w:rsid w:val="00DA41CA"/>
    <w:rsid w:val="00DA44B4"/>
    <w:rsid w:val="00DA4806"/>
    <w:rsid w:val="00DA4DF3"/>
    <w:rsid w:val="00DA6325"/>
    <w:rsid w:val="00DA6D96"/>
    <w:rsid w:val="00DB0058"/>
    <w:rsid w:val="00DB0413"/>
    <w:rsid w:val="00DB052F"/>
    <w:rsid w:val="00DB0AF0"/>
    <w:rsid w:val="00DB3348"/>
    <w:rsid w:val="00DB49ED"/>
    <w:rsid w:val="00DB537B"/>
    <w:rsid w:val="00DB594E"/>
    <w:rsid w:val="00DB7B65"/>
    <w:rsid w:val="00DC0C85"/>
    <w:rsid w:val="00DC47F4"/>
    <w:rsid w:val="00DC5040"/>
    <w:rsid w:val="00DC5076"/>
    <w:rsid w:val="00DC519F"/>
    <w:rsid w:val="00DC5CC1"/>
    <w:rsid w:val="00DC6C5A"/>
    <w:rsid w:val="00DD020B"/>
    <w:rsid w:val="00DD09C9"/>
    <w:rsid w:val="00DD127B"/>
    <w:rsid w:val="00DD1F8A"/>
    <w:rsid w:val="00DD2100"/>
    <w:rsid w:val="00DD2158"/>
    <w:rsid w:val="00DD2A4A"/>
    <w:rsid w:val="00DD37E3"/>
    <w:rsid w:val="00DD3C74"/>
    <w:rsid w:val="00DD3CDA"/>
    <w:rsid w:val="00DD4BE6"/>
    <w:rsid w:val="00DD5F30"/>
    <w:rsid w:val="00DD618C"/>
    <w:rsid w:val="00DD6402"/>
    <w:rsid w:val="00DD7E16"/>
    <w:rsid w:val="00DE190C"/>
    <w:rsid w:val="00DE1CFF"/>
    <w:rsid w:val="00DE1E51"/>
    <w:rsid w:val="00DE23C3"/>
    <w:rsid w:val="00DE2D78"/>
    <w:rsid w:val="00DE3C7F"/>
    <w:rsid w:val="00DE76B1"/>
    <w:rsid w:val="00DF088F"/>
    <w:rsid w:val="00DF24DE"/>
    <w:rsid w:val="00DF38B0"/>
    <w:rsid w:val="00DF3A4C"/>
    <w:rsid w:val="00DF4CDB"/>
    <w:rsid w:val="00DF575C"/>
    <w:rsid w:val="00DF5DB7"/>
    <w:rsid w:val="00DF6706"/>
    <w:rsid w:val="00DF67D1"/>
    <w:rsid w:val="00E01B73"/>
    <w:rsid w:val="00E03D8F"/>
    <w:rsid w:val="00E03EED"/>
    <w:rsid w:val="00E040EC"/>
    <w:rsid w:val="00E05CF7"/>
    <w:rsid w:val="00E06FB4"/>
    <w:rsid w:val="00E07BF2"/>
    <w:rsid w:val="00E10B60"/>
    <w:rsid w:val="00E1189C"/>
    <w:rsid w:val="00E15035"/>
    <w:rsid w:val="00E15B2D"/>
    <w:rsid w:val="00E1609A"/>
    <w:rsid w:val="00E16AA6"/>
    <w:rsid w:val="00E20BC0"/>
    <w:rsid w:val="00E20FEC"/>
    <w:rsid w:val="00E22376"/>
    <w:rsid w:val="00E22C7C"/>
    <w:rsid w:val="00E2335B"/>
    <w:rsid w:val="00E240D0"/>
    <w:rsid w:val="00E255F6"/>
    <w:rsid w:val="00E26093"/>
    <w:rsid w:val="00E26856"/>
    <w:rsid w:val="00E27468"/>
    <w:rsid w:val="00E3216E"/>
    <w:rsid w:val="00E32C99"/>
    <w:rsid w:val="00E365D5"/>
    <w:rsid w:val="00E378DE"/>
    <w:rsid w:val="00E37CB4"/>
    <w:rsid w:val="00E40A20"/>
    <w:rsid w:val="00E41CFB"/>
    <w:rsid w:val="00E43795"/>
    <w:rsid w:val="00E450C7"/>
    <w:rsid w:val="00E462C0"/>
    <w:rsid w:val="00E463D7"/>
    <w:rsid w:val="00E509D6"/>
    <w:rsid w:val="00E51B25"/>
    <w:rsid w:val="00E52678"/>
    <w:rsid w:val="00E52835"/>
    <w:rsid w:val="00E52DA6"/>
    <w:rsid w:val="00E55B0E"/>
    <w:rsid w:val="00E612DE"/>
    <w:rsid w:val="00E62224"/>
    <w:rsid w:val="00E6279D"/>
    <w:rsid w:val="00E63344"/>
    <w:rsid w:val="00E633C4"/>
    <w:rsid w:val="00E63A28"/>
    <w:rsid w:val="00E63E7D"/>
    <w:rsid w:val="00E64627"/>
    <w:rsid w:val="00E64868"/>
    <w:rsid w:val="00E64C91"/>
    <w:rsid w:val="00E658E3"/>
    <w:rsid w:val="00E665E0"/>
    <w:rsid w:val="00E67436"/>
    <w:rsid w:val="00E678C3"/>
    <w:rsid w:val="00E715D0"/>
    <w:rsid w:val="00E717BF"/>
    <w:rsid w:val="00E722EB"/>
    <w:rsid w:val="00E7264A"/>
    <w:rsid w:val="00E73EBC"/>
    <w:rsid w:val="00E745D3"/>
    <w:rsid w:val="00E75FBA"/>
    <w:rsid w:val="00E768B9"/>
    <w:rsid w:val="00E77BA8"/>
    <w:rsid w:val="00E80767"/>
    <w:rsid w:val="00E809C3"/>
    <w:rsid w:val="00E8111A"/>
    <w:rsid w:val="00E81994"/>
    <w:rsid w:val="00E82054"/>
    <w:rsid w:val="00E82C0F"/>
    <w:rsid w:val="00E83E2E"/>
    <w:rsid w:val="00E841E9"/>
    <w:rsid w:val="00E85802"/>
    <w:rsid w:val="00E90D58"/>
    <w:rsid w:val="00E92201"/>
    <w:rsid w:val="00E96276"/>
    <w:rsid w:val="00E962DD"/>
    <w:rsid w:val="00E96558"/>
    <w:rsid w:val="00EA0006"/>
    <w:rsid w:val="00EA05A6"/>
    <w:rsid w:val="00EA0650"/>
    <w:rsid w:val="00EA163D"/>
    <w:rsid w:val="00EA2CAD"/>
    <w:rsid w:val="00EA2F82"/>
    <w:rsid w:val="00EA3F0F"/>
    <w:rsid w:val="00EA4875"/>
    <w:rsid w:val="00EA5161"/>
    <w:rsid w:val="00EA5234"/>
    <w:rsid w:val="00EA5B54"/>
    <w:rsid w:val="00EB0077"/>
    <w:rsid w:val="00EB012A"/>
    <w:rsid w:val="00EB1143"/>
    <w:rsid w:val="00EB24DE"/>
    <w:rsid w:val="00EB2EA4"/>
    <w:rsid w:val="00EB4217"/>
    <w:rsid w:val="00EB4743"/>
    <w:rsid w:val="00EB4B4A"/>
    <w:rsid w:val="00EB4CEA"/>
    <w:rsid w:val="00EB4CF1"/>
    <w:rsid w:val="00EC050B"/>
    <w:rsid w:val="00EC0DB4"/>
    <w:rsid w:val="00EC22E3"/>
    <w:rsid w:val="00EC262D"/>
    <w:rsid w:val="00EC282E"/>
    <w:rsid w:val="00EC2F7B"/>
    <w:rsid w:val="00EC4841"/>
    <w:rsid w:val="00EC691C"/>
    <w:rsid w:val="00EC6B26"/>
    <w:rsid w:val="00EC6DD0"/>
    <w:rsid w:val="00EC7714"/>
    <w:rsid w:val="00EC7D64"/>
    <w:rsid w:val="00ED28A2"/>
    <w:rsid w:val="00ED4BFD"/>
    <w:rsid w:val="00ED5D86"/>
    <w:rsid w:val="00ED7C88"/>
    <w:rsid w:val="00EE0097"/>
    <w:rsid w:val="00EE10DF"/>
    <w:rsid w:val="00EE20A7"/>
    <w:rsid w:val="00EE3EF6"/>
    <w:rsid w:val="00EE4CE6"/>
    <w:rsid w:val="00EE4E81"/>
    <w:rsid w:val="00EE6863"/>
    <w:rsid w:val="00EE6CC9"/>
    <w:rsid w:val="00EE72AA"/>
    <w:rsid w:val="00EE72F7"/>
    <w:rsid w:val="00EE790C"/>
    <w:rsid w:val="00EF147C"/>
    <w:rsid w:val="00EF252C"/>
    <w:rsid w:val="00EF45A7"/>
    <w:rsid w:val="00EF519A"/>
    <w:rsid w:val="00EF555B"/>
    <w:rsid w:val="00EF5AB9"/>
    <w:rsid w:val="00EF64EE"/>
    <w:rsid w:val="00EF6FCC"/>
    <w:rsid w:val="00EF766F"/>
    <w:rsid w:val="00F002B8"/>
    <w:rsid w:val="00F006A8"/>
    <w:rsid w:val="00F03543"/>
    <w:rsid w:val="00F036F7"/>
    <w:rsid w:val="00F055C3"/>
    <w:rsid w:val="00F07417"/>
    <w:rsid w:val="00F108B7"/>
    <w:rsid w:val="00F10F3F"/>
    <w:rsid w:val="00F113DE"/>
    <w:rsid w:val="00F119D7"/>
    <w:rsid w:val="00F144EB"/>
    <w:rsid w:val="00F14E75"/>
    <w:rsid w:val="00F15255"/>
    <w:rsid w:val="00F16754"/>
    <w:rsid w:val="00F20A44"/>
    <w:rsid w:val="00F20CBC"/>
    <w:rsid w:val="00F211A1"/>
    <w:rsid w:val="00F215EB"/>
    <w:rsid w:val="00F2188B"/>
    <w:rsid w:val="00F225C4"/>
    <w:rsid w:val="00F23218"/>
    <w:rsid w:val="00F24F9B"/>
    <w:rsid w:val="00F260D8"/>
    <w:rsid w:val="00F267FF"/>
    <w:rsid w:val="00F27F22"/>
    <w:rsid w:val="00F30E7C"/>
    <w:rsid w:val="00F31D60"/>
    <w:rsid w:val="00F33943"/>
    <w:rsid w:val="00F33D22"/>
    <w:rsid w:val="00F35216"/>
    <w:rsid w:val="00F35584"/>
    <w:rsid w:val="00F35587"/>
    <w:rsid w:val="00F35F0A"/>
    <w:rsid w:val="00F37233"/>
    <w:rsid w:val="00F37C3C"/>
    <w:rsid w:val="00F40330"/>
    <w:rsid w:val="00F412C5"/>
    <w:rsid w:val="00F42E36"/>
    <w:rsid w:val="00F43518"/>
    <w:rsid w:val="00F43B7D"/>
    <w:rsid w:val="00F43FA9"/>
    <w:rsid w:val="00F47041"/>
    <w:rsid w:val="00F4775B"/>
    <w:rsid w:val="00F503D6"/>
    <w:rsid w:val="00F5112C"/>
    <w:rsid w:val="00F51AB3"/>
    <w:rsid w:val="00F5276C"/>
    <w:rsid w:val="00F53AF9"/>
    <w:rsid w:val="00F540A4"/>
    <w:rsid w:val="00F543C3"/>
    <w:rsid w:val="00F54FF1"/>
    <w:rsid w:val="00F56B31"/>
    <w:rsid w:val="00F56C0A"/>
    <w:rsid w:val="00F57B46"/>
    <w:rsid w:val="00F639EC"/>
    <w:rsid w:val="00F63A02"/>
    <w:rsid w:val="00F65325"/>
    <w:rsid w:val="00F66788"/>
    <w:rsid w:val="00F66ADD"/>
    <w:rsid w:val="00F67D33"/>
    <w:rsid w:val="00F7030F"/>
    <w:rsid w:val="00F713B4"/>
    <w:rsid w:val="00F71B78"/>
    <w:rsid w:val="00F724CA"/>
    <w:rsid w:val="00F74E78"/>
    <w:rsid w:val="00F811AE"/>
    <w:rsid w:val="00F82A9E"/>
    <w:rsid w:val="00F8362E"/>
    <w:rsid w:val="00F84DB9"/>
    <w:rsid w:val="00F85B24"/>
    <w:rsid w:val="00F85B94"/>
    <w:rsid w:val="00F865E8"/>
    <w:rsid w:val="00F909BD"/>
    <w:rsid w:val="00F90BBC"/>
    <w:rsid w:val="00F9103F"/>
    <w:rsid w:val="00F91800"/>
    <w:rsid w:val="00F95C4D"/>
    <w:rsid w:val="00F95DCE"/>
    <w:rsid w:val="00F967A2"/>
    <w:rsid w:val="00FA2AA7"/>
    <w:rsid w:val="00FA342F"/>
    <w:rsid w:val="00FA359E"/>
    <w:rsid w:val="00FA4B2B"/>
    <w:rsid w:val="00FA732A"/>
    <w:rsid w:val="00FB0EC0"/>
    <w:rsid w:val="00FB16E4"/>
    <w:rsid w:val="00FB1F7A"/>
    <w:rsid w:val="00FB2DCA"/>
    <w:rsid w:val="00FB3A35"/>
    <w:rsid w:val="00FB5F24"/>
    <w:rsid w:val="00FB6663"/>
    <w:rsid w:val="00FB6B48"/>
    <w:rsid w:val="00FB6F0E"/>
    <w:rsid w:val="00FB784F"/>
    <w:rsid w:val="00FC117F"/>
    <w:rsid w:val="00FC21DB"/>
    <w:rsid w:val="00FC2295"/>
    <w:rsid w:val="00FC22C3"/>
    <w:rsid w:val="00FC3863"/>
    <w:rsid w:val="00FC3F11"/>
    <w:rsid w:val="00FC521C"/>
    <w:rsid w:val="00FC5749"/>
    <w:rsid w:val="00FC6B98"/>
    <w:rsid w:val="00FD1A30"/>
    <w:rsid w:val="00FD1EC0"/>
    <w:rsid w:val="00FD2752"/>
    <w:rsid w:val="00FD38E0"/>
    <w:rsid w:val="00FD3CEB"/>
    <w:rsid w:val="00FD5954"/>
    <w:rsid w:val="00FD6438"/>
    <w:rsid w:val="00FD7748"/>
    <w:rsid w:val="00FD7CDB"/>
    <w:rsid w:val="00FE0386"/>
    <w:rsid w:val="00FE3A45"/>
    <w:rsid w:val="00FE5827"/>
    <w:rsid w:val="00FE7CBC"/>
    <w:rsid w:val="00FF159E"/>
    <w:rsid w:val="00FF21F9"/>
    <w:rsid w:val="00FF3818"/>
    <w:rsid w:val="00FF6365"/>
    <w:rsid w:val="00FF63CD"/>
    <w:rsid w:val="00FF68F3"/>
    <w:rsid w:val="00FF7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13A87"/>
    <w:rPr>
      <w:sz w:val="24"/>
      <w:szCs w:val="24"/>
    </w:rPr>
  </w:style>
  <w:style w:type="paragraph" w:styleId="1">
    <w:name w:val="heading 1"/>
    <w:basedOn w:val="a0"/>
    <w:next w:val="a0"/>
    <w:qFormat/>
    <w:rsid w:val="00CA2D7F"/>
    <w:pPr>
      <w:keepNext/>
      <w:spacing w:before="240" w:after="60"/>
      <w:outlineLvl w:val="0"/>
    </w:pPr>
    <w:rPr>
      <w:rFonts w:ascii="Arial" w:hAnsi="Arial" w:cs="Arial"/>
      <w:b/>
      <w:bCs/>
      <w:kern w:val="32"/>
      <w:sz w:val="32"/>
      <w:szCs w:val="32"/>
    </w:rPr>
  </w:style>
  <w:style w:type="paragraph" w:styleId="20">
    <w:name w:val="heading 2"/>
    <w:basedOn w:val="a0"/>
    <w:next w:val="a0"/>
    <w:qFormat/>
    <w:rsid w:val="00CA2D7F"/>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DA6D96"/>
    <w:pPr>
      <w:keepNext/>
      <w:spacing w:before="240" w:after="60"/>
      <w:outlineLvl w:val="2"/>
    </w:pPr>
    <w:rPr>
      <w:rFonts w:ascii="Cambria" w:hAnsi="Cambria"/>
      <w:b/>
      <w:bCs/>
      <w:sz w:val="26"/>
      <w:szCs w:val="26"/>
    </w:rPr>
  </w:style>
  <w:style w:type="paragraph" w:styleId="6">
    <w:name w:val="heading 6"/>
    <w:basedOn w:val="a0"/>
    <w:next w:val="a0"/>
    <w:link w:val="60"/>
    <w:semiHidden/>
    <w:unhideWhenUsed/>
    <w:qFormat/>
    <w:rsid w:val="00AD5F3D"/>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Стиль4"/>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10">
    <w:name w:val="Стиль1"/>
    <w:basedOn w:val="a4"/>
    <w:next w:val="a4"/>
    <w:rsid w:val="00C058A2"/>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CA2D7F"/>
    <w:pPr>
      <w:suppressAutoHyphens/>
    </w:pPr>
    <w:rPr>
      <w:b w:val="0"/>
      <w:bCs w:val="0"/>
      <w:sz w:val="24"/>
      <w:lang w:eastAsia="ar-SA"/>
    </w:rPr>
  </w:style>
  <w:style w:type="paragraph" w:customStyle="1" w:styleId="14">
    <w:name w:val="Стиль14"/>
    <w:basedOn w:val="1"/>
    <w:next w:val="a4"/>
    <w:autoRedefine/>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6">
    <w:name w:val="Стиль16"/>
    <w:basedOn w:val="a0"/>
    <w:next w:val="a4"/>
    <w:autoRedefine/>
    <w:rsid w:val="00205AD1"/>
    <w:pPr>
      <w:keepNext/>
      <w:widowControl w:val="0"/>
      <w:tabs>
        <w:tab w:val="left" w:pos="426"/>
      </w:tabs>
      <w:suppressAutoHyphens/>
      <w:spacing w:before="240" w:after="120"/>
      <w:ind w:left="851"/>
      <w:jc w:val="center"/>
    </w:pPr>
    <w:rPr>
      <w:rFonts w:eastAsia="MS Mincho" w:cs="Tahoma"/>
      <w:color w:val="000000"/>
      <w:sz w:val="28"/>
      <w:szCs w:val="28"/>
      <w:lang w:eastAsia="en-US" w:bidi="en-US"/>
    </w:rPr>
  </w:style>
  <w:style w:type="paragraph" w:customStyle="1" w:styleId="31">
    <w:name w:val="Стиль3"/>
    <w:basedOn w:val="a4"/>
    <w:next w:val="a4"/>
    <w:autoRedefine/>
    <w:rsid w:val="00C058A2"/>
    <w:pPr>
      <w:shd w:val="clear" w:color="auto" w:fill="FFFFFF"/>
      <w:suppressAutoHyphens/>
      <w:jc w:val="center"/>
    </w:pPr>
    <w:rPr>
      <w:rFonts w:ascii="Arial" w:hAnsi="Arial" w:cs="Arial"/>
      <w:b/>
      <w:bCs/>
      <w:color w:val="000000"/>
      <w:sz w:val="21"/>
      <w:szCs w:val="21"/>
      <w:lang w:eastAsia="ar-SA"/>
    </w:rPr>
  </w:style>
  <w:style w:type="paragraph" w:customStyle="1" w:styleId="5">
    <w:name w:val="Стиль5"/>
    <w:basedOn w:val="a4"/>
    <w:next w:val="a4"/>
    <w:rsid w:val="008F02F7"/>
    <w:pPr>
      <w:suppressAutoHyphens/>
    </w:pPr>
    <w:rPr>
      <w:lang w:eastAsia="ar-SA"/>
    </w:rPr>
  </w:style>
  <w:style w:type="paragraph" w:customStyle="1" w:styleId="61">
    <w:name w:val="Стиль6"/>
    <w:basedOn w:val="2"/>
    <w:next w:val="a4"/>
    <w:autoRedefine/>
    <w:rsid w:val="008F02F7"/>
    <w:pPr>
      <w:numPr>
        <w:numId w:val="0"/>
      </w:numPr>
      <w:suppressAutoHyphens/>
    </w:pPr>
    <w:rPr>
      <w:lang w:eastAsia="ar-SA"/>
    </w:rPr>
  </w:style>
  <w:style w:type="paragraph" w:customStyle="1" w:styleId="7">
    <w:name w:val="Стиль7"/>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9">
    <w:name w:val="Стиль9"/>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100">
    <w:name w:val="Стиль10"/>
    <w:basedOn w:val="1"/>
    <w:next w:val="1"/>
    <w:rsid w:val="00205AD1"/>
    <w:pPr>
      <w:widowControl w:val="0"/>
      <w:suppressAutoHyphens/>
      <w:jc w:val="center"/>
    </w:pPr>
    <w:rPr>
      <w:rFonts w:ascii="Times New Roman" w:eastAsia="Arial Unicode MS" w:hAnsi="Times New Roman"/>
      <w:color w:val="000000"/>
      <w:sz w:val="28"/>
      <w:lang w:val="en-US" w:eastAsia="en-US" w:bidi="en-US"/>
    </w:rPr>
  </w:style>
  <w:style w:type="paragraph" w:customStyle="1" w:styleId="11">
    <w:name w:val="Стиль11"/>
    <w:basedOn w:val="a"/>
    <w:rsid w:val="00205AD1"/>
    <w:pPr>
      <w:widowControl w:val="0"/>
      <w:numPr>
        <w:numId w:val="0"/>
      </w:numPr>
      <w:suppressAutoHyphens/>
      <w:jc w:val="both"/>
    </w:pPr>
    <w:rPr>
      <w:rFonts w:eastAsia="Arial Unicode MS" w:cs="Tahoma"/>
      <w:color w:val="000000"/>
      <w:lang w:val="en-US" w:eastAsia="en-US" w:bidi="en-US"/>
    </w:rPr>
  </w:style>
  <w:style w:type="paragraph" w:styleId="a">
    <w:name w:val="List Bullet"/>
    <w:basedOn w:val="a0"/>
    <w:rsid w:val="00205AD1"/>
    <w:pPr>
      <w:numPr>
        <w:numId w:val="1"/>
      </w:numPr>
    </w:pPr>
  </w:style>
  <w:style w:type="paragraph" w:styleId="a4">
    <w:name w:val="Document Map"/>
    <w:basedOn w:val="a0"/>
    <w:semiHidden/>
    <w:rsid w:val="00205AD1"/>
    <w:pPr>
      <w:shd w:val="clear" w:color="auto" w:fill="000080"/>
    </w:pPr>
    <w:rPr>
      <w:rFonts w:ascii="Tahoma" w:hAnsi="Tahoma" w:cs="Tahoma"/>
      <w:sz w:val="20"/>
      <w:szCs w:val="20"/>
    </w:rPr>
  </w:style>
  <w:style w:type="paragraph" w:customStyle="1" w:styleId="15">
    <w:name w:val="Стиль15"/>
    <w:basedOn w:val="1"/>
    <w:next w:val="a4"/>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8">
    <w:name w:val="Стиль18"/>
    <w:basedOn w:val="a0"/>
    <w:next w:val="a4"/>
    <w:rsid w:val="00205AD1"/>
    <w:pPr>
      <w:widowControl w:val="0"/>
      <w:tabs>
        <w:tab w:val="left" w:pos="426"/>
      </w:tabs>
      <w:suppressAutoHyphens/>
      <w:ind w:left="851"/>
    </w:pPr>
    <w:rPr>
      <w:rFonts w:eastAsia="Arial Unicode MS" w:cs="Tahoma"/>
      <w:b/>
      <w:color w:val="000000"/>
      <w:sz w:val="28"/>
      <w:szCs w:val="28"/>
      <w:lang w:eastAsia="en-US" w:bidi="en-US"/>
    </w:rPr>
  </w:style>
  <w:style w:type="paragraph" w:customStyle="1" w:styleId="19">
    <w:name w:val="Стиль19"/>
    <w:basedOn w:val="a0"/>
    <w:next w:val="a4"/>
    <w:rsid w:val="00205AD1"/>
    <w:pPr>
      <w:widowControl w:val="0"/>
      <w:suppressAutoHyphens/>
      <w:jc w:val="center"/>
    </w:pPr>
    <w:rPr>
      <w:rFonts w:eastAsia="Arial Unicode MS"/>
      <w:b/>
      <w:color w:val="000000"/>
      <w:sz w:val="28"/>
      <w:szCs w:val="28"/>
      <w:lang w:val="en-US" w:eastAsia="en-US" w:bidi="en-US"/>
    </w:rPr>
  </w:style>
  <w:style w:type="paragraph" w:styleId="a5">
    <w:name w:val="Plain Text"/>
    <w:basedOn w:val="a0"/>
    <w:rsid w:val="00AA1DCE"/>
    <w:rPr>
      <w:rFonts w:ascii="Courier New" w:hAnsi="Courier New" w:cs="Courier New"/>
      <w:sz w:val="20"/>
      <w:szCs w:val="20"/>
    </w:rPr>
  </w:style>
  <w:style w:type="character" w:customStyle="1" w:styleId="num0userselectiontruehover">
    <w:name w:val="num0 user_selection_true hover"/>
    <w:rsid w:val="008F02F7"/>
    <w:rPr>
      <w:rFonts w:ascii="Times New Roman" w:hAnsi="Times New Roman"/>
      <w:sz w:val="28"/>
    </w:rPr>
  </w:style>
  <w:style w:type="paragraph" w:styleId="2">
    <w:name w:val="List Bullet 2"/>
    <w:basedOn w:val="a0"/>
    <w:rsid w:val="008F02F7"/>
    <w:pPr>
      <w:numPr>
        <w:numId w:val="2"/>
      </w:numPr>
    </w:pPr>
  </w:style>
  <w:style w:type="paragraph" w:customStyle="1" w:styleId="21">
    <w:name w:val="Стиль2"/>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4"/>
    <w:rsid w:val="00C058A2"/>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0"/>
    <w:next w:val="a4"/>
    <w:rsid w:val="00C058A2"/>
    <w:pPr>
      <w:shd w:val="clear" w:color="auto" w:fill="FFFFFF"/>
      <w:suppressAutoHyphens/>
      <w:jc w:val="center"/>
    </w:pPr>
    <w:rPr>
      <w:rFonts w:ascii="Arial" w:hAnsi="Arial"/>
      <w:b/>
      <w:bCs/>
      <w:color w:val="000000"/>
      <w:sz w:val="21"/>
      <w:szCs w:val="20"/>
      <w:lang w:eastAsia="ar-SA"/>
    </w:rPr>
  </w:style>
  <w:style w:type="paragraph" w:customStyle="1" w:styleId="Arial1054">
    <w:name w:val="Стиль (латиница) Arial 105 пт полужирный Черный По центру Пос...4"/>
    <w:basedOn w:val="a4"/>
    <w:rsid w:val="004213A5"/>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D40778"/>
    <w:pPr>
      <w:autoSpaceDE w:val="0"/>
      <w:autoSpaceDN w:val="0"/>
      <w:adjustRightInd w:val="0"/>
    </w:pPr>
    <w:rPr>
      <w:rFonts w:ascii="Cambria" w:hAnsi="Cambria" w:cs="Cambria"/>
      <w:color w:val="000000"/>
      <w:sz w:val="24"/>
      <w:szCs w:val="24"/>
    </w:rPr>
  </w:style>
  <w:style w:type="paragraph" w:customStyle="1" w:styleId="12">
    <w:name w:val="Абзац списка1"/>
    <w:basedOn w:val="a0"/>
    <w:rsid w:val="00155065"/>
    <w:pPr>
      <w:suppressAutoHyphens/>
      <w:spacing w:after="200" w:line="276" w:lineRule="auto"/>
      <w:ind w:left="720"/>
    </w:pPr>
    <w:rPr>
      <w:rFonts w:ascii="Calibri" w:hAnsi="Calibri"/>
      <w:sz w:val="22"/>
      <w:szCs w:val="22"/>
      <w:lang w:eastAsia="zh-CN"/>
    </w:rPr>
  </w:style>
  <w:style w:type="paragraph" w:customStyle="1" w:styleId="32">
    <w:name w:val="Знак Знак3"/>
    <w:basedOn w:val="a0"/>
    <w:rsid w:val="006D53B8"/>
    <w:pPr>
      <w:widowControl w:val="0"/>
      <w:adjustRightInd w:val="0"/>
      <w:spacing w:after="160" w:line="240" w:lineRule="exact"/>
      <w:jc w:val="right"/>
    </w:pPr>
    <w:rPr>
      <w:sz w:val="20"/>
      <w:szCs w:val="20"/>
      <w:lang w:val="en-GB" w:eastAsia="en-US"/>
    </w:rPr>
  </w:style>
  <w:style w:type="paragraph" w:styleId="a6">
    <w:name w:val="Body Text"/>
    <w:basedOn w:val="a0"/>
    <w:link w:val="a7"/>
    <w:semiHidden/>
    <w:rsid w:val="00404ECF"/>
    <w:pPr>
      <w:jc w:val="both"/>
    </w:pPr>
    <w:rPr>
      <w:rFonts w:eastAsia="Calibri"/>
    </w:rPr>
  </w:style>
  <w:style w:type="character" w:customStyle="1" w:styleId="a7">
    <w:name w:val="Основной текст Знак"/>
    <w:link w:val="a6"/>
    <w:semiHidden/>
    <w:locked/>
    <w:rsid w:val="00404ECF"/>
    <w:rPr>
      <w:rFonts w:eastAsia="Calibri"/>
      <w:sz w:val="24"/>
      <w:szCs w:val="24"/>
      <w:lang w:val="ru-RU" w:eastAsia="ru-RU" w:bidi="ar-SA"/>
    </w:rPr>
  </w:style>
  <w:style w:type="paragraph" w:styleId="a8">
    <w:name w:val="List Paragraph"/>
    <w:basedOn w:val="a0"/>
    <w:uiPriority w:val="34"/>
    <w:qFormat/>
    <w:rsid w:val="007B188A"/>
    <w:pPr>
      <w:spacing w:after="200" w:line="276" w:lineRule="auto"/>
      <w:ind w:left="720"/>
    </w:pPr>
    <w:rPr>
      <w:rFonts w:ascii="Calibri" w:eastAsia="Calibri" w:hAnsi="Calibri"/>
      <w:kern w:val="1"/>
      <w:sz w:val="22"/>
      <w:szCs w:val="22"/>
      <w:lang w:eastAsia="ar-SA"/>
    </w:rPr>
  </w:style>
  <w:style w:type="paragraph" w:styleId="a9">
    <w:name w:val="Normal (Web)"/>
    <w:aliases w:val="Обычный (веб) Знак Знак"/>
    <w:basedOn w:val="a0"/>
    <w:uiPriority w:val="99"/>
    <w:unhideWhenUsed/>
    <w:qFormat/>
    <w:rsid w:val="007B188A"/>
    <w:pPr>
      <w:spacing w:after="120"/>
    </w:pPr>
  </w:style>
  <w:style w:type="paragraph" w:styleId="aa">
    <w:name w:val="header"/>
    <w:basedOn w:val="a0"/>
    <w:link w:val="ab"/>
    <w:uiPriority w:val="99"/>
    <w:rsid w:val="00D3423D"/>
    <w:pPr>
      <w:tabs>
        <w:tab w:val="center" w:pos="4677"/>
        <w:tab w:val="right" w:pos="9355"/>
      </w:tabs>
    </w:pPr>
  </w:style>
  <w:style w:type="character" w:styleId="ac">
    <w:name w:val="page number"/>
    <w:basedOn w:val="a1"/>
    <w:rsid w:val="00D3423D"/>
  </w:style>
  <w:style w:type="paragraph" w:customStyle="1" w:styleId="ad">
    <w:name w:val="Знак Знак Знак Знак Знак Знак"/>
    <w:basedOn w:val="a0"/>
    <w:rsid w:val="00085ACF"/>
    <w:pPr>
      <w:spacing w:after="160" w:line="240" w:lineRule="exact"/>
    </w:pPr>
    <w:rPr>
      <w:rFonts w:ascii="Verdana" w:hAnsi="Verdana" w:cs="Verdana"/>
      <w:lang w:val="en-US" w:eastAsia="en-US"/>
    </w:rPr>
  </w:style>
  <w:style w:type="paragraph" w:customStyle="1" w:styleId="stat">
    <w:name w:val="stat"/>
    <w:basedOn w:val="a0"/>
    <w:rsid w:val="001E73F6"/>
    <w:pPr>
      <w:spacing w:before="100" w:beforeAutospacing="1" w:after="100" w:afterAutospacing="1"/>
    </w:pPr>
  </w:style>
  <w:style w:type="paragraph" w:customStyle="1" w:styleId="ae">
    <w:name w:val="Знак"/>
    <w:basedOn w:val="a0"/>
    <w:rsid w:val="00C52659"/>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hps">
    <w:name w:val="hps"/>
    <w:basedOn w:val="a1"/>
    <w:rsid w:val="00D142A9"/>
  </w:style>
  <w:style w:type="paragraph" w:styleId="af">
    <w:name w:val="Balloon Text"/>
    <w:basedOn w:val="a0"/>
    <w:semiHidden/>
    <w:rsid w:val="00B13C83"/>
    <w:rPr>
      <w:rFonts w:ascii="Tahoma" w:hAnsi="Tahoma" w:cs="Tahoma"/>
      <w:sz w:val="16"/>
      <w:szCs w:val="16"/>
    </w:rPr>
  </w:style>
  <w:style w:type="paragraph" w:styleId="af0">
    <w:name w:val="footnote text"/>
    <w:basedOn w:val="a0"/>
    <w:link w:val="af1"/>
    <w:rsid w:val="00F2188B"/>
    <w:rPr>
      <w:sz w:val="20"/>
      <w:szCs w:val="20"/>
    </w:rPr>
  </w:style>
  <w:style w:type="character" w:customStyle="1" w:styleId="af1">
    <w:name w:val="Текст сноски Знак"/>
    <w:basedOn w:val="a1"/>
    <w:link w:val="af0"/>
    <w:rsid w:val="00F2188B"/>
  </w:style>
  <w:style w:type="character" w:styleId="af2">
    <w:name w:val="footnote reference"/>
    <w:rsid w:val="00F2188B"/>
    <w:rPr>
      <w:vertAlign w:val="superscript"/>
    </w:rPr>
  </w:style>
  <w:style w:type="paragraph" w:styleId="af3">
    <w:name w:val="footer"/>
    <w:basedOn w:val="a0"/>
    <w:link w:val="af4"/>
    <w:rsid w:val="000051E8"/>
    <w:pPr>
      <w:tabs>
        <w:tab w:val="center" w:pos="4677"/>
        <w:tab w:val="right" w:pos="9355"/>
      </w:tabs>
    </w:pPr>
  </w:style>
  <w:style w:type="character" w:customStyle="1" w:styleId="af4">
    <w:name w:val="Нижний колонтитул Знак"/>
    <w:link w:val="af3"/>
    <w:rsid w:val="000051E8"/>
    <w:rPr>
      <w:sz w:val="24"/>
      <w:szCs w:val="24"/>
    </w:rPr>
  </w:style>
  <w:style w:type="character" w:styleId="af5">
    <w:name w:val="Hyperlink"/>
    <w:rsid w:val="00CF539E"/>
    <w:rPr>
      <w:color w:val="0000FF"/>
      <w:u w:val="single"/>
    </w:rPr>
  </w:style>
  <w:style w:type="character" w:customStyle="1" w:styleId="goog-inline-blockkix-lineview-text-block">
    <w:name w:val="goog-inline-block kix-lineview-text-block"/>
    <w:rsid w:val="00CB040A"/>
  </w:style>
  <w:style w:type="character" w:customStyle="1" w:styleId="goog-inline-block">
    <w:name w:val="goog-inline-block"/>
    <w:rsid w:val="00CB040A"/>
  </w:style>
  <w:style w:type="paragraph" w:styleId="22">
    <w:name w:val="Body Text 2"/>
    <w:basedOn w:val="a0"/>
    <w:link w:val="23"/>
    <w:rsid w:val="0086661F"/>
    <w:pPr>
      <w:spacing w:after="120" w:line="480" w:lineRule="auto"/>
    </w:pPr>
  </w:style>
  <w:style w:type="character" w:customStyle="1" w:styleId="23">
    <w:name w:val="Основной текст 2 Знак"/>
    <w:link w:val="22"/>
    <w:rsid w:val="0086661F"/>
    <w:rPr>
      <w:sz w:val="24"/>
      <w:szCs w:val="24"/>
    </w:rPr>
  </w:style>
  <w:style w:type="paragraph" w:styleId="af6">
    <w:name w:val="Body Text Indent"/>
    <w:basedOn w:val="a0"/>
    <w:link w:val="af7"/>
    <w:rsid w:val="009F2070"/>
    <w:pPr>
      <w:spacing w:after="120"/>
      <w:ind w:left="283"/>
    </w:pPr>
  </w:style>
  <w:style w:type="character" w:customStyle="1" w:styleId="af7">
    <w:name w:val="Основной текст с отступом Знак"/>
    <w:link w:val="af6"/>
    <w:rsid w:val="009F2070"/>
    <w:rPr>
      <w:sz w:val="24"/>
      <w:szCs w:val="24"/>
    </w:rPr>
  </w:style>
  <w:style w:type="character" w:customStyle="1" w:styleId="60">
    <w:name w:val="Заголовок 6 Знак"/>
    <w:link w:val="6"/>
    <w:semiHidden/>
    <w:rsid w:val="00AD5F3D"/>
    <w:rPr>
      <w:rFonts w:ascii="Calibri" w:eastAsia="Times New Roman" w:hAnsi="Calibri" w:cs="Times New Roman"/>
      <w:b/>
      <w:bCs/>
      <w:sz w:val="22"/>
      <w:szCs w:val="22"/>
    </w:rPr>
  </w:style>
  <w:style w:type="paragraph" w:customStyle="1" w:styleId="13">
    <w:name w:val="1"/>
    <w:basedOn w:val="a0"/>
    <w:rsid w:val="00290495"/>
    <w:pPr>
      <w:widowControl w:val="0"/>
      <w:adjustRightInd w:val="0"/>
      <w:spacing w:after="160" w:line="240" w:lineRule="exact"/>
      <w:jc w:val="right"/>
    </w:pPr>
    <w:rPr>
      <w:sz w:val="20"/>
      <w:szCs w:val="20"/>
      <w:lang w:val="en-GB" w:eastAsia="en-US"/>
    </w:rPr>
  </w:style>
  <w:style w:type="paragraph" w:customStyle="1" w:styleId="af8">
    <w:name w:val="Основной текст документа"/>
    <w:basedOn w:val="a0"/>
    <w:rsid w:val="008958FD"/>
    <w:pPr>
      <w:jc w:val="both"/>
    </w:pPr>
    <w:rPr>
      <w:sz w:val="28"/>
      <w:szCs w:val="20"/>
    </w:rPr>
  </w:style>
  <w:style w:type="character" w:customStyle="1" w:styleId="8">
    <w:name w:val="Основной текст + 8"/>
    <w:aliases w:val="5 pt,Интервал 0 pt43"/>
    <w:uiPriority w:val="99"/>
    <w:rsid w:val="005E5711"/>
    <w:rPr>
      <w:rFonts w:ascii="Times New Roman" w:hAnsi="Times New Roman" w:cs="Times New Roman"/>
      <w:spacing w:val="1"/>
      <w:sz w:val="17"/>
      <w:szCs w:val="17"/>
      <w:u w:val="none"/>
    </w:rPr>
  </w:style>
  <w:style w:type="table" w:styleId="af9">
    <w:name w:val="Table Grid"/>
    <w:basedOn w:val="a2"/>
    <w:uiPriority w:val="39"/>
    <w:rsid w:val="00B26B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9"/>
    <w:rsid w:val="002B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9"/>
    <w:rsid w:val="0032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9C02FE"/>
    <w:rPr>
      <w:b/>
      <w:bCs/>
    </w:rPr>
  </w:style>
  <w:style w:type="paragraph" w:styleId="afb">
    <w:name w:val="No Spacing"/>
    <w:link w:val="afc"/>
    <w:uiPriority w:val="1"/>
    <w:qFormat/>
    <w:rsid w:val="00AF5C6A"/>
    <w:rPr>
      <w:rFonts w:ascii="Calibri" w:eastAsia="Calibri" w:hAnsi="Calibri"/>
      <w:sz w:val="22"/>
      <w:szCs w:val="22"/>
      <w:lang w:eastAsia="en-US"/>
    </w:rPr>
  </w:style>
  <w:style w:type="character" w:customStyle="1" w:styleId="afc">
    <w:name w:val="Без интервала Знак"/>
    <w:link w:val="afb"/>
    <w:uiPriority w:val="1"/>
    <w:locked/>
    <w:rsid w:val="00AF5C6A"/>
    <w:rPr>
      <w:rFonts w:ascii="Calibri" w:eastAsia="Calibri" w:hAnsi="Calibri"/>
      <w:sz w:val="22"/>
      <w:szCs w:val="22"/>
      <w:lang w:eastAsia="en-US" w:bidi="ar-SA"/>
    </w:rPr>
  </w:style>
  <w:style w:type="character" w:customStyle="1" w:styleId="ab">
    <w:name w:val="Верхний колонтитул Знак"/>
    <w:link w:val="aa"/>
    <w:uiPriority w:val="99"/>
    <w:rsid w:val="00AF5C6A"/>
    <w:rPr>
      <w:sz w:val="24"/>
      <w:szCs w:val="24"/>
    </w:rPr>
  </w:style>
  <w:style w:type="table" w:customStyle="1" w:styleId="33">
    <w:name w:val="Сетка таблицы3"/>
    <w:basedOn w:val="a2"/>
    <w:next w:val="af9"/>
    <w:rsid w:val="00F67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next w:val="af9"/>
    <w:uiPriority w:val="59"/>
    <w:rsid w:val="00B743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f9"/>
    <w:uiPriority w:val="59"/>
    <w:rsid w:val="00870A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f9"/>
    <w:uiPriority w:val="59"/>
    <w:rsid w:val="00F20A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9"/>
    <w:uiPriority w:val="59"/>
    <w:rsid w:val="00F20A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9"/>
    <w:uiPriority w:val="59"/>
    <w:rsid w:val="0013453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A6EFE"/>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DA6D96"/>
    <w:rPr>
      <w:rFonts w:ascii="Cambria" w:eastAsia="Times New Roman" w:hAnsi="Cambria" w:cs="Times New Roman"/>
      <w:b/>
      <w:bCs/>
      <w:sz w:val="26"/>
      <w:szCs w:val="26"/>
    </w:rPr>
  </w:style>
  <w:style w:type="character" w:customStyle="1" w:styleId="apple-converted-space">
    <w:name w:val="apple-converted-space"/>
    <w:basedOn w:val="a1"/>
    <w:uiPriority w:val="99"/>
    <w:rsid w:val="009A2D49"/>
  </w:style>
  <w:style w:type="character" w:customStyle="1" w:styleId="s2">
    <w:name w:val="s2"/>
    <w:basedOn w:val="a1"/>
    <w:rsid w:val="002C4BD3"/>
  </w:style>
  <w:style w:type="paragraph" w:customStyle="1" w:styleId="1a">
    <w:name w:val="Без интервала1"/>
    <w:uiPriority w:val="99"/>
    <w:rsid w:val="00DD020B"/>
    <w:pPr>
      <w:suppressAutoHyphens/>
    </w:pPr>
    <w:rPr>
      <w:rFonts w:ascii="Calibri" w:hAnsi="Calibri" w:cs="Calibri"/>
      <w:sz w:val="22"/>
      <w:szCs w:val="22"/>
      <w:lang w:eastAsia="ar-SA"/>
    </w:rPr>
  </w:style>
  <w:style w:type="paragraph" w:customStyle="1" w:styleId="34">
    <w:name w:val="Основной текст3"/>
    <w:basedOn w:val="a0"/>
    <w:uiPriority w:val="99"/>
    <w:rsid w:val="000E07AC"/>
    <w:pPr>
      <w:widowControl w:val="0"/>
      <w:shd w:val="clear" w:color="auto" w:fill="FFFFFF"/>
      <w:suppressAutoHyphens/>
      <w:spacing w:before="240" w:line="322" w:lineRule="exact"/>
      <w:jc w:val="both"/>
    </w:pPr>
    <w:rPr>
      <w:sz w:val="20"/>
      <w:szCs w:val="20"/>
      <w:lang w:eastAsia="ar-SA"/>
    </w:rPr>
  </w:style>
  <w:style w:type="paragraph" w:customStyle="1" w:styleId="default0">
    <w:name w:val="default"/>
    <w:basedOn w:val="a0"/>
    <w:rsid w:val="005A65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514498">
      <w:bodyDiv w:val="1"/>
      <w:marLeft w:val="0"/>
      <w:marRight w:val="0"/>
      <w:marTop w:val="0"/>
      <w:marBottom w:val="0"/>
      <w:divBdr>
        <w:top w:val="none" w:sz="0" w:space="0" w:color="auto"/>
        <w:left w:val="none" w:sz="0" w:space="0" w:color="auto"/>
        <w:bottom w:val="none" w:sz="0" w:space="0" w:color="auto"/>
        <w:right w:val="none" w:sz="0" w:space="0" w:color="auto"/>
      </w:divBdr>
    </w:div>
    <w:div w:id="68817701">
      <w:bodyDiv w:val="1"/>
      <w:marLeft w:val="0"/>
      <w:marRight w:val="0"/>
      <w:marTop w:val="0"/>
      <w:marBottom w:val="0"/>
      <w:divBdr>
        <w:top w:val="none" w:sz="0" w:space="0" w:color="auto"/>
        <w:left w:val="none" w:sz="0" w:space="0" w:color="auto"/>
        <w:bottom w:val="none" w:sz="0" w:space="0" w:color="auto"/>
        <w:right w:val="none" w:sz="0" w:space="0" w:color="auto"/>
      </w:divBdr>
      <w:divsChild>
        <w:div w:id="1053232148">
          <w:marLeft w:val="0"/>
          <w:marRight w:val="0"/>
          <w:marTop w:val="0"/>
          <w:marBottom w:val="0"/>
          <w:divBdr>
            <w:top w:val="none" w:sz="0" w:space="0" w:color="auto"/>
            <w:left w:val="none" w:sz="0" w:space="0" w:color="auto"/>
            <w:bottom w:val="none" w:sz="0" w:space="0" w:color="auto"/>
            <w:right w:val="none" w:sz="0" w:space="0" w:color="auto"/>
          </w:divBdr>
        </w:div>
        <w:div w:id="1475220582">
          <w:marLeft w:val="0"/>
          <w:marRight w:val="0"/>
          <w:marTop w:val="0"/>
          <w:marBottom w:val="0"/>
          <w:divBdr>
            <w:top w:val="none" w:sz="0" w:space="0" w:color="auto"/>
            <w:left w:val="none" w:sz="0" w:space="0" w:color="auto"/>
            <w:bottom w:val="none" w:sz="0" w:space="0" w:color="auto"/>
            <w:right w:val="none" w:sz="0" w:space="0" w:color="auto"/>
          </w:divBdr>
        </w:div>
        <w:div w:id="219827933">
          <w:marLeft w:val="0"/>
          <w:marRight w:val="0"/>
          <w:marTop w:val="0"/>
          <w:marBottom w:val="0"/>
          <w:divBdr>
            <w:top w:val="none" w:sz="0" w:space="0" w:color="auto"/>
            <w:left w:val="none" w:sz="0" w:space="0" w:color="auto"/>
            <w:bottom w:val="none" w:sz="0" w:space="0" w:color="auto"/>
            <w:right w:val="none" w:sz="0" w:space="0" w:color="auto"/>
          </w:divBdr>
        </w:div>
      </w:divsChild>
    </w:div>
    <w:div w:id="104227847">
      <w:bodyDiv w:val="1"/>
      <w:marLeft w:val="0"/>
      <w:marRight w:val="0"/>
      <w:marTop w:val="0"/>
      <w:marBottom w:val="0"/>
      <w:divBdr>
        <w:top w:val="none" w:sz="0" w:space="0" w:color="auto"/>
        <w:left w:val="none" w:sz="0" w:space="0" w:color="auto"/>
        <w:bottom w:val="none" w:sz="0" w:space="0" w:color="auto"/>
        <w:right w:val="none" w:sz="0" w:space="0" w:color="auto"/>
      </w:divBdr>
    </w:div>
    <w:div w:id="140778314">
      <w:bodyDiv w:val="1"/>
      <w:marLeft w:val="0"/>
      <w:marRight w:val="0"/>
      <w:marTop w:val="0"/>
      <w:marBottom w:val="0"/>
      <w:divBdr>
        <w:top w:val="none" w:sz="0" w:space="0" w:color="auto"/>
        <w:left w:val="none" w:sz="0" w:space="0" w:color="auto"/>
        <w:bottom w:val="none" w:sz="0" w:space="0" w:color="auto"/>
        <w:right w:val="none" w:sz="0" w:space="0" w:color="auto"/>
      </w:divBdr>
    </w:div>
    <w:div w:id="150681593">
      <w:bodyDiv w:val="1"/>
      <w:marLeft w:val="0"/>
      <w:marRight w:val="0"/>
      <w:marTop w:val="0"/>
      <w:marBottom w:val="0"/>
      <w:divBdr>
        <w:top w:val="none" w:sz="0" w:space="0" w:color="auto"/>
        <w:left w:val="none" w:sz="0" w:space="0" w:color="auto"/>
        <w:bottom w:val="none" w:sz="0" w:space="0" w:color="auto"/>
        <w:right w:val="none" w:sz="0" w:space="0" w:color="auto"/>
      </w:divBdr>
    </w:div>
    <w:div w:id="160585735">
      <w:bodyDiv w:val="1"/>
      <w:marLeft w:val="0"/>
      <w:marRight w:val="0"/>
      <w:marTop w:val="0"/>
      <w:marBottom w:val="0"/>
      <w:divBdr>
        <w:top w:val="none" w:sz="0" w:space="0" w:color="auto"/>
        <w:left w:val="none" w:sz="0" w:space="0" w:color="auto"/>
        <w:bottom w:val="none" w:sz="0" w:space="0" w:color="auto"/>
        <w:right w:val="none" w:sz="0" w:space="0" w:color="auto"/>
      </w:divBdr>
    </w:div>
    <w:div w:id="177502063">
      <w:bodyDiv w:val="1"/>
      <w:marLeft w:val="0"/>
      <w:marRight w:val="0"/>
      <w:marTop w:val="0"/>
      <w:marBottom w:val="0"/>
      <w:divBdr>
        <w:top w:val="none" w:sz="0" w:space="0" w:color="auto"/>
        <w:left w:val="none" w:sz="0" w:space="0" w:color="auto"/>
        <w:bottom w:val="none" w:sz="0" w:space="0" w:color="auto"/>
        <w:right w:val="none" w:sz="0" w:space="0" w:color="auto"/>
      </w:divBdr>
    </w:div>
    <w:div w:id="182549135">
      <w:bodyDiv w:val="1"/>
      <w:marLeft w:val="0"/>
      <w:marRight w:val="0"/>
      <w:marTop w:val="0"/>
      <w:marBottom w:val="0"/>
      <w:divBdr>
        <w:top w:val="none" w:sz="0" w:space="0" w:color="auto"/>
        <w:left w:val="none" w:sz="0" w:space="0" w:color="auto"/>
        <w:bottom w:val="none" w:sz="0" w:space="0" w:color="auto"/>
        <w:right w:val="none" w:sz="0" w:space="0" w:color="auto"/>
      </w:divBdr>
      <w:divsChild>
        <w:div w:id="477497195">
          <w:marLeft w:val="0"/>
          <w:marRight w:val="0"/>
          <w:marTop w:val="0"/>
          <w:marBottom w:val="0"/>
          <w:divBdr>
            <w:top w:val="none" w:sz="0" w:space="0" w:color="auto"/>
            <w:left w:val="none" w:sz="0" w:space="0" w:color="auto"/>
            <w:bottom w:val="none" w:sz="0" w:space="0" w:color="auto"/>
            <w:right w:val="none" w:sz="0" w:space="0" w:color="auto"/>
          </w:divBdr>
        </w:div>
        <w:div w:id="1947423847">
          <w:marLeft w:val="0"/>
          <w:marRight w:val="0"/>
          <w:marTop w:val="0"/>
          <w:marBottom w:val="0"/>
          <w:divBdr>
            <w:top w:val="none" w:sz="0" w:space="0" w:color="auto"/>
            <w:left w:val="none" w:sz="0" w:space="0" w:color="auto"/>
            <w:bottom w:val="none" w:sz="0" w:space="0" w:color="auto"/>
            <w:right w:val="none" w:sz="0" w:space="0" w:color="auto"/>
          </w:divBdr>
        </w:div>
      </w:divsChild>
    </w:div>
    <w:div w:id="183977354">
      <w:bodyDiv w:val="1"/>
      <w:marLeft w:val="0"/>
      <w:marRight w:val="0"/>
      <w:marTop w:val="0"/>
      <w:marBottom w:val="0"/>
      <w:divBdr>
        <w:top w:val="none" w:sz="0" w:space="0" w:color="auto"/>
        <w:left w:val="none" w:sz="0" w:space="0" w:color="auto"/>
        <w:bottom w:val="none" w:sz="0" w:space="0" w:color="auto"/>
        <w:right w:val="none" w:sz="0" w:space="0" w:color="auto"/>
      </w:divBdr>
    </w:div>
    <w:div w:id="185409875">
      <w:bodyDiv w:val="1"/>
      <w:marLeft w:val="0"/>
      <w:marRight w:val="0"/>
      <w:marTop w:val="0"/>
      <w:marBottom w:val="0"/>
      <w:divBdr>
        <w:top w:val="none" w:sz="0" w:space="0" w:color="auto"/>
        <w:left w:val="none" w:sz="0" w:space="0" w:color="auto"/>
        <w:bottom w:val="none" w:sz="0" w:space="0" w:color="auto"/>
        <w:right w:val="none" w:sz="0" w:space="0" w:color="auto"/>
      </w:divBdr>
    </w:div>
    <w:div w:id="198784429">
      <w:bodyDiv w:val="1"/>
      <w:marLeft w:val="0"/>
      <w:marRight w:val="0"/>
      <w:marTop w:val="0"/>
      <w:marBottom w:val="0"/>
      <w:divBdr>
        <w:top w:val="none" w:sz="0" w:space="0" w:color="auto"/>
        <w:left w:val="none" w:sz="0" w:space="0" w:color="auto"/>
        <w:bottom w:val="none" w:sz="0" w:space="0" w:color="auto"/>
        <w:right w:val="none" w:sz="0" w:space="0" w:color="auto"/>
      </w:divBdr>
    </w:div>
    <w:div w:id="239801722">
      <w:bodyDiv w:val="1"/>
      <w:marLeft w:val="0"/>
      <w:marRight w:val="0"/>
      <w:marTop w:val="0"/>
      <w:marBottom w:val="0"/>
      <w:divBdr>
        <w:top w:val="none" w:sz="0" w:space="0" w:color="auto"/>
        <w:left w:val="none" w:sz="0" w:space="0" w:color="auto"/>
        <w:bottom w:val="none" w:sz="0" w:space="0" w:color="auto"/>
        <w:right w:val="none" w:sz="0" w:space="0" w:color="auto"/>
      </w:divBdr>
    </w:div>
    <w:div w:id="276715453">
      <w:bodyDiv w:val="1"/>
      <w:marLeft w:val="0"/>
      <w:marRight w:val="0"/>
      <w:marTop w:val="0"/>
      <w:marBottom w:val="0"/>
      <w:divBdr>
        <w:top w:val="none" w:sz="0" w:space="0" w:color="auto"/>
        <w:left w:val="none" w:sz="0" w:space="0" w:color="auto"/>
        <w:bottom w:val="none" w:sz="0" w:space="0" w:color="auto"/>
        <w:right w:val="none" w:sz="0" w:space="0" w:color="auto"/>
      </w:divBdr>
    </w:div>
    <w:div w:id="297027276">
      <w:bodyDiv w:val="1"/>
      <w:marLeft w:val="0"/>
      <w:marRight w:val="0"/>
      <w:marTop w:val="0"/>
      <w:marBottom w:val="0"/>
      <w:divBdr>
        <w:top w:val="none" w:sz="0" w:space="0" w:color="auto"/>
        <w:left w:val="none" w:sz="0" w:space="0" w:color="auto"/>
        <w:bottom w:val="none" w:sz="0" w:space="0" w:color="auto"/>
        <w:right w:val="none" w:sz="0" w:space="0" w:color="auto"/>
      </w:divBdr>
    </w:div>
    <w:div w:id="298265779">
      <w:bodyDiv w:val="1"/>
      <w:marLeft w:val="0"/>
      <w:marRight w:val="0"/>
      <w:marTop w:val="0"/>
      <w:marBottom w:val="0"/>
      <w:divBdr>
        <w:top w:val="none" w:sz="0" w:space="0" w:color="auto"/>
        <w:left w:val="none" w:sz="0" w:space="0" w:color="auto"/>
        <w:bottom w:val="none" w:sz="0" w:space="0" w:color="auto"/>
        <w:right w:val="none" w:sz="0" w:space="0" w:color="auto"/>
      </w:divBdr>
    </w:div>
    <w:div w:id="362562485">
      <w:bodyDiv w:val="1"/>
      <w:marLeft w:val="0"/>
      <w:marRight w:val="0"/>
      <w:marTop w:val="0"/>
      <w:marBottom w:val="0"/>
      <w:divBdr>
        <w:top w:val="none" w:sz="0" w:space="0" w:color="auto"/>
        <w:left w:val="none" w:sz="0" w:space="0" w:color="auto"/>
        <w:bottom w:val="none" w:sz="0" w:space="0" w:color="auto"/>
        <w:right w:val="none" w:sz="0" w:space="0" w:color="auto"/>
      </w:divBdr>
      <w:divsChild>
        <w:div w:id="2013602739">
          <w:marLeft w:val="0"/>
          <w:marRight w:val="0"/>
          <w:marTop w:val="0"/>
          <w:marBottom w:val="0"/>
          <w:divBdr>
            <w:top w:val="none" w:sz="0" w:space="0" w:color="auto"/>
            <w:left w:val="none" w:sz="0" w:space="0" w:color="auto"/>
            <w:bottom w:val="none" w:sz="0" w:space="0" w:color="auto"/>
            <w:right w:val="none" w:sz="0" w:space="0" w:color="auto"/>
          </w:divBdr>
          <w:divsChild>
            <w:div w:id="17797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6519">
      <w:bodyDiv w:val="1"/>
      <w:marLeft w:val="0"/>
      <w:marRight w:val="0"/>
      <w:marTop w:val="0"/>
      <w:marBottom w:val="0"/>
      <w:divBdr>
        <w:top w:val="none" w:sz="0" w:space="0" w:color="auto"/>
        <w:left w:val="none" w:sz="0" w:space="0" w:color="auto"/>
        <w:bottom w:val="none" w:sz="0" w:space="0" w:color="auto"/>
        <w:right w:val="none" w:sz="0" w:space="0" w:color="auto"/>
      </w:divBdr>
    </w:div>
    <w:div w:id="402724069">
      <w:bodyDiv w:val="1"/>
      <w:marLeft w:val="0"/>
      <w:marRight w:val="0"/>
      <w:marTop w:val="0"/>
      <w:marBottom w:val="0"/>
      <w:divBdr>
        <w:top w:val="none" w:sz="0" w:space="0" w:color="auto"/>
        <w:left w:val="none" w:sz="0" w:space="0" w:color="auto"/>
        <w:bottom w:val="none" w:sz="0" w:space="0" w:color="auto"/>
        <w:right w:val="none" w:sz="0" w:space="0" w:color="auto"/>
      </w:divBdr>
    </w:div>
    <w:div w:id="402921887">
      <w:bodyDiv w:val="1"/>
      <w:marLeft w:val="0"/>
      <w:marRight w:val="0"/>
      <w:marTop w:val="0"/>
      <w:marBottom w:val="0"/>
      <w:divBdr>
        <w:top w:val="none" w:sz="0" w:space="0" w:color="auto"/>
        <w:left w:val="none" w:sz="0" w:space="0" w:color="auto"/>
        <w:bottom w:val="none" w:sz="0" w:space="0" w:color="auto"/>
        <w:right w:val="none" w:sz="0" w:space="0" w:color="auto"/>
      </w:divBdr>
    </w:div>
    <w:div w:id="406996208">
      <w:bodyDiv w:val="1"/>
      <w:marLeft w:val="0"/>
      <w:marRight w:val="0"/>
      <w:marTop w:val="0"/>
      <w:marBottom w:val="0"/>
      <w:divBdr>
        <w:top w:val="none" w:sz="0" w:space="0" w:color="auto"/>
        <w:left w:val="none" w:sz="0" w:space="0" w:color="auto"/>
        <w:bottom w:val="none" w:sz="0" w:space="0" w:color="auto"/>
        <w:right w:val="none" w:sz="0" w:space="0" w:color="auto"/>
      </w:divBdr>
    </w:div>
    <w:div w:id="419108316">
      <w:bodyDiv w:val="1"/>
      <w:marLeft w:val="0"/>
      <w:marRight w:val="0"/>
      <w:marTop w:val="0"/>
      <w:marBottom w:val="0"/>
      <w:divBdr>
        <w:top w:val="none" w:sz="0" w:space="0" w:color="auto"/>
        <w:left w:val="none" w:sz="0" w:space="0" w:color="auto"/>
        <w:bottom w:val="none" w:sz="0" w:space="0" w:color="auto"/>
        <w:right w:val="none" w:sz="0" w:space="0" w:color="auto"/>
      </w:divBdr>
    </w:div>
    <w:div w:id="487095345">
      <w:bodyDiv w:val="1"/>
      <w:marLeft w:val="0"/>
      <w:marRight w:val="0"/>
      <w:marTop w:val="0"/>
      <w:marBottom w:val="0"/>
      <w:divBdr>
        <w:top w:val="none" w:sz="0" w:space="0" w:color="auto"/>
        <w:left w:val="none" w:sz="0" w:space="0" w:color="auto"/>
        <w:bottom w:val="none" w:sz="0" w:space="0" w:color="auto"/>
        <w:right w:val="none" w:sz="0" w:space="0" w:color="auto"/>
      </w:divBdr>
    </w:div>
    <w:div w:id="494686462">
      <w:bodyDiv w:val="1"/>
      <w:marLeft w:val="0"/>
      <w:marRight w:val="0"/>
      <w:marTop w:val="0"/>
      <w:marBottom w:val="0"/>
      <w:divBdr>
        <w:top w:val="none" w:sz="0" w:space="0" w:color="auto"/>
        <w:left w:val="none" w:sz="0" w:space="0" w:color="auto"/>
        <w:bottom w:val="none" w:sz="0" w:space="0" w:color="auto"/>
        <w:right w:val="none" w:sz="0" w:space="0" w:color="auto"/>
      </w:divBdr>
    </w:div>
    <w:div w:id="505051459">
      <w:bodyDiv w:val="1"/>
      <w:marLeft w:val="0"/>
      <w:marRight w:val="0"/>
      <w:marTop w:val="0"/>
      <w:marBottom w:val="0"/>
      <w:divBdr>
        <w:top w:val="none" w:sz="0" w:space="0" w:color="auto"/>
        <w:left w:val="none" w:sz="0" w:space="0" w:color="auto"/>
        <w:bottom w:val="none" w:sz="0" w:space="0" w:color="auto"/>
        <w:right w:val="none" w:sz="0" w:space="0" w:color="auto"/>
      </w:divBdr>
    </w:div>
    <w:div w:id="511845949">
      <w:bodyDiv w:val="1"/>
      <w:marLeft w:val="0"/>
      <w:marRight w:val="0"/>
      <w:marTop w:val="0"/>
      <w:marBottom w:val="0"/>
      <w:divBdr>
        <w:top w:val="none" w:sz="0" w:space="0" w:color="auto"/>
        <w:left w:val="none" w:sz="0" w:space="0" w:color="auto"/>
        <w:bottom w:val="none" w:sz="0" w:space="0" w:color="auto"/>
        <w:right w:val="none" w:sz="0" w:space="0" w:color="auto"/>
      </w:divBdr>
    </w:div>
    <w:div w:id="516433066">
      <w:bodyDiv w:val="1"/>
      <w:marLeft w:val="0"/>
      <w:marRight w:val="0"/>
      <w:marTop w:val="0"/>
      <w:marBottom w:val="0"/>
      <w:divBdr>
        <w:top w:val="none" w:sz="0" w:space="0" w:color="auto"/>
        <w:left w:val="none" w:sz="0" w:space="0" w:color="auto"/>
        <w:bottom w:val="none" w:sz="0" w:space="0" w:color="auto"/>
        <w:right w:val="none" w:sz="0" w:space="0" w:color="auto"/>
      </w:divBdr>
    </w:div>
    <w:div w:id="571280211">
      <w:bodyDiv w:val="1"/>
      <w:marLeft w:val="0"/>
      <w:marRight w:val="0"/>
      <w:marTop w:val="0"/>
      <w:marBottom w:val="0"/>
      <w:divBdr>
        <w:top w:val="none" w:sz="0" w:space="0" w:color="auto"/>
        <w:left w:val="none" w:sz="0" w:space="0" w:color="auto"/>
        <w:bottom w:val="none" w:sz="0" w:space="0" w:color="auto"/>
        <w:right w:val="none" w:sz="0" w:space="0" w:color="auto"/>
      </w:divBdr>
    </w:div>
    <w:div w:id="590890610">
      <w:bodyDiv w:val="1"/>
      <w:marLeft w:val="0"/>
      <w:marRight w:val="0"/>
      <w:marTop w:val="0"/>
      <w:marBottom w:val="0"/>
      <w:divBdr>
        <w:top w:val="none" w:sz="0" w:space="0" w:color="auto"/>
        <w:left w:val="none" w:sz="0" w:space="0" w:color="auto"/>
        <w:bottom w:val="none" w:sz="0" w:space="0" w:color="auto"/>
        <w:right w:val="none" w:sz="0" w:space="0" w:color="auto"/>
      </w:divBdr>
      <w:divsChild>
        <w:div w:id="1990743199">
          <w:marLeft w:val="0"/>
          <w:marRight w:val="0"/>
          <w:marTop w:val="0"/>
          <w:marBottom w:val="0"/>
          <w:divBdr>
            <w:top w:val="none" w:sz="0" w:space="0" w:color="auto"/>
            <w:left w:val="none" w:sz="0" w:space="0" w:color="auto"/>
            <w:bottom w:val="none" w:sz="0" w:space="0" w:color="auto"/>
            <w:right w:val="none" w:sz="0" w:space="0" w:color="auto"/>
          </w:divBdr>
        </w:div>
        <w:div w:id="146286809">
          <w:marLeft w:val="0"/>
          <w:marRight w:val="0"/>
          <w:marTop w:val="0"/>
          <w:marBottom w:val="0"/>
          <w:divBdr>
            <w:top w:val="none" w:sz="0" w:space="0" w:color="auto"/>
            <w:left w:val="none" w:sz="0" w:space="0" w:color="auto"/>
            <w:bottom w:val="none" w:sz="0" w:space="0" w:color="auto"/>
            <w:right w:val="none" w:sz="0" w:space="0" w:color="auto"/>
          </w:divBdr>
        </w:div>
      </w:divsChild>
    </w:div>
    <w:div w:id="591818988">
      <w:bodyDiv w:val="1"/>
      <w:marLeft w:val="0"/>
      <w:marRight w:val="0"/>
      <w:marTop w:val="0"/>
      <w:marBottom w:val="0"/>
      <w:divBdr>
        <w:top w:val="none" w:sz="0" w:space="0" w:color="auto"/>
        <w:left w:val="none" w:sz="0" w:space="0" w:color="auto"/>
        <w:bottom w:val="none" w:sz="0" w:space="0" w:color="auto"/>
        <w:right w:val="none" w:sz="0" w:space="0" w:color="auto"/>
      </w:divBdr>
    </w:div>
    <w:div w:id="627979950">
      <w:bodyDiv w:val="1"/>
      <w:marLeft w:val="0"/>
      <w:marRight w:val="0"/>
      <w:marTop w:val="0"/>
      <w:marBottom w:val="0"/>
      <w:divBdr>
        <w:top w:val="none" w:sz="0" w:space="0" w:color="auto"/>
        <w:left w:val="none" w:sz="0" w:space="0" w:color="auto"/>
        <w:bottom w:val="none" w:sz="0" w:space="0" w:color="auto"/>
        <w:right w:val="none" w:sz="0" w:space="0" w:color="auto"/>
      </w:divBdr>
    </w:div>
    <w:div w:id="666714294">
      <w:bodyDiv w:val="1"/>
      <w:marLeft w:val="0"/>
      <w:marRight w:val="0"/>
      <w:marTop w:val="0"/>
      <w:marBottom w:val="0"/>
      <w:divBdr>
        <w:top w:val="none" w:sz="0" w:space="0" w:color="auto"/>
        <w:left w:val="none" w:sz="0" w:space="0" w:color="auto"/>
        <w:bottom w:val="none" w:sz="0" w:space="0" w:color="auto"/>
        <w:right w:val="none" w:sz="0" w:space="0" w:color="auto"/>
      </w:divBdr>
      <w:divsChild>
        <w:div w:id="1383747497">
          <w:marLeft w:val="0"/>
          <w:marRight w:val="0"/>
          <w:marTop w:val="0"/>
          <w:marBottom w:val="0"/>
          <w:divBdr>
            <w:top w:val="none" w:sz="0" w:space="0" w:color="auto"/>
            <w:left w:val="none" w:sz="0" w:space="0" w:color="auto"/>
            <w:bottom w:val="none" w:sz="0" w:space="0" w:color="auto"/>
            <w:right w:val="none" w:sz="0" w:space="0" w:color="auto"/>
          </w:divBdr>
          <w:divsChild>
            <w:div w:id="1471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6830">
      <w:bodyDiv w:val="1"/>
      <w:marLeft w:val="0"/>
      <w:marRight w:val="0"/>
      <w:marTop w:val="0"/>
      <w:marBottom w:val="0"/>
      <w:divBdr>
        <w:top w:val="none" w:sz="0" w:space="0" w:color="auto"/>
        <w:left w:val="none" w:sz="0" w:space="0" w:color="auto"/>
        <w:bottom w:val="none" w:sz="0" w:space="0" w:color="auto"/>
        <w:right w:val="none" w:sz="0" w:space="0" w:color="auto"/>
      </w:divBdr>
    </w:div>
    <w:div w:id="695430447">
      <w:bodyDiv w:val="1"/>
      <w:marLeft w:val="0"/>
      <w:marRight w:val="0"/>
      <w:marTop w:val="0"/>
      <w:marBottom w:val="0"/>
      <w:divBdr>
        <w:top w:val="none" w:sz="0" w:space="0" w:color="auto"/>
        <w:left w:val="none" w:sz="0" w:space="0" w:color="auto"/>
        <w:bottom w:val="none" w:sz="0" w:space="0" w:color="auto"/>
        <w:right w:val="none" w:sz="0" w:space="0" w:color="auto"/>
      </w:divBdr>
    </w:div>
    <w:div w:id="728843899">
      <w:bodyDiv w:val="1"/>
      <w:marLeft w:val="0"/>
      <w:marRight w:val="0"/>
      <w:marTop w:val="0"/>
      <w:marBottom w:val="0"/>
      <w:divBdr>
        <w:top w:val="none" w:sz="0" w:space="0" w:color="auto"/>
        <w:left w:val="none" w:sz="0" w:space="0" w:color="auto"/>
        <w:bottom w:val="none" w:sz="0" w:space="0" w:color="auto"/>
        <w:right w:val="none" w:sz="0" w:space="0" w:color="auto"/>
      </w:divBdr>
    </w:div>
    <w:div w:id="748036377">
      <w:bodyDiv w:val="1"/>
      <w:marLeft w:val="0"/>
      <w:marRight w:val="0"/>
      <w:marTop w:val="0"/>
      <w:marBottom w:val="0"/>
      <w:divBdr>
        <w:top w:val="none" w:sz="0" w:space="0" w:color="auto"/>
        <w:left w:val="none" w:sz="0" w:space="0" w:color="auto"/>
        <w:bottom w:val="none" w:sz="0" w:space="0" w:color="auto"/>
        <w:right w:val="none" w:sz="0" w:space="0" w:color="auto"/>
      </w:divBdr>
    </w:div>
    <w:div w:id="767048100">
      <w:bodyDiv w:val="1"/>
      <w:marLeft w:val="0"/>
      <w:marRight w:val="0"/>
      <w:marTop w:val="0"/>
      <w:marBottom w:val="0"/>
      <w:divBdr>
        <w:top w:val="none" w:sz="0" w:space="0" w:color="auto"/>
        <w:left w:val="none" w:sz="0" w:space="0" w:color="auto"/>
        <w:bottom w:val="none" w:sz="0" w:space="0" w:color="auto"/>
        <w:right w:val="none" w:sz="0" w:space="0" w:color="auto"/>
      </w:divBdr>
      <w:divsChild>
        <w:div w:id="61566537">
          <w:marLeft w:val="0"/>
          <w:marRight w:val="0"/>
          <w:marTop w:val="0"/>
          <w:marBottom w:val="0"/>
          <w:divBdr>
            <w:top w:val="none" w:sz="0" w:space="0" w:color="auto"/>
            <w:left w:val="none" w:sz="0" w:space="0" w:color="auto"/>
            <w:bottom w:val="none" w:sz="0" w:space="0" w:color="auto"/>
            <w:right w:val="none" w:sz="0" w:space="0" w:color="auto"/>
          </w:divBdr>
        </w:div>
        <w:div w:id="275603148">
          <w:marLeft w:val="0"/>
          <w:marRight w:val="0"/>
          <w:marTop w:val="0"/>
          <w:marBottom w:val="0"/>
          <w:divBdr>
            <w:top w:val="none" w:sz="0" w:space="0" w:color="auto"/>
            <w:left w:val="none" w:sz="0" w:space="0" w:color="auto"/>
            <w:bottom w:val="none" w:sz="0" w:space="0" w:color="auto"/>
            <w:right w:val="none" w:sz="0" w:space="0" w:color="auto"/>
          </w:divBdr>
        </w:div>
        <w:div w:id="308677270">
          <w:marLeft w:val="0"/>
          <w:marRight w:val="0"/>
          <w:marTop w:val="0"/>
          <w:marBottom w:val="0"/>
          <w:divBdr>
            <w:top w:val="none" w:sz="0" w:space="0" w:color="auto"/>
            <w:left w:val="none" w:sz="0" w:space="0" w:color="auto"/>
            <w:bottom w:val="none" w:sz="0" w:space="0" w:color="auto"/>
            <w:right w:val="none" w:sz="0" w:space="0" w:color="auto"/>
          </w:divBdr>
        </w:div>
        <w:div w:id="950361288">
          <w:marLeft w:val="0"/>
          <w:marRight w:val="0"/>
          <w:marTop w:val="0"/>
          <w:marBottom w:val="0"/>
          <w:divBdr>
            <w:top w:val="none" w:sz="0" w:space="0" w:color="auto"/>
            <w:left w:val="none" w:sz="0" w:space="0" w:color="auto"/>
            <w:bottom w:val="none" w:sz="0" w:space="0" w:color="auto"/>
            <w:right w:val="none" w:sz="0" w:space="0" w:color="auto"/>
          </w:divBdr>
        </w:div>
        <w:div w:id="1277712311">
          <w:marLeft w:val="0"/>
          <w:marRight w:val="0"/>
          <w:marTop w:val="0"/>
          <w:marBottom w:val="0"/>
          <w:divBdr>
            <w:top w:val="none" w:sz="0" w:space="0" w:color="auto"/>
            <w:left w:val="none" w:sz="0" w:space="0" w:color="auto"/>
            <w:bottom w:val="none" w:sz="0" w:space="0" w:color="auto"/>
            <w:right w:val="none" w:sz="0" w:space="0" w:color="auto"/>
          </w:divBdr>
        </w:div>
        <w:div w:id="1449813535">
          <w:marLeft w:val="0"/>
          <w:marRight w:val="0"/>
          <w:marTop w:val="0"/>
          <w:marBottom w:val="0"/>
          <w:divBdr>
            <w:top w:val="none" w:sz="0" w:space="0" w:color="auto"/>
            <w:left w:val="none" w:sz="0" w:space="0" w:color="auto"/>
            <w:bottom w:val="none" w:sz="0" w:space="0" w:color="auto"/>
            <w:right w:val="none" w:sz="0" w:space="0" w:color="auto"/>
          </w:divBdr>
        </w:div>
      </w:divsChild>
    </w:div>
    <w:div w:id="792092769">
      <w:bodyDiv w:val="1"/>
      <w:marLeft w:val="0"/>
      <w:marRight w:val="0"/>
      <w:marTop w:val="0"/>
      <w:marBottom w:val="0"/>
      <w:divBdr>
        <w:top w:val="none" w:sz="0" w:space="0" w:color="auto"/>
        <w:left w:val="none" w:sz="0" w:space="0" w:color="auto"/>
        <w:bottom w:val="none" w:sz="0" w:space="0" w:color="auto"/>
        <w:right w:val="none" w:sz="0" w:space="0" w:color="auto"/>
      </w:divBdr>
    </w:div>
    <w:div w:id="803306459">
      <w:bodyDiv w:val="1"/>
      <w:marLeft w:val="0"/>
      <w:marRight w:val="0"/>
      <w:marTop w:val="0"/>
      <w:marBottom w:val="0"/>
      <w:divBdr>
        <w:top w:val="none" w:sz="0" w:space="0" w:color="auto"/>
        <w:left w:val="none" w:sz="0" w:space="0" w:color="auto"/>
        <w:bottom w:val="none" w:sz="0" w:space="0" w:color="auto"/>
        <w:right w:val="none" w:sz="0" w:space="0" w:color="auto"/>
      </w:divBdr>
    </w:div>
    <w:div w:id="814612630">
      <w:bodyDiv w:val="1"/>
      <w:marLeft w:val="0"/>
      <w:marRight w:val="0"/>
      <w:marTop w:val="0"/>
      <w:marBottom w:val="0"/>
      <w:divBdr>
        <w:top w:val="none" w:sz="0" w:space="0" w:color="auto"/>
        <w:left w:val="none" w:sz="0" w:space="0" w:color="auto"/>
        <w:bottom w:val="none" w:sz="0" w:space="0" w:color="auto"/>
        <w:right w:val="none" w:sz="0" w:space="0" w:color="auto"/>
      </w:divBdr>
    </w:div>
    <w:div w:id="829637611">
      <w:bodyDiv w:val="1"/>
      <w:marLeft w:val="0"/>
      <w:marRight w:val="0"/>
      <w:marTop w:val="0"/>
      <w:marBottom w:val="0"/>
      <w:divBdr>
        <w:top w:val="none" w:sz="0" w:space="0" w:color="auto"/>
        <w:left w:val="none" w:sz="0" w:space="0" w:color="auto"/>
        <w:bottom w:val="none" w:sz="0" w:space="0" w:color="auto"/>
        <w:right w:val="none" w:sz="0" w:space="0" w:color="auto"/>
      </w:divBdr>
    </w:div>
    <w:div w:id="837966568">
      <w:bodyDiv w:val="1"/>
      <w:marLeft w:val="0"/>
      <w:marRight w:val="0"/>
      <w:marTop w:val="0"/>
      <w:marBottom w:val="0"/>
      <w:divBdr>
        <w:top w:val="none" w:sz="0" w:space="0" w:color="auto"/>
        <w:left w:val="none" w:sz="0" w:space="0" w:color="auto"/>
        <w:bottom w:val="none" w:sz="0" w:space="0" w:color="auto"/>
        <w:right w:val="none" w:sz="0" w:space="0" w:color="auto"/>
      </w:divBdr>
    </w:div>
    <w:div w:id="902176224">
      <w:bodyDiv w:val="1"/>
      <w:marLeft w:val="0"/>
      <w:marRight w:val="0"/>
      <w:marTop w:val="0"/>
      <w:marBottom w:val="0"/>
      <w:divBdr>
        <w:top w:val="none" w:sz="0" w:space="0" w:color="auto"/>
        <w:left w:val="none" w:sz="0" w:space="0" w:color="auto"/>
        <w:bottom w:val="none" w:sz="0" w:space="0" w:color="auto"/>
        <w:right w:val="none" w:sz="0" w:space="0" w:color="auto"/>
      </w:divBdr>
    </w:div>
    <w:div w:id="917978729">
      <w:bodyDiv w:val="1"/>
      <w:marLeft w:val="0"/>
      <w:marRight w:val="0"/>
      <w:marTop w:val="0"/>
      <w:marBottom w:val="0"/>
      <w:divBdr>
        <w:top w:val="none" w:sz="0" w:space="0" w:color="auto"/>
        <w:left w:val="none" w:sz="0" w:space="0" w:color="auto"/>
        <w:bottom w:val="none" w:sz="0" w:space="0" w:color="auto"/>
        <w:right w:val="none" w:sz="0" w:space="0" w:color="auto"/>
      </w:divBdr>
    </w:div>
    <w:div w:id="936212990">
      <w:bodyDiv w:val="1"/>
      <w:marLeft w:val="0"/>
      <w:marRight w:val="0"/>
      <w:marTop w:val="0"/>
      <w:marBottom w:val="0"/>
      <w:divBdr>
        <w:top w:val="none" w:sz="0" w:space="0" w:color="auto"/>
        <w:left w:val="none" w:sz="0" w:space="0" w:color="auto"/>
        <w:bottom w:val="none" w:sz="0" w:space="0" w:color="auto"/>
        <w:right w:val="none" w:sz="0" w:space="0" w:color="auto"/>
      </w:divBdr>
    </w:div>
    <w:div w:id="937830686">
      <w:bodyDiv w:val="1"/>
      <w:marLeft w:val="0"/>
      <w:marRight w:val="0"/>
      <w:marTop w:val="0"/>
      <w:marBottom w:val="0"/>
      <w:divBdr>
        <w:top w:val="none" w:sz="0" w:space="0" w:color="auto"/>
        <w:left w:val="none" w:sz="0" w:space="0" w:color="auto"/>
        <w:bottom w:val="none" w:sz="0" w:space="0" w:color="auto"/>
        <w:right w:val="none" w:sz="0" w:space="0" w:color="auto"/>
      </w:divBdr>
    </w:div>
    <w:div w:id="1006059028">
      <w:bodyDiv w:val="1"/>
      <w:marLeft w:val="0"/>
      <w:marRight w:val="0"/>
      <w:marTop w:val="0"/>
      <w:marBottom w:val="0"/>
      <w:divBdr>
        <w:top w:val="none" w:sz="0" w:space="0" w:color="auto"/>
        <w:left w:val="none" w:sz="0" w:space="0" w:color="auto"/>
        <w:bottom w:val="none" w:sz="0" w:space="0" w:color="auto"/>
        <w:right w:val="none" w:sz="0" w:space="0" w:color="auto"/>
      </w:divBdr>
    </w:div>
    <w:div w:id="1010831559">
      <w:bodyDiv w:val="1"/>
      <w:marLeft w:val="0"/>
      <w:marRight w:val="0"/>
      <w:marTop w:val="0"/>
      <w:marBottom w:val="0"/>
      <w:divBdr>
        <w:top w:val="none" w:sz="0" w:space="0" w:color="auto"/>
        <w:left w:val="none" w:sz="0" w:space="0" w:color="auto"/>
        <w:bottom w:val="none" w:sz="0" w:space="0" w:color="auto"/>
        <w:right w:val="none" w:sz="0" w:space="0" w:color="auto"/>
      </w:divBdr>
    </w:div>
    <w:div w:id="1031107601">
      <w:bodyDiv w:val="1"/>
      <w:marLeft w:val="0"/>
      <w:marRight w:val="0"/>
      <w:marTop w:val="0"/>
      <w:marBottom w:val="0"/>
      <w:divBdr>
        <w:top w:val="none" w:sz="0" w:space="0" w:color="auto"/>
        <w:left w:val="none" w:sz="0" w:space="0" w:color="auto"/>
        <w:bottom w:val="none" w:sz="0" w:space="0" w:color="auto"/>
        <w:right w:val="none" w:sz="0" w:space="0" w:color="auto"/>
      </w:divBdr>
    </w:div>
    <w:div w:id="1064717345">
      <w:bodyDiv w:val="1"/>
      <w:marLeft w:val="0"/>
      <w:marRight w:val="0"/>
      <w:marTop w:val="0"/>
      <w:marBottom w:val="0"/>
      <w:divBdr>
        <w:top w:val="none" w:sz="0" w:space="0" w:color="auto"/>
        <w:left w:val="none" w:sz="0" w:space="0" w:color="auto"/>
        <w:bottom w:val="none" w:sz="0" w:space="0" w:color="auto"/>
        <w:right w:val="none" w:sz="0" w:space="0" w:color="auto"/>
      </w:divBdr>
    </w:div>
    <w:div w:id="1089696664">
      <w:bodyDiv w:val="1"/>
      <w:marLeft w:val="0"/>
      <w:marRight w:val="0"/>
      <w:marTop w:val="0"/>
      <w:marBottom w:val="0"/>
      <w:divBdr>
        <w:top w:val="none" w:sz="0" w:space="0" w:color="auto"/>
        <w:left w:val="none" w:sz="0" w:space="0" w:color="auto"/>
        <w:bottom w:val="none" w:sz="0" w:space="0" w:color="auto"/>
        <w:right w:val="none" w:sz="0" w:space="0" w:color="auto"/>
      </w:divBdr>
    </w:div>
    <w:div w:id="1099910205">
      <w:bodyDiv w:val="1"/>
      <w:marLeft w:val="0"/>
      <w:marRight w:val="0"/>
      <w:marTop w:val="0"/>
      <w:marBottom w:val="0"/>
      <w:divBdr>
        <w:top w:val="none" w:sz="0" w:space="0" w:color="auto"/>
        <w:left w:val="none" w:sz="0" w:space="0" w:color="auto"/>
        <w:bottom w:val="none" w:sz="0" w:space="0" w:color="auto"/>
        <w:right w:val="none" w:sz="0" w:space="0" w:color="auto"/>
      </w:divBdr>
    </w:div>
    <w:div w:id="1112047090">
      <w:bodyDiv w:val="1"/>
      <w:marLeft w:val="0"/>
      <w:marRight w:val="0"/>
      <w:marTop w:val="0"/>
      <w:marBottom w:val="0"/>
      <w:divBdr>
        <w:top w:val="none" w:sz="0" w:space="0" w:color="auto"/>
        <w:left w:val="none" w:sz="0" w:space="0" w:color="auto"/>
        <w:bottom w:val="none" w:sz="0" w:space="0" w:color="auto"/>
        <w:right w:val="none" w:sz="0" w:space="0" w:color="auto"/>
      </w:divBdr>
    </w:div>
    <w:div w:id="1140536463">
      <w:bodyDiv w:val="1"/>
      <w:marLeft w:val="0"/>
      <w:marRight w:val="0"/>
      <w:marTop w:val="0"/>
      <w:marBottom w:val="0"/>
      <w:divBdr>
        <w:top w:val="none" w:sz="0" w:space="0" w:color="auto"/>
        <w:left w:val="none" w:sz="0" w:space="0" w:color="auto"/>
        <w:bottom w:val="none" w:sz="0" w:space="0" w:color="auto"/>
        <w:right w:val="none" w:sz="0" w:space="0" w:color="auto"/>
      </w:divBdr>
    </w:div>
    <w:div w:id="1146120285">
      <w:bodyDiv w:val="1"/>
      <w:marLeft w:val="0"/>
      <w:marRight w:val="0"/>
      <w:marTop w:val="0"/>
      <w:marBottom w:val="0"/>
      <w:divBdr>
        <w:top w:val="none" w:sz="0" w:space="0" w:color="auto"/>
        <w:left w:val="none" w:sz="0" w:space="0" w:color="auto"/>
        <w:bottom w:val="none" w:sz="0" w:space="0" w:color="auto"/>
        <w:right w:val="none" w:sz="0" w:space="0" w:color="auto"/>
      </w:divBdr>
      <w:divsChild>
        <w:div w:id="1089043153">
          <w:marLeft w:val="0"/>
          <w:marRight w:val="0"/>
          <w:marTop w:val="0"/>
          <w:marBottom w:val="0"/>
          <w:divBdr>
            <w:top w:val="none" w:sz="0" w:space="0" w:color="auto"/>
            <w:left w:val="none" w:sz="0" w:space="0" w:color="auto"/>
            <w:bottom w:val="none" w:sz="0" w:space="0" w:color="auto"/>
            <w:right w:val="none" w:sz="0" w:space="0" w:color="auto"/>
          </w:divBdr>
        </w:div>
        <w:div w:id="1244418039">
          <w:marLeft w:val="0"/>
          <w:marRight w:val="0"/>
          <w:marTop w:val="0"/>
          <w:marBottom w:val="0"/>
          <w:divBdr>
            <w:top w:val="none" w:sz="0" w:space="0" w:color="auto"/>
            <w:left w:val="none" w:sz="0" w:space="0" w:color="auto"/>
            <w:bottom w:val="none" w:sz="0" w:space="0" w:color="auto"/>
            <w:right w:val="none" w:sz="0" w:space="0" w:color="auto"/>
          </w:divBdr>
        </w:div>
        <w:div w:id="1266495957">
          <w:marLeft w:val="0"/>
          <w:marRight w:val="0"/>
          <w:marTop w:val="0"/>
          <w:marBottom w:val="0"/>
          <w:divBdr>
            <w:top w:val="none" w:sz="0" w:space="0" w:color="auto"/>
            <w:left w:val="none" w:sz="0" w:space="0" w:color="auto"/>
            <w:bottom w:val="none" w:sz="0" w:space="0" w:color="auto"/>
            <w:right w:val="none" w:sz="0" w:space="0" w:color="auto"/>
          </w:divBdr>
        </w:div>
        <w:div w:id="1463033654">
          <w:marLeft w:val="0"/>
          <w:marRight w:val="0"/>
          <w:marTop w:val="0"/>
          <w:marBottom w:val="0"/>
          <w:divBdr>
            <w:top w:val="none" w:sz="0" w:space="0" w:color="auto"/>
            <w:left w:val="none" w:sz="0" w:space="0" w:color="auto"/>
            <w:bottom w:val="none" w:sz="0" w:space="0" w:color="auto"/>
            <w:right w:val="none" w:sz="0" w:space="0" w:color="auto"/>
          </w:divBdr>
        </w:div>
        <w:div w:id="1538153480">
          <w:marLeft w:val="0"/>
          <w:marRight w:val="0"/>
          <w:marTop w:val="0"/>
          <w:marBottom w:val="0"/>
          <w:divBdr>
            <w:top w:val="none" w:sz="0" w:space="0" w:color="auto"/>
            <w:left w:val="none" w:sz="0" w:space="0" w:color="auto"/>
            <w:bottom w:val="none" w:sz="0" w:space="0" w:color="auto"/>
            <w:right w:val="none" w:sz="0" w:space="0" w:color="auto"/>
          </w:divBdr>
        </w:div>
        <w:div w:id="1854758944">
          <w:marLeft w:val="0"/>
          <w:marRight w:val="0"/>
          <w:marTop w:val="0"/>
          <w:marBottom w:val="0"/>
          <w:divBdr>
            <w:top w:val="none" w:sz="0" w:space="0" w:color="auto"/>
            <w:left w:val="none" w:sz="0" w:space="0" w:color="auto"/>
            <w:bottom w:val="none" w:sz="0" w:space="0" w:color="auto"/>
            <w:right w:val="none" w:sz="0" w:space="0" w:color="auto"/>
          </w:divBdr>
        </w:div>
      </w:divsChild>
    </w:div>
    <w:div w:id="1160342543">
      <w:bodyDiv w:val="1"/>
      <w:marLeft w:val="0"/>
      <w:marRight w:val="0"/>
      <w:marTop w:val="0"/>
      <w:marBottom w:val="0"/>
      <w:divBdr>
        <w:top w:val="none" w:sz="0" w:space="0" w:color="auto"/>
        <w:left w:val="none" w:sz="0" w:space="0" w:color="auto"/>
        <w:bottom w:val="none" w:sz="0" w:space="0" w:color="auto"/>
        <w:right w:val="none" w:sz="0" w:space="0" w:color="auto"/>
      </w:divBdr>
    </w:div>
    <w:div w:id="1169905415">
      <w:bodyDiv w:val="1"/>
      <w:marLeft w:val="0"/>
      <w:marRight w:val="0"/>
      <w:marTop w:val="0"/>
      <w:marBottom w:val="0"/>
      <w:divBdr>
        <w:top w:val="none" w:sz="0" w:space="0" w:color="auto"/>
        <w:left w:val="none" w:sz="0" w:space="0" w:color="auto"/>
        <w:bottom w:val="none" w:sz="0" w:space="0" w:color="auto"/>
        <w:right w:val="none" w:sz="0" w:space="0" w:color="auto"/>
      </w:divBdr>
    </w:div>
    <w:div w:id="1169905949">
      <w:bodyDiv w:val="1"/>
      <w:marLeft w:val="0"/>
      <w:marRight w:val="0"/>
      <w:marTop w:val="0"/>
      <w:marBottom w:val="0"/>
      <w:divBdr>
        <w:top w:val="none" w:sz="0" w:space="0" w:color="auto"/>
        <w:left w:val="none" w:sz="0" w:space="0" w:color="auto"/>
        <w:bottom w:val="none" w:sz="0" w:space="0" w:color="auto"/>
        <w:right w:val="none" w:sz="0" w:space="0" w:color="auto"/>
      </w:divBdr>
    </w:div>
    <w:div w:id="1201553856">
      <w:bodyDiv w:val="1"/>
      <w:marLeft w:val="0"/>
      <w:marRight w:val="0"/>
      <w:marTop w:val="0"/>
      <w:marBottom w:val="0"/>
      <w:divBdr>
        <w:top w:val="none" w:sz="0" w:space="0" w:color="auto"/>
        <w:left w:val="none" w:sz="0" w:space="0" w:color="auto"/>
        <w:bottom w:val="none" w:sz="0" w:space="0" w:color="auto"/>
        <w:right w:val="none" w:sz="0" w:space="0" w:color="auto"/>
      </w:divBdr>
    </w:div>
    <w:div w:id="1211722242">
      <w:bodyDiv w:val="1"/>
      <w:marLeft w:val="0"/>
      <w:marRight w:val="0"/>
      <w:marTop w:val="0"/>
      <w:marBottom w:val="0"/>
      <w:divBdr>
        <w:top w:val="none" w:sz="0" w:space="0" w:color="auto"/>
        <w:left w:val="none" w:sz="0" w:space="0" w:color="auto"/>
        <w:bottom w:val="none" w:sz="0" w:space="0" w:color="auto"/>
        <w:right w:val="none" w:sz="0" w:space="0" w:color="auto"/>
      </w:divBdr>
    </w:div>
    <w:div w:id="1237786747">
      <w:bodyDiv w:val="1"/>
      <w:marLeft w:val="0"/>
      <w:marRight w:val="0"/>
      <w:marTop w:val="0"/>
      <w:marBottom w:val="0"/>
      <w:divBdr>
        <w:top w:val="none" w:sz="0" w:space="0" w:color="auto"/>
        <w:left w:val="none" w:sz="0" w:space="0" w:color="auto"/>
        <w:bottom w:val="none" w:sz="0" w:space="0" w:color="auto"/>
        <w:right w:val="none" w:sz="0" w:space="0" w:color="auto"/>
      </w:divBdr>
    </w:div>
    <w:div w:id="1275016286">
      <w:bodyDiv w:val="1"/>
      <w:marLeft w:val="0"/>
      <w:marRight w:val="0"/>
      <w:marTop w:val="0"/>
      <w:marBottom w:val="0"/>
      <w:divBdr>
        <w:top w:val="none" w:sz="0" w:space="0" w:color="auto"/>
        <w:left w:val="none" w:sz="0" w:space="0" w:color="auto"/>
        <w:bottom w:val="none" w:sz="0" w:space="0" w:color="auto"/>
        <w:right w:val="none" w:sz="0" w:space="0" w:color="auto"/>
      </w:divBdr>
    </w:div>
    <w:div w:id="1279412583">
      <w:bodyDiv w:val="1"/>
      <w:marLeft w:val="0"/>
      <w:marRight w:val="0"/>
      <w:marTop w:val="0"/>
      <w:marBottom w:val="0"/>
      <w:divBdr>
        <w:top w:val="none" w:sz="0" w:space="0" w:color="auto"/>
        <w:left w:val="none" w:sz="0" w:space="0" w:color="auto"/>
        <w:bottom w:val="none" w:sz="0" w:space="0" w:color="auto"/>
        <w:right w:val="none" w:sz="0" w:space="0" w:color="auto"/>
      </w:divBdr>
    </w:div>
    <w:div w:id="1280185213">
      <w:bodyDiv w:val="1"/>
      <w:marLeft w:val="0"/>
      <w:marRight w:val="0"/>
      <w:marTop w:val="0"/>
      <w:marBottom w:val="0"/>
      <w:divBdr>
        <w:top w:val="none" w:sz="0" w:space="0" w:color="auto"/>
        <w:left w:val="none" w:sz="0" w:space="0" w:color="auto"/>
        <w:bottom w:val="none" w:sz="0" w:space="0" w:color="auto"/>
        <w:right w:val="none" w:sz="0" w:space="0" w:color="auto"/>
      </w:divBdr>
    </w:div>
    <w:div w:id="1285504405">
      <w:bodyDiv w:val="1"/>
      <w:marLeft w:val="0"/>
      <w:marRight w:val="0"/>
      <w:marTop w:val="0"/>
      <w:marBottom w:val="0"/>
      <w:divBdr>
        <w:top w:val="none" w:sz="0" w:space="0" w:color="auto"/>
        <w:left w:val="none" w:sz="0" w:space="0" w:color="auto"/>
        <w:bottom w:val="none" w:sz="0" w:space="0" w:color="auto"/>
        <w:right w:val="none" w:sz="0" w:space="0" w:color="auto"/>
      </w:divBdr>
    </w:div>
    <w:div w:id="1313095512">
      <w:bodyDiv w:val="1"/>
      <w:marLeft w:val="0"/>
      <w:marRight w:val="0"/>
      <w:marTop w:val="0"/>
      <w:marBottom w:val="0"/>
      <w:divBdr>
        <w:top w:val="none" w:sz="0" w:space="0" w:color="auto"/>
        <w:left w:val="none" w:sz="0" w:space="0" w:color="auto"/>
        <w:bottom w:val="none" w:sz="0" w:space="0" w:color="auto"/>
        <w:right w:val="none" w:sz="0" w:space="0" w:color="auto"/>
      </w:divBdr>
    </w:div>
    <w:div w:id="1316226171">
      <w:bodyDiv w:val="1"/>
      <w:marLeft w:val="0"/>
      <w:marRight w:val="0"/>
      <w:marTop w:val="0"/>
      <w:marBottom w:val="0"/>
      <w:divBdr>
        <w:top w:val="none" w:sz="0" w:space="0" w:color="auto"/>
        <w:left w:val="none" w:sz="0" w:space="0" w:color="auto"/>
        <w:bottom w:val="none" w:sz="0" w:space="0" w:color="auto"/>
        <w:right w:val="none" w:sz="0" w:space="0" w:color="auto"/>
      </w:divBdr>
    </w:div>
    <w:div w:id="1316449868">
      <w:bodyDiv w:val="1"/>
      <w:marLeft w:val="0"/>
      <w:marRight w:val="0"/>
      <w:marTop w:val="0"/>
      <w:marBottom w:val="0"/>
      <w:divBdr>
        <w:top w:val="none" w:sz="0" w:space="0" w:color="auto"/>
        <w:left w:val="none" w:sz="0" w:space="0" w:color="auto"/>
        <w:bottom w:val="none" w:sz="0" w:space="0" w:color="auto"/>
        <w:right w:val="none" w:sz="0" w:space="0" w:color="auto"/>
      </w:divBdr>
      <w:divsChild>
        <w:div w:id="1224220423">
          <w:marLeft w:val="0"/>
          <w:marRight w:val="0"/>
          <w:marTop w:val="0"/>
          <w:marBottom w:val="0"/>
          <w:divBdr>
            <w:top w:val="none" w:sz="0" w:space="0" w:color="auto"/>
            <w:left w:val="none" w:sz="0" w:space="0" w:color="auto"/>
            <w:bottom w:val="none" w:sz="0" w:space="0" w:color="auto"/>
            <w:right w:val="none" w:sz="0" w:space="0" w:color="auto"/>
          </w:divBdr>
          <w:divsChild>
            <w:div w:id="719521559">
              <w:marLeft w:val="0"/>
              <w:marRight w:val="0"/>
              <w:marTop w:val="0"/>
              <w:marBottom w:val="0"/>
              <w:divBdr>
                <w:top w:val="none" w:sz="0" w:space="0" w:color="auto"/>
                <w:left w:val="none" w:sz="0" w:space="0" w:color="auto"/>
                <w:bottom w:val="none" w:sz="0" w:space="0" w:color="auto"/>
                <w:right w:val="none" w:sz="0" w:space="0" w:color="auto"/>
              </w:divBdr>
            </w:div>
            <w:div w:id="848833860">
              <w:marLeft w:val="0"/>
              <w:marRight w:val="0"/>
              <w:marTop w:val="0"/>
              <w:marBottom w:val="0"/>
              <w:divBdr>
                <w:top w:val="none" w:sz="0" w:space="0" w:color="auto"/>
                <w:left w:val="none" w:sz="0" w:space="0" w:color="auto"/>
                <w:bottom w:val="none" w:sz="0" w:space="0" w:color="auto"/>
                <w:right w:val="none" w:sz="0" w:space="0" w:color="auto"/>
              </w:divBdr>
            </w:div>
            <w:div w:id="1057437136">
              <w:marLeft w:val="0"/>
              <w:marRight w:val="0"/>
              <w:marTop w:val="0"/>
              <w:marBottom w:val="0"/>
              <w:divBdr>
                <w:top w:val="none" w:sz="0" w:space="0" w:color="auto"/>
                <w:left w:val="none" w:sz="0" w:space="0" w:color="auto"/>
                <w:bottom w:val="none" w:sz="0" w:space="0" w:color="auto"/>
                <w:right w:val="none" w:sz="0" w:space="0" w:color="auto"/>
              </w:divBdr>
            </w:div>
            <w:div w:id="2116050104">
              <w:marLeft w:val="0"/>
              <w:marRight w:val="0"/>
              <w:marTop w:val="0"/>
              <w:marBottom w:val="0"/>
              <w:divBdr>
                <w:top w:val="none" w:sz="0" w:space="0" w:color="auto"/>
                <w:left w:val="none" w:sz="0" w:space="0" w:color="auto"/>
                <w:bottom w:val="none" w:sz="0" w:space="0" w:color="auto"/>
                <w:right w:val="none" w:sz="0" w:space="0" w:color="auto"/>
              </w:divBdr>
            </w:div>
            <w:div w:id="21448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2055">
      <w:bodyDiv w:val="1"/>
      <w:marLeft w:val="0"/>
      <w:marRight w:val="0"/>
      <w:marTop w:val="0"/>
      <w:marBottom w:val="0"/>
      <w:divBdr>
        <w:top w:val="none" w:sz="0" w:space="0" w:color="auto"/>
        <w:left w:val="none" w:sz="0" w:space="0" w:color="auto"/>
        <w:bottom w:val="none" w:sz="0" w:space="0" w:color="auto"/>
        <w:right w:val="none" w:sz="0" w:space="0" w:color="auto"/>
      </w:divBdr>
    </w:div>
    <w:div w:id="1331903678">
      <w:bodyDiv w:val="1"/>
      <w:marLeft w:val="0"/>
      <w:marRight w:val="0"/>
      <w:marTop w:val="0"/>
      <w:marBottom w:val="0"/>
      <w:divBdr>
        <w:top w:val="none" w:sz="0" w:space="0" w:color="auto"/>
        <w:left w:val="none" w:sz="0" w:space="0" w:color="auto"/>
        <w:bottom w:val="none" w:sz="0" w:space="0" w:color="auto"/>
        <w:right w:val="none" w:sz="0" w:space="0" w:color="auto"/>
      </w:divBdr>
    </w:div>
    <w:div w:id="1332679335">
      <w:bodyDiv w:val="1"/>
      <w:marLeft w:val="0"/>
      <w:marRight w:val="0"/>
      <w:marTop w:val="0"/>
      <w:marBottom w:val="0"/>
      <w:divBdr>
        <w:top w:val="none" w:sz="0" w:space="0" w:color="auto"/>
        <w:left w:val="none" w:sz="0" w:space="0" w:color="auto"/>
        <w:bottom w:val="none" w:sz="0" w:space="0" w:color="auto"/>
        <w:right w:val="none" w:sz="0" w:space="0" w:color="auto"/>
      </w:divBdr>
    </w:div>
    <w:div w:id="1425571460">
      <w:bodyDiv w:val="1"/>
      <w:marLeft w:val="0"/>
      <w:marRight w:val="0"/>
      <w:marTop w:val="0"/>
      <w:marBottom w:val="0"/>
      <w:divBdr>
        <w:top w:val="none" w:sz="0" w:space="0" w:color="auto"/>
        <w:left w:val="none" w:sz="0" w:space="0" w:color="auto"/>
        <w:bottom w:val="none" w:sz="0" w:space="0" w:color="auto"/>
        <w:right w:val="none" w:sz="0" w:space="0" w:color="auto"/>
      </w:divBdr>
    </w:div>
    <w:div w:id="1430390014">
      <w:bodyDiv w:val="1"/>
      <w:marLeft w:val="0"/>
      <w:marRight w:val="0"/>
      <w:marTop w:val="0"/>
      <w:marBottom w:val="0"/>
      <w:divBdr>
        <w:top w:val="none" w:sz="0" w:space="0" w:color="auto"/>
        <w:left w:val="none" w:sz="0" w:space="0" w:color="auto"/>
        <w:bottom w:val="none" w:sz="0" w:space="0" w:color="auto"/>
        <w:right w:val="none" w:sz="0" w:space="0" w:color="auto"/>
      </w:divBdr>
    </w:div>
    <w:div w:id="1440446402">
      <w:bodyDiv w:val="1"/>
      <w:marLeft w:val="0"/>
      <w:marRight w:val="0"/>
      <w:marTop w:val="0"/>
      <w:marBottom w:val="0"/>
      <w:divBdr>
        <w:top w:val="none" w:sz="0" w:space="0" w:color="auto"/>
        <w:left w:val="none" w:sz="0" w:space="0" w:color="auto"/>
        <w:bottom w:val="none" w:sz="0" w:space="0" w:color="auto"/>
        <w:right w:val="none" w:sz="0" w:space="0" w:color="auto"/>
      </w:divBdr>
    </w:div>
    <w:div w:id="1445031032">
      <w:bodyDiv w:val="1"/>
      <w:marLeft w:val="0"/>
      <w:marRight w:val="0"/>
      <w:marTop w:val="0"/>
      <w:marBottom w:val="0"/>
      <w:divBdr>
        <w:top w:val="none" w:sz="0" w:space="0" w:color="auto"/>
        <w:left w:val="none" w:sz="0" w:space="0" w:color="auto"/>
        <w:bottom w:val="none" w:sz="0" w:space="0" w:color="auto"/>
        <w:right w:val="none" w:sz="0" w:space="0" w:color="auto"/>
      </w:divBdr>
      <w:divsChild>
        <w:div w:id="216280799">
          <w:marLeft w:val="0"/>
          <w:marRight w:val="0"/>
          <w:marTop w:val="0"/>
          <w:marBottom w:val="0"/>
          <w:divBdr>
            <w:top w:val="none" w:sz="0" w:space="0" w:color="auto"/>
            <w:left w:val="none" w:sz="0" w:space="0" w:color="auto"/>
            <w:bottom w:val="none" w:sz="0" w:space="0" w:color="auto"/>
            <w:right w:val="none" w:sz="0" w:space="0" w:color="auto"/>
          </w:divBdr>
        </w:div>
        <w:div w:id="874779018">
          <w:marLeft w:val="0"/>
          <w:marRight w:val="0"/>
          <w:marTop w:val="0"/>
          <w:marBottom w:val="0"/>
          <w:divBdr>
            <w:top w:val="none" w:sz="0" w:space="0" w:color="auto"/>
            <w:left w:val="none" w:sz="0" w:space="0" w:color="auto"/>
            <w:bottom w:val="none" w:sz="0" w:space="0" w:color="auto"/>
            <w:right w:val="none" w:sz="0" w:space="0" w:color="auto"/>
          </w:divBdr>
        </w:div>
        <w:div w:id="1910848462">
          <w:marLeft w:val="0"/>
          <w:marRight w:val="0"/>
          <w:marTop w:val="0"/>
          <w:marBottom w:val="0"/>
          <w:divBdr>
            <w:top w:val="none" w:sz="0" w:space="0" w:color="auto"/>
            <w:left w:val="none" w:sz="0" w:space="0" w:color="auto"/>
            <w:bottom w:val="none" w:sz="0" w:space="0" w:color="auto"/>
            <w:right w:val="none" w:sz="0" w:space="0" w:color="auto"/>
          </w:divBdr>
        </w:div>
      </w:divsChild>
    </w:div>
    <w:div w:id="1499031806">
      <w:bodyDiv w:val="1"/>
      <w:marLeft w:val="0"/>
      <w:marRight w:val="0"/>
      <w:marTop w:val="0"/>
      <w:marBottom w:val="0"/>
      <w:divBdr>
        <w:top w:val="none" w:sz="0" w:space="0" w:color="auto"/>
        <w:left w:val="none" w:sz="0" w:space="0" w:color="auto"/>
        <w:bottom w:val="none" w:sz="0" w:space="0" w:color="auto"/>
        <w:right w:val="none" w:sz="0" w:space="0" w:color="auto"/>
      </w:divBdr>
    </w:div>
    <w:div w:id="1524435546">
      <w:bodyDiv w:val="1"/>
      <w:marLeft w:val="0"/>
      <w:marRight w:val="0"/>
      <w:marTop w:val="0"/>
      <w:marBottom w:val="0"/>
      <w:divBdr>
        <w:top w:val="none" w:sz="0" w:space="0" w:color="auto"/>
        <w:left w:val="none" w:sz="0" w:space="0" w:color="auto"/>
        <w:bottom w:val="none" w:sz="0" w:space="0" w:color="auto"/>
        <w:right w:val="none" w:sz="0" w:space="0" w:color="auto"/>
      </w:divBdr>
    </w:div>
    <w:div w:id="1539855795">
      <w:bodyDiv w:val="1"/>
      <w:marLeft w:val="0"/>
      <w:marRight w:val="0"/>
      <w:marTop w:val="0"/>
      <w:marBottom w:val="0"/>
      <w:divBdr>
        <w:top w:val="none" w:sz="0" w:space="0" w:color="auto"/>
        <w:left w:val="none" w:sz="0" w:space="0" w:color="auto"/>
        <w:bottom w:val="none" w:sz="0" w:space="0" w:color="auto"/>
        <w:right w:val="none" w:sz="0" w:space="0" w:color="auto"/>
      </w:divBdr>
    </w:div>
    <w:div w:id="1571578581">
      <w:bodyDiv w:val="1"/>
      <w:marLeft w:val="0"/>
      <w:marRight w:val="0"/>
      <w:marTop w:val="0"/>
      <w:marBottom w:val="0"/>
      <w:divBdr>
        <w:top w:val="none" w:sz="0" w:space="0" w:color="auto"/>
        <w:left w:val="none" w:sz="0" w:space="0" w:color="auto"/>
        <w:bottom w:val="none" w:sz="0" w:space="0" w:color="auto"/>
        <w:right w:val="none" w:sz="0" w:space="0" w:color="auto"/>
      </w:divBdr>
    </w:div>
    <w:div w:id="1650747630">
      <w:bodyDiv w:val="1"/>
      <w:marLeft w:val="0"/>
      <w:marRight w:val="0"/>
      <w:marTop w:val="0"/>
      <w:marBottom w:val="0"/>
      <w:divBdr>
        <w:top w:val="none" w:sz="0" w:space="0" w:color="auto"/>
        <w:left w:val="none" w:sz="0" w:space="0" w:color="auto"/>
        <w:bottom w:val="none" w:sz="0" w:space="0" w:color="auto"/>
        <w:right w:val="none" w:sz="0" w:space="0" w:color="auto"/>
      </w:divBdr>
      <w:divsChild>
        <w:div w:id="136996866">
          <w:marLeft w:val="-14"/>
          <w:marRight w:val="0"/>
          <w:marTop w:val="0"/>
          <w:marBottom w:val="0"/>
          <w:divBdr>
            <w:top w:val="none" w:sz="0" w:space="0" w:color="auto"/>
            <w:left w:val="none" w:sz="0" w:space="0" w:color="auto"/>
            <w:bottom w:val="none" w:sz="0" w:space="0" w:color="auto"/>
            <w:right w:val="none" w:sz="0" w:space="0" w:color="auto"/>
          </w:divBdr>
        </w:div>
        <w:div w:id="1153986994">
          <w:marLeft w:val="-14"/>
          <w:marRight w:val="0"/>
          <w:marTop w:val="0"/>
          <w:marBottom w:val="0"/>
          <w:divBdr>
            <w:top w:val="none" w:sz="0" w:space="0" w:color="auto"/>
            <w:left w:val="none" w:sz="0" w:space="0" w:color="auto"/>
            <w:bottom w:val="none" w:sz="0" w:space="0" w:color="auto"/>
            <w:right w:val="none" w:sz="0" w:space="0" w:color="auto"/>
          </w:divBdr>
        </w:div>
        <w:div w:id="1692762102">
          <w:marLeft w:val="0"/>
          <w:marRight w:val="-15"/>
          <w:marTop w:val="0"/>
          <w:marBottom w:val="0"/>
          <w:divBdr>
            <w:top w:val="none" w:sz="0" w:space="0" w:color="auto"/>
            <w:left w:val="none" w:sz="0" w:space="0" w:color="auto"/>
            <w:bottom w:val="none" w:sz="0" w:space="0" w:color="auto"/>
            <w:right w:val="none" w:sz="0" w:space="0" w:color="auto"/>
          </w:divBdr>
        </w:div>
        <w:div w:id="974215130">
          <w:marLeft w:val="0"/>
          <w:marRight w:val="-15"/>
          <w:marTop w:val="0"/>
          <w:marBottom w:val="0"/>
          <w:divBdr>
            <w:top w:val="none" w:sz="0" w:space="0" w:color="auto"/>
            <w:left w:val="none" w:sz="0" w:space="0" w:color="auto"/>
            <w:bottom w:val="none" w:sz="0" w:space="0" w:color="auto"/>
            <w:right w:val="none" w:sz="0" w:space="0" w:color="auto"/>
          </w:divBdr>
        </w:div>
        <w:div w:id="1439326484">
          <w:marLeft w:val="0"/>
          <w:marRight w:val="-15"/>
          <w:marTop w:val="0"/>
          <w:marBottom w:val="0"/>
          <w:divBdr>
            <w:top w:val="none" w:sz="0" w:space="0" w:color="auto"/>
            <w:left w:val="none" w:sz="0" w:space="0" w:color="auto"/>
            <w:bottom w:val="none" w:sz="0" w:space="0" w:color="auto"/>
            <w:right w:val="none" w:sz="0" w:space="0" w:color="auto"/>
          </w:divBdr>
        </w:div>
        <w:div w:id="1888566506">
          <w:marLeft w:val="0"/>
          <w:marRight w:val="-15"/>
          <w:marTop w:val="0"/>
          <w:marBottom w:val="0"/>
          <w:divBdr>
            <w:top w:val="none" w:sz="0" w:space="0" w:color="auto"/>
            <w:left w:val="none" w:sz="0" w:space="0" w:color="auto"/>
            <w:bottom w:val="none" w:sz="0" w:space="0" w:color="auto"/>
            <w:right w:val="none" w:sz="0" w:space="0" w:color="auto"/>
          </w:divBdr>
        </w:div>
        <w:div w:id="2124377258">
          <w:marLeft w:val="0"/>
          <w:marRight w:val="-15"/>
          <w:marTop w:val="0"/>
          <w:marBottom w:val="0"/>
          <w:divBdr>
            <w:top w:val="none" w:sz="0" w:space="0" w:color="auto"/>
            <w:left w:val="none" w:sz="0" w:space="0" w:color="auto"/>
            <w:bottom w:val="none" w:sz="0" w:space="0" w:color="auto"/>
            <w:right w:val="none" w:sz="0" w:space="0" w:color="auto"/>
          </w:divBdr>
        </w:div>
        <w:div w:id="1309289822">
          <w:marLeft w:val="0"/>
          <w:marRight w:val="-15"/>
          <w:marTop w:val="0"/>
          <w:marBottom w:val="0"/>
          <w:divBdr>
            <w:top w:val="none" w:sz="0" w:space="0" w:color="auto"/>
            <w:left w:val="none" w:sz="0" w:space="0" w:color="auto"/>
            <w:bottom w:val="none" w:sz="0" w:space="0" w:color="auto"/>
            <w:right w:val="none" w:sz="0" w:space="0" w:color="auto"/>
          </w:divBdr>
        </w:div>
        <w:div w:id="2069914690">
          <w:marLeft w:val="0"/>
          <w:marRight w:val="-15"/>
          <w:marTop w:val="0"/>
          <w:marBottom w:val="0"/>
          <w:divBdr>
            <w:top w:val="none" w:sz="0" w:space="0" w:color="auto"/>
            <w:left w:val="none" w:sz="0" w:space="0" w:color="auto"/>
            <w:bottom w:val="none" w:sz="0" w:space="0" w:color="auto"/>
            <w:right w:val="none" w:sz="0" w:space="0" w:color="auto"/>
          </w:divBdr>
        </w:div>
      </w:divsChild>
    </w:div>
    <w:div w:id="1664894027">
      <w:bodyDiv w:val="1"/>
      <w:marLeft w:val="0"/>
      <w:marRight w:val="0"/>
      <w:marTop w:val="0"/>
      <w:marBottom w:val="0"/>
      <w:divBdr>
        <w:top w:val="none" w:sz="0" w:space="0" w:color="auto"/>
        <w:left w:val="none" w:sz="0" w:space="0" w:color="auto"/>
        <w:bottom w:val="none" w:sz="0" w:space="0" w:color="auto"/>
        <w:right w:val="none" w:sz="0" w:space="0" w:color="auto"/>
      </w:divBdr>
    </w:div>
    <w:div w:id="1665818823">
      <w:bodyDiv w:val="1"/>
      <w:marLeft w:val="0"/>
      <w:marRight w:val="0"/>
      <w:marTop w:val="0"/>
      <w:marBottom w:val="0"/>
      <w:divBdr>
        <w:top w:val="none" w:sz="0" w:space="0" w:color="auto"/>
        <w:left w:val="none" w:sz="0" w:space="0" w:color="auto"/>
        <w:bottom w:val="none" w:sz="0" w:space="0" w:color="auto"/>
        <w:right w:val="none" w:sz="0" w:space="0" w:color="auto"/>
      </w:divBdr>
    </w:div>
    <w:div w:id="1667826830">
      <w:bodyDiv w:val="1"/>
      <w:marLeft w:val="0"/>
      <w:marRight w:val="0"/>
      <w:marTop w:val="0"/>
      <w:marBottom w:val="0"/>
      <w:divBdr>
        <w:top w:val="none" w:sz="0" w:space="0" w:color="auto"/>
        <w:left w:val="none" w:sz="0" w:space="0" w:color="auto"/>
        <w:bottom w:val="none" w:sz="0" w:space="0" w:color="auto"/>
        <w:right w:val="none" w:sz="0" w:space="0" w:color="auto"/>
      </w:divBdr>
    </w:div>
    <w:div w:id="1711027027">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22629046">
      <w:bodyDiv w:val="1"/>
      <w:marLeft w:val="0"/>
      <w:marRight w:val="0"/>
      <w:marTop w:val="0"/>
      <w:marBottom w:val="0"/>
      <w:divBdr>
        <w:top w:val="none" w:sz="0" w:space="0" w:color="auto"/>
        <w:left w:val="none" w:sz="0" w:space="0" w:color="auto"/>
        <w:bottom w:val="none" w:sz="0" w:space="0" w:color="auto"/>
        <w:right w:val="none" w:sz="0" w:space="0" w:color="auto"/>
      </w:divBdr>
      <w:divsChild>
        <w:div w:id="267465480">
          <w:marLeft w:val="0"/>
          <w:marRight w:val="0"/>
          <w:marTop w:val="0"/>
          <w:marBottom w:val="0"/>
          <w:divBdr>
            <w:top w:val="none" w:sz="0" w:space="0" w:color="auto"/>
            <w:left w:val="none" w:sz="0" w:space="0" w:color="auto"/>
            <w:bottom w:val="none" w:sz="0" w:space="0" w:color="auto"/>
            <w:right w:val="none" w:sz="0" w:space="0" w:color="auto"/>
          </w:divBdr>
        </w:div>
        <w:div w:id="302464346">
          <w:marLeft w:val="0"/>
          <w:marRight w:val="0"/>
          <w:marTop w:val="0"/>
          <w:marBottom w:val="0"/>
          <w:divBdr>
            <w:top w:val="none" w:sz="0" w:space="0" w:color="auto"/>
            <w:left w:val="none" w:sz="0" w:space="0" w:color="auto"/>
            <w:bottom w:val="none" w:sz="0" w:space="0" w:color="auto"/>
            <w:right w:val="none" w:sz="0" w:space="0" w:color="auto"/>
          </w:divBdr>
        </w:div>
        <w:div w:id="721559933">
          <w:marLeft w:val="0"/>
          <w:marRight w:val="0"/>
          <w:marTop w:val="0"/>
          <w:marBottom w:val="0"/>
          <w:divBdr>
            <w:top w:val="none" w:sz="0" w:space="0" w:color="auto"/>
            <w:left w:val="none" w:sz="0" w:space="0" w:color="auto"/>
            <w:bottom w:val="none" w:sz="0" w:space="0" w:color="auto"/>
            <w:right w:val="none" w:sz="0" w:space="0" w:color="auto"/>
          </w:divBdr>
        </w:div>
        <w:div w:id="791434980">
          <w:marLeft w:val="0"/>
          <w:marRight w:val="0"/>
          <w:marTop w:val="0"/>
          <w:marBottom w:val="0"/>
          <w:divBdr>
            <w:top w:val="none" w:sz="0" w:space="0" w:color="auto"/>
            <w:left w:val="none" w:sz="0" w:space="0" w:color="auto"/>
            <w:bottom w:val="none" w:sz="0" w:space="0" w:color="auto"/>
            <w:right w:val="none" w:sz="0" w:space="0" w:color="auto"/>
          </w:divBdr>
        </w:div>
        <w:div w:id="809591062">
          <w:marLeft w:val="0"/>
          <w:marRight w:val="0"/>
          <w:marTop w:val="0"/>
          <w:marBottom w:val="0"/>
          <w:divBdr>
            <w:top w:val="none" w:sz="0" w:space="0" w:color="auto"/>
            <w:left w:val="none" w:sz="0" w:space="0" w:color="auto"/>
            <w:bottom w:val="none" w:sz="0" w:space="0" w:color="auto"/>
            <w:right w:val="none" w:sz="0" w:space="0" w:color="auto"/>
          </w:divBdr>
        </w:div>
        <w:div w:id="989097449">
          <w:marLeft w:val="0"/>
          <w:marRight w:val="0"/>
          <w:marTop w:val="0"/>
          <w:marBottom w:val="0"/>
          <w:divBdr>
            <w:top w:val="none" w:sz="0" w:space="0" w:color="auto"/>
            <w:left w:val="none" w:sz="0" w:space="0" w:color="auto"/>
            <w:bottom w:val="none" w:sz="0" w:space="0" w:color="auto"/>
            <w:right w:val="none" w:sz="0" w:space="0" w:color="auto"/>
          </w:divBdr>
        </w:div>
        <w:div w:id="1085417125">
          <w:marLeft w:val="0"/>
          <w:marRight w:val="0"/>
          <w:marTop w:val="0"/>
          <w:marBottom w:val="0"/>
          <w:divBdr>
            <w:top w:val="none" w:sz="0" w:space="0" w:color="auto"/>
            <w:left w:val="none" w:sz="0" w:space="0" w:color="auto"/>
            <w:bottom w:val="none" w:sz="0" w:space="0" w:color="auto"/>
            <w:right w:val="none" w:sz="0" w:space="0" w:color="auto"/>
          </w:divBdr>
        </w:div>
        <w:div w:id="1115054266">
          <w:marLeft w:val="0"/>
          <w:marRight w:val="0"/>
          <w:marTop w:val="0"/>
          <w:marBottom w:val="0"/>
          <w:divBdr>
            <w:top w:val="none" w:sz="0" w:space="0" w:color="auto"/>
            <w:left w:val="none" w:sz="0" w:space="0" w:color="auto"/>
            <w:bottom w:val="none" w:sz="0" w:space="0" w:color="auto"/>
            <w:right w:val="none" w:sz="0" w:space="0" w:color="auto"/>
          </w:divBdr>
        </w:div>
        <w:div w:id="1150712812">
          <w:marLeft w:val="0"/>
          <w:marRight w:val="0"/>
          <w:marTop w:val="0"/>
          <w:marBottom w:val="0"/>
          <w:divBdr>
            <w:top w:val="none" w:sz="0" w:space="0" w:color="auto"/>
            <w:left w:val="none" w:sz="0" w:space="0" w:color="auto"/>
            <w:bottom w:val="none" w:sz="0" w:space="0" w:color="auto"/>
            <w:right w:val="none" w:sz="0" w:space="0" w:color="auto"/>
          </w:divBdr>
        </w:div>
        <w:div w:id="1185244072">
          <w:marLeft w:val="0"/>
          <w:marRight w:val="0"/>
          <w:marTop w:val="0"/>
          <w:marBottom w:val="0"/>
          <w:divBdr>
            <w:top w:val="none" w:sz="0" w:space="0" w:color="auto"/>
            <w:left w:val="none" w:sz="0" w:space="0" w:color="auto"/>
            <w:bottom w:val="none" w:sz="0" w:space="0" w:color="auto"/>
            <w:right w:val="none" w:sz="0" w:space="0" w:color="auto"/>
          </w:divBdr>
        </w:div>
        <w:div w:id="1186989713">
          <w:marLeft w:val="0"/>
          <w:marRight w:val="0"/>
          <w:marTop w:val="0"/>
          <w:marBottom w:val="0"/>
          <w:divBdr>
            <w:top w:val="none" w:sz="0" w:space="0" w:color="auto"/>
            <w:left w:val="none" w:sz="0" w:space="0" w:color="auto"/>
            <w:bottom w:val="none" w:sz="0" w:space="0" w:color="auto"/>
            <w:right w:val="none" w:sz="0" w:space="0" w:color="auto"/>
          </w:divBdr>
        </w:div>
        <w:div w:id="1229071838">
          <w:marLeft w:val="0"/>
          <w:marRight w:val="0"/>
          <w:marTop w:val="0"/>
          <w:marBottom w:val="0"/>
          <w:divBdr>
            <w:top w:val="none" w:sz="0" w:space="0" w:color="auto"/>
            <w:left w:val="none" w:sz="0" w:space="0" w:color="auto"/>
            <w:bottom w:val="none" w:sz="0" w:space="0" w:color="auto"/>
            <w:right w:val="none" w:sz="0" w:space="0" w:color="auto"/>
          </w:divBdr>
        </w:div>
        <w:div w:id="1352301365">
          <w:marLeft w:val="0"/>
          <w:marRight w:val="0"/>
          <w:marTop w:val="0"/>
          <w:marBottom w:val="0"/>
          <w:divBdr>
            <w:top w:val="none" w:sz="0" w:space="0" w:color="auto"/>
            <w:left w:val="none" w:sz="0" w:space="0" w:color="auto"/>
            <w:bottom w:val="none" w:sz="0" w:space="0" w:color="auto"/>
            <w:right w:val="none" w:sz="0" w:space="0" w:color="auto"/>
          </w:divBdr>
        </w:div>
        <w:div w:id="1592622948">
          <w:marLeft w:val="0"/>
          <w:marRight w:val="0"/>
          <w:marTop w:val="0"/>
          <w:marBottom w:val="0"/>
          <w:divBdr>
            <w:top w:val="none" w:sz="0" w:space="0" w:color="auto"/>
            <w:left w:val="none" w:sz="0" w:space="0" w:color="auto"/>
            <w:bottom w:val="none" w:sz="0" w:space="0" w:color="auto"/>
            <w:right w:val="none" w:sz="0" w:space="0" w:color="auto"/>
          </w:divBdr>
        </w:div>
        <w:div w:id="1919096717">
          <w:marLeft w:val="0"/>
          <w:marRight w:val="0"/>
          <w:marTop w:val="0"/>
          <w:marBottom w:val="0"/>
          <w:divBdr>
            <w:top w:val="none" w:sz="0" w:space="0" w:color="auto"/>
            <w:left w:val="none" w:sz="0" w:space="0" w:color="auto"/>
            <w:bottom w:val="none" w:sz="0" w:space="0" w:color="auto"/>
            <w:right w:val="none" w:sz="0" w:space="0" w:color="auto"/>
          </w:divBdr>
        </w:div>
      </w:divsChild>
    </w:div>
    <w:div w:id="1738821613">
      <w:bodyDiv w:val="1"/>
      <w:marLeft w:val="0"/>
      <w:marRight w:val="0"/>
      <w:marTop w:val="0"/>
      <w:marBottom w:val="0"/>
      <w:divBdr>
        <w:top w:val="none" w:sz="0" w:space="0" w:color="auto"/>
        <w:left w:val="none" w:sz="0" w:space="0" w:color="auto"/>
        <w:bottom w:val="none" w:sz="0" w:space="0" w:color="auto"/>
        <w:right w:val="none" w:sz="0" w:space="0" w:color="auto"/>
      </w:divBdr>
    </w:div>
    <w:div w:id="1759982907">
      <w:bodyDiv w:val="1"/>
      <w:marLeft w:val="0"/>
      <w:marRight w:val="0"/>
      <w:marTop w:val="0"/>
      <w:marBottom w:val="0"/>
      <w:divBdr>
        <w:top w:val="none" w:sz="0" w:space="0" w:color="auto"/>
        <w:left w:val="none" w:sz="0" w:space="0" w:color="auto"/>
        <w:bottom w:val="none" w:sz="0" w:space="0" w:color="auto"/>
        <w:right w:val="none" w:sz="0" w:space="0" w:color="auto"/>
      </w:divBdr>
    </w:div>
    <w:div w:id="1804617170">
      <w:bodyDiv w:val="1"/>
      <w:marLeft w:val="0"/>
      <w:marRight w:val="0"/>
      <w:marTop w:val="0"/>
      <w:marBottom w:val="0"/>
      <w:divBdr>
        <w:top w:val="none" w:sz="0" w:space="0" w:color="auto"/>
        <w:left w:val="none" w:sz="0" w:space="0" w:color="auto"/>
        <w:bottom w:val="none" w:sz="0" w:space="0" w:color="auto"/>
        <w:right w:val="none" w:sz="0" w:space="0" w:color="auto"/>
      </w:divBdr>
    </w:div>
    <w:div w:id="1832402967">
      <w:bodyDiv w:val="1"/>
      <w:marLeft w:val="0"/>
      <w:marRight w:val="0"/>
      <w:marTop w:val="0"/>
      <w:marBottom w:val="0"/>
      <w:divBdr>
        <w:top w:val="none" w:sz="0" w:space="0" w:color="auto"/>
        <w:left w:val="none" w:sz="0" w:space="0" w:color="auto"/>
        <w:bottom w:val="none" w:sz="0" w:space="0" w:color="auto"/>
        <w:right w:val="none" w:sz="0" w:space="0" w:color="auto"/>
      </w:divBdr>
    </w:div>
    <w:div w:id="1846359541">
      <w:bodyDiv w:val="1"/>
      <w:marLeft w:val="0"/>
      <w:marRight w:val="0"/>
      <w:marTop w:val="0"/>
      <w:marBottom w:val="0"/>
      <w:divBdr>
        <w:top w:val="none" w:sz="0" w:space="0" w:color="auto"/>
        <w:left w:val="none" w:sz="0" w:space="0" w:color="auto"/>
        <w:bottom w:val="none" w:sz="0" w:space="0" w:color="auto"/>
        <w:right w:val="none" w:sz="0" w:space="0" w:color="auto"/>
      </w:divBdr>
    </w:div>
    <w:div w:id="1913810961">
      <w:bodyDiv w:val="1"/>
      <w:marLeft w:val="0"/>
      <w:marRight w:val="0"/>
      <w:marTop w:val="0"/>
      <w:marBottom w:val="0"/>
      <w:divBdr>
        <w:top w:val="none" w:sz="0" w:space="0" w:color="auto"/>
        <w:left w:val="none" w:sz="0" w:space="0" w:color="auto"/>
        <w:bottom w:val="none" w:sz="0" w:space="0" w:color="auto"/>
        <w:right w:val="none" w:sz="0" w:space="0" w:color="auto"/>
      </w:divBdr>
    </w:div>
    <w:div w:id="1918512923">
      <w:bodyDiv w:val="1"/>
      <w:marLeft w:val="0"/>
      <w:marRight w:val="0"/>
      <w:marTop w:val="0"/>
      <w:marBottom w:val="0"/>
      <w:divBdr>
        <w:top w:val="none" w:sz="0" w:space="0" w:color="auto"/>
        <w:left w:val="none" w:sz="0" w:space="0" w:color="auto"/>
        <w:bottom w:val="none" w:sz="0" w:space="0" w:color="auto"/>
        <w:right w:val="none" w:sz="0" w:space="0" w:color="auto"/>
      </w:divBdr>
    </w:div>
    <w:div w:id="1923949325">
      <w:bodyDiv w:val="1"/>
      <w:marLeft w:val="0"/>
      <w:marRight w:val="0"/>
      <w:marTop w:val="0"/>
      <w:marBottom w:val="0"/>
      <w:divBdr>
        <w:top w:val="none" w:sz="0" w:space="0" w:color="auto"/>
        <w:left w:val="none" w:sz="0" w:space="0" w:color="auto"/>
        <w:bottom w:val="none" w:sz="0" w:space="0" w:color="auto"/>
        <w:right w:val="none" w:sz="0" w:space="0" w:color="auto"/>
      </w:divBdr>
    </w:div>
    <w:div w:id="1967539706">
      <w:bodyDiv w:val="1"/>
      <w:marLeft w:val="0"/>
      <w:marRight w:val="0"/>
      <w:marTop w:val="0"/>
      <w:marBottom w:val="0"/>
      <w:divBdr>
        <w:top w:val="none" w:sz="0" w:space="0" w:color="auto"/>
        <w:left w:val="none" w:sz="0" w:space="0" w:color="auto"/>
        <w:bottom w:val="none" w:sz="0" w:space="0" w:color="auto"/>
        <w:right w:val="none" w:sz="0" w:space="0" w:color="auto"/>
      </w:divBdr>
    </w:div>
    <w:div w:id="1973439725">
      <w:bodyDiv w:val="1"/>
      <w:marLeft w:val="0"/>
      <w:marRight w:val="0"/>
      <w:marTop w:val="0"/>
      <w:marBottom w:val="0"/>
      <w:divBdr>
        <w:top w:val="none" w:sz="0" w:space="0" w:color="auto"/>
        <w:left w:val="none" w:sz="0" w:space="0" w:color="auto"/>
        <w:bottom w:val="none" w:sz="0" w:space="0" w:color="auto"/>
        <w:right w:val="none" w:sz="0" w:space="0" w:color="auto"/>
      </w:divBdr>
    </w:div>
    <w:div w:id="1976525661">
      <w:bodyDiv w:val="1"/>
      <w:marLeft w:val="0"/>
      <w:marRight w:val="0"/>
      <w:marTop w:val="0"/>
      <w:marBottom w:val="0"/>
      <w:divBdr>
        <w:top w:val="none" w:sz="0" w:space="0" w:color="auto"/>
        <w:left w:val="none" w:sz="0" w:space="0" w:color="auto"/>
        <w:bottom w:val="none" w:sz="0" w:space="0" w:color="auto"/>
        <w:right w:val="none" w:sz="0" w:space="0" w:color="auto"/>
      </w:divBdr>
    </w:div>
    <w:div w:id="2006467324">
      <w:bodyDiv w:val="1"/>
      <w:marLeft w:val="0"/>
      <w:marRight w:val="0"/>
      <w:marTop w:val="0"/>
      <w:marBottom w:val="0"/>
      <w:divBdr>
        <w:top w:val="none" w:sz="0" w:space="0" w:color="auto"/>
        <w:left w:val="none" w:sz="0" w:space="0" w:color="auto"/>
        <w:bottom w:val="none" w:sz="0" w:space="0" w:color="auto"/>
        <w:right w:val="none" w:sz="0" w:space="0" w:color="auto"/>
      </w:divBdr>
    </w:div>
    <w:div w:id="2081321658">
      <w:bodyDiv w:val="1"/>
      <w:marLeft w:val="0"/>
      <w:marRight w:val="0"/>
      <w:marTop w:val="0"/>
      <w:marBottom w:val="0"/>
      <w:divBdr>
        <w:top w:val="none" w:sz="0" w:space="0" w:color="auto"/>
        <w:left w:val="none" w:sz="0" w:space="0" w:color="auto"/>
        <w:bottom w:val="none" w:sz="0" w:space="0" w:color="auto"/>
        <w:right w:val="none" w:sz="0" w:space="0" w:color="auto"/>
      </w:divBdr>
    </w:div>
    <w:div w:id="212306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2;&#1091;&#1083;&#1100;&#1090;&#1091;&#1088;&#1072;-&#1089;&#1086;&#1089;&#1100;&#1074;&#1072;.&#1088;&#1092;" TargetMode="External"/><Relationship Id="rId13" Type="http://schemas.openxmlformats.org/officeDocument/2006/relationships/hyperlink" Target="mailto:kulturanaura@mail.ru" TargetMode="External"/><Relationship Id="rId18" Type="http://schemas.openxmlformats.org/officeDocument/2006/relationships/hyperlink" Target="http://www.learni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enina15bibl@rambler.ru" TargetMode="External"/><Relationship Id="rId17" Type="http://schemas.openxmlformats.org/officeDocument/2006/relationships/hyperlink" Target="https://vk.com/id4907161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id591726993" TargetMode="External"/><Relationship Id="rId20" Type="http://schemas.openxmlformats.org/officeDocument/2006/relationships/hyperlink" Target="https://tilda.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dina35@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82;&#1091;&#1083;&#1100;&#1090;&#1091;&#1088;&#1072;-&#1089;&#1086;&#1089;&#1100;&#1074;&#1072;.&#1088;&#1092;" TargetMode="External"/><Relationship Id="rId23" Type="http://schemas.openxmlformats.org/officeDocument/2006/relationships/header" Target="header3.xml"/><Relationship Id="rId10" Type="http://schemas.openxmlformats.org/officeDocument/2006/relationships/hyperlink" Target="mailto:mbukkdcsgo@mail.ru" TargetMode="External"/><Relationship Id="rId19" Type="http://schemas.openxmlformats.org/officeDocument/2006/relationships/hyperlink" Target="https://tilda.cc/" TargetMode="External"/><Relationship Id="rId4" Type="http://schemas.openxmlformats.org/officeDocument/2006/relationships/settings" Target="settings.xml"/><Relationship Id="rId9" Type="http://schemas.openxmlformats.org/officeDocument/2006/relationships/hyperlink" Target="mailto:kulturanaura@mail.ru" TargetMode="External"/><Relationship Id="rId14" Type="http://schemas.openxmlformats.org/officeDocument/2006/relationships/hyperlink" Target="http://book.uraic.ru/files/metod/2017/programma-so-razv-kultury2024.pdf"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FBA8-47E7-420E-A0C6-50918CBA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77</Pages>
  <Words>27322</Words>
  <Characters>155737</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К характеристике лучшего обзора</vt:lpstr>
    </vt:vector>
  </TitlesOfParts>
  <Company>RNB</Company>
  <LinksUpToDate>false</LinksUpToDate>
  <CharactersWithSpaces>182694</CharactersWithSpaces>
  <SharedDoc>false</SharedDoc>
  <HLinks>
    <vt:vector size="66" baseType="variant">
      <vt:variant>
        <vt:i4>6881383</vt:i4>
      </vt:variant>
      <vt:variant>
        <vt:i4>30</vt:i4>
      </vt:variant>
      <vt:variant>
        <vt:i4>0</vt:i4>
      </vt:variant>
      <vt:variant>
        <vt:i4>5</vt:i4>
      </vt:variant>
      <vt:variant>
        <vt:lpwstr>https://mail.rambler.ru/m/redirect?url=http%3A//b12057.vr.mirapolis.ru/mira/s/u8ryR5&amp;hash=ebdacb52e5869fd3b1e017c156541b4a</vt:lpwstr>
      </vt:variant>
      <vt:variant>
        <vt:lpwstr/>
      </vt:variant>
      <vt:variant>
        <vt:i4>3014710</vt:i4>
      </vt:variant>
      <vt:variant>
        <vt:i4>27</vt:i4>
      </vt:variant>
      <vt:variant>
        <vt:i4>0</vt:i4>
      </vt:variant>
      <vt:variant>
        <vt:i4>5</vt:i4>
      </vt:variant>
      <vt:variant>
        <vt:lpwstr>https://vk.com/id490716127</vt:lpwstr>
      </vt:variant>
      <vt:variant>
        <vt:lpwstr/>
      </vt:variant>
      <vt:variant>
        <vt:i4>2162749</vt:i4>
      </vt:variant>
      <vt:variant>
        <vt:i4>24</vt:i4>
      </vt:variant>
      <vt:variant>
        <vt:i4>0</vt:i4>
      </vt:variant>
      <vt:variant>
        <vt:i4>5</vt:i4>
      </vt:variant>
      <vt:variant>
        <vt:lpwstr>https://vk.com/id591726993</vt:lpwstr>
      </vt:variant>
      <vt:variant>
        <vt:lpwstr/>
      </vt:variant>
      <vt:variant>
        <vt:i4>2621485</vt:i4>
      </vt:variant>
      <vt:variant>
        <vt:i4>21</vt:i4>
      </vt:variant>
      <vt:variant>
        <vt:i4>0</vt:i4>
      </vt:variant>
      <vt:variant>
        <vt:i4>5</vt:i4>
      </vt:variant>
      <vt:variant>
        <vt:lpwstr>http://культура-сосьва.рф/</vt:lpwstr>
      </vt:variant>
      <vt:variant>
        <vt:lpwstr/>
      </vt:variant>
      <vt:variant>
        <vt:i4>2556017</vt:i4>
      </vt:variant>
      <vt:variant>
        <vt:i4>18</vt:i4>
      </vt:variant>
      <vt:variant>
        <vt:i4>0</vt:i4>
      </vt:variant>
      <vt:variant>
        <vt:i4>5</vt:i4>
      </vt:variant>
      <vt:variant>
        <vt:lpwstr>http://book.uraic.ru/files/metod/2017/programma-so-razv-kultury2024.pdf</vt:lpwstr>
      </vt:variant>
      <vt:variant>
        <vt:lpwstr/>
      </vt:variant>
      <vt:variant>
        <vt:i4>6094953</vt:i4>
      </vt:variant>
      <vt:variant>
        <vt:i4>15</vt:i4>
      </vt:variant>
      <vt:variant>
        <vt:i4>0</vt:i4>
      </vt:variant>
      <vt:variant>
        <vt:i4>5</vt:i4>
      </vt:variant>
      <vt:variant>
        <vt:lpwstr>mailto:kulturanaura@mail.ru</vt:lpwstr>
      </vt:variant>
      <vt:variant>
        <vt:lpwstr/>
      </vt:variant>
      <vt:variant>
        <vt:i4>4325476</vt:i4>
      </vt:variant>
      <vt:variant>
        <vt:i4>12</vt:i4>
      </vt:variant>
      <vt:variant>
        <vt:i4>0</vt:i4>
      </vt:variant>
      <vt:variant>
        <vt:i4>5</vt:i4>
      </vt:variant>
      <vt:variant>
        <vt:lpwstr>mailto:lenina15bibl@rambler.ru</vt:lpwstr>
      </vt:variant>
      <vt:variant>
        <vt:lpwstr/>
      </vt:variant>
      <vt:variant>
        <vt:i4>917549</vt:i4>
      </vt:variant>
      <vt:variant>
        <vt:i4>9</vt:i4>
      </vt:variant>
      <vt:variant>
        <vt:i4>0</vt:i4>
      </vt:variant>
      <vt:variant>
        <vt:i4>5</vt:i4>
      </vt:variant>
      <vt:variant>
        <vt:lpwstr>mailto:baldina35@mail.ru</vt:lpwstr>
      </vt:variant>
      <vt:variant>
        <vt:lpwstr/>
      </vt:variant>
      <vt:variant>
        <vt:i4>2752529</vt:i4>
      </vt:variant>
      <vt:variant>
        <vt:i4>6</vt:i4>
      </vt:variant>
      <vt:variant>
        <vt:i4>0</vt:i4>
      </vt:variant>
      <vt:variant>
        <vt:i4>5</vt:i4>
      </vt:variant>
      <vt:variant>
        <vt:lpwstr>mailto:mbukkdcsgo@mail.ru</vt:lpwstr>
      </vt:variant>
      <vt:variant>
        <vt:lpwstr/>
      </vt:variant>
      <vt:variant>
        <vt:i4>6094953</vt:i4>
      </vt:variant>
      <vt:variant>
        <vt:i4>3</vt:i4>
      </vt:variant>
      <vt:variant>
        <vt:i4>0</vt:i4>
      </vt:variant>
      <vt:variant>
        <vt:i4>5</vt:i4>
      </vt:variant>
      <vt:variant>
        <vt:lpwstr>mailto:kulturanaura@mail.ru</vt:lpwstr>
      </vt:variant>
      <vt:variant>
        <vt:lpwstr/>
      </vt:variant>
      <vt:variant>
        <vt:i4>2621485</vt:i4>
      </vt:variant>
      <vt:variant>
        <vt:i4>0</vt:i4>
      </vt:variant>
      <vt:variant>
        <vt:i4>0</vt:i4>
      </vt:variant>
      <vt:variant>
        <vt:i4>5</vt:i4>
      </vt:variant>
      <vt:variant>
        <vt:lpwstr>http://культура-сосьва.рф/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характеристике лучшего обзора</dc:title>
  <dc:creator>user</dc:creator>
  <cp:lastModifiedBy>hp-1</cp:lastModifiedBy>
  <cp:revision>318</cp:revision>
  <cp:lastPrinted>2016-11-30T08:12:00Z</cp:lastPrinted>
  <dcterms:created xsi:type="dcterms:W3CDTF">2021-01-22T06:31:00Z</dcterms:created>
  <dcterms:modified xsi:type="dcterms:W3CDTF">2021-01-25T23:43:00Z</dcterms:modified>
</cp:coreProperties>
</file>