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2D6" w:rsidRPr="00D502D6" w:rsidRDefault="00D502D6" w:rsidP="00D502D6">
      <w:pPr>
        <w:widowControl w:val="0"/>
        <w:autoSpaceDE w:val="0"/>
        <w:autoSpaceDN w:val="0"/>
        <w:adjustRightInd w:val="0"/>
        <w:ind w:right="-20"/>
        <w:rPr>
          <w:rFonts w:ascii="Times New Roman" w:hAnsi="Times New Roman"/>
          <w:b/>
          <w:bCs/>
          <w:w w:val="103"/>
          <w:lang w:val="ru-RU"/>
        </w:rPr>
      </w:pPr>
      <w:r w:rsidRPr="00D502D6">
        <w:rPr>
          <w:rFonts w:ascii="Times New Roman" w:hAnsi="Times New Roman"/>
          <w:b/>
          <w:bCs/>
          <w:w w:val="103"/>
          <w:lang w:val="ru-RU"/>
        </w:rPr>
        <w:t>5 класс, 52 группа</w:t>
      </w:r>
      <w:r>
        <w:rPr>
          <w:rFonts w:ascii="Times New Roman" w:hAnsi="Times New Roman"/>
          <w:b/>
          <w:bCs/>
          <w:w w:val="103"/>
          <w:lang w:val="ru-RU"/>
        </w:rPr>
        <w:t>, ДПП Живопись(8-летняя), преп. Заболотнева А.Ж.</w:t>
      </w:r>
    </w:p>
    <w:p w:rsidR="00D502D6" w:rsidRDefault="00D502D6" w:rsidP="00D502D6">
      <w:pPr>
        <w:widowControl w:val="0"/>
        <w:autoSpaceDE w:val="0"/>
        <w:autoSpaceDN w:val="0"/>
        <w:adjustRightInd w:val="0"/>
        <w:ind w:right="-20"/>
        <w:rPr>
          <w:rFonts w:ascii="Times New Roman" w:hAnsi="Times New Roman"/>
          <w:u w:val="single"/>
          <w:lang w:val="ru-RU"/>
        </w:rPr>
      </w:pPr>
      <w:r>
        <w:rPr>
          <w:rFonts w:ascii="Times New Roman" w:hAnsi="Times New Roman"/>
          <w:b/>
          <w:bCs/>
          <w:w w:val="103"/>
          <w:u w:val="single"/>
          <w:lang w:val="ru-RU"/>
        </w:rPr>
        <w:t>Сюжетная</w:t>
      </w:r>
      <w:r>
        <w:rPr>
          <w:rFonts w:ascii="Times New Roman" w:hAnsi="Times New Roman"/>
          <w:u w:val="single"/>
          <w:lang w:val="ru-RU"/>
        </w:rPr>
        <w:t xml:space="preserve"> </w:t>
      </w:r>
      <w:r>
        <w:rPr>
          <w:rFonts w:ascii="Times New Roman" w:hAnsi="Times New Roman"/>
          <w:b/>
          <w:bCs/>
          <w:w w:val="103"/>
          <w:u w:val="single"/>
          <w:lang w:val="ru-RU"/>
        </w:rPr>
        <w:t>композиция</w:t>
      </w:r>
    </w:p>
    <w:p w:rsidR="00D502D6" w:rsidRDefault="00C75161" w:rsidP="00D502D6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bCs/>
          <w:w w:val="103"/>
          <w:lang w:val="ru-RU"/>
        </w:rPr>
        <w:t xml:space="preserve">Тема </w:t>
      </w:r>
      <w:r w:rsidR="00D502D6">
        <w:rPr>
          <w:rFonts w:ascii="Times New Roman" w:hAnsi="Times New Roman"/>
          <w:b/>
          <w:bCs/>
          <w:w w:val="103"/>
          <w:lang w:val="ru-RU"/>
        </w:rPr>
        <w:t>2.</w:t>
      </w:r>
      <w:r w:rsidR="00D502D6">
        <w:rPr>
          <w:rFonts w:ascii="Times New Roman" w:hAnsi="Times New Roman"/>
          <w:b/>
          <w:lang w:val="ru-RU"/>
        </w:rPr>
        <w:t xml:space="preserve"> </w:t>
      </w:r>
      <w:r w:rsidR="00D502D6">
        <w:rPr>
          <w:rFonts w:ascii="Times New Roman" w:hAnsi="Times New Roman"/>
          <w:b/>
          <w:w w:val="103"/>
          <w:lang w:val="ru-RU"/>
        </w:rPr>
        <w:t>Однофигурная,</w:t>
      </w:r>
      <w:r w:rsidR="00D502D6">
        <w:rPr>
          <w:rFonts w:ascii="Times New Roman" w:hAnsi="Times New Roman"/>
          <w:b/>
          <w:lang w:val="ru-RU"/>
        </w:rPr>
        <w:t xml:space="preserve"> </w:t>
      </w:r>
      <w:r w:rsidR="00D502D6">
        <w:rPr>
          <w:rFonts w:ascii="Times New Roman" w:hAnsi="Times New Roman"/>
          <w:b/>
          <w:w w:val="103"/>
          <w:lang w:val="ru-RU"/>
        </w:rPr>
        <w:t>двухфигурная</w:t>
      </w:r>
      <w:r w:rsidR="00D502D6">
        <w:rPr>
          <w:rFonts w:ascii="Times New Roman" w:hAnsi="Times New Roman"/>
          <w:b/>
          <w:lang w:val="ru-RU"/>
        </w:rPr>
        <w:t xml:space="preserve"> </w:t>
      </w:r>
      <w:r w:rsidR="00D502D6">
        <w:rPr>
          <w:rFonts w:ascii="Times New Roman" w:hAnsi="Times New Roman"/>
          <w:b/>
          <w:w w:val="103"/>
          <w:lang w:val="ru-RU"/>
        </w:rPr>
        <w:t>и</w:t>
      </w:r>
      <w:r w:rsidR="00D502D6">
        <w:rPr>
          <w:rFonts w:ascii="Times New Roman" w:hAnsi="Times New Roman"/>
          <w:b/>
          <w:lang w:val="ru-RU"/>
        </w:rPr>
        <w:t xml:space="preserve"> </w:t>
      </w:r>
      <w:r w:rsidR="00D502D6">
        <w:rPr>
          <w:rFonts w:ascii="Times New Roman" w:hAnsi="Times New Roman"/>
          <w:b/>
          <w:w w:val="103"/>
          <w:lang w:val="ru-RU"/>
        </w:rPr>
        <w:t>многофигурная</w:t>
      </w:r>
      <w:r w:rsidR="00D502D6">
        <w:rPr>
          <w:rFonts w:ascii="Times New Roman" w:hAnsi="Times New Roman"/>
          <w:b/>
          <w:lang w:val="ru-RU"/>
        </w:rPr>
        <w:t xml:space="preserve"> </w:t>
      </w:r>
      <w:r w:rsidR="00D502D6">
        <w:rPr>
          <w:rFonts w:ascii="Times New Roman" w:hAnsi="Times New Roman"/>
          <w:b/>
          <w:w w:val="103"/>
          <w:lang w:val="ru-RU"/>
        </w:rPr>
        <w:t>композиции,</w:t>
      </w:r>
      <w:r w:rsidR="00D502D6">
        <w:rPr>
          <w:rFonts w:ascii="Times New Roman" w:hAnsi="Times New Roman"/>
          <w:b/>
          <w:lang w:val="ru-RU"/>
        </w:rPr>
        <w:t xml:space="preserve"> </w:t>
      </w:r>
      <w:r w:rsidR="00D502D6">
        <w:rPr>
          <w:rFonts w:ascii="Times New Roman" w:hAnsi="Times New Roman"/>
          <w:b/>
          <w:w w:val="103"/>
          <w:lang w:val="ru-RU"/>
        </w:rPr>
        <w:t>варианты</w:t>
      </w:r>
      <w:r w:rsidR="00D502D6">
        <w:rPr>
          <w:rFonts w:ascii="Times New Roman" w:hAnsi="Times New Roman"/>
          <w:b/>
          <w:lang w:val="ru-RU"/>
        </w:rPr>
        <w:t xml:space="preserve"> </w:t>
      </w:r>
      <w:r w:rsidR="00D502D6">
        <w:rPr>
          <w:rFonts w:ascii="Times New Roman" w:hAnsi="Times New Roman"/>
          <w:b/>
          <w:w w:val="103"/>
          <w:lang w:val="ru-RU"/>
        </w:rPr>
        <w:t>построения</w:t>
      </w:r>
      <w:r w:rsidR="00D502D6">
        <w:rPr>
          <w:rFonts w:ascii="Times New Roman" w:hAnsi="Times New Roman"/>
          <w:b/>
          <w:lang w:val="ru-RU"/>
        </w:rPr>
        <w:t xml:space="preserve"> двухфигурных </w:t>
      </w:r>
      <w:r w:rsidR="00D502D6">
        <w:rPr>
          <w:rFonts w:ascii="Times New Roman" w:hAnsi="Times New Roman"/>
          <w:b/>
          <w:w w:val="103"/>
          <w:lang w:val="ru-RU"/>
        </w:rPr>
        <w:t>схем</w:t>
      </w:r>
      <w:r w:rsidR="00D502D6">
        <w:rPr>
          <w:rFonts w:ascii="Times New Roman" w:hAnsi="Times New Roman"/>
          <w:b/>
          <w:lang w:val="ru-RU"/>
        </w:rPr>
        <w:t xml:space="preserve"> </w:t>
      </w:r>
      <w:r w:rsidR="00D502D6">
        <w:rPr>
          <w:rFonts w:ascii="Times New Roman" w:hAnsi="Times New Roman"/>
          <w:b/>
          <w:w w:val="103"/>
          <w:lang w:val="ru-RU"/>
        </w:rPr>
        <w:t>(статичная</w:t>
      </w:r>
      <w:r w:rsidR="00D502D6">
        <w:rPr>
          <w:rFonts w:ascii="Times New Roman" w:hAnsi="Times New Roman"/>
          <w:b/>
          <w:lang w:val="ru-RU"/>
        </w:rPr>
        <w:t xml:space="preserve"> </w:t>
      </w:r>
      <w:r w:rsidR="00D502D6">
        <w:rPr>
          <w:rFonts w:ascii="Times New Roman" w:hAnsi="Times New Roman"/>
          <w:b/>
          <w:w w:val="103"/>
          <w:lang w:val="ru-RU"/>
        </w:rPr>
        <w:t>и</w:t>
      </w:r>
      <w:r w:rsidR="00D502D6">
        <w:rPr>
          <w:rFonts w:ascii="Times New Roman" w:hAnsi="Times New Roman"/>
          <w:b/>
          <w:lang w:val="ru-RU"/>
        </w:rPr>
        <w:t xml:space="preserve"> </w:t>
      </w:r>
      <w:r w:rsidR="00D502D6">
        <w:rPr>
          <w:rFonts w:ascii="Times New Roman" w:hAnsi="Times New Roman"/>
          <w:b/>
          <w:w w:val="103"/>
          <w:lang w:val="ru-RU"/>
        </w:rPr>
        <w:t>динамичная</w:t>
      </w:r>
      <w:r w:rsidR="00D502D6">
        <w:rPr>
          <w:rFonts w:ascii="Times New Roman" w:hAnsi="Times New Roman"/>
          <w:b/>
          <w:lang w:val="ru-RU"/>
        </w:rPr>
        <w:t xml:space="preserve"> </w:t>
      </w:r>
      <w:r w:rsidR="00D502D6">
        <w:rPr>
          <w:rFonts w:ascii="Times New Roman" w:hAnsi="Times New Roman"/>
          <w:b/>
          <w:w w:val="103"/>
          <w:lang w:val="ru-RU"/>
        </w:rPr>
        <w:t>композиции). 16 часов</w:t>
      </w:r>
    </w:p>
    <w:p w:rsidR="00D502D6" w:rsidRDefault="00D502D6" w:rsidP="00D502D6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iCs/>
          <w:w w:val="103"/>
          <w:lang w:val="ru-RU"/>
        </w:rPr>
        <w:t>Цель: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изучение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построения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многофигурной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композиции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по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замкнутой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схеме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разомкнутой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схеме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на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примерах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произведений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великих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мастеров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(Тинторетто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«Тайная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вечеря»,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И.Е.Репин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«Не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ждали»,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А.А.Дейнека,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Г.С. Верейский,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Е.С.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Кругликова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других).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Знакомство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с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понятием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«цезура»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в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пространственном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построении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двухфигурной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композиции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на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примере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произведений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Эль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Греко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«Св.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Андрей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св.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Франциск»,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«Апостолы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Петр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Павел»,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Н.Н.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Ге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«Петр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</w:rPr>
        <w:t>I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допрашивает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царевича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Алексея».</w:t>
      </w:r>
    </w:p>
    <w:p w:rsidR="00D502D6" w:rsidRDefault="00D502D6" w:rsidP="00D502D6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iCs/>
          <w:w w:val="103"/>
          <w:lang w:val="ru-RU"/>
        </w:rPr>
        <w:t>Задача: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приобретение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практических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навыков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при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построении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двухфигурной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композиции,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создание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определенного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эмоционального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состояния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с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помощью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цветовой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палитры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положения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фигур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друг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относительно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друга.</w:t>
      </w:r>
    </w:p>
    <w:p w:rsidR="00D502D6" w:rsidRDefault="00D502D6" w:rsidP="00D502D6">
      <w:pPr>
        <w:widowControl w:val="0"/>
        <w:tabs>
          <w:tab w:val="left" w:pos="2010"/>
          <w:tab w:val="left" w:pos="3771"/>
          <w:tab w:val="left" w:pos="5121"/>
          <w:tab w:val="left" w:pos="7075"/>
          <w:tab w:val="left" w:pos="7540"/>
        </w:tabs>
        <w:autoSpaceDE w:val="0"/>
        <w:autoSpaceDN w:val="0"/>
        <w:adjustRightInd w:val="0"/>
        <w:ind w:right="-20"/>
        <w:jc w:val="both"/>
        <w:rPr>
          <w:rFonts w:ascii="Times New Roman" w:hAnsi="Times New Roman"/>
          <w:w w:val="103"/>
          <w:lang w:val="ru-RU"/>
        </w:rPr>
      </w:pPr>
      <w:r>
        <w:rPr>
          <w:rFonts w:ascii="Times New Roman" w:hAnsi="Times New Roman"/>
          <w:b/>
          <w:i/>
          <w:iCs/>
          <w:w w:val="103"/>
          <w:lang w:val="ru-RU"/>
        </w:rPr>
        <w:t>Аудиторное</w:t>
      </w:r>
      <w:r>
        <w:rPr>
          <w:rFonts w:ascii="Times New Roman" w:hAnsi="Times New Roman"/>
          <w:b/>
          <w:w w:val="103"/>
          <w:lang w:val="ru-RU"/>
        </w:rPr>
        <w:t xml:space="preserve"> </w:t>
      </w:r>
      <w:r>
        <w:rPr>
          <w:rFonts w:ascii="Times New Roman" w:hAnsi="Times New Roman"/>
          <w:b/>
          <w:i/>
          <w:iCs/>
          <w:w w:val="103"/>
          <w:lang w:val="ru-RU"/>
        </w:rPr>
        <w:t>задание 16ч</w:t>
      </w:r>
      <w:r>
        <w:rPr>
          <w:rFonts w:ascii="Times New Roman" w:hAnsi="Times New Roman"/>
          <w:i/>
          <w:iCs/>
          <w:w w:val="103"/>
          <w:lang w:val="ru-RU"/>
        </w:rPr>
        <w:t>.</w:t>
      </w:r>
      <w:r>
        <w:rPr>
          <w:rFonts w:ascii="Times New Roman" w:hAnsi="Times New Roman"/>
          <w:w w:val="103"/>
          <w:lang w:val="ru-RU"/>
        </w:rPr>
        <w:t>: иллюстрация к литературному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w w:val="103"/>
          <w:lang w:val="ru-RU"/>
        </w:rPr>
        <w:t>произведению</w:t>
      </w:r>
      <w:r>
        <w:rPr>
          <w:rFonts w:ascii="Times New Roman" w:hAnsi="Times New Roman"/>
          <w:lang w:val="ru-RU"/>
        </w:rPr>
        <w:t>.</w:t>
      </w:r>
    </w:p>
    <w:p w:rsidR="00D502D6" w:rsidRDefault="00EC5EA3" w:rsidP="00D502D6">
      <w:pPr>
        <w:widowControl w:val="0"/>
        <w:autoSpaceDE w:val="0"/>
        <w:autoSpaceDN w:val="0"/>
        <w:adjustRightInd w:val="0"/>
        <w:ind w:right="-20"/>
        <w:rPr>
          <w:rFonts w:ascii="Times New Roman" w:hAnsi="Times New Roman"/>
          <w:w w:val="103"/>
          <w:lang w:val="ru-RU"/>
        </w:rPr>
      </w:pPr>
      <w:r>
        <w:rPr>
          <w:rFonts w:ascii="Times New Roman" w:hAnsi="Times New Roman"/>
          <w:w w:val="103"/>
          <w:lang w:val="ru-RU"/>
        </w:rPr>
        <w:t>В</w:t>
      </w:r>
      <w:r w:rsidR="00D502D6">
        <w:rPr>
          <w:rFonts w:ascii="Times New Roman" w:hAnsi="Times New Roman"/>
          <w:w w:val="103"/>
          <w:lang w:val="ru-RU"/>
        </w:rPr>
        <w:t>ыполнение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зарисовок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двух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фигур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для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изучения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их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пластического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и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ритмического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взаимодействия;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выполнение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композиционных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эскизных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поисков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с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целью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определения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лучших</w:t>
      </w:r>
      <w:r w:rsidR="00D502D6">
        <w:rPr>
          <w:rFonts w:ascii="Times New Roman" w:hAnsi="Times New Roman"/>
          <w:lang w:val="ru-RU"/>
        </w:rPr>
        <w:t xml:space="preserve"> </w:t>
      </w:r>
      <w:r w:rsidR="00D502D6">
        <w:rPr>
          <w:rFonts w:ascii="Times New Roman" w:hAnsi="Times New Roman"/>
          <w:w w:val="103"/>
          <w:lang w:val="ru-RU"/>
        </w:rPr>
        <w:t>вариантов.</w:t>
      </w:r>
      <w:r>
        <w:rPr>
          <w:rFonts w:ascii="Times New Roman" w:hAnsi="Times New Roman"/>
          <w:w w:val="103"/>
          <w:lang w:val="ru-RU"/>
        </w:rPr>
        <w:t xml:space="preserve"> Подобрать цветовые гармонии.</w:t>
      </w:r>
    </w:p>
    <w:p w:rsidR="00D502D6" w:rsidRDefault="00D502D6" w:rsidP="00D502D6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w w:val="103"/>
          <w:lang w:val="ru-RU"/>
        </w:rPr>
      </w:pPr>
      <w:r w:rsidRPr="00D502D6">
        <w:rPr>
          <w:rFonts w:ascii="Times New Roman" w:hAnsi="Times New Roman"/>
          <w:b/>
          <w:i/>
          <w:w w:val="103"/>
          <w:lang w:val="ru-RU"/>
        </w:rPr>
        <w:t>Материал</w:t>
      </w:r>
      <w:r>
        <w:rPr>
          <w:rFonts w:ascii="Times New Roman" w:hAnsi="Times New Roman"/>
          <w:i/>
          <w:w w:val="103"/>
          <w:lang w:val="ru-RU"/>
        </w:rPr>
        <w:t xml:space="preserve">: </w:t>
      </w:r>
      <w:r>
        <w:rPr>
          <w:rFonts w:ascii="Times New Roman" w:hAnsi="Times New Roman"/>
          <w:w w:val="103"/>
          <w:lang w:val="ru-RU"/>
        </w:rPr>
        <w:t>в соответствии с замыслом</w:t>
      </w:r>
    </w:p>
    <w:p w:rsidR="00C75161" w:rsidRDefault="00C75161" w:rsidP="00D502D6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w w:val="103"/>
          <w:lang w:val="ru-RU"/>
        </w:rPr>
      </w:pPr>
      <w:r>
        <w:rPr>
          <w:rFonts w:ascii="Times New Roman" w:hAnsi="Times New Roman"/>
          <w:w w:val="103"/>
          <w:lang w:val="ru-RU"/>
        </w:rPr>
        <w:t xml:space="preserve"> Композиция важнейший организующий компонент художественной формы, придающий произведению единство и цельность. Композиционное решение в изобразительном искусстве связано с распределением фигур и предметов в пространстве, установлением соответст</w:t>
      </w:r>
      <w:r w:rsidR="005E17D4">
        <w:rPr>
          <w:rFonts w:ascii="Times New Roman" w:hAnsi="Times New Roman"/>
          <w:w w:val="103"/>
          <w:lang w:val="ru-RU"/>
        </w:rPr>
        <w:t>вующих объ</w:t>
      </w:r>
      <w:r>
        <w:rPr>
          <w:rFonts w:ascii="Times New Roman" w:hAnsi="Times New Roman"/>
          <w:w w:val="103"/>
          <w:lang w:val="ru-RU"/>
        </w:rPr>
        <w:t>емов света, тени, пятен цве</w:t>
      </w:r>
      <w:r w:rsidR="005E17D4">
        <w:rPr>
          <w:rFonts w:ascii="Times New Roman" w:hAnsi="Times New Roman"/>
          <w:w w:val="103"/>
          <w:lang w:val="ru-RU"/>
        </w:rPr>
        <w:t>та.</w:t>
      </w:r>
    </w:p>
    <w:p w:rsidR="00C75161" w:rsidRDefault="00C75161" w:rsidP="00D502D6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w w:val="103"/>
          <w:lang w:val="ru-RU"/>
        </w:rPr>
      </w:pPr>
      <w:r w:rsidRPr="00016564">
        <w:rPr>
          <w:noProof/>
          <w:lang w:val="ru-RU" w:eastAsia="ru-RU"/>
        </w:rPr>
        <w:drawing>
          <wp:inline distT="0" distB="0" distL="0" distR="0" wp14:anchorId="424612B7" wp14:editId="1548D2F2">
            <wp:extent cx="5514975" cy="2922905"/>
            <wp:effectExtent l="0" t="0" r="9525" b="0"/>
            <wp:docPr id="18" name="Рисунок 18" descr="C:\Users\Алсу\Pictures\5 класс\схемы композиции\ритм\img_user_file_56cbfb1135d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су\Pictures\5 класс\схемы композиции\ритм\img_user_file_56cbfb1135d0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34412" r="2833" b="-1"/>
                    <a:stretch/>
                  </pic:blipFill>
                  <pic:spPr bwMode="auto">
                    <a:xfrm>
                      <a:off x="0" y="0"/>
                      <a:ext cx="551497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2D6" w:rsidRDefault="00D502D6" w:rsidP="00D502D6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b/>
          <w:w w:val="103"/>
          <w:lang w:val="ru-RU"/>
        </w:rPr>
      </w:pPr>
      <w:r w:rsidRPr="00D502D6">
        <w:rPr>
          <w:rFonts w:ascii="Times New Roman" w:hAnsi="Times New Roman"/>
          <w:b/>
          <w:w w:val="103"/>
          <w:lang w:val="ru-RU"/>
        </w:rPr>
        <w:t>Схемы композиции</w:t>
      </w:r>
    </w:p>
    <w:p w:rsidR="00D502D6" w:rsidRPr="00D502D6" w:rsidRDefault="00D502D6" w:rsidP="00D502D6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b/>
          <w:w w:val="103"/>
          <w:lang w:val="ru-RU"/>
        </w:rPr>
      </w:pPr>
      <w:r>
        <w:rPr>
          <w:rFonts w:ascii="Times New Roman" w:hAnsi="Times New Roman"/>
          <w:b/>
          <w:w w:val="103"/>
          <w:lang w:val="ru-RU"/>
        </w:rPr>
        <w:t>Круг                                                       Квадрат</w:t>
      </w:r>
    </w:p>
    <w:p w:rsidR="00D502D6" w:rsidRDefault="00D502D6" w:rsidP="00D502D6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i/>
          <w:w w:val="103"/>
          <w:lang w:val="ru-RU"/>
        </w:rPr>
      </w:pPr>
      <w:r w:rsidRPr="00D502D6">
        <w:rPr>
          <w:rFonts w:ascii="Times New Roman" w:hAnsi="Times New Roman"/>
          <w:i/>
          <w:noProof/>
          <w:w w:val="103"/>
          <w:lang w:val="ru-RU" w:eastAsia="ru-RU"/>
        </w:rPr>
        <w:drawing>
          <wp:inline distT="0" distB="0" distL="0" distR="0">
            <wp:extent cx="2114981" cy="1971675"/>
            <wp:effectExtent l="0" t="0" r="0" b="0"/>
            <wp:docPr id="1" name="Рисунок 1" descr="C:\Users\Алсу\Pictures\5 класс\схемы композиции\ErZ-3c8gG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су\Pictures\5 класс\схемы композиции\ErZ-3c8gGc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07" cy="198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2D6">
        <w:rPr>
          <w:rFonts w:ascii="Times New Roman" w:hAnsi="Times New Roman"/>
          <w:i/>
          <w:noProof/>
          <w:w w:val="103"/>
          <w:lang w:val="ru-RU" w:eastAsia="ru-RU"/>
        </w:rPr>
        <w:drawing>
          <wp:inline distT="0" distB="0" distL="0" distR="0">
            <wp:extent cx="2795368" cy="1971675"/>
            <wp:effectExtent l="0" t="0" r="5080" b="0"/>
            <wp:docPr id="2" name="Рисунок 2" descr="C:\Users\Алсу\Pictures\5 класс\схемы композиции\85O8pthWH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су\Pictures\5 класс\схемы композиции\85O8pthWH6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92" cy="19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7B" w:rsidRDefault="00DD377B"/>
    <w:p w:rsidR="005E17D4" w:rsidRDefault="005E17D4"/>
    <w:p w:rsidR="00D502D6" w:rsidRPr="00016564" w:rsidRDefault="00D502D6">
      <w:pPr>
        <w:rPr>
          <w:b/>
          <w:lang w:val="ru-RU"/>
        </w:rPr>
      </w:pPr>
      <w:r w:rsidRPr="00016564">
        <w:rPr>
          <w:b/>
          <w:lang w:val="ru-RU"/>
        </w:rPr>
        <w:lastRenderedPageBreak/>
        <w:t>Треугольник                                                Пирамида</w:t>
      </w:r>
    </w:p>
    <w:p w:rsidR="00D502D6" w:rsidRDefault="00D502D6">
      <w:pPr>
        <w:rPr>
          <w:lang w:val="ru-RU"/>
        </w:rPr>
      </w:pPr>
      <w:r w:rsidRPr="00D502D6">
        <w:rPr>
          <w:noProof/>
          <w:lang w:val="ru-RU" w:eastAsia="ru-RU"/>
        </w:rPr>
        <w:drawing>
          <wp:inline distT="0" distB="0" distL="0" distR="0">
            <wp:extent cx="2324100" cy="1839913"/>
            <wp:effectExtent l="0" t="0" r="0" b="8255"/>
            <wp:docPr id="3" name="Рисунок 3" descr="C:\Users\Алсу\Pictures\5 класс\схемы композиции\15988494741983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су\Pictures\5 класс\схемы композиции\1598849474198310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25" cy="18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2D6">
        <w:rPr>
          <w:noProof/>
          <w:lang w:val="ru-RU" w:eastAsia="ru-RU"/>
        </w:rPr>
        <w:drawing>
          <wp:inline distT="0" distB="0" distL="0" distR="0">
            <wp:extent cx="1200150" cy="1950721"/>
            <wp:effectExtent l="0" t="0" r="0" b="0"/>
            <wp:docPr id="4" name="Рисунок 4" descr="C:\Users\Алсу\Pictures\5 класс\схемы композиции\O-QiGv4-w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су\Pictures\5 класс\схемы композиции\O-QiGv4-wf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505" cy="19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</w:p>
    <w:p w:rsidR="00D502D6" w:rsidRPr="001F77B1" w:rsidRDefault="00D502D6">
      <w:pPr>
        <w:rPr>
          <w:b/>
          <w:lang w:val="ru-RU"/>
        </w:rPr>
      </w:pPr>
      <w:r w:rsidRPr="001F77B1">
        <w:rPr>
          <w:b/>
          <w:lang w:val="ru-RU"/>
        </w:rPr>
        <w:t>Правило третей</w:t>
      </w:r>
    </w:p>
    <w:p w:rsidR="00D502D6" w:rsidRDefault="00D502D6">
      <w:pPr>
        <w:rPr>
          <w:lang w:val="ru-RU"/>
        </w:rPr>
      </w:pPr>
      <w:r w:rsidRPr="00D502D6">
        <w:rPr>
          <w:noProof/>
          <w:lang w:val="ru-RU" w:eastAsia="ru-RU"/>
        </w:rPr>
        <w:drawing>
          <wp:inline distT="0" distB="0" distL="0" distR="0">
            <wp:extent cx="3687140" cy="1657350"/>
            <wp:effectExtent l="0" t="0" r="8890" b="0"/>
            <wp:docPr id="5" name="Рисунок 5" descr="C:\Users\Алсу\Pictures\5 класс\схемы композици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су\Pictures\5 класс\схемы композиции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" t="8079" r="2632" b="7343"/>
                    <a:stretch/>
                  </pic:blipFill>
                  <pic:spPr bwMode="auto">
                    <a:xfrm>
                      <a:off x="0" y="0"/>
                      <a:ext cx="3742496" cy="16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21F" w:rsidRPr="0020121F">
        <w:rPr>
          <w:noProof/>
          <w:lang w:val="ru-RU" w:eastAsia="ru-RU"/>
        </w:rPr>
        <w:drawing>
          <wp:inline distT="0" distB="0" distL="0" distR="0">
            <wp:extent cx="3659028" cy="2438400"/>
            <wp:effectExtent l="0" t="0" r="0" b="0"/>
            <wp:docPr id="22" name="Рисунок 22" descr="C:\Users\Алсу\Pictures\5 класс\схемы композиции\Kak-sozdat-kompozitsiyu-v-zhivopi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су\Pictures\5 класс\схемы композиции\Kak-sozdat-kompozitsiyu-v-zhivopis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99" cy="24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64" w:rsidRPr="00016564" w:rsidRDefault="00016564">
      <w:pPr>
        <w:rPr>
          <w:b/>
          <w:lang w:val="ru-RU"/>
        </w:rPr>
      </w:pPr>
      <w:r w:rsidRPr="00016564">
        <w:rPr>
          <w:b/>
          <w:lang w:val="ru-RU"/>
        </w:rPr>
        <w:t>Золотое Сечение</w:t>
      </w:r>
    </w:p>
    <w:p w:rsidR="00016564" w:rsidRDefault="00016564">
      <w:pPr>
        <w:rPr>
          <w:lang w:val="ru-RU"/>
        </w:rPr>
      </w:pPr>
      <w:r w:rsidRPr="00016564">
        <w:rPr>
          <w:noProof/>
          <w:lang w:val="ru-RU" w:eastAsia="ru-RU"/>
        </w:rPr>
        <w:drawing>
          <wp:inline distT="0" distB="0" distL="0" distR="0">
            <wp:extent cx="3621640" cy="2286000"/>
            <wp:effectExtent l="0" t="0" r="0" b="0"/>
            <wp:docPr id="13" name="Рисунок 13" descr="C:\Users\Алсу\Pictures\5 класс\схемы композици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су\Pictures\5 класс\схемы композиции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53" cy="229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64" w:rsidRDefault="00016564">
      <w:pPr>
        <w:rPr>
          <w:lang w:val="ru-RU"/>
        </w:rPr>
      </w:pPr>
    </w:p>
    <w:p w:rsidR="0020121F" w:rsidRDefault="0020121F">
      <w:pPr>
        <w:rPr>
          <w:lang w:val="ru-RU"/>
        </w:rPr>
      </w:pPr>
    </w:p>
    <w:p w:rsidR="0020121F" w:rsidRDefault="0020121F">
      <w:pPr>
        <w:rPr>
          <w:lang w:val="ru-RU"/>
        </w:rPr>
      </w:pPr>
    </w:p>
    <w:p w:rsidR="0020121F" w:rsidRDefault="0020121F">
      <w:pPr>
        <w:rPr>
          <w:lang w:val="ru-RU"/>
        </w:rPr>
      </w:pPr>
    </w:p>
    <w:p w:rsidR="00016564" w:rsidRDefault="00016564">
      <w:pPr>
        <w:rPr>
          <w:lang w:val="ru-RU"/>
        </w:rPr>
      </w:pPr>
      <w:r>
        <w:rPr>
          <w:lang w:val="ru-RU"/>
        </w:rPr>
        <w:t>Цезура(пауза) в композиции</w:t>
      </w:r>
    </w:p>
    <w:p w:rsidR="001F77B1" w:rsidRDefault="001F77B1">
      <w:pPr>
        <w:rPr>
          <w:lang w:val="ru-RU"/>
        </w:rPr>
      </w:pPr>
      <w:r w:rsidRPr="00EF3F23"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0D120FDC" wp14:editId="08F7164F">
            <wp:extent cx="4495800" cy="2434155"/>
            <wp:effectExtent l="0" t="0" r="0" b="4445"/>
            <wp:docPr id="19" name="Рисунок 19" descr="https://miro.medium.com/max/700/1*2Ne8ugol3d5x8SxyHc18g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o.medium.com/max/700/1*2Ne8ugol3d5x8SxyHc18gQ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76" cy="244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64" w:rsidRDefault="00016564">
      <w:pPr>
        <w:rPr>
          <w:lang w:val="ru-RU"/>
        </w:rPr>
      </w:pPr>
    </w:p>
    <w:p w:rsidR="00D502D6" w:rsidRPr="00016564" w:rsidRDefault="00016564">
      <w:pPr>
        <w:rPr>
          <w:b/>
          <w:lang w:val="ru-RU"/>
        </w:rPr>
      </w:pPr>
      <w:r w:rsidRPr="00016564">
        <w:rPr>
          <w:b/>
          <w:lang w:val="ru-RU"/>
        </w:rPr>
        <w:t xml:space="preserve">Закрытая </w:t>
      </w:r>
      <w:r>
        <w:rPr>
          <w:b/>
          <w:lang w:val="ru-RU"/>
        </w:rPr>
        <w:t xml:space="preserve"> схема композиции</w:t>
      </w:r>
    </w:p>
    <w:p w:rsidR="00016564" w:rsidRDefault="00D502D6">
      <w:pPr>
        <w:rPr>
          <w:noProof/>
          <w:lang w:val="ru-RU" w:eastAsia="ru-RU"/>
        </w:rPr>
      </w:pPr>
      <w:r w:rsidRPr="00D502D6">
        <w:rPr>
          <w:noProof/>
          <w:lang w:val="ru-RU" w:eastAsia="ru-RU"/>
        </w:rPr>
        <w:drawing>
          <wp:inline distT="0" distB="0" distL="0" distR="0">
            <wp:extent cx="3238500" cy="2281670"/>
            <wp:effectExtent l="0" t="0" r="0" b="4445"/>
            <wp:docPr id="6" name="Рисунок 6" descr="C:\Users\Алсу\Pictures\5 класс\схемы композиции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су\Pictures\5 класс\схемы композиции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6842" r="6832" b="6992"/>
                    <a:stretch/>
                  </pic:blipFill>
                  <pic:spPr bwMode="auto">
                    <a:xfrm>
                      <a:off x="0" y="0"/>
                      <a:ext cx="3253571" cy="229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B1" w:rsidRDefault="001F77B1">
      <w:pPr>
        <w:rPr>
          <w:b/>
          <w:noProof/>
          <w:lang w:val="ru-RU" w:eastAsia="ru-RU"/>
        </w:rPr>
      </w:pPr>
    </w:p>
    <w:p w:rsidR="00016564" w:rsidRPr="00016564" w:rsidRDefault="00016564">
      <w:pPr>
        <w:rPr>
          <w:b/>
          <w:noProof/>
          <w:lang w:val="ru-RU" w:eastAsia="ru-RU"/>
        </w:rPr>
      </w:pPr>
      <w:r w:rsidRPr="00016564">
        <w:rPr>
          <w:b/>
          <w:noProof/>
          <w:lang w:val="ru-RU" w:eastAsia="ru-RU"/>
        </w:rPr>
        <w:t>Открытая схема композиции</w:t>
      </w:r>
    </w:p>
    <w:p w:rsidR="00D502D6" w:rsidRDefault="003E5FE6">
      <w:pPr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5pt;height:151.5pt">
            <v:imagedata r:id="rId16" o:title="Безымянный"/>
          </v:shape>
        </w:pict>
      </w:r>
    </w:p>
    <w:p w:rsidR="00016564" w:rsidRDefault="00016564">
      <w:pPr>
        <w:rPr>
          <w:noProof/>
          <w:lang w:val="ru-RU" w:eastAsia="ru-RU"/>
        </w:rPr>
      </w:pPr>
    </w:p>
    <w:p w:rsidR="00016564" w:rsidRDefault="00016564">
      <w:pPr>
        <w:rPr>
          <w:lang w:val="ru-RU"/>
        </w:rPr>
      </w:pPr>
      <w:r w:rsidRPr="00016564">
        <w:rPr>
          <w:noProof/>
          <w:lang w:val="ru-RU" w:eastAsia="ru-RU"/>
        </w:rPr>
        <w:drawing>
          <wp:inline distT="0" distB="0" distL="0" distR="0">
            <wp:extent cx="4670917" cy="1457325"/>
            <wp:effectExtent l="0" t="0" r="0" b="0"/>
            <wp:docPr id="7" name="Рисунок 7" descr="C:\Users\Алсу\Pictures\5 класс\схемы композиции\равновесие\image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су\Pictures\5 класс\схемы композиции\равновесие\image05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56" cy="14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64" w:rsidRDefault="00016564">
      <w:pPr>
        <w:rPr>
          <w:lang w:val="ru-RU"/>
        </w:rPr>
      </w:pPr>
      <w:r w:rsidRPr="00016564">
        <w:rPr>
          <w:noProof/>
          <w:lang w:val="ru-RU" w:eastAsia="ru-RU"/>
        </w:rPr>
        <w:lastRenderedPageBreak/>
        <w:drawing>
          <wp:inline distT="0" distB="0" distL="0" distR="0">
            <wp:extent cx="3597910" cy="2404373"/>
            <wp:effectExtent l="0" t="0" r="2540" b="0"/>
            <wp:docPr id="8" name="Рисунок 8" descr="C:\Users\Алсу\Pictures\5 класс\схемы композиции\равновесие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су\Pictures\5 класс\схемы композиции\равновесие\3.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83" cy="24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7B1" w:rsidRPr="00016564">
        <w:rPr>
          <w:noProof/>
          <w:lang w:val="ru-RU" w:eastAsia="ru-RU"/>
        </w:rPr>
        <w:drawing>
          <wp:inline distT="0" distB="0" distL="0" distR="0" wp14:anchorId="5EB25538" wp14:editId="7A7C3EF3">
            <wp:extent cx="2275790" cy="2428966"/>
            <wp:effectExtent l="0" t="0" r="0" b="0"/>
            <wp:docPr id="9" name="Рисунок 9" descr="C:\Users\Алсу\Pictures\5 класс\схемы композиции\равновесие\005-Закон-равновесия-в-композ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су\Pictures\5 класс\схемы композиции\равновесие\005-Закон-равновесия-в-композици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33" cy="24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64" w:rsidRDefault="00016564">
      <w:pPr>
        <w:rPr>
          <w:lang w:val="ru-RU"/>
        </w:rPr>
      </w:pPr>
    </w:p>
    <w:p w:rsidR="001F77B1" w:rsidRDefault="001F77B1">
      <w:pPr>
        <w:rPr>
          <w:lang w:val="ru-RU"/>
        </w:rPr>
      </w:pPr>
    </w:p>
    <w:p w:rsidR="001F77B1" w:rsidRDefault="001F77B1">
      <w:pPr>
        <w:rPr>
          <w:lang w:val="ru-RU"/>
        </w:rPr>
      </w:pPr>
      <w:r w:rsidRPr="00016564">
        <w:rPr>
          <w:noProof/>
          <w:lang w:val="ru-RU" w:eastAsia="ru-RU"/>
        </w:rPr>
        <w:drawing>
          <wp:inline distT="0" distB="0" distL="0" distR="0" wp14:anchorId="45DD6DD1" wp14:editId="5ACAB1F5">
            <wp:extent cx="3154680" cy="3230516"/>
            <wp:effectExtent l="0" t="0" r="7620" b="8255"/>
            <wp:docPr id="11" name="Рисунок 11" descr="C:\Users\Алсу\Pictures\5 класс\схемы композиции\ритм\002-Ритм-в-композ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су\Pictures\5 класс\схемы композиции\ритм\002-Ритм-в-композици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87" cy="32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7D4" w:rsidRPr="005E17D4">
        <w:rPr>
          <w:noProof/>
          <w:lang w:val="ru-RU" w:eastAsia="ru-RU"/>
        </w:rPr>
        <w:drawing>
          <wp:inline distT="0" distB="0" distL="0" distR="0">
            <wp:extent cx="1685925" cy="3266480"/>
            <wp:effectExtent l="0" t="0" r="0" b="0"/>
            <wp:docPr id="20" name="Рисунок 20" descr="C:\Users\Алсу\Pictures\5 класс\схемы композиции\ритм\001-Ритм-в-композ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су\Pictures\5 класс\схемы композиции\ритм\001-Ритм-в-композици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92" cy="32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B1" w:rsidRDefault="00952FD6">
      <w:pPr>
        <w:rPr>
          <w:lang w:val="ru-RU"/>
        </w:rPr>
      </w:pPr>
      <w:r>
        <w:rPr>
          <w:lang w:val="ru-RU"/>
        </w:rPr>
        <w:t>Работы художников:</w:t>
      </w:r>
    </w:p>
    <w:p w:rsidR="00016564" w:rsidRPr="001F77B1" w:rsidRDefault="001F77B1">
      <w:pPr>
        <w:rPr>
          <w:lang w:val="ru-RU"/>
        </w:rPr>
      </w:pPr>
      <w:r>
        <w:rPr>
          <w:lang w:val="ru-RU"/>
        </w:rPr>
        <w:t xml:space="preserve"> И. Е. Репин. Не ждали                                  Н.Н.Ге. «Петр </w:t>
      </w:r>
      <w:r>
        <w:t>I</w:t>
      </w:r>
      <w:r>
        <w:rPr>
          <w:lang w:val="ru-RU"/>
        </w:rPr>
        <w:t xml:space="preserve"> допрашивает царя</w:t>
      </w:r>
    </w:p>
    <w:p w:rsidR="00016564" w:rsidRDefault="00016564">
      <w:pPr>
        <w:rPr>
          <w:lang w:val="ru-RU"/>
        </w:rPr>
      </w:pPr>
      <w:r w:rsidRPr="00016564">
        <w:rPr>
          <w:noProof/>
          <w:lang w:val="ru-RU" w:eastAsia="ru-RU"/>
        </w:rPr>
        <w:drawing>
          <wp:inline distT="0" distB="0" distL="0" distR="0">
            <wp:extent cx="2611203" cy="2561590"/>
            <wp:effectExtent l="0" t="0" r="0" b="0"/>
            <wp:docPr id="14" name="Рисунок 14" descr="C:\Users\Алсу\Pictures\5 класс\схемы композиции\1384683760_ne-zhd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су\Pictures\5 класс\схемы композиции\1384683760_ne-zhdal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29" cy="257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564">
        <w:rPr>
          <w:noProof/>
          <w:lang w:val="ru-RU" w:eastAsia="ru-RU"/>
        </w:rPr>
        <w:drawing>
          <wp:inline distT="0" distB="0" distL="0" distR="0">
            <wp:extent cx="3256280" cy="2428446"/>
            <wp:effectExtent l="0" t="0" r="1270" b="0"/>
            <wp:docPr id="15" name="Рисунок 15" descr="C:\Users\Алсу\Pictures\5 класс\схемы композиции\Untitled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су\Pictures\5 класс\схемы композиции\Untitled0-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71" cy="24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B1" w:rsidRDefault="001F77B1">
      <w:pPr>
        <w:rPr>
          <w:lang w:val="ru-RU"/>
        </w:rPr>
      </w:pPr>
      <w:r>
        <w:rPr>
          <w:lang w:val="ru-RU"/>
        </w:rPr>
        <w:t>Веласкес. Сдача Бреды                                              Тоновая раскладка</w:t>
      </w:r>
    </w:p>
    <w:p w:rsidR="00016564" w:rsidRDefault="00016564">
      <w:pPr>
        <w:rPr>
          <w:lang w:val="ru-RU"/>
        </w:rPr>
      </w:pPr>
      <w:r w:rsidRPr="00016564">
        <w:rPr>
          <w:noProof/>
          <w:lang w:val="ru-RU" w:eastAsia="ru-RU"/>
        </w:rPr>
        <w:lastRenderedPageBreak/>
        <w:drawing>
          <wp:inline distT="0" distB="0" distL="0" distR="0">
            <wp:extent cx="2736440" cy="2324100"/>
            <wp:effectExtent l="0" t="0" r="6985" b="0"/>
            <wp:docPr id="16" name="Рисунок 16" descr="C:\Users\Алсу\Pictures\5 класс\схемы композиции\vg0q6oK1w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су\Pictures\5 класс\схемы композиции\vg0q6oK1w4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91" cy="232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7B1" w:rsidRPr="001F77B1">
        <w:rPr>
          <w:noProof/>
          <w:lang w:val="ru-RU" w:eastAsia="ru-RU"/>
        </w:rPr>
        <w:drawing>
          <wp:inline distT="0" distB="0" distL="0" distR="0">
            <wp:extent cx="2841541" cy="2324100"/>
            <wp:effectExtent l="0" t="0" r="0" b="0"/>
            <wp:docPr id="17" name="Рисунок 17" descr="C:\Users\Алсу\Pictures\5 класс\схемы композиции\hello_html_m144de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су\Pictures\5 класс\схемы композиции\hello_html_m144deb1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39" cy="23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64" w:rsidRDefault="005E17D4">
      <w:pPr>
        <w:rPr>
          <w:lang w:val="ru-RU"/>
        </w:rPr>
      </w:pPr>
      <w:r>
        <w:rPr>
          <w:lang w:val="ru-RU"/>
        </w:rPr>
        <w:t>Тинторетто. Тайняя вечеря</w:t>
      </w:r>
    </w:p>
    <w:p w:rsidR="00EA6BAF" w:rsidRDefault="005E17D4">
      <w:pPr>
        <w:rPr>
          <w:lang w:val="ru-RU"/>
        </w:rPr>
      </w:pPr>
      <w:r w:rsidRPr="005E17D4">
        <w:rPr>
          <w:noProof/>
          <w:lang w:val="ru-RU" w:eastAsia="ru-RU"/>
        </w:rPr>
        <w:drawing>
          <wp:inline distT="0" distB="0" distL="0" distR="0">
            <wp:extent cx="3047999" cy="1905000"/>
            <wp:effectExtent l="0" t="0" r="635" b="0"/>
            <wp:docPr id="21" name="Рисунок 21" descr="C:\Users\Алсу\Pictures\5 класс\схемы композици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су\Pictures\5 класс\схемы композиции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3705" r="8281" b="3648"/>
                    <a:stretch/>
                  </pic:blipFill>
                  <pic:spPr bwMode="auto">
                    <a:xfrm>
                      <a:off x="0" y="0"/>
                      <a:ext cx="3093707" cy="193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316" w:rsidRDefault="002D4316">
      <w:pPr>
        <w:rPr>
          <w:lang w:val="ru-RU"/>
        </w:rPr>
      </w:pPr>
    </w:p>
    <w:p w:rsidR="002D4316" w:rsidRDefault="002D4316">
      <w:pPr>
        <w:rPr>
          <w:lang w:val="ru-RU"/>
        </w:rPr>
      </w:pPr>
      <w:r>
        <w:rPr>
          <w:lang w:val="ru-RU"/>
        </w:rPr>
        <w:t>Образец детской работы</w:t>
      </w:r>
    </w:p>
    <w:p w:rsidR="00EA6BAF" w:rsidRDefault="003E5FE6">
      <w:pPr>
        <w:rPr>
          <w:lang w:val="ru-RU"/>
        </w:rPr>
      </w:pPr>
      <w:bookmarkStart w:id="0" w:name="_GoBack"/>
      <w:r>
        <w:rPr>
          <w:lang w:val="ru-RU"/>
        </w:rPr>
        <w:pict>
          <v:shape id="_x0000_i1026" type="#_x0000_t75" style="width:162.75pt;height:231pt">
            <v:imagedata r:id="rId27" o:title="pB3ZspCu_w8" croptop="7805f" cropbottom="16396f" cropleft="6308f" cropright="7360f"/>
          </v:shape>
        </w:pict>
      </w:r>
      <w:bookmarkEnd w:id="0"/>
    </w:p>
    <w:p w:rsidR="005A1AF5" w:rsidRPr="00D502D6" w:rsidRDefault="003E5FE6">
      <w:pPr>
        <w:rPr>
          <w:lang w:val="ru-RU"/>
        </w:rPr>
      </w:pPr>
      <w:r>
        <w:rPr>
          <w:lang w:val="ru-RU"/>
        </w:rPr>
        <w:pict>
          <v:shape id="_x0000_i1027" type="#_x0000_t75" style="width:235.5pt;height:125.25pt">
            <v:imagedata r:id="rId28" o:title="uUPJGAA0x5o" croptop="7933f" cropleft="1826f"/>
          </v:shape>
        </w:pict>
      </w:r>
    </w:p>
    <w:sectPr w:rsidR="005A1AF5" w:rsidRPr="00D502D6" w:rsidSect="005E17D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67E" w:rsidRDefault="0099267E" w:rsidP="001F77B1">
      <w:r>
        <w:separator/>
      </w:r>
    </w:p>
  </w:endnote>
  <w:endnote w:type="continuationSeparator" w:id="0">
    <w:p w:rsidR="0099267E" w:rsidRDefault="0099267E" w:rsidP="001F7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67E" w:rsidRDefault="0099267E" w:rsidP="001F77B1">
      <w:r>
        <w:separator/>
      </w:r>
    </w:p>
  </w:footnote>
  <w:footnote w:type="continuationSeparator" w:id="0">
    <w:p w:rsidR="0099267E" w:rsidRDefault="0099267E" w:rsidP="001F77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2D6"/>
    <w:rsid w:val="00016564"/>
    <w:rsid w:val="001F77B1"/>
    <w:rsid w:val="0020121F"/>
    <w:rsid w:val="00216893"/>
    <w:rsid w:val="002D4316"/>
    <w:rsid w:val="003E5FE6"/>
    <w:rsid w:val="004F007C"/>
    <w:rsid w:val="005A1AF5"/>
    <w:rsid w:val="005E17D4"/>
    <w:rsid w:val="00952FD6"/>
    <w:rsid w:val="0099267E"/>
    <w:rsid w:val="00C75161"/>
    <w:rsid w:val="00D502D6"/>
    <w:rsid w:val="00DD377B"/>
    <w:rsid w:val="00EA6BAF"/>
    <w:rsid w:val="00EC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4F9B7-12F0-45AE-99A0-3217BF195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2D6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77B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F77B1"/>
    <w:rPr>
      <w:rFonts w:ascii="Calibri" w:eastAsia="Times New Roman" w:hAnsi="Calibri" w:cs="Times New Roman"/>
      <w:sz w:val="24"/>
      <w:szCs w:val="24"/>
      <w:lang w:val="en-US"/>
    </w:rPr>
  </w:style>
  <w:style w:type="paragraph" w:styleId="a5">
    <w:name w:val="footer"/>
    <w:basedOn w:val="a"/>
    <w:link w:val="a6"/>
    <w:uiPriority w:val="99"/>
    <w:unhideWhenUsed/>
    <w:rsid w:val="001F77B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F77B1"/>
    <w:rPr>
      <w:rFonts w:ascii="Calibri" w:eastAsia="Times New Roman" w:hAnsi="Calibri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8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</dc:creator>
  <cp:keywords/>
  <dc:description/>
  <cp:lastModifiedBy>Алсу</cp:lastModifiedBy>
  <cp:revision>6</cp:revision>
  <dcterms:created xsi:type="dcterms:W3CDTF">2021-11-12T09:16:00Z</dcterms:created>
  <dcterms:modified xsi:type="dcterms:W3CDTF">2021-11-12T12:38:00Z</dcterms:modified>
</cp:coreProperties>
</file>