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7AA" w:rsidRDefault="00542D13" w:rsidP="00542D13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Приложение №</w:t>
      </w:r>
      <w:r w:rsidR="00024167">
        <w:rPr>
          <w:rFonts w:ascii="Times New Roman" w:hAnsi="Times New Roman" w:cs="Times New Roman"/>
          <w:sz w:val="16"/>
          <w:szCs w:val="16"/>
        </w:rPr>
        <w:t>8</w:t>
      </w:r>
      <w:r>
        <w:rPr>
          <w:rFonts w:ascii="Times New Roman" w:hAnsi="Times New Roman" w:cs="Times New Roman"/>
          <w:sz w:val="16"/>
          <w:szCs w:val="16"/>
        </w:rPr>
        <w:t xml:space="preserve"> к</w:t>
      </w:r>
    </w:p>
    <w:p w:rsidR="00542D13" w:rsidRDefault="00542D13" w:rsidP="00542D13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Приказу № </w:t>
      </w:r>
      <w:r w:rsidR="00024167">
        <w:rPr>
          <w:rFonts w:ascii="Times New Roman" w:hAnsi="Times New Roman" w:cs="Times New Roman"/>
          <w:sz w:val="16"/>
          <w:szCs w:val="16"/>
        </w:rPr>
        <w:t xml:space="preserve"> 9-од </w:t>
      </w:r>
      <w:r>
        <w:rPr>
          <w:rFonts w:ascii="Times New Roman" w:hAnsi="Times New Roman" w:cs="Times New Roman"/>
          <w:sz w:val="16"/>
          <w:szCs w:val="16"/>
        </w:rPr>
        <w:t>от</w:t>
      </w:r>
      <w:r w:rsidR="00024167">
        <w:rPr>
          <w:rFonts w:ascii="Times New Roman" w:hAnsi="Times New Roman" w:cs="Times New Roman"/>
          <w:sz w:val="16"/>
          <w:szCs w:val="16"/>
        </w:rPr>
        <w:t xml:space="preserve"> 04</w:t>
      </w:r>
      <w:bookmarkStart w:id="0" w:name="_GoBack"/>
      <w:bookmarkEnd w:id="0"/>
      <w:r>
        <w:rPr>
          <w:rFonts w:ascii="Times New Roman" w:hAnsi="Times New Roman" w:cs="Times New Roman"/>
          <w:sz w:val="16"/>
          <w:szCs w:val="16"/>
        </w:rPr>
        <w:t xml:space="preserve"> апреля 2026 года</w:t>
      </w:r>
    </w:p>
    <w:p w:rsidR="00542D13" w:rsidRDefault="00542D13" w:rsidP="00542D13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542D13" w:rsidRPr="00616E42" w:rsidRDefault="00542D13" w:rsidP="00542D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E42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542D13" w:rsidRPr="00616E42" w:rsidRDefault="00542D13" w:rsidP="005E77D4">
      <w:pPr>
        <w:pStyle w:val="2"/>
        <w:jc w:val="center"/>
        <w:rPr>
          <w:rFonts w:ascii="Times New Roman" w:hAnsi="Times New Roman" w:cs="Times New Roman"/>
          <w:b/>
          <w:color w:val="auto"/>
        </w:rPr>
      </w:pPr>
      <w:r w:rsidRPr="00616E42">
        <w:rPr>
          <w:rFonts w:ascii="Times New Roman" w:hAnsi="Times New Roman" w:cs="Times New Roman"/>
          <w:b/>
          <w:color w:val="auto"/>
        </w:rPr>
        <w:t>о порядке уведомления работодателя о возникновении конфликта интересов и его разрешении (или) предотвращении в МКУК «ЦКС» Киренского МО</w:t>
      </w:r>
    </w:p>
    <w:p w:rsidR="00542D13" w:rsidRDefault="00542D13" w:rsidP="00120D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20DFA" w:rsidRDefault="00120DFA" w:rsidP="00120DFA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0DFA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120DFA" w:rsidRDefault="00120DFA" w:rsidP="00120DF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20DFA" w:rsidRPr="00E56EE2" w:rsidRDefault="00120DFA" w:rsidP="00E56EE2">
      <w:pPr>
        <w:pStyle w:val="a3"/>
        <w:numPr>
          <w:ilvl w:val="1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56EE2">
        <w:rPr>
          <w:rFonts w:ascii="Times New Roman" w:hAnsi="Times New Roman" w:cs="Times New Roman"/>
          <w:sz w:val="24"/>
          <w:szCs w:val="24"/>
        </w:rPr>
        <w:t>Настоящее Положение разработано в целях реализации Федерального закона от 25 декабря 2008 года № 273- ФЗ «О противодействии коррупции» определяет:</w:t>
      </w:r>
    </w:p>
    <w:p w:rsidR="00E56EE2" w:rsidRDefault="00120DFA" w:rsidP="00E56EE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принципы управления конфликтом интересов</w:t>
      </w:r>
      <w:r w:rsidR="00E56EE2">
        <w:rPr>
          <w:rFonts w:ascii="Times New Roman" w:hAnsi="Times New Roman" w:cs="Times New Roman"/>
          <w:sz w:val="24"/>
          <w:szCs w:val="24"/>
        </w:rPr>
        <w:t>;</w:t>
      </w:r>
    </w:p>
    <w:p w:rsidR="00E56EE2" w:rsidRDefault="00E56EE2" w:rsidP="00E56EE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процедуру уведомления работодателя работником Учреждения о наличии конфликта интересов или о возможности его возникновения;</w:t>
      </w:r>
    </w:p>
    <w:p w:rsidR="00E56EE2" w:rsidRDefault="00E56EE2" w:rsidP="00E56EE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предотвращения и разрешения конфликта интересов работодателем.</w:t>
      </w:r>
    </w:p>
    <w:p w:rsidR="00E56EE2" w:rsidRDefault="00E56EE2" w:rsidP="00E56EE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Действие настоящего Положения распространяется на всех работников вне зависимости от уровня занимаемой должности.</w:t>
      </w:r>
    </w:p>
    <w:p w:rsidR="00E56EE2" w:rsidRDefault="00E56EE2" w:rsidP="00E56EE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Прием сведений о возникшем конфликте интересов и рассмотрение этих сведений осуществляет лицо, ответственное за реализацию Антикоррупционной политики в Учреждении.</w:t>
      </w:r>
    </w:p>
    <w:p w:rsidR="00E56EE2" w:rsidRDefault="00E56EE2" w:rsidP="00E56EE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56EE2" w:rsidRDefault="00E56EE2" w:rsidP="00E56EE2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6EE2">
        <w:rPr>
          <w:rFonts w:ascii="Times New Roman" w:hAnsi="Times New Roman" w:cs="Times New Roman"/>
          <w:b/>
          <w:sz w:val="24"/>
          <w:szCs w:val="24"/>
        </w:rPr>
        <w:t>2.Принципы управления конфликтом интересов</w:t>
      </w:r>
    </w:p>
    <w:p w:rsidR="00F50537" w:rsidRDefault="00F50537" w:rsidP="00E56EE2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6EE2" w:rsidRDefault="00E56EE2" w:rsidP="00E56EE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6EE2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В основу работы по управлению конфликтом интересов в Учреждении положены следующие принципы:</w:t>
      </w:r>
    </w:p>
    <w:p w:rsidR="00E56EE2" w:rsidRDefault="00E56EE2" w:rsidP="00E56EE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обязательность раскрытия сведений о реальном или потенциальном конфликте интересов;</w:t>
      </w:r>
    </w:p>
    <w:p w:rsidR="00E56EE2" w:rsidRDefault="00E56EE2" w:rsidP="00E56EE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индивидуальное рассмотрение и оценка репетиционных рисков для организации при выявлении каждого конфликта интересов и его урегулирование;</w:t>
      </w:r>
    </w:p>
    <w:p w:rsidR="00E56EE2" w:rsidRDefault="00E56EE2" w:rsidP="00E56EE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конфиденциальность процесса раскрытия сведений о конфликте интересов и процесса его урегулирования;</w:t>
      </w:r>
    </w:p>
    <w:p w:rsidR="00E56EE2" w:rsidRDefault="00E56EE2" w:rsidP="00E56EE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соблюдение баланса интересов организации и работника при урегулировании конфликта интересов; </w:t>
      </w:r>
    </w:p>
    <w:p w:rsidR="00E56EE2" w:rsidRPr="00E56EE2" w:rsidRDefault="00F50537" w:rsidP="00E56EE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(предотвращен) Учреждением.</w:t>
      </w:r>
    </w:p>
    <w:p w:rsidR="00E56EE2" w:rsidRDefault="00E56EE2" w:rsidP="00120DFA">
      <w:pPr>
        <w:ind w:left="708"/>
        <w:rPr>
          <w:rFonts w:ascii="Times New Roman" w:hAnsi="Times New Roman" w:cs="Times New Roman"/>
          <w:sz w:val="24"/>
          <w:szCs w:val="24"/>
        </w:rPr>
      </w:pPr>
    </w:p>
    <w:p w:rsidR="00F50537" w:rsidRDefault="00F50537" w:rsidP="00F50537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537">
        <w:rPr>
          <w:rFonts w:ascii="Times New Roman" w:hAnsi="Times New Roman" w:cs="Times New Roman"/>
          <w:b/>
          <w:sz w:val="24"/>
          <w:szCs w:val="24"/>
        </w:rPr>
        <w:t>Обязанности работников в связи с раскрытием и урегулированием конфликта интересов</w:t>
      </w:r>
    </w:p>
    <w:p w:rsidR="00F50537" w:rsidRDefault="00F50537" w:rsidP="00F50537">
      <w:pPr>
        <w:pStyle w:val="a3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раскрытием и урегулированием конфликта интересов, работники обязаны:</w:t>
      </w:r>
    </w:p>
    <w:p w:rsidR="00F50537" w:rsidRDefault="00F50537" w:rsidP="00F50537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принятии решений по деловым вопросам и выполнении своих трудовых обязанностей руководствоваться интересами Учреждения;</w:t>
      </w:r>
    </w:p>
    <w:p w:rsidR="00F50537" w:rsidRDefault="00F50537" w:rsidP="00F50537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избегать (по возможности) ситуаций и обстоятельств, которые могут привести к конфликту интересов;</w:t>
      </w:r>
    </w:p>
    <w:p w:rsidR="00F50537" w:rsidRDefault="00F50537" w:rsidP="00F50537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раскрывать возникший (реальный) или потенциальный конфликт интересов- содействовать урегулированию возникшего конфликта интересов.</w:t>
      </w:r>
    </w:p>
    <w:p w:rsidR="00F50537" w:rsidRDefault="00F50537" w:rsidP="00F50537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F50537" w:rsidRDefault="00F50537" w:rsidP="00F50537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537">
        <w:rPr>
          <w:rFonts w:ascii="Times New Roman" w:hAnsi="Times New Roman" w:cs="Times New Roman"/>
          <w:b/>
          <w:sz w:val="24"/>
          <w:szCs w:val="24"/>
        </w:rPr>
        <w:t>Процедура уведомления работодателя о наличии конфликта интересов или о возможности его возникновения</w:t>
      </w:r>
    </w:p>
    <w:p w:rsidR="00F50537" w:rsidRDefault="00F50537" w:rsidP="001B290C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0537">
        <w:rPr>
          <w:rFonts w:ascii="Times New Roman" w:hAnsi="Times New Roman" w:cs="Times New Roman"/>
          <w:sz w:val="24"/>
          <w:szCs w:val="24"/>
        </w:rPr>
        <w:t>4.1</w:t>
      </w:r>
      <w:r>
        <w:rPr>
          <w:rFonts w:ascii="Times New Roman" w:hAnsi="Times New Roman" w:cs="Times New Roman"/>
          <w:sz w:val="24"/>
          <w:szCs w:val="24"/>
        </w:rPr>
        <w:t xml:space="preserve"> Работник обязан уведомлять работодателя в лице руководителя Учреждения в каждом случае возникновения  у него личной заинтересованности ( возможности получения в связи с исполнением трудовых обязанностей доходов в виде денег, ценностей, иного имущества, в том числе имущественных прав, или услуг имущественного характера для себя или для третьих лиц), которая </w:t>
      </w:r>
      <w:r w:rsidR="001B290C">
        <w:rPr>
          <w:rFonts w:ascii="Times New Roman" w:hAnsi="Times New Roman" w:cs="Times New Roman"/>
          <w:sz w:val="24"/>
          <w:szCs w:val="24"/>
        </w:rPr>
        <w:t>приводит или может привести к конфликту интересов.</w:t>
      </w:r>
    </w:p>
    <w:p w:rsidR="001B290C" w:rsidRDefault="001B290C" w:rsidP="001B290C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Для целей настоящего положения под конфликтом интересов понимается ситуация, при которой личная заинтересованность (прямая или косвенная) работника  (представителя организации) влияет  или может повлиять на надлежащее исполнении им должностных (трудовых) обязанностей   и при которой возникает или может возникнуть противоречие между личной  заинтересованностью работника ( представителя Учреждения) и правами  и законными интересами организации, способное привести к причинению вреда правам и законным интересам, имуществу и (или) деловой репутации организации, работником (представителем организации) которой он является.</w:t>
      </w:r>
    </w:p>
    <w:p w:rsidR="005D54C7" w:rsidRDefault="005D54C7" w:rsidP="001B290C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Уведомление оформляется в письменном виде в двух экземплярах. Первый экземпляр уведомления работник передает директору Учреждения незамедлительно, как только станет известно о наличии конфликта интересов или о возможности его возникновения. Второй экземпляр уведомления, с отметкой о его поступлении, в которой указываются дата поступления и входящий номер, остается у работника в качестве подтверждения факта предоставления уведомления (Приложение 2).</w:t>
      </w:r>
    </w:p>
    <w:p w:rsidR="005D54C7" w:rsidRDefault="005D54C7" w:rsidP="001B290C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</w:t>
      </w:r>
      <w:r w:rsidR="00AC1BE3">
        <w:rPr>
          <w:rFonts w:ascii="Times New Roman" w:hAnsi="Times New Roman" w:cs="Times New Roman"/>
          <w:sz w:val="24"/>
          <w:szCs w:val="24"/>
        </w:rPr>
        <w:t xml:space="preserve"> В случае если работник не имеет возможности передать уведомление лично, оно может быть направлено в адрес Учреждения заказным письмом с уведомлением и описью вложения.</w:t>
      </w:r>
    </w:p>
    <w:p w:rsidR="00AC1BE3" w:rsidRDefault="00AC1BE3" w:rsidP="001B290C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C1BE3" w:rsidRDefault="00AC1BE3" w:rsidP="00AC1BE3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BE3">
        <w:rPr>
          <w:rFonts w:ascii="Times New Roman" w:hAnsi="Times New Roman" w:cs="Times New Roman"/>
          <w:b/>
          <w:sz w:val="24"/>
          <w:szCs w:val="24"/>
        </w:rPr>
        <w:t>Порядок  регистрации уведомлений</w:t>
      </w:r>
    </w:p>
    <w:p w:rsidR="00AC1BE3" w:rsidRDefault="00AC1BE3" w:rsidP="00AC1BE3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AC1BE3" w:rsidRDefault="00AC1BE3" w:rsidP="00AC1BE3">
      <w:pPr>
        <w:pStyle w:val="a3"/>
        <w:numPr>
          <w:ilvl w:val="1"/>
          <w:numId w:val="3"/>
        </w:numPr>
        <w:ind w:left="0" w:firstLine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Уведомления о наличии конфликта интересов или о возможности его возникновения регистрируются в день поступления.</w:t>
      </w:r>
    </w:p>
    <w:p w:rsidR="00AC1BE3" w:rsidRDefault="00AC1BE3" w:rsidP="00AC1BE3">
      <w:pPr>
        <w:pStyle w:val="a3"/>
        <w:numPr>
          <w:ilvl w:val="1"/>
          <w:numId w:val="3"/>
        </w:numPr>
        <w:ind w:left="0" w:firstLine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Регистрация уведомлений производится ответственным лицом в журнале регистрации уведомлений о возникновении конфликта интересов и его решении и (или) предотвращении (приложение № 3).</w:t>
      </w:r>
    </w:p>
    <w:p w:rsidR="00AC1BE3" w:rsidRDefault="00AC1BE3" w:rsidP="00AC1BE3">
      <w:pPr>
        <w:pStyle w:val="a3"/>
        <w:numPr>
          <w:ilvl w:val="1"/>
          <w:numId w:val="3"/>
        </w:numPr>
        <w:ind w:left="0" w:firstLine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уведомлении ставится отметка о его поступлении, в котором указываются дата поступления и входящий номер. </w:t>
      </w:r>
    </w:p>
    <w:p w:rsidR="00AC1BE3" w:rsidRDefault="00AC1BE3" w:rsidP="00AC1BE3">
      <w:pPr>
        <w:pStyle w:val="a3"/>
        <w:numPr>
          <w:ilvl w:val="1"/>
          <w:numId w:val="3"/>
        </w:numPr>
        <w:ind w:left="0" w:firstLine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регистрации уведомления в журнале регистрации оно передается на рассмотрение руководителю Учреждения не позднее рабочего дня, следующего за днем регистрации уведомления.</w:t>
      </w:r>
    </w:p>
    <w:p w:rsidR="00AC1BE3" w:rsidRDefault="00AC1BE3" w:rsidP="00AC1BE3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AC1BE3" w:rsidRDefault="00AC1BE3" w:rsidP="00AC1BE3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AC1BE3" w:rsidRDefault="00AC1BE3" w:rsidP="00AC1BE3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BE3">
        <w:rPr>
          <w:rFonts w:ascii="Times New Roman" w:hAnsi="Times New Roman" w:cs="Times New Roman"/>
          <w:b/>
          <w:sz w:val="24"/>
          <w:szCs w:val="24"/>
        </w:rPr>
        <w:t>Порядок принятия мер по предотвращению и (или) разрешению конфликта интересов</w:t>
      </w:r>
    </w:p>
    <w:p w:rsidR="00AC1BE3" w:rsidRDefault="00AC1BE3" w:rsidP="00F13A20">
      <w:pPr>
        <w:pStyle w:val="a3"/>
        <w:numPr>
          <w:ilvl w:val="1"/>
          <w:numId w:val="3"/>
        </w:numPr>
        <w:ind w:left="0" w:firstLine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течение трех рабочих дней директор Учреждения рассм</w:t>
      </w:r>
      <w:r w:rsidR="00F13A2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тривает поступившее уведомление и принимает решение о мерах по предотвращению или разрешению конфликта интересов.</w:t>
      </w:r>
    </w:p>
    <w:p w:rsidR="00F13A20" w:rsidRDefault="00F13A20" w:rsidP="00F13A20">
      <w:pPr>
        <w:pStyle w:val="a3"/>
        <w:numPr>
          <w:ilvl w:val="1"/>
          <w:numId w:val="3"/>
        </w:numPr>
        <w:ind w:left="0" w:firstLine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предотвращения или разрешения конфликта интересов Учреждение использует следующие способы:</w:t>
      </w:r>
    </w:p>
    <w:p w:rsidR="00F13A20" w:rsidRDefault="00F13A20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ограничение доступа работника к конкретной информации, которая может затрагивать личные интересы работника;</w:t>
      </w:r>
    </w:p>
    <w:p w:rsidR="00F13A20" w:rsidRDefault="00F13A20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добровольный отказ работника организации или его отстранение (постоянное или временное ) от участия в обсуждении и процессе принятия решений по вопросам, которые находятся  или могут оказаться под влиянием конфликта интересов;</w:t>
      </w:r>
    </w:p>
    <w:p w:rsidR="00F13A20" w:rsidRDefault="00F13A20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пересмотр и изменение функциональных обязанностей работника;</w:t>
      </w:r>
    </w:p>
    <w:p w:rsidR="00F13A20" w:rsidRDefault="00F13A20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временное отстранение работника от должности, если его личные интересы входят в противоречие с функциональными обязанностями;</w:t>
      </w:r>
    </w:p>
    <w:p w:rsidR="00F13A20" w:rsidRDefault="00F13A20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перевод работника на должность, предусматривающую выполнение функциональных обязанностей, не связанных с конфликтом интересов;</w:t>
      </w:r>
    </w:p>
    <w:p w:rsidR="00F13A20" w:rsidRDefault="00F13A20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отказ работника от своего личного интереса, порождающего конфликт с интересами организации;</w:t>
      </w:r>
    </w:p>
    <w:p w:rsidR="00F13A20" w:rsidRDefault="00F13A20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увольнение работника из организации по инициативе работника;</w:t>
      </w:r>
    </w:p>
    <w:p w:rsidR="00F13A20" w:rsidRDefault="00F13A20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увольнение работника по инициативе работодателя за совершение дисциплинарного проступка, то есть за неисполнение или ненадлежащее исполнении работником по его вине возложенных на него трудовых обязанностей.</w:t>
      </w:r>
    </w:p>
    <w:p w:rsidR="00F13A20" w:rsidRDefault="00F13A20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Перечень способов разрешения конфликта интересов, предусмотренных пунктом 6.2. настоящего Положения не является исчерпывающим. По договоренности Учреждения и работника, раскрывшего сведения о конфликте интересов, могут мыть найдены иные формы его разрешения.  </w:t>
      </w:r>
    </w:p>
    <w:p w:rsidR="00F13A20" w:rsidRDefault="00F13A20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Разрешение конфликта интересов осуществляется с учетом существующих обстоятельств и значимости личного </w:t>
      </w:r>
      <w:r w:rsidR="0023069C">
        <w:rPr>
          <w:rFonts w:ascii="Times New Roman" w:hAnsi="Times New Roman" w:cs="Times New Roman"/>
          <w:sz w:val="24"/>
          <w:szCs w:val="24"/>
        </w:rPr>
        <w:t>интереса работника и вероятности того, что этот личный интерес будет реализован в ущерб интересам организации.</w:t>
      </w:r>
    </w:p>
    <w:p w:rsidR="00083248" w:rsidRDefault="0023069C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6.5. Решение директора Учреждения о мерах по предотвращению или разрешению конфликта интересов принимается в форме приказа. Контроль </w:t>
      </w:r>
      <w:r w:rsidR="00083248">
        <w:rPr>
          <w:rFonts w:ascii="Times New Roman" w:hAnsi="Times New Roman" w:cs="Times New Roman"/>
          <w:sz w:val="24"/>
          <w:szCs w:val="24"/>
        </w:rPr>
        <w:t>исполнения приказа осуществляется лицом, ответственным за профилактику коррупционных правонарушений в Учреждении.</w:t>
      </w:r>
    </w:p>
    <w:p w:rsidR="0023069C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6.6. Уведомление о наличии конфликта интересов или о возможности его возникновения приобщается к личному делу работника. </w:t>
      </w: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Pr="00083248" w:rsidRDefault="00083248" w:rsidP="00083248">
      <w:pPr>
        <w:pStyle w:val="a3"/>
        <w:ind w:left="54"/>
        <w:jc w:val="right"/>
        <w:rPr>
          <w:rFonts w:ascii="Times New Roman" w:hAnsi="Times New Roman" w:cs="Times New Roman"/>
          <w:sz w:val="16"/>
          <w:szCs w:val="16"/>
        </w:rPr>
      </w:pPr>
      <w:r w:rsidRPr="00083248">
        <w:rPr>
          <w:rFonts w:ascii="Times New Roman" w:hAnsi="Times New Roman" w:cs="Times New Roman"/>
          <w:sz w:val="16"/>
          <w:szCs w:val="16"/>
        </w:rPr>
        <w:t>Приложение № 2</w:t>
      </w:r>
    </w:p>
    <w:p w:rsidR="00083248" w:rsidRPr="00083248" w:rsidRDefault="00083248" w:rsidP="00083248">
      <w:pPr>
        <w:pStyle w:val="a3"/>
        <w:ind w:left="54"/>
        <w:jc w:val="right"/>
        <w:rPr>
          <w:rFonts w:ascii="Times New Roman" w:hAnsi="Times New Roman" w:cs="Times New Roman"/>
          <w:sz w:val="16"/>
          <w:szCs w:val="16"/>
        </w:rPr>
      </w:pPr>
      <w:r w:rsidRPr="00083248">
        <w:rPr>
          <w:rFonts w:ascii="Times New Roman" w:hAnsi="Times New Roman" w:cs="Times New Roman"/>
          <w:sz w:val="16"/>
          <w:szCs w:val="16"/>
        </w:rPr>
        <w:t>К Положению о порядке уведомления</w:t>
      </w:r>
    </w:p>
    <w:p w:rsidR="00083248" w:rsidRPr="00083248" w:rsidRDefault="00083248" w:rsidP="00083248">
      <w:pPr>
        <w:pStyle w:val="a3"/>
        <w:ind w:left="54"/>
        <w:jc w:val="right"/>
        <w:rPr>
          <w:rFonts w:ascii="Times New Roman" w:hAnsi="Times New Roman" w:cs="Times New Roman"/>
          <w:sz w:val="16"/>
          <w:szCs w:val="16"/>
        </w:rPr>
      </w:pPr>
      <w:r w:rsidRPr="00083248">
        <w:rPr>
          <w:rFonts w:ascii="Times New Roman" w:hAnsi="Times New Roman" w:cs="Times New Roman"/>
          <w:sz w:val="16"/>
          <w:szCs w:val="16"/>
        </w:rPr>
        <w:t xml:space="preserve"> работодателя о возникновении конфликта интересов</w:t>
      </w:r>
    </w:p>
    <w:p w:rsidR="00083248" w:rsidRPr="00083248" w:rsidRDefault="00083248" w:rsidP="00083248">
      <w:pPr>
        <w:pStyle w:val="a3"/>
        <w:ind w:left="54"/>
        <w:jc w:val="right"/>
        <w:rPr>
          <w:rFonts w:ascii="Times New Roman" w:hAnsi="Times New Roman" w:cs="Times New Roman"/>
          <w:sz w:val="16"/>
          <w:szCs w:val="16"/>
        </w:rPr>
      </w:pPr>
      <w:r w:rsidRPr="00083248">
        <w:rPr>
          <w:rFonts w:ascii="Times New Roman" w:hAnsi="Times New Roman" w:cs="Times New Roman"/>
          <w:sz w:val="16"/>
          <w:szCs w:val="16"/>
        </w:rPr>
        <w:t xml:space="preserve">и его урегулировании и (или) предотвращении </w:t>
      </w:r>
    </w:p>
    <w:p w:rsidR="00083248" w:rsidRDefault="00083248" w:rsidP="00083248">
      <w:pPr>
        <w:pStyle w:val="a3"/>
        <w:ind w:left="54"/>
        <w:jc w:val="right"/>
        <w:rPr>
          <w:rFonts w:ascii="Times New Roman" w:hAnsi="Times New Roman" w:cs="Times New Roman"/>
          <w:sz w:val="24"/>
          <w:szCs w:val="24"/>
        </w:rPr>
      </w:pPr>
      <w:r w:rsidRPr="00083248">
        <w:rPr>
          <w:rFonts w:ascii="Times New Roman" w:hAnsi="Times New Roman" w:cs="Times New Roman"/>
          <w:sz w:val="16"/>
          <w:szCs w:val="16"/>
        </w:rPr>
        <w:t>в МКУК «ЦКС» Киренского МО</w:t>
      </w: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083248">
      <w:pPr>
        <w:pStyle w:val="a3"/>
        <w:ind w:left="5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Ответственному за реализацию </w:t>
      </w:r>
    </w:p>
    <w:p w:rsidR="00083248" w:rsidRDefault="00083248" w:rsidP="00083248">
      <w:pPr>
        <w:pStyle w:val="a3"/>
        <w:ind w:left="5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Антикоррупционной политики</w:t>
      </w:r>
    </w:p>
    <w:p w:rsidR="00083248" w:rsidRDefault="00083248" w:rsidP="00083248">
      <w:pPr>
        <w:pStyle w:val="a3"/>
        <w:ind w:left="5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МКУК «ЦКС» Киренского МО</w:t>
      </w:r>
    </w:p>
    <w:p w:rsidR="00083248" w:rsidRDefault="00083248" w:rsidP="00083248">
      <w:pPr>
        <w:pStyle w:val="a3"/>
        <w:ind w:left="5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</w:t>
      </w:r>
    </w:p>
    <w:p w:rsidR="00083248" w:rsidRDefault="00083248" w:rsidP="00083248">
      <w:pPr>
        <w:pStyle w:val="a3"/>
        <w:ind w:left="5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083248" w:rsidRDefault="00083248" w:rsidP="00083248">
      <w:pPr>
        <w:pStyle w:val="a3"/>
        <w:ind w:left="5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083248" w:rsidRDefault="00083248" w:rsidP="00083248">
      <w:pPr>
        <w:pStyle w:val="a3"/>
        <w:ind w:left="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</w:t>
      </w:r>
      <w:r w:rsidRPr="00083248">
        <w:rPr>
          <w:rFonts w:ascii="Times New Roman" w:hAnsi="Times New Roman" w:cs="Times New Roman"/>
          <w:sz w:val="16"/>
          <w:szCs w:val="16"/>
        </w:rPr>
        <w:t>(ФИО, должность работника,</w:t>
      </w:r>
    </w:p>
    <w:p w:rsidR="00083248" w:rsidRDefault="00083248" w:rsidP="00083248">
      <w:pPr>
        <w:pStyle w:val="a3"/>
        <w:ind w:left="5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083248" w:rsidRDefault="00083248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</w:t>
      </w:r>
      <w:r w:rsidRPr="00083248">
        <w:rPr>
          <w:rFonts w:ascii="Times New Roman" w:hAnsi="Times New Roman" w:cs="Times New Roman"/>
          <w:sz w:val="16"/>
          <w:szCs w:val="16"/>
        </w:rPr>
        <w:t>место жительства, телефон)</w:t>
      </w:r>
    </w:p>
    <w:p w:rsidR="00083248" w:rsidRDefault="00083248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083248" w:rsidRDefault="00083248" w:rsidP="00083248">
      <w:pPr>
        <w:pStyle w:val="a3"/>
        <w:ind w:left="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Уведомление </w:t>
      </w:r>
    </w:p>
    <w:p w:rsidR="00083248" w:rsidRDefault="00083248" w:rsidP="00083248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Сообщаю о конфликтной ситуации, состоящей в следующем:</w:t>
      </w:r>
    </w:p>
    <w:p w:rsidR="00083248" w:rsidRDefault="00083248" w:rsidP="00083248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83248" w:rsidRDefault="00083248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  <w:r w:rsidRPr="00083248">
        <w:rPr>
          <w:rFonts w:ascii="Times New Roman" w:hAnsi="Times New Roman" w:cs="Times New Roman"/>
          <w:sz w:val="16"/>
          <w:szCs w:val="16"/>
        </w:rPr>
        <w:t>(описание обстоятельств, которые привели или могут привести к конфликту интересов)</w:t>
      </w:r>
    </w:p>
    <w:p w:rsidR="00083248" w:rsidRDefault="00083248" w:rsidP="00083248">
      <w:pPr>
        <w:pStyle w:val="a3"/>
        <w:ind w:left="54"/>
        <w:jc w:val="center"/>
        <w:rPr>
          <w:rFonts w:ascii="Times New Roman" w:hAnsi="Times New Roman" w:cs="Times New Roman"/>
          <w:sz w:val="24"/>
          <w:szCs w:val="24"/>
        </w:rPr>
      </w:pPr>
      <w:r w:rsidRPr="0008324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083248">
        <w:rPr>
          <w:rFonts w:ascii="Times New Roman" w:hAnsi="Times New Roman" w:cs="Times New Roman"/>
          <w:sz w:val="24"/>
          <w:szCs w:val="24"/>
        </w:rPr>
        <w:t>_____________________</w:t>
      </w:r>
    </w:p>
    <w:p w:rsidR="00083248" w:rsidRDefault="00083248" w:rsidP="00083248">
      <w:pPr>
        <w:pStyle w:val="a3"/>
        <w:ind w:left="54"/>
        <w:jc w:val="center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083248">
      <w:pPr>
        <w:pStyle w:val="a3"/>
        <w:ind w:left="54"/>
        <w:jc w:val="center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083248">
      <w:pPr>
        <w:pStyle w:val="a3"/>
        <w:ind w:left="5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083248" w:rsidRDefault="00083248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</w:t>
      </w:r>
      <w:r w:rsidRPr="00083248">
        <w:rPr>
          <w:rFonts w:ascii="Times New Roman" w:hAnsi="Times New Roman" w:cs="Times New Roman"/>
          <w:sz w:val="16"/>
          <w:szCs w:val="16"/>
        </w:rPr>
        <w:t>(дата, подпись, инициалы и фамилия)</w:t>
      </w: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Pr="00083248" w:rsidRDefault="002164E3" w:rsidP="002164E3">
      <w:pPr>
        <w:pStyle w:val="a3"/>
        <w:ind w:left="54"/>
        <w:jc w:val="right"/>
        <w:rPr>
          <w:rFonts w:ascii="Times New Roman" w:hAnsi="Times New Roman" w:cs="Times New Roman"/>
          <w:sz w:val="16"/>
          <w:szCs w:val="16"/>
        </w:rPr>
      </w:pPr>
      <w:r w:rsidRPr="00083248">
        <w:rPr>
          <w:rFonts w:ascii="Times New Roman" w:hAnsi="Times New Roman" w:cs="Times New Roman"/>
          <w:sz w:val="16"/>
          <w:szCs w:val="16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16"/>
          <w:szCs w:val="16"/>
        </w:rPr>
        <w:t>3</w:t>
      </w:r>
    </w:p>
    <w:p w:rsidR="002164E3" w:rsidRPr="00083248" w:rsidRDefault="002164E3" w:rsidP="002164E3">
      <w:pPr>
        <w:pStyle w:val="a3"/>
        <w:ind w:left="54"/>
        <w:jc w:val="right"/>
        <w:rPr>
          <w:rFonts w:ascii="Times New Roman" w:hAnsi="Times New Roman" w:cs="Times New Roman"/>
          <w:sz w:val="16"/>
          <w:szCs w:val="16"/>
        </w:rPr>
      </w:pPr>
      <w:r w:rsidRPr="00083248">
        <w:rPr>
          <w:rFonts w:ascii="Times New Roman" w:hAnsi="Times New Roman" w:cs="Times New Roman"/>
          <w:sz w:val="16"/>
          <w:szCs w:val="16"/>
        </w:rPr>
        <w:t>К Положению о порядке уведомления</w:t>
      </w:r>
    </w:p>
    <w:p w:rsidR="002164E3" w:rsidRPr="00083248" w:rsidRDefault="002164E3" w:rsidP="002164E3">
      <w:pPr>
        <w:pStyle w:val="a3"/>
        <w:ind w:left="54"/>
        <w:jc w:val="right"/>
        <w:rPr>
          <w:rFonts w:ascii="Times New Roman" w:hAnsi="Times New Roman" w:cs="Times New Roman"/>
          <w:sz w:val="16"/>
          <w:szCs w:val="16"/>
        </w:rPr>
      </w:pPr>
      <w:r w:rsidRPr="00083248">
        <w:rPr>
          <w:rFonts w:ascii="Times New Roman" w:hAnsi="Times New Roman" w:cs="Times New Roman"/>
          <w:sz w:val="16"/>
          <w:szCs w:val="16"/>
        </w:rPr>
        <w:t xml:space="preserve"> работодателя о возникновении конфликта интересов</w:t>
      </w:r>
    </w:p>
    <w:p w:rsidR="002164E3" w:rsidRPr="00083248" w:rsidRDefault="002164E3" w:rsidP="002164E3">
      <w:pPr>
        <w:pStyle w:val="a3"/>
        <w:ind w:left="54"/>
        <w:jc w:val="right"/>
        <w:rPr>
          <w:rFonts w:ascii="Times New Roman" w:hAnsi="Times New Roman" w:cs="Times New Roman"/>
          <w:sz w:val="16"/>
          <w:szCs w:val="16"/>
        </w:rPr>
      </w:pPr>
      <w:r w:rsidRPr="00083248">
        <w:rPr>
          <w:rFonts w:ascii="Times New Roman" w:hAnsi="Times New Roman" w:cs="Times New Roman"/>
          <w:sz w:val="16"/>
          <w:szCs w:val="16"/>
        </w:rPr>
        <w:t xml:space="preserve">и его урегулировании и (или) предотвращении </w:t>
      </w:r>
    </w:p>
    <w:p w:rsidR="002164E3" w:rsidRDefault="002164E3" w:rsidP="002164E3">
      <w:pPr>
        <w:pStyle w:val="a3"/>
        <w:ind w:left="54"/>
        <w:jc w:val="right"/>
        <w:rPr>
          <w:rFonts w:ascii="Times New Roman" w:hAnsi="Times New Roman" w:cs="Times New Roman"/>
          <w:sz w:val="16"/>
          <w:szCs w:val="16"/>
        </w:rPr>
      </w:pPr>
      <w:r w:rsidRPr="00083248">
        <w:rPr>
          <w:rFonts w:ascii="Times New Roman" w:hAnsi="Times New Roman" w:cs="Times New Roman"/>
          <w:sz w:val="16"/>
          <w:szCs w:val="16"/>
        </w:rPr>
        <w:t>в МКУК «ЦКС» Киренского МО</w:t>
      </w:r>
    </w:p>
    <w:p w:rsidR="002164E3" w:rsidRDefault="002164E3" w:rsidP="002164E3">
      <w:pPr>
        <w:pStyle w:val="a3"/>
        <w:ind w:left="54"/>
        <w:jc w:val="right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2164E3">
      <w:pPr>
        <w:pStyle w:val="a3"/>
        <w:ind w:left="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ЖУРНАЛ</w:t>
      </w:r>
    </w:p>
    <w:p w:rsidR="002164E3" w:rsidRDefault="002164E3" w:rsidP="002164E3">
      <w:pPr>
        <w:pStyle w:val="a3"/>
        <w:ind w:left="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Регистрации уведомлений о возникновении конфликта интересов </w:t>
      </w:r>
    </w:p>
    <w:p w:rsidR="002164E3" w:rsidRDefault="002164E3" w:rsidP="002164E3">
      <w:pPr>
        <w:pStyle w:val="a3"/>
        <w:ind w:left="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его разрешении и (или) предотвращении</w:t>
      </w:r>
    </w:p>
    <w:p w:rsidR="00C54D74" w:rsidRDefault="00C54D74" w:rsidP="002164E3">
      <w:pPr>
        <w:pStyle w:val="a3"/>
        <w:ind w:left="5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54" w:type="dxa"/>
        <w:tblLook w:val="04A0" w:firstRow="1" w:lastRow="0" w:firstColumn="1" w:lastColumn="0" w:noHBand="0" w:noVBand="1"/>
      </w:tblPr>
      <w:tblGrid>
        <w:gridCol w:w="611"/>
        <w:gridCol w:w="1101"/>
        <w:gridCol w:w="902"/>
        <w:gridCol w:w="1358"/>
        <w:gridCol w:w="1268"/>
        <w:gridCol w:w="1077"/>
        <w:gridCol w:w="1071"/>
        <w:gridCol w:w="779"/>
        <w:gridCol w:w="1124"/>
      </w:tblGrid>
      <w:tr w:rsidR="00C54D74" w:rsidTr="00C54D74">
        <w:tc>
          <w:tcPr>
            <w:tcW w:w="621" w:type="dxa"/>
            <w:vMerge w:val="restart"/>
          </w:tcPr>
          <w:p w:rsid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4D74" w:rsidRP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4D74">
              <w:rPr>
                <w:rFonts w:ascii="Times New Roman" w:hAnsi="Times New Roman" w:cs="Times New Roman"/>
                <w:sz w:val="16"/>
                <w:szCs w:val="16"/>
              </w:rPr>
              <w:t>№пп</w:t>
            </w:r>
          </w:p>
        </w:tc>
        <w:tc>
          <w:tcPr>
            <w:tcW w:w="1101" w:type="dxa"/>
            <w:vMerge w:val="restart"/>
          </w:tcPr>
          <w:p w:rsid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4D74">
              <w:rPr>
                <w:rFonts w:ascii="Times New Roman" w:hAnsi="Times New Roman" w:cs="Times New Roman"/>
                <w:sz w:val="16"/>
                <w:szCs w:val="16"/>
              </w:rPr>
              <w:t>Регистра</w:t>
            </w:r>
          </w:p>
          <w:p w:rsidR="00C54D74" w:rsidRP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4D74">
              <w:rPr>
                <w:rFonts w:ascii="Times New Roman" w:hAnsi="Times New Roman" w:cs="Times New Roman"/>
                <w:sz w:val="16"/>
                <w:szCs w:val="16"/>
              </w:rPr>
              <w:t>ционный номер уведомления</w:t>
            </w:r>
          </w:p>
        </w:tc>
        <w:tc>
          <w:tcPr>
            <w:tcW w:w="913" w:type="dxa"/>
            <w:vMerge w:val="restart"/>
          </w:tcPr>
          <w:p w:rsid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4D74" w:rsidRP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4D74">
              <w:rPr>
                <w:rFonts w:ascii="Times New Roman" w:hAnsi="Times New Roman" w:cs="Times New Roman"/>
                <w:sz w:val="16"/>
                <w:szCs w:val="16"/>
              </w:rPr>
              <w:t>Дата регистр.</w:t>
            </w:r>
          </w:p>
          <w:p w:rsidR="00C54D74" w:rsidRP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4D74">
              <w:rPr>
                <w:rFonts w:ascii="Times New Roman" w:hAnsi="Times New Roman" w:cs="Times New Roman"/>
                <w:sz w:val="16"/>
                <w:szCs w:val="16"/>
              </w:rPr>
              <w:t>уведомл.</w:t>
            </w:r>
          </w:p>
        </w:tc>
        <w:tc>
          <w:tcPr>
            <w:tcW w:w="2733" w:type="dxa"/>
            <w:gridSpan w:val="2"/>
          </w:tcPr>
          <w:p w:rsid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4D74">
              <w:rPr>
                <w:rFonts w:ascii="Times New Roman" w:hAnsi="Times New Roman" w:cs="Times New Roman"/>
                <w:sz w:val="16"/>
                <w:szCs w:val="16"/>
              </w:rPr>
              <w:t>Уведомление представлено</w:t>
            </w:r>
          </w:p>
          <w:p w:rsid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4D74" w:rsidRP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5" w:type="dxa"/>
            <w:gridSpan w:val="3"/>
          </w:tcPr>
          <w:p w:rsid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54D74" w:rsidRP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4D74">
              <w:rPr>
                <w:rFonts w:ascii="Times New Roman" w:hAnsi="Times New Roman" w:cs="Times New Roman"/>
                <w:sz w:val="16"/>
                <w:szCs w:val="16"/>
              </w:rPr>
              <w:t>Уведомление зарегистрировано</w:t>
            </w:r>
          </w:p>
        </w:tc>
        <w:tc>
          <w:tcPr>
            <w:tcW w:w="1128" w:type="dxa"/>
            <w:vMerge w:val="restart"/>
          </w:tcPr>
          <w:p w:rsidR="00C54D74" w:rsidRP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4D74">
              <w:rPr>
                <w:rFonts w:ascii="Times New Roman" w:hAnsi="Times New Roman" w:cs="Times New Roman"/>
                <w:sz w:val="16"/>
                <w:szCs w:val="16"/>
              </w:rPr>
              <w:t>Отметка о получении копии уведомления (копию получил, подпись)</w:t>
            </w:r>
          </w:p>
        </w:tc>
      </w:tr>
      <w:tr w:rsidR="00C54D74" w:rsidTr="00C54D74">
        <w:tc>
          <w:tcPr>
            <w:tcW w:w="621" w:type="dxa"/>
            <w:vMerge/>
          </w:tcPr>
          <w:p w:rsid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vMerge/>
          </w:tcPr>
          <w:p w:rsid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vMerge/>
          </w:tcPr>
          <w:p w:rsidR="00C54D74" w:rsidRP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54D74" w:rsidRP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4D74">
              <w:rPr>
                <w:rFonts w:ascii="Times New Roman" w:hAnsi="Times New Roman" w:cs="Times New Roman"/>
                <w:sz w:val="16"/>
                <w:szCs w:val="16"/>
              </w:rPr>
              <w:t>ФИО (последнее при наличии)</w:t>
            </w:r>
          </w:p>
        </w:tc>
        <w:tc>
          <w:tcPr>
            <w:tcW w:w="1316" w:type="dxa"/>
          </w:tcPr>
          <w:p w:rsidR="00C54D74" w:rsidRP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4D74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1094" w:type="dxa"/>
          </w:tcPr>
          <w:p w:rsidR="00C54D74" w:rsidRP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74">
              <w:rPr>
                <w:rFonts w:ascii="Times New Roman" w:hAnsi="Times New Roman" w:cs="Times New Roman"/>
                <w:sz w:val="16"/>
                <w:szCs w:val="16"/>
              </w:rPr>
              <w:t>ФИО (последнее при наличии)</w:t>
            </w:r>
          </w:p>
        </w:tc>
        <w:tc>
          <w:tcPr>
            <w:tcW w:w="1134" w:type="dxa"/>
          </w:tcPr>
          <w:p w:rsidR="00C54D74" w:rsidRP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4D74">
              <w:rPr>
                <w:rFonts w:ascii="Times New Roman" w:hAnsi="Times New Roman" w:cs="Times New Roman"/>
                <w:sz w:val="16"/>
                <w:szCs w:val="16"/>
              </w:rPr>
              <w:t>Долж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C54D74" w:rsidRP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D74">
              <w:rPr>
                <w:rFonts w:ascii="Times New Roman" w:hAnsi="Times New Roman" w:cs="Times New Roman"/>
                <w:sz w:val="16"/>
                <w:szCs w:val="16"/>
              </w:rPr>
              <w:t>ность</w:t>
            </w:r>
          </w:p>
        </w:tc>
        <w:tc>
          <w:tcPr>
            <w:tcW w:w="567" w:type="dxa"/>
          </w:tcPr>
          <w:p w:rsidR="00C54D74" w:rsidRP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4D74"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</w:p>
        </w:tc>
        <w:tc>
          <w:tcPr>
            <w:tcW w:w="1128" w:type="dxa"/>
            <w:vMerge/>
          </w:tcPr>
          <w:p w:rsidR="00C54D74" w:rsidRP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4D74" w:rsidTr="00C54D74">
        <w:tc>
          <w:tcPr>
            <w:tcW w:w="621" w:type="dxa"/>
          </w:tcPr>
          <w:p w:rsidR="00C54D74" w:rsidRP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4D7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01" w:type="dxa"/>
          </w:tcPr>
          <w:p w:rsidR="00C54D74" w:rsidRP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4D7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13" w:type="dxa"/>
          </w:tcPr>
          <w:p w:rsidR="00C54D74" w:rsidRP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4D7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:rsidR="00C54D74" w:rsidRP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4D7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16" w:type="dxa"/>
          </w:tcPr>
          <w:p w:rsidR="00C54D74" w:rsidRP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4D7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94" w:type="dxa"/>
          </w:tcPr>
          <w:p w:rsidR="00C54D74" w:rsidRP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4D7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</w:tcPr>
          <w:p w:rsidR="00C54D74" w:rsidRP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4D7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C54D74" w:rsidRP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4D7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28" w:type="dxa"/>
          </w:tcPr>
          <w:p w:rsidR="00C54D74" w:rsidRP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4D7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C54D74" w:rsidTr="00C54D74">
        <w:tc>
          <w:tcPr>
            <w:tcW w:w="621" w:type="dxa"/>
          </w:tcPr>
          <w:p w:rsid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</w:tcPr>
          <w:p w:rsid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:rsid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:rsid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C54D74" w:rsidRDefault="00C54D74" w:rsidP="002164E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4D74" w:rsidRPr="002164E3" w:rsidRDefault="00C54D74" w:rsidP="002164E3">
      <w:pPr>
        <w:pStyle w:val="a3"/>
        <w:ind w:left="54"/>
        <w:jc w:val="center"/>
        <w:rPr>
          <w:rFonts w:ascii="Times New Roman" w:hAnsi="Times New Roman" w:cs="Times New Roman"/>
          <w:sz w:val="24"/>
          <w:szCs w:val="24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2164E3" w:rsidRPr="00083248" w:rsidRDefault="002164E3" w:rsidP="00083248">
      <w:pPr>
        <w:pStyle w:val="a3"/>
        <w:ind w:left="54"/>
        <w:jc w:val="center"/>
        <w:rPr>
          <w:rFonts w:ascii="Times New Roman" w:hAnsi="Times New Roman" w:cs="Times New Roman"/>
          <w:sz w:val="16"/>
          <w:szCs w:val="16"/>
        </w:rPr>
      </w:pPr>
    </w:p>
    <w:p w:rsidR="00083248" w:rsidRP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083248" w:rsidRDefault="00083248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23069C" w:rsidRDefault="0023069C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F13A20" w:rsidRDefault="00F13A20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F13A20" w:rsidRDefault="00F13A20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</w:p>
    <w:p w:rsidR="00F13A20" w:rsidRPr="00AC1BE3" w:rsidRDefault="00F13A20" w:rsidP="00F13A20">
      <w:pPr>
        <w:pStyle w:val="a3"/>
        <w:ind w:left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20DFA" w:rsidRPr="00120DFA" w:rsidRDefault="00120DFA" w:rsidP="00120DFA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DFA" w:rsidRPr="00120DFA" w:rsidRDefault="00120DFA" w:rsidP="00120DFA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120DFA" w:rsidRPr="00120DFA" w:rsidRDefault="00120DFA" w:rsidP="00120DFA">
      <w:pPr>
        <w:ind w:left="720"/>
        <w:rPr>
          <w:rFonts w:ascii="Times New Roman" w:hAnsi="Times New Roman" w:cs="Times New Roman"/>
          <w:sz w:val="24"/>
          <w:szCs w:val="24"/>
        </w:rPr>
      </w:pPr>
    </w:p>
    <w:sectPr w:rsidR="00120DFA" w:rsidRPr="00120DFA" w:rsidSect="0008324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07E90"/>
    <w:multiLevelType w:val="multilevel"/>
    <w:tmpl w:val="F0D4BD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6F8211DF"/>
    <w:multiLevelType w:val="hybridMultilevel"/>
    <w:tmpl w:val="405C7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D17C6B"/>
    <w:multiLevelType w:val="multilevel"/>
    <w:tmpl w:val="D46A5D24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9F4"/>
    <w:rsid w:val="00024167"/>
    <w:rsid w:val="00083248"/>
    <w:rsid w:val="00120DFA"/>
    <w:rsid w:val="001B290C"/>
    <w:rsid w:val="002164E3"/>
    <w:rsid w:val="0023069C"/>
    <w:rsid w:val="00542D13"/>
    <w:rsid w:val="005D54C7"/>
    <w:rsid w:val="005E77D4"/>
    <w:rsid w:val="00616E42"/>
    <w:rsid w:val="006367AA"/>
    <w:rsid w:val="00A559F4"/>
    <w:rsid w:val="00AC1BE3"/>
    <w:rsid w:val="00C54D74"/>
    <w:rsid w:val="00CD4FC3"/>
    <w:rsid w:val="00E56EE2"/>
    <w:rsid w:val="00F13A20"/>
    <w:rsid w:val="00F5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55C2E"/>
  <w15:chartTrackingRefBased/>
  <w15:docId w15:val="{6FDABA39-20B2-4052-A0D4-4F6ACF793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E77D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E77D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120DFA"/>
    <w:pPr>
      <w:ind w:left="720"/>
      <w:contextualSpacing/>
    </w:pPr>
  </w:style>
  <w:style w:type="table" w:styleId="a4">
    <w:name w:val="Table Grid"/>
    <w:basedOn w:val="a1"/>
    <w:uiPriority w:val="39"/>
    <w:rsid w:val="00C54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38E9B-46F9-43E1-98D9-E10376174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2469</TotalTime>
  <Pages>1</Pages>
  <Words>1371</Words>
  <Characters>7817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Современник</dc:creator>
  <cp:keywords/>
  <dc:description/>
  <cp:lastModifiedBy>Современник</cp:lastModifiedBy>
  <cp:revision>6</cp:revision>
  <dcterms:created xsi:type="dcterms:W3CDTF">2026-04-27T08:37:00Z</dcterms:created>
  <dcterms:modified xsi:type="dcterms:W3CDTF">2026-07-08T02:55:00Z</dcterms:modified>
</cp:coreProperties>
</file>