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6"/>
        </w:rPr>
      </w:pPr>
      <w:r w:rsidRPr="00D75CF5">
        <w:rPr>
          <w:b/>
          <w:color w:val="FF0000"/>
          <w:sz w:val="36"/>
        </w:rPr>
        <w:t>Что такое грипп?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>Грипп - это тяжелая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 </w:t>
      </w:r>
    </w:p>
    <w:p w:rsidR="00146EBE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 w:rsidRPr="00D75CF5">
        <w:rPr>
          <w:color w:val="000000"/>
        </w:rPr>
        <w:t>трахеобронхиты</w:t>
      </w:r>
      <w:proofErr w:type="spellEnd"/>
      <w:r w:rsidRPr="00D75CF5">
        <w:rPr>
          <w:color w:val="000000"/>
        </w:rPr>
        <w:t xml:space="preserve">, </w:t>
      </w:r>
      <w:proofErr w:type="spellStart"/>
      <w:r w:rsidRPr="00D75CF5">
        <w:rPr>
          <w:color w:val="000000"/>
        </w:rPr>
        <w:t>менингоэнцефалиты</w:t>
      </w:r>
      <w:proofErr w:type="spellEnd"/>
      <w:r w:rsidRPr="00D75CF5">
        <w:rPr>
          <w:color w:val="000000"/>
        </w:rPr>
        <w:t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гемофильная,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</w:t>
      </w:r>
    </w:p>
    <w:p w:rsidR="00D75CF5" w:rsidRPr="00D75CF5" w:rsidRDefault="00D75CF5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75CF5" w:rsidRPr="00D75CF5" w:rsidRDefault="00D75CF5" w:rsidP="00D75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</w:rPr>
        <w:t>Что нужно знать о гриппе?</w:t>
      </w:r>
    </w:p>
    <w:p w:rsidR="00D75CF5" w:rsidRPr="00D75CF5" w:rsidRDefault="00D75CF5" w:rsidP="00D75CF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 наступлением холодного времени года резко возрастает число острых </w:t>
      </w:r>
      <w:proofErr w:type="gram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респираторных  вирусных</w:t>
      </w:r>
      <w:proofErr w:type="gram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инфекций (ОРВИ) и гриппа. Грипп – это высоко контагиозная вирусная инфекция, распространенная повсеместно. Характерные клинические проявления гриппа: внезапное </w:t>
      </w:r>
      <w:proofErr w:type="gram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острое  начало</w:t>
      </w:r>
      <w:proofErr w:type="gram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заболевания, сопровождающееся резким повышением температуры тела (выше 38˚С), ознобом,  головной болью, болью в мышцах, общей слабостью, кашлем. Болезнь может протекать легко, однако могут наблюдаться тяжелые формы течения вплоть до смертельных исходов. Возбудители гриппа– вирусы типов А и В, которые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нее бактерий. Это объясняет большее число бактериальных осложнений, возникающих при гриппе. Также важной особенностью вирусов гриппа является их способность видоизменяться: практически ежегодно появляются все новые варианты вирусов.</w:t>
      </w:r>
    </w:p>
    <w:p w:rsidR="00D75CF5" w:rsidRPr="00D75CF5" w:rsidRDefault="00D75CF5" w:rsidP="00D75CF5">
      <w:pPr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D75CF5"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</w:rPr>
        <w:t>Чем опасен грипп?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Грипп крайне опасен своими осложнениями: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Легочные осложнения (пневмония, бронхит). Именно пневмония является причиной большинства смертельных исходов от гриппа.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Осложнения со стороны верхних дыхательных путей и ЛОР органов (отит, синусит, ринит, трахеит).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Осложнения со стороны сердечно-сосудистой системы (миокардит, перикардит).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Осложнения со стороны нервной системы (менингит, </w:t>
      </w:r>
      <w:proofErr w:type="spell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менингоэнцефалит</w:t>
      </w:r>
      <w:proofErr w:type="spell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энцефалит, невралгии, </w:t>
      </w:r>
      <w:proofErr w:type="spell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полирадикулоневриты</w:t>
      </w:r>
      <w:proofErr w:type="spell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).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Грипп часто сопровождается обострением имеющихся хронических заболеваний.</w:t>
      </w:r>
    </w:p>
    <w:p w:rsidR="00D75CF5" w:rsidRPr="00D75CF5" w:rsidRDefault="00D75CF5" w:rsidP="00D75CF5">
      <w:pPr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D75CF5"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</w:rPr>
        <w:t>Как защитить себя от гриппа?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Основной мерой специфической профилактики гриппа является вакцинация. Она осуществляется эффективными противогриппозными вакцинами, содержащими актуальные штаммы вирусов гриппа, рекомендованные Всемирной организацией здравоохранения на предстоящий </w:t>
      </w:r>
      <w:proofErr w:type="spell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эпидсезон</w:t>
      </w:r>
      <w:proofErr w:type="spell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Вакцинация рекомендуется всем группам населения, но особенно показана контингентам из групп риска: детям </w:t>
      </w:r>
      <w:proofErr w:type="gram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начиная  с</w:t>
      </w:r>
      <w:proofErr w:type="gram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6 месяцев, людям преклонного возраста, страдающим хроническими заболеваниями, </w:t>
      </w: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 В период эпидемического подъема заболеваемости рекомендуется принимать меры неспецифической профилактики: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Избегать контактов с лицами, имеющими признаки заболевания;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Сократить время пребывания в местах массового скопления людей и в общественном транспорте;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Носить медицинскую маску (марлевую повязку);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Регулярно и тщательно мыть руки с мылом или протирать их специальным средством для обработки рук;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Осуществлять влажную уборку, проветривание и увлажнение воздуха в помещении;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- Вести здоровый образ жизни (полноценный сон, сбалансированное питание, физическая активность).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В целях повышения устойчивости организма к респираторным вирусам, в том числе, к вирусам гриппа, как мера неспецифической профилактики, используются (по рекомендации врача) различные препараты и средства, повышающие иммунитет.</w:t>
      </w:r>
    </w:p>
    <w:p w:rsidR="00D75CF5" w:rsidRPr="00D75CF5" w:rsidRDefault="00D75CF5" w:rsidP="00D75CF5">
      <w:pPr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D75CF5"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</w:rPr>
        <w:t>Что делать, если Вы заболели гриппом?</w:t>
      </w:r>
    </w:p>
    <w:p w:rsidR="00D75CF5" w:rsidRPr="00D75CF5" w:rsidRDefault="00D75CF5" w:rsidP="00D75CF5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Следует остаться дома и немедленно обратиться к врачу. Самолечение при гриппе недопустимо. Именно врач должен поставить диагноз и </w:t>
      </w:r>
      <w:proofErr w:type="gram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назначить  необходимое</w:t>
      </w:r>
      <w:proofErr w:type="gram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 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сердечно-сосудистую, иммунную и другие системы организма. Рекомендуется обильное питье - горячий чай, клюквенный или брусничный морс, щелочные минеральные воды. 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</w:t>
      </w:r>
      <w:proofErr w:type="gramStart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>больной,  необходимо</w:t>
      </w:r>
      <w:proofErr w:type="gramEnd"/>
      <w:r w:rsidRPr="00D75C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 регулярно проветривать, предметы обихода, а также полы протирать дезинфицирующими средствами. Общение с больным, по возможности, следует ограничить. При уходе за больным гриппом следует использовать медицинскую маску (марлевую повязку).</w:t>
      </w:r>
    </w:p>
    <w:p w:rsidR="00D75CF5" w:rsidRPr="00D75CF5" w:rsidRDefault="00D75CF5" w:rsidP="00D75CF5">
      <w:pPr>
        <w:spacing w:after="0" w:line="240" w:lineRule="auto"/>
        <w:ind w:left="-454" w:right="-567"/>
        <w:rPr>
          <w:rFonts w:ascii="Times New Roman" w:eastAsia="Times New Roman" w:hAnsi="Times New Roman" w:cs="Times New Roman"/>
          <w:sz w:val="24"/>
          <w:szCs w:val="24"/>
        </w:rPr>
      </w:pPr>
    </w:p>
    <w:p w:rsidR="00D75CF5" w:rsidRPr="00D75CF5" w:rsidRDefault="00D75CF5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</w:rPr>
      </w:pPr>
      <w:r w:rsidRPr="00D75CF5">
        <w:rPr>
          <w:rStyle w:val="a4"/>
          <w:color w:val="FF0000"/>
          <w:sz w:val="32"/>
        </w:rPr>
        <w:t>Что такое ОРВИ? В чём отличие от гриппа?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 xml:space="preserve"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</w:t>
      </w:r>
      <w:proofErr w:type="spellStart"/>
      <w:r w:rsidRPr="00D75CF5">
        <w:rPr>
          <w:color w:val="000000"/>
        </w:rPr>
        <w:t>риновирусы</w:t>
      </w:r>
      <w:proofErr w:type="spellEnd"/>
      <w:r w:rsidRPr="00D75CF5">
        <w:rPr>
          <w:color w:val="000000"/>
        </w:rPr>
        <w:t>. При выздоровлении, все эти симптомы исчезают и не оставляют после себя никаких следов.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 xml:space="preserve">Вирус гриппа очень легко передается. Самый распространенный путь передачи инфекции - воздушно-капельный. Также возможен и бытовой путь передачи, </w:t>
      </w:r>
      <w:proofErr w:type="gramStart"/>
      <w:r w:rsidRPr="00D75CF5">
        <w:rPr>
          <w:color w:val="000000"/>
        </w:rPr>
        <w:t>например</w:t>
      </w:r>
      <w:proofErr w:type="gramEnd"/>
      <w:r w:rsidRPr="00D75CF5">
        <w:rPr>
          <w:color w:val="000000"/>
        </w:rPr>
        <w:t xml:space="preserve">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2 - 3 м.</w:t>
      </w:r>
    </w:p>
    <w:p w:rsidR="00D75CF5" w:rsidRDefault="00D75CF5" w:rsidP="00D75CF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  <w:r w:rsidRPr="00D75CF5">
        <w:rPr>
          <w:rStyle w:val="a4"/>
          <w:color w:val="000000"/>
          <w:sz w:val="32"/>
        </w:rPr>
        <w:lastRenderedPageBreak/>
        <w:t>Симптомы гриппа.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 xml:space="preserve">Обычно грипп начинается остро. Инкубационный (скрытый) период, как правило, длится 2 - 5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D75CF5">
        <w:rPr>
          <w:color w:val="000000"/>
        </w:rPr>
        <w:t>гипертоксическая</w:t>
      </w:r>
      <w:proofErr w:type="spellEnd"/>
      <w:r w:rsidRPr="00D75CF5">
        <w:rPr>
          <w:color w:val="000000"/>
        </w:rPr>
        <w:t>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5CF5">
        <w:rPr>
          <w:rStyle w:val="a4"/>
          <w:color w:val="000000"/>
        </w:rPr>
        <w:t>Профилактика гриппа и ОРВИ </w:t>
      </w:r>
      <w:r w:rsidRPr="00D75CF5">
        <w:rPr>
          <w:color w:val="000000"/>
        </w:rPr>
        <w:t>подразделяется на </w:t>
      </w:r>
      <w:r w:rsidRPr="00D75CF5">
        <w:rPr>
          <w:rStyle w:val="a5"/>
          <w:b/>
          <w:bCs/>
          <w:color w:val="000000"/>
        </w:rPr>
        <w:t>неспецифическую и специфическую.</w:t>
      </w:r>
      <w:r w:rsidRPr="00D75CF5">
        <w:rPr>
          <w:color w:val="000000"/>
        </w:rPr>
        <w:br/>
      </w:r>
      <w:r w:rsidRPr="00D75CF5">
        <w:rPr>
          <w:color w:val="000000"/>
        </w:rPr>
        <w:br/>
      </w:r>
      <w:r w:rsidRPr="00D75CF5">
        <w:rPr>
          <w:rStyle w:val="a4"/>
          <w:color w:val="000000"/>
          <w:sz w:val="28"/>
        </w:rPr>
        <w:t>Способы неспецифической профилактики: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br/>
      </w:r>
      <w:r w:rsidRPr="00D75CF5">
        <w:rPr>
          <w:rStyle w:val="a4"/>
          <w:color w:val="000000"/>
        </w:rPr>
        <w:t>1.  Личная гигиена.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>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bookmarkStart w:id="0" w:name="_GoBack"/>
      <w:bookmarkEnd w:id="0"/>
      <w:r w:rsidRPr="00D75CF5">
        <w:rPr>
          <w:color w:val="000000"/>
        </w:rPr>
        <w:br/>
      </w:r>
      <w:r w:rsidRPr="00D75CF5">
        <w:rPr>
          <w:rStyle w:val="a4"/>
          <w:color w:val="000000"/>
        </w:rPr>
        <w:t>2.  Промываем нос.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 xml:space="preserve"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</w:t>
      </w:r>
      <w:proofErr w:type="spellStart"/>
      <w:proofErr w:type="gramStart"/>
      <w:r w:rsidRPr="00D75CF5">
        <w:rPr>
          <w:color w:val="000000"/>
        </w:rPr>
        <w:t>ч.ложка</w:t>
      </w:r>
      <w:proofErr w:type="spellEnd"/>
      <w:proofErr w:type="gramEnd"/>
      <w:r w:rsidRPr="00D75CF5">
        <w:rPr>
          <w:color w:val="000000"/>
        </w:rPr>
        <w:t xml:space="preserve"> соли) или специальными соляными спреями, коих в аптеках множество.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rStyle w:val="a4"/>
          <w:color w:val="000000"/>
        </w:rPr>
        <w:t>3.Одеваем маски</w:t>
      </w:r>
      <w:r w:rsidRPr="00D75CF5">
        <w:rPr>
          <w:color w:val="000000"/>
        </w:rPr>
        <w:t>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color w:val="000000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rStyle w:val="a4"/>
          <w:color w:val="000000"/>
        </w:rPr>
        <w:t>4.Тщательная уборка помещений</w:t>
      </w:r>
      <w:r w:rsidRPr="00D75CF5">
        <w:rPr>
          <w:color w:val="000000"/>
        </w:rPr>
        <w:t>. Вирус любит теплые и пыльные помещения, поэтому стоит уделить время влажной уборке и проветриванию.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rStyle w:val="a4"/>
          <w:color w:val="000000"/>
        </w:rPr>
        <w:t>5.Избегайте массовых скоплений людей</w:t>
      </w:r>
      <w:r w:rsidRPr="00D75CF5">
        <w:rPr>
          <w:color w:val="000000"/>
        </w:rPr>
        <w:t>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rStyle w:val="a4"/>
          <w:color w:val="000000"/>
        </w:rPr>
        <w:t>6. Другие методы</w:t>
      </w:r>
      <w:r w:rsidRPr="00D75CF5">
        <w:rPr>
          <w:color w:val="000000"/>
        </w:rPr>
        <w:t>, к которым можно отнести сбалансированное питание и здоровый образ жизни, занятие физкультурой, прогулки и многое другое.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rStyle w:val="a4"/>
          <w:color w:val="000000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:rsidR="00146EBE" w:rsidRPr="00D75CF5" w:rsidRDefault="00146EBE" w:rsidP="00D75C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5CF5">
        <w:rPr>
          <w:rStyle w:val="a5"/>
          <w:b/>
          <w:bCs/>
          <w:color w:val="000000"/>
        </w:rPr>
        <w:t>Основным методом специфической профилактики против гриппа</w:t>
      </w:r>
      <w:r w:rsidRPr="00D75CF5">
        <w:rPr>
          <w:color w:val="000000"/>
        </w:rPr>
        <w:t> является активная иммунизация -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 </w:t>
      </w:r>
    </w:p>
    <w:p w:rsidR="006B7B08" w:rsidRPr="00D75CF5" w:rsidRDefault="006B7B08" w:rsidP="00D7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7B08" w:rsidRPr="00D7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EBE"/>
    <w:rsid w:val="00146EBE"/>
    <w:rsid w:val="006B7B08"/>
    <w:rsid w:val="00D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78A4"/>
  <w15:docId w15:val="{14EAEF1A-4104-48B7-A271-CD98D8AB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EBE"/>
    <w:rPr>
      <w:b/>
      <w:bCs/>
    </w:rPr>
  </w:style>
  <w:style w:type="character" w:styleId="a5">
    <w:name w:val="Emphasis"/>
    <w:basedOn w:val="a0"/>
    <w:uiPriority w:val="20"/>
    <w:qFormat/>
    <w:rsid w:val="00146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SGMUS</dc:creator>
  <cp:keywords/>
  <dc:description/>
  <cp:lastModifiedBy>RePack by Diakov</cp:lastModifiedBy>
  <cp:revision>3</cp:revision>
  <dcterms:created xsi:type="dcterms:W3CDTF">2022-11-28T13:55:00Z</dcterms:created>
  <dcterms:modified xsi:type="dcterms:W3CDTF">2022-12-02T13:15:00Z</dcterms:modified>
</cp:coreProperties>
</file>