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63" w:rsidRDefault="00364463" w:rsidP="0036446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5509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364463" w:rsidRDefault="00364463" w:rsidP="0036446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65509">
        <w:rPr>
          <w:rFonts w:ascii="Times New Roman" w:hAnsi="Times New Roman" w:cs="Times New Roman"/>
          <w:bCs/>
          <w:sz w:val="24"/>
          <w:szCs w:val="24"/>
        </w:rPr>
        <w:t>средняя</w:t>
      </w:r>
      <w:proofErr w:type="gramEnd"/>
      <w:r w:rsidRPr="00E65509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общеобразовательная школа №3</w:t>
      </w:r>
    </w:p>
    <w:p w:rsidR="00364463" w:rsidRDefault="00364463" w:rsidP="0036446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4463" w:rsidRDefault="00A249A3" w:rsidP="00364463">
      <w:pPr>
        <w:shd w:val="clear" w:color="auto" w:fill="FFFFFF"/>
        <w:ind w:firstLine="161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ПРИКАЗ</w:t>
      </w:r>
    </w:p>
    <w:p w:rsidR="00A249A3" w:rsidRDefault="00A249A3" w:rsidP="008F62E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От 2</w:t>
      </w:r>
      <w:r w:rsidR="008F62E9"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.08.2017г.             </w:t>
      </w:r>
      <w:r w:rsidR="00082C5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</w:t>
      </w:r>
      <w:r w:rsidR="0004166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</w:t>
      </w:r>
      <w:r w:rsidR="008F62E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</w:t>
      </w:r>
      <w:r w:rsidR="00082C5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№</w:t>
      </w:r>
      <w:r w:rsidR="008F62E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146.1 </w:t>
      </w: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о-д</w:t>
      </w:r>
      <w:proofErr w:type="gramEnd"/>
    </w:p>
    <w:p w:rsidR="00364463" w:rsidRDefault="00041666" w:rsidP="008C540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 </w:t>
      </w:r>
    </w:p>
    <w:p w:rsidR="008C540A" w:rsidRDefault="00A249A3" w:rsidP="008C540A">
      <w:pPr>
        <w:shd w:val="clear" w:color="auto" w:fill="FFFFFF"/>
        <w:ind w:firstLine="706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4"/>
        </w:rPr>
        <w:t>«</w:t>
      </w:r>
      <w:r w:rsid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>Об и</w:t>
      </w:r>
      <w:r w:rsidR="00364463" w:rsidRP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>зменени</w:t>
      </w:r>
      <w:r w:rsid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>и</w:t>
      </w:r>
      <w:r w:rsidR="00364463" w:rsidRP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в должностны</w:t>
      </w:r>
      <w:r w:rsid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>х</w:t>
      </w:r>
      <w:r w:rsidR="00364463" w:rsidRP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инструкци</w:t>
      </w:r>
      <w:r w:rsid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>ях</w:t>
      </w:r>
      <w:r w:rsidR="00364463" w:rsidRP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</w:t>
      </w:r>
      <w:proofErr w:type="gramStart"/>
      <w:r w:rsidR="00364463" w:rsidRP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>отдельных</w:t>
      </w:r>
      <w:r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</w:t>
      </w:r>
      <w:r w:rsidR="00364463" w:rsidRPr="00364463"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</w:t>
      </w:r>
      <w:r w:rsidR="00364463" w:rsidRPr="00364463">
        <w:rPr>
          <w:rFonts w:ascii="Times New Roman" w:hAnsi="Times New Roman" w:cs="Times New Roman"/>
          <w:b/>
          <w:bCs/>
          <w:sz w:val="28"/>
          <w:szCs w:val="24"/>
        </w:rPr>
        <w:t>работников</w:t>
      </w:r>
      <w:proofErr w:type="gramEnd"/>
      <w:r w:rsidR="00364463" w:rsidRPr="00364463">
        <w:rPr>
          <w:rFonts w:ascii="Times New Roman" w:hAnsi="Times New Roman" w:cs="Times New Roman"/>
          <w:b/>
          <w:bCs/>
          <w:sz w:val="28"/>
          <w:szCs w:val="24"/>
        </w:rPr>
        <w:t xml:space="preserve"> МБОУ СОШ №3</w:t>
      </w:r>
      <w:r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082C58" w:rsidRDefault="00082C58" w:rsidP="008C540A">
      <w:pPr>
        <w:shd w:val="clear" w:color="auto" w:fill="FFFFFF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82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исполнение требований Федерального закона от 29.12.2010 № 436-ФЗ "О защите детей от информации, причиняющей вред их здоровью и (или) развитию" (с изменениями и дополнениями), в целях исключения доступа обучающихся образовательных организаций (далее - ОО) к ресурсам сети Интернет, содержащим информацию, несовместимую с задачами образования и воспитания, в соответствии с Федеральным законом "Об образовании в Российской Федерации" от 29 декабря 2012г. № 273-Ф3, методическими рекомендациями по ограничению в ОО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(письмо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28.04.2014 г. № ДЛ-115/03), методическими и справочными материалами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воспитания, письмом Минобразования России от 11.05.2011 № АФ-12/07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"Правила подключения общеобразовательных учреждений к единой системе контент-фильтрации доступа к сети Интернет, реализованной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РФ". На основании приказа №380 от 24.08.2017г. по УО Красносулинского района, -</w:t>
      </w:r>
    </w:p>
    <w:p w:rsidR="00082C58" w:rsidRPr="00364463" w:rsidRDefault="00082C58" w:rsidP="008C540A">
      <w:pPr>
        <w:shd w:val="clear" w:color="auto" w:fill="FFFFFF"/>
        <w:ind w:firstLine="706"/>
        <w:jc w:val="center"/>
        <w:rPr>
          <w:sz w:val="22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64463" w:rsidRDefault="00364463" w:rsidP="008C540A">
      <w:pPr>
        <w:shd w:val="clear" w:color="auto" w:fill="FFFFFF"/>
        <w:ind w:firstLine="710"/>
        <w:jc w:val="both"/>
      </w:pPr>
      <w:r>
        <w:rPr>
          <w:rFonts w:ascii="Times New Roman" w:hAnsi="Times New Roman" w:cs="Times New Roman"/>
          <w:sz w:val="24"/>
          <w:szCs w:val="24"/>
        </w:rPr>
        <w:t>В должностные инструкции работников МБОУ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>3  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– ОО) внести до</w:t>
      </w:r>
      <w:r w:rsidR="00A94B12">
        <w:rPr>
          <w:rFonts w:ascii="Times New Roman" w:hAnsi="Times New Roman" w:cs="Times New Roman"/>
          <w:sz w:val="24"/>
          <w:szCs w:val="24"/>
        </w:rPr>
        <w:t>полнительно следующие положения.</w:t>
      </w:r>
    </w:p>
    <w:p w:rsidR="00364463" w:rsidRDefault="008F62E9" w:rsidP="008C540A">
      <w:pPr>
        <w:shd w:val="clear" w:color="auto" w:fill="FFFFFF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</w:t>
      </w:r>
      <w:r w:rsidR="003644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64463" w:rsidRDefault="00364463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:rsidR="00364463" w:rsidRDefault="00364463" w:rsidP="008C540A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дидактические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возможности использования ресурсов сети Интернет;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безопасного использования сети Интернет.</w:t>
      </w:r>
    </w:p>
    <w:p w:rsidR="00364463" w:rsidRDefault="00364463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Должностные обязанности: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планирует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 ресурсов сети Интернет в учебном процессе с учетом специфики преподаваемого предмета;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разрабатывает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, согласует с методическим объединением, представляет на педагогическом совете ОО и размещает в информационном пространстве ОО календарно-тематическое планирование;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ведет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записи в регистрационном журна</w:t>
      </w:r>
      <w:r w:rsidR="00412BA8">
        <w:rPr>
          <w:rFonts w:ascii="Times New Roman" w:hAnsi="Times New Roman" w:cs="Times New Roman"/>
          <w:spacing w:val="-6"/>
          <w:sz w:val="24"/>
          <w:szCs w:val="24"/>
        </w:rPr>
        <w:t>ле доступа к сети</w:t>
      </w:r>
      <w:r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разнообразные приемы, методы и средства обучения, в том числе возможности сети Интернет;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  <w:tab w:val="left" w:pos="3038"/>
          <w:tab w:val="left" w:pos="4632"/>
          <w:tab w:val="left" w:pos="5722"/>
          <w:tab w:val="left" w:pos="827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систематически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повышает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свою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профессиональную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квалификацию, </w:t>
      </w:r>
      <w:r>
        <w:rPr>
          <w:rFonts w:ascii="Times New Roman" w:hAnsi="Times New Roman" w:cs="Times New Roman"/>
          <w:sz w:val="24"/>
          <w:szCs w:val="24"/>
        </w:rPr>
        <w:t>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соблюдает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 и нормы охраны труда, техники безопасности и противопожарной защиты, правила использования сети Интернет.</w:t>
      </w:r>
    </w:p>
    <w:p w:rsidR="00364463" w:rsidRDefault="00364463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Права</w:t>
      </w:r>
    </w:p>
    <w:p w:rsidR="00364463" w:rsidRDefault="00364463" w:rsidP="008C540A">
      <w:pPr>
        <w:shd w:val="clear" w:color="auto" w:fill="FFFFFF"/>
        <w:ind w:firstLine="710"/>
        <w:jc w:val="both"/>
      </w:pPr>
      <w:r>
        <w:rPr>
          <w:rFonts w:ascii="Times New Roman" w:hAnsi="Times New Roman" w:cs="Times New Roman"/>
          <w:sz w:val="24"/>
          <w:szCs w:val="24"/>
        </w:rPr>
        <w:t>Вправе определять ресурсы сети Интернет, используемые обучающимися в учебном процессе.</w:t>
      </w:r>
    </w:p>
    <w:p w:rsidR="00364463" w:rsidRDefault="00364463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Ответственность</w:t>
      </w:r>
    </w:p>
    <w:p w:rsidR="00364463" w:rsidRDefault="00364463" w:rsidP="008C540A">
      <w:pPr>
        <w:shd w:val="clear" w:color="auto" w:fill="FFFFFF"/>
        <w:ind w:firstLine="71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Несет ответственность за выполнение обучающимися правил доступа к ресурсам сети Интернет в ходе учебного процесса.</w:t>
      </w:r>
    </w:p>
    <w:p w:rsidR="00364463" w:rsidRDefault="00364463" w:rsidP="008C540A">
      <w:pPr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Сотрудник ОО, назначенный ответственным за работу Интернета и ограничение доступа:</w:t>
      </w:r>
    </w:p>
    <w:p w:rsidR="00364463" w:rsidRDefault="00364463" w:rsidP="008C540A">
      <w:pPr>
        <w:shd w:val="clear" w:color="auto" w:fill="FFFFFF"/>
        <w:ind w:firstLine="710"/>
        <w:jc w:val="both"/>
      </w:pPr>
      <w:r>
        <w:rPr>
          <w:rFonts w:ascii="Times New Roman" w:hAnsi="Times New Roman" w:cs="Times New Roman"/>
          <w:sz w:val="24"/>
          <w:szCs w:val="24"/>
        </w:rPr>
        <w:t>Ответственный за работу Интернета и ограничение доступа назначается приказом руководителя ОО. В качестве ответственного за организацию доступа к сети Интернет может быть назначен заместитель руководителя ОО по учебно-воспитательной работе, заместитель руководителя ОО по информатизации, преподаватель информатики, другой сотрудник ОО.</w:t>
      </w:r>
    </w:p>
    <w:p w:rsidR="00364463" w:rsidRDefault="00364463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:rsidR="00364463" w:rsidRDefault="00364463" w:rsidP="008C540A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дидактические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возможности использования ресурсов сети Интернет;</w:t>
      </w:r>
    </w:p>
    <w:p w:rsidR="00364463" w:rsidRDefault="00364463" w:rsidP="008C540A">
      <w:pPr>
        <w:numPr>
          <w:ilvl w:val="0"/>
          <w:numId w:val="1"/>
        </w:numPr>
        <w:shd w:val="clear" w:color="auto" w:fill="FFFFFF"/>
        <w:tabs>
          <w:tab w:val="left" w:pos="8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безопасного использования сети Интернет.</w:t>
      </w:r>
    </w:p>
    <w:p w:rsidR="00364463" w:rsidRDefault="00364463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Должностные обязанности:</w:t>
      </w:r>
    </w:p>
    <w:p w:rsidR="00890077" w:rsidRDefault="00364463" w:rsidP="008C540A">
      <w:pPr>
        <w:shd w:val="clear" w:color="auto" w:fill="FFFFFF"/>
        <w:tabs>
          <w:tab w:val="left" w:pos="83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планирует использование ресурсов сети Интернет в ОО на основании заявок</w:t>
      </w:r>
      <w:r>
        <w:rPr>
          <w:rFonts w:ascii="Times New Roman" w:hAnsi="Times New Roman" w:cs="Times New Roman"/>
          <w:sz w:val="24"/>
          <w:szCs w:val="24"/>
        </w:rPr>
        <w:br/>
        <w:t>преподавателей и других работников ОО.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разрабатывает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, согласует с педагогическим коллективом, представляет на Совете ОО регламент использования сети Интернет в ОО, включая регламент определения доступа к ресурсам сети Интернет;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обеспечивает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администрирование сети   (компьютера);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решению Совета ОУ организует получение сотрудниками ОО электронных адресов и паролей для работы в сети Интернет и информационной среде ОО;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контроль использования сети Интернет в ОО;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регистрационный журнал доступа к сети;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контроль работы оборудования и программных средств, обеспечивающих использование сети Интернет и ограничение доступа;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  <w:tab w:val="left" w:pos="3038"/>
          <w:tab w:val="left" w:pos="4632"/>
          <w:tab w:val="left" w:pos="5722"/>
          <w:tab w:val="left" w:pos="827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систематически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повышает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свою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профессиональную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квалификацию, </w:t>
      </w:r>
      <w:r>
        <w:rPr>
          <w:rFonts w:ascii="Times New Roman" w:hAnsi="Times New Roman" w:cs="Times New Roman"/>
          <w:sz w:val="24"/>
          <w:szCs w:val="24"/>
        </w:rPr>
        <w:t>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E33E87" w:rsidRDefault="00E33E87" w:rsidP="008C540A">
      <w:pPr>
        <w:numPr>
          <w:ilvl w:val="0"/>
          <w:numId w:val="2"/>
        </w:numPr>
        <w:shd w:val="clear" w:color="auto" w:fill="FFFFFF"/>
        <w:tabs>
          <w:tab w:val="left" w:pos="850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соблюдает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 и нормы охраны труда, техники безопасности и противопожарной защиты, правила использования сети Интернет.</w:t>
      </w:r>
    </w:p>
    <w:p w:rsidR="00E33E87" w:rsidRDefault="00E33E87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Права</w:t>
      </w:r>
    </w:p>
    <w:p w:rsidR="00E33E87" w:rsidRDefault="00E33E87" w:rsidP="008C540A">
      <w:pPr>
        <w:shd w:val="clear" w:color="auto" w:fill="FFFFFF"/>
        <w:ind w:firstLine="710"/>
        <w:jc w:val="both"/>
      </w:pPr>
      <w:r>
        <w:rPr>
          <w:rFonts w:ascii="Times New Roman" w:hAnsi="Times New Roman" w:cs="Times New Roman"/>
          <w:sz w:val="24"/>
          <w:szCs w:val="24"/>
        </w:rPr>
        <w:t>Вправе определять ресурсы сети Интернет, используемые обучающимися в учебном процессе, в пределах рекомендуемого контента на основе запросов преподавателей.</w:t>
      </w:r>
    </w:p>
    <w:p w:rsidR="00E33E87" w:rsidRDefault="00E33E87" w:rsidP="008C540A">
      <w:pPr>
        <w:shd w:val="clear" w:color="auto" w:fill="FFFFFF"/>
        <w:tabs>
          <w:tab w:val="left" w:pos="950"/>
        </w:tabs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Ответственность</w:t>
      </w:r>
    </w:p>
    <w:p w:rsidR="00E33E87" w:rsidRDefault="00E33E87" w:rsidP="008C540A">
      <w:pPr>
        <w:shd w:val="clear" w:color="auto" w:fill="FFFFFF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выполнение правил использования Интернета и ограничения доступа, установленного в ОО.</w:t>
      </w:r>
    </w:p>
    <w:p w:rsidR="00A94B12" w:rsidRDefault="00A94B12" w:rsidP="008C540A">
      <w:pPr>
        <w:shd w:val="clear" w:color="auto" w:fill="FFFFFF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94B12" w:rsidRDefault="00A94B12" w:rsidP="008C540A">
      <w:pPr>
        <w:shd w:val="clear" w:color="auto" w:fill="FFFFFF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94B12" w:rsidRDefault="00A94B12" w:rsidP="008C540A">
      <w:pPr>
        <w:shd w:val="clear" w:color="auto" w:fill="FFFFFF"/>
        <w:ind w:firstLine="710"/>
        <w:jc w:val="both"/>
      </w:pPr>
      <w:r>
        <w:rPr>
          <w:rFonts w:ascii="Times New Roman" w:hAnsi="Times New Roman" w:cs="Times New Roman"/>
          <w:sz w:val="24"/>
          <w:szCs w:val="24"/>
        </w:rPr>
        <w:t>Директор МБОУ СОШ №3                                            Э.А.</w:t>
      </w:r>
      <w:r w:rsidR="00412B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Ковалева</w:t>
      </w:r>
    </w:p>
    <w:p w:rsidR="00364463" w:rsidRDefault="00E33E87" w:rsidP="008C540A">
      <w:pPr>
        <w:shd w:val="clear" w:color="auto" w:fill="FFFFFF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364463" w:rsidRDefault="00364463" w:rsidP="008C540A">
      <w:pPr>
        <w:shd w:val="clear" w:color="auto" w:fill="FFFFFF"/>
        <w:tabs>
          <w:tab w:val="left" w:pos="835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 в должностных инструкциях ознакомлены:</w:t>
      </w:r>
    </w:p>
    <w:p w:rsidR="00364463" w:rsidRDefault="00364463" w:rsidP="00364463">
      <w:pPr>
        <w:shd w:val="clear" w:color="auto" w:fill="FFFFFF"/>
        <w:tabs>
          <w:tab w:val="left" w:pos="835"/>
        </w:tabs>
        <w:spacing w:line="274" w:lineRule="exact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4463" w:rsidRPr="00E33E87" w:rsidTr="00364463"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  <w:r w:rsidRPr="00E33E87">
              <w:rPr>
                <w:rFonts w:ascii="Times New Roman" w:hAnsi="Times New Roman" w:cs="Times New Roman"/>
              </w:rPr>
              <w:t>Ф.И.О. работника</w:t>
            </w: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  <w:r w:rsidRPr="00E33E87">
              <w:rPr>
                <w:rFonts w:ascii="Times New Roman" w:hAnsi="Times New Roman" w:cs="Times New Roman"/>
              </w:rPr>
              <w:t xml:space="preserve">Подпись </w:t>
            </w: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  <w:r w:rsidRPr="00E33E87">
              <w:rPr>
                <w:rFonts w:ascii="Times New Roman" w:hAnsi="Times New Roman" w:cs="Times New Roman"/>
              </w:rPr>
              <w:t>Ф.И.О. работника</w:t>
            </w:r>
          </w:p>
        </w:tc>
        <w:tc>
          <w:tcPr>
            <w:tcW w:w="2337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  <w:r w:rsidRPr="00E33E8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364463" w:rsidRPr="00E33E87" w:rsidTr="00364463"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463" w:rsidRPr="00E33E87" w:rsidTr="00364463"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463" w:rsidRPr="00E33E87" w:rsidTr="00364463"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463" w:rsidRPr="00E33E87" w:rsidTr="00364463"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64463" w:rsidRPr="00E33E87" w:rsidRDefault="00364463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A8" w:rsidRPr="00E33E87" w:rsidTr="00364463">
        <w:tc>
          <w:tcPr>
            <w:tcW w:w="2336" w:type="dxa"/>
          </w:tcPr>
          <w:p w:rsidR="00412BA8" w:rsidRPr="00E33E87" w:rsidRDefault="00412BA8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412BA8" w:rsidRPr="00E33E87" w:rsidRDefault="00412BA8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412BA8" w:rsidRPr="00E33E87" w:rsidRDefault="00412BA8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12BA8" w:rsidRPr="00E33E87" w:rsidRDefault="00412BA8" w:rsidP="00364463">
            <w:pPr>
              <w:tabs>
                <w:tab w:val="left" w:pos="835"/>
              </w:tabs>
              <w:spacing w:line="274" w:lineRule="exact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4463" w:rsidRDefault="00364463" w:rsidP="00E33E87">
      <w:pPr>
        <w:shd w:val="clear" w:color="auto" w:fill="FFFFFF"/>
        <w:tabs>
          <w:tab w:val="left" w:pos="835"/>
        </w:tabs>
        <w:spacing w:line="274" w:lineRule="exact"/>
        <w:ind w:right="5" w:firstLine="710"/>
        <w:jc w:val="both"/>
      </w:pPr>
    </w:p>
    <w:sectPr w:rsidR="0036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D825E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63"/>
    <w:rsid w:val="00041666"/>
    <w:rsid w:val="00082C58"/>
    <w:rsid w:val="00360642"/>
    <w:rsid w:val="00364463"/>
    <w:rsid w:val="00412BA8"/>
    <w:rsid w:val="00890077"/>
    <w:rsid w:val="008C540A"/>
    <w:rsid w:val="008F62E9"/>
    <w:rsid w:val="00A249A3"/>
    <w:rsid w:val="00A94B12"/>
    <w:rsid w:val="00E3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52595-82C4-4AC8-924C-5ED6CEE4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6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6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2017-09-15T05:58:00Z</cp:lastPrinted>
  <dcterms:created xsi:type="dcterms:W3CDTF">2017-09-13T12:39:00Z</dcterms:created>
  <dcterms:modified xsi:type="dcterms:W3CDTF">2017-09-19T10:44:00Z</dcterms:modified>
</cp:coreProperties>
</file>