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B1D49" w:rsidRDefault="009B1D49">
      <w:pPr>
        <w:rPr>
          <w:b/>
          <w:sz w:val="28"/>
          <w:szCs w:val="28"/>
        </w:rPr>
      </w:pPr>
    </w:p>
    <w:p w:rsidR="009B1D49" w:rsidRPr="009B1D49" w:rsidRDefault="009B1D49">
      <w:pPr>
        <w:rPr>
          <w:b/>
          <w:sz w:val="28"/>
          <w:szCs w:val="28"/>
        </w:rPr>
      </w:pPr>
      <w:r w:rsidRPr="009B1D49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                     </w:t>
      </w:r>
      <w:r w:rsidRPr="009B1D49">
        <w:rPr>
          <w:b/>
          <w:sz w:val="28"/>
          <w:szCs w:val="28"/>
        </w:rPr>
        <w:t xml:space="preserve">     Отчет  по  коррупции</w:t>
      </w:r>
    </w:p>
    <w:p w:rsidR="009B1D49" w:rsidRPr="009B1D49" w:rsidRDefault="009B1D49">
      <w:pPr>
        <w:rPr>
          <w:b/>
          <w:sz w:val="28"/>
          <w:szCs w:val="28"/>
        </w:rPr>
      </w:pPr>
      <w:r w:rsidRPr="009B1D49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           </w:t>
      </w:r>
      <w:r w:rsidRPr="009B1D49">
        <w:rPr>
          <w:b/>
          <w:sz w:val="28"/>
          <w:szCs w:val="28"/>
        </w:rPr>
        <w:t xml:space="preserve">  Детского  отделения    МКУК  "ЦБ ТСП"</w:t>
      </w:r>
    </w:p>
    <w:p w:rsidR="009B1D49" w:rsidRPr="009B1D49" w:rsidRDefault="009B1D49">
      <w:pPr>
        <w:rPr>
          <w:b/>
          <w:sz w:val="28"/>
          <w:szCs w:val="28"/>
        </w:rPr>
      </w:pPr>
    </w:p>
    <w:p w:rsidR="009B1D49" w:rsidRDefault="009B1D49"/>
    <w:p w:rsidR="009B1D49" w:rsidRDefault="009B1D49" w:rsidP="009B1D49">
      <w:pPr>
        <w:rPr>
          <w:sz w:val="28"/>
          <w:szCs w:val="28"/>
        </w:rPr>
      </w:pPr>
      <w:r w:rsidRPr="00B86C7F">
        <w:rPr>
          <w:b/>
          <w:sz w:val="28"/>
          <w:szCs w:val="28"/>
        </w:rPr>
        <w:t>Памятка  «Как   себя вести при попытке вымогательства»</w:t>
      </w:r>
      <w:r w:rsidRPr="008B1CFE">
        <w:rPr>
          <w:sz w:val="28"/>
          <w:szCs w:val="28"/>
        </w:rPr>
        <w:t>. Эта памятка подскажет вам как себя вести и куда обратиться, если   вы стали жертвой  коррупционного преступления.  В правоохранительных органах ваше заявление должно быть незамедлительно зарегистрировано. А также в памятке  указано, как поступать в случае вымогательства. Нужно внимательно выслушать противоположную сторону, при возможности записать на диктофон  или узнать как можно больше информации.</w:t>
      </w:r>
    </w:p>
    <w:p w:rsidR="009B1D49" w:rsidRDefault="009B1D49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2844165</wp:posOffset>
            </wp:positionH>
            <wp:positionV relativeFrom="paragraph">
              <wp:posOffset>433705</wp:posOffset>
            </wp:positionV>
            <wp:extent cx="3362325" cy="2520315"/>
            <wp:effectExtent l="0" t="419100" r="0" b="394335"/>
            <wp:wrapSquare wrapText="bothSides"/>
            <wp:docPr id="10" name="Рисунок 27" descr="DSC03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304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36232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1D49">
        <w:drawing>
          <wp:inline distT="0" distB="0" distL="0" distR="0">
            <wp:extent cx="3386915" cy="2641195"/>
            <wp:effectExtent l="0" t="381000" r="0" b="349655"/>
            <wp:docPr id="32" name="Рисунок 28" descr="DSC03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305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389111" cy="264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1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B1D49"/>
    <w:rsid w:val="009B1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D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2</cp:revision>
  <dcterms:created xsi:type="dcterms:W3CDTF">2015-08-12T06:16:00Z</dcterms:created>
  <dcterms:modified xsi:type="dcterms:W3CDTF">2015-08-12T06:20:00Z</dcterms:modified>
</cp:coreProperties>
</file>