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ОТ БОГАТЫРЕЙ ДО ВОИНОВ НАШИХ ДНЕЙ</w:t>
        <w:br/>
        <w:t>21 февраля с учащимися 5 класса Таборинской школы проведена познавательная викторина "От богатырей до воинов наших дней", посвященная Дню защитника Отечества.</w:t>
        <w:br/>
        <w:br/>
        <w:t>Ребята узнали об истории празднования 23 февраля Дня защитника Отечества, о том как в былые времена выглядели воины, когда в России появилась регулярная армия, сколько лет составляла служба в армии, а также смогли проверить свои знания истории и литературы в разных вопросах.</w:t>
        <w:br/>
        <w:br/>
        <w:t>Мероприятие завершилось словами благодарности в адрес всех, кто в разные времена защищал нашу страну. Ведущая мероприятия подчеркнула, что День защитника Отечества — это не только праздник военных, но и всех, кто стоит на страже мира, безопасности и спокойствия граждан. Мы должны помнить и чтить героев прошлого и настоящего, их подвиги учат нас мужеству, стойкости и любви к Родине.</w:t>
        <w:br/>
      </w:r>
      <w:bookmarkStart w:id="0" w:name="2294780185"/>
      <w:bookmarkEnd w:id="0"/>
      <w:r>
        <w:rPr/>
        <w:t>#Год_Защитника_Отечества_2025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4731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4731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3990266284&amp;st.layer.type=GROUP&amp;st.layer.sphotoIds=983990266284%3B983990139820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3990139820&amp;st.layer.type=GROUP&amp;st.layer.sphotoIds=983990266284%3B983990139820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2</Pages>
  <Words>127</Words>
  <Characters>756</Characters>
  <CharactersWithSpaces>885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2025-02-23T21:36:02Z</dcterms:created>
  <dc:creator/>
  <dc:description/>
  <dc:language>ru-RU</dc:language>
  <cp:lastModifiedBy/>
  <dcterms:modified xsi:type="dcterms:W3CDTF">2025-02-23T21:37:50Z</dcterms:modified>
  <cp:revision>2</cp:revision>
  <dc:subject/>
  <dc:title/>
</cp:coreProperties>
</file>