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 xml:space="preserve">Сегодня в библиотеке для ребят из летнего оздоровительного лагеря прошло увлекательное мероприятие под названием </w:t>
      </w:r>
      <w:r>
        <w:rPr/>
        <w:drawing>
          <wp:inline distT="0" distB="0" distL="0" distR="0">
            <wp:extent cx="152400" cy="152400"/>
            <wp:effectExtent l="0" t="0" r="0" b="0"/>
            <wp:docPr id="1" name="Рисунок 1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⛔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«Плохие привычки – не наши сестрички!»</w:t>
      </w:r>
      <w:r>
        <w:rPr/>
        <w:drawing>
          <wp:inline distT="0" distB="0" distL="0" distR="0">
            <wp:extent cx="152400" cy="152400"/>
            <wp:effectExtent l="0" t="0" r="0" b="0"/>
            <wp:docPr id="2" name="Рисунок 2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⛔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 xml:space="preserve"> Дети узнали, какие привычки помогают им быть здоровыми, активными и успешными, а от каких лучше избавиться.</w:t>
        <w:br/>
        <w:t>Ребята активно обсуждали, какие привычки можно назвать хорошими, а какие – плохими. Чистить зубы, делать зарядку, читать книги, помогать родителям – это отличные привычки! А вот грызть ногти, опаздывать, разбрасывать вещи или долго сидеть в телефоне – совсем не полезно.</w:t>
        <w:br/>
      </w:r>
      <w:r>
        <w:rPr/>
        <w:drawing>
          <wp:inline distT="0" distB="0" distL="0" distR="0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Чтобы закрепить знания, ребята сделали веселую физминутка– немного размялись и зарядились энергией</w:t>
      </w:r>
      <w:r>
        <w:rPr/>
        <w:drawing>
          <wp:inline distT="0" distB="0" distL="0" distR="0">
            <wp:extent cx="152400" cy="152400"/>
            <wp:effectExtent l="0" t="0" r="0" b="0"/>
            <wp:docPr id="4" name="Рисунок 4" descr="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 xml:space="preserve"> А потом посмотрели мультфильм про Капризульку, Неряшку и Канительку, который наглядно показал, как вредные привычки мешают жить и дружить.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shd w:fill="FFFFFF" w:val="clear"/>
          <w:lang w:eastAsia="ru-RU"/>
        </w:rPr>
      </w:pPr>
      <w:r>
        <w:rPr/>
        <w:drawing>
          <wp:inline distT="0" distB="0" distL="0" distR="0">
            <wp:extent cx="152400" cy="152400"/>
            <wp:effectExtent l="0" t="0" r="0" b="0"/>
            <wp:docPr id="5" name="Рисунок 5" descr="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4"/>
          <w:szCs w:val="24"/>
          <w:shd w:fill="FFFFFF" w:val="clear"/>
          <w:lang w:eastAsia="ru-RU"/>
        </w:rPr>
        <w:t>В завершение каждый участник получил трекер полезных занятий на лето. Теперь ребята смогут отмечать свои ежедневные достижения: сделал зарядку – галочка, прочитал книгу – еще одна! Так хорошие привычки станут частью их жизни.</w:t>
      </w:r>
      <w:r>
        <w:rPr/>
        <w:drawing>
          <wp:inline distT="0" distB="0" distL="0" distR="0">
            <wp:extent cx="5943600" cy="4476750"/>
            <wp:effectExtent l="0" t="0" r="0" b="0"/>
            <wp:docPr id="6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5057775" cy="9239250"/>
            <wp:effectExtent l="0" t="0" r="0" b="0"/>
            <wp:docPr id="7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LibreOffice/7.4.5.1$Linux_X86_64 LibreOffice_project/40$Build-1</Application>
  <AppVersion>15.0000</AppVersion>
  <Pages>2</Pages>
  <Words>134</Words>
  <Characters>855</Characters>
  <CharactersWithSpaces>993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2025-07-03T05:10:00Z</dcterms:created>
  <dc:creator>User</dc:creator>
  <dc:description/>
  <dc:language>ru-RU</dc:language>
  <cp:lastModifiedBy/>
  <dcterms:modified xsi:type="dcterms:W3CDTF">2025-07-03T12:04:49Z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