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240" w:after="0"/>
        <w:ind w:left="180" w:right="180" w:hanging="0"/>
        <w:jc w:val="left"/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>НАЧНИ НОВЫЙ 2025 ГОД КУЛЬТУРНО!</w:t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</w:rPr>
        <w:t xml:space="preserve"> Баланс Пушкинской карты уже положительный! А это значит, что пора выбирать интересующие вас события и приобретать на них билеты за счет средств самой культурной карты.</w:t>
        <w:br/>
        <w:t>По федеральному проекту «Пушкинская карта» молодые люди в возрасте от 14 до 22 лет могут посетить бесплатно музеи, театры, концертные залы, филармонии, консерватории и другие учреждения культуры, причем не только в пределах своей области.</w:t>
        <w:br/>
        <w:t>Ежегодно на каждую карту зачисляется по 5 000 рублей из федерального бюджета.</w:t>
        <w:br/>
        <w:t>Проверьте свой баланс!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397764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LibreOffice/7.4.3.2$Windows_X86_64 LibreOffice_project/1048a8393ae2eeec98dff31b5c133c5f1d08b890</Application>
  <AppVersion>15.0000</AppVersion>
  <Pages>1</Pages>
  <Words>79</Words>
  <Characters>461</Characters>
  <CharactersWithSpaces>540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2025-01-10T10:11:27Z</dcterms:created>
  <dc:creator/>
  <dc:description/>
  <dc:language>ru-RU</dc:language>
  <cp:lastModifiedBy/>
  <dcterms:modified xsi:type="dcterms:W3CDTF">2025-01-10T10:15:36Z</dcterms:modified>
  <cp:revision>2</cp:revision>
  <dc:subject/>
  <dc:title/>
</cp:coreProperties>
</file>