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i/>
          <w:i/>
          <w:sz w:val="36"/>
        </w:rPr>
      </w:pPr>
      <w:r>
        <w:rPr>
          <w:b/>
          <w:sz w:val="36"/>
        </w:rPr>
        <w:t xml:space="preserve">       </w:t>
      </w:r>
      <w:r>
        <w:rPr>
          <w:b/>
          <w:i/>
          <w:sz w:val="36"/>
        </w:rPr>
        <w:t>Виртуальный зал  Центральной библиотеки</w: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  <w:t xml:space="preserve">                      </w:t>
      </w:r>
      <w:r>
        <w:rPr>
          <w:b/>
          <w:sz w:val="28"/>
        </w:rPr>
        <w:t>"Сказки с оркестром :Старик Хоттабыч"</w:t>
      </w:r>
    </w:p>
    <w:p>
      <w:pPr>
        <w:pStyle w:val="Normal"/>
        <w:rPr>
          <w:rFonts w:ascii="Arial" w:hAnsi="Arial" w:cs="Arial"/>
          <w:color w:val="000000"/>
          <w:sz w:val="24"/>
          <w:szCs w:val="20"/>
          <w:shd w:fill="FFFFFF" w:val="clear"/>
        </w:rPr>
      </w:pPr>
      <w:r>
        <w:rPr/>
        <w:drawing>
          <wp:inline distT="0" distB="0" distL="0" distR="0">
            <wp:extent cx="152400" cy="152400"/>
            <wp:effectExtent l="0" t="0" r="0" b="0"/>
            <wp:docPr id="1" name="Рисунок 1" descr="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🎷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color w:val="000000"/>
          <w:sz w:val="24"/>
          <w:szCs w:val="20"/>
          <w:shd w:fill="FFFFFF" w:val="clear"/>
        </w:rPr>
        <w:t> </w:t>
      </w:r>
      <w:r>
        <w:rPr/>
        <w:drawing>
          <wp:inline distT="0" distB="0" distL="0" distR="0">
            <wp:extent cx="152400" cy="152400"/>
            <wp:effectExtent l="0" t="0" r="0" b="0"/>
            <wp:docPr id="2" name="Рисунок 2" descr="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🎺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color w:val="000000"/>
          <w:sz w:val="24"/>
          <w:szCs w:val="20"/>
          <w:shd w:fill="FFFFFF" w:val="clear"/>
        </w:rPr>
        <w:t> </w:t>
      </w:r>
      <w:r>
        <w:rPr/>
        <w:drawing>
          <wp:inline distT="0" distB="0" distL="0" distR="0">
            <wp:extent cx="152400" cy="152400"/>
            <wp:effectExtent l="0" t="0" r="0" b="0"/>
            <wp:docPr id="3" name="Рисунок 3" descr="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color w:val="000000"/>
          <w:sz w:val="24"/>
          <w:szCs w:val="20"/>
          <w:shd w:fill="FFFFFF" w:val="clear"/>
        </w:rPr>
        <w:t> </w:t>
      </w:r>
      <w:r>
        <w:rPr>
          <w:rFonts w:cs="Arial" w:ascii="Arial" w:hAnsi="Arial"/>
          <w:color w:val="000000"/>
          <w:sz w:val="24"/>
          <w:szCs w:val="20"/>
          <w:shd w:fill="FFFFFF" w:val="clear"/>
        </w:rPr>
        <w:t>12 мая в Виртуальном зале библиотеки прошел замечательный концерт "Сказки с оркестром: Старик Хоттабыч". Павел Любимцев читает со сцены почти уже тридцать лет, создал более 20 сольных программ, а в число исполняемых автором входят как русские, так и иностранные классики. И — Сказки! И не просто сказки, а с оркестром! Вечно юное сочетание музыки и слова всегда находит путь и к взрослым, и к детям!</w:t>
        <w:br/>
        <w:br/>
        <w:t>За то, что Волька спас его от двухтысячелетнего заточения, джинн, прозванный мальчиком Хоттабычем, становится его верным слугой. Он пытается задарить мальчика, пригнав к его дому целый караван верблюдов с несметными сокровищами. Вместе они совершают увлекательный полет в Индию на волшебном ковре-самолете…</w:t>
        <w:br/>
        <w:t>Эта волшебная история помогает нам и нашим детям распознать настоящую доброту и искренность.</w:t>
        <w:br/>
        <w:br/>
        <w:t>Это и есть — воспитание, через сказку и миф, вместе с книгой . И конечно же — с музыкой, ведь именно она помогает и детям, и взрослым вынуть из своего сердца эмоции, с ней наше воображение становится более ярким, а чувства — человеческими.</w:t>
      </w:r>
    </w:p>
    <w:p>
      <w:pPr>
        <w:pStyle w:val="Normal"/>
        <w:spacing w:before="0" w:after="200"/>
        <w:rPr>
          <w:sz w:val="28"/>
        </w:rPr>
      </w:pPr>
      <w:r>
        <w:rPr/>
        <w:drawing>
          <wp:inline distT="0" distB="0" distL="0" distR="0">
            <wp:extent cx="5940425" cy="4455160"/>
            <wp:effectExtent l="0" t="0" r="0" b="0"/>
            <wp:docPr id="4" name="Изображение2" descr="coll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2" descr="collag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a0f1d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a0f1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LibreOffice/7.4.5.1$Linux_X86_64 LibreOffice_project/40$Build-1</Application>
  <AppVersion>15.0000</AppVersion>
  <Pages>2</Pages>
  <Words>167</Words>
  <Characters>946</Characters>
  <CharactersWithSpaces>1149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2024-05-13T07:09:00Z</dcterms:created>
  <dc:creator>Detskaia</dc:creator>
  <dc:description/>
  <dc:language>ru-RU</dc:language>
  <cp:lastModifiedBy/>
  <dcterms:modified xsi:type="dcterms:W3CDTF">2024-05-13T19:43:15Z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