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09" w:rsidRPr="00841409" w:rsidRDefault="00841409">
      <w:pPr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                          </w:t>
      </w:r>
      <w:r w:rsidRPr="00841409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акция - поздравление "Погадаем на ромашке"</w:t>
      </w:r>
    </w:p>
    <w:p w:rsidR="00BE121B" w:rsidRDefault="00841409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     </w:t>
      </w:r>
      <w:r w:rsidR="00A16787">
        <w:rPr>
          <w:rFonts w:ascii="Arial" w:hAnsi="Arial" w:cs="Arial"/>
          <w:color w:val="212529"/>
          <w:shd w:val="clear" w:color="auto" w:fill="FFFFFF"/>
        </w:rPr>
        <w:t>Каждый год, 8 июля, наша страна отмечает молодой праздник – День семьи, любви и верности. Появился этот праздник 2007 в год семьи и символом праздника стала обычная белая ромашка .Этот цветок очень простенький, но, тем не менее, он очаровывает нас своим тайным великолепием и естественной утончённой нежностью.</w:t>
      </w:r>
    </w:p>
    <w:p w:rsidR="00A16787" w:rsidRDefault="00841409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   </w:t>
      </w:r>
      <w:r w:rsidR="00A16787">
        <w:rPr>
          <w:rFonts w:ascii="Arial" w:hAnsi="Arial" w:cs="Arial"/>
          <w:color w:val="212529"/>
          <w:shd w:val="clear" w:color="auto" w:fill="FFFFFF"/>
        </w:rPr>
        <w:t>8 июля в библиотеке прошла акция - поздравление "Погадаем на ромашке", в ней приняли участие читатели библиотеки.</w:t>
      </w:r>
    </w:p>
    <w:p w:rsidR="00841409" w:rsidRDefault="00841409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noProof/>
          <w:color w:val="212529"/>
          <w:shd w:val="clear" w:color="auto" w:fill="FFFFFF"/>
        </w:rPr>
        <w:drawing>
          <wp:inline distT="0" distB="0" distL="0" distR="0">
            <wp:extent cx="2710841" cy="3600450"/>
            <wp:effectExtent l="19050" t="0" r="0" b="0"/>
            <wp:docPr id="1" name="Рисунок 0" descr="IMG_20260708_10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8_10284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510" cy="360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hd w:val="clear" w:color="auto" w:fill="FFFFFF"/>
        </w:rPr>
        <w:drawing>
          <wp:inline distT="0" distB="0" distL="0" distR="0">
            <wp:extent cx="2790825" cy="3706681"/>
            <wp:effectExtent l="19050" t="0" r="9525" b="0"/>
            <wp:docPr id="3" name="Рисунок 1" descr="IMG_20260708_11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8_1102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949" cy="370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409" w:rsidRDefault="00841409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noProof/>
          <w:color w:val="212529"/>
          <w:shd w:val="clear" w:color="auto" w:fill="FFFFFF"/>
        </w:rPr>
        <w:drawing>
          <wp:inline distT="0" distB="0" distL="0" distR="0">
            <wp:extent cx="2581754" cy="3429000"/>
            <wp:effectExtent l="19050" t="0" r="9046" b="0"/>
            <wp:docPr id="4" name="Рисунок 3" descr="IMG_20260708_11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8_1135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793" cy="343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12529"/>
          <w:shd w:val="clear" w:color="auto" w:fill="FFFFFF"/>
        </w:rPr>
        <w:drawing>
          <wp:inline distT="0" distB="0" distL="0" distR="0">
            <wp:extent cx="2667000" cy="3542221"/>
            <wp:effectExtent l="19050" t="0" r="0" b="0"/>
            <wp:docPr id="5" name="Рисунок 4" descr="IMG_20260709_11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9_1134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073" cy="354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409" w:rsidRDefault="00841409">
      <w:r>
        <w:rPr>
          <w:noProof/>
        </w:rPr>
        <w:lastRenderedPageBreak/>
        <w:drawing>
          <wp:inline distT="0" distB="0" distL="0" distR="0">
            <wp:extent cx="2786819" cy="3701361"/>
            <wp:effectExtent l="19050" t="0" r="0" b="0"/>
            <wp:docPr id="6" name="Рисунок 5" descr="IMG_20260709_14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9_1437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941" cy="370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4150" cy="3618125"/>
            <wp:effectExtent l="19050" t="0" r="0" b="0"/>
            <wp:docPr id="8" name="Рисунок 6" descr="IMG_20260709_14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9_14554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247" cy="36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409" w:rsidRDefault="00841409"/>
    <w:sectPr w:rsidR="00841409" w:rsidSect="00BE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16787"/>
    <w:rsid w:val="00841409"/>
    <w:rsid w:val="00A16787"/>
    <w:rsid w:val="00BE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5</cp:revision>
  <dcterms:created xsi:type="dcterms:W3CDTF">2026-07-09T13:42:00Z</dcterms:created>
  <dcterms:modified xsi:type="dcterms:W3CDTF">2026-07-16T10:11:00Z</dcterms:modified>
</cp:coreProperties>
</file>