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4"/>
        <w:widowControl/>
        <w:spacing w:lineRule="auto" w:line="288" w:before="0" w:after="300"/>
        <w:ind w:start="0" w:end="0" w:hanging="0"/>
        <w:rPr>
          <w:rFonts w:ascii="Liberation Serif" w:hAnsi="Liberation Serif"/>
        </w:rPr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  <w:drawing>
          <wp:anchor behindDoc="0" distT="0" distB="0" distL="114935" distR="114935" simplePos="0" locked="0" layoutInCell="0" allowOverlap="1" relativeHeight="2">
            <wp:simplePos x="0" y="0"/>
            <wp:positionH relativeFrom="column">
              <wp:posOffset>1056640</wp:posOffset>
            </wp:positionH>
            <wp:positionV relativeFrom="paragraph">
              <wp:posOffset>635</wp:posOffset>
            </wp:positionV>
            <wp:extent cx="4007485" cy="230441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14"/>
        <w:widowControl/>
        <w:spacing w:lineRule="auto" w:line="288" w:before="0" w:after="0"/>
        <w:ind w:start="0" w:end="0" w:hanging="0"/>
        <w:jc w:val="center"/>
        <w:rPr/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</w:rPr>
        <w:t> 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В основе семейного чтения лежит практика «чтения вслух», в отличие от «чтения про себя» и предполагает совместное действие нескольких членов семьи: родителей и детей, бабушек — дедушек и внуков, старших и младших детей. Поэтому книги для семейного чтения должны быть одинаково интересны и понятны как взрослым, так и детям. Именно семейное чтение закладывает привычку к чтению — важнейшее условие читательского развития в будущем и формирует также читательский вкус, читательские предпочтения.</w:t>
      </w:r>
    </w:p>
    <w:p>
      <w:pPr>
        <w:pStyle w:val="Style14"/>
        <w:widowControl/>
        <w:spacing w:lineRule="auto" w:line="288" w:before="0" w:after="0"/>
        <w:ind w:start="0" w:end="0" w:hanging="0"/>
        <w:jc w:val="center"/>
        <w:rPr>
          <w:rFonts w:ascii="Times New Roman" w:hAnsi="Times New Roman" w:cs="Times New Roman"/>
          <w:caps w:val="false"/>
          <w:smallCaps w:val="false"/>
          <w:color w:val="666666"/>
          <w:spacing w:val="0"/>
        </w:rPr>
      </w:pPr>
      <w:r>
        <w:rPr>
          <w:rFonts w:cs="Times New Roman" w:ascii="Times New Roman" w:hAnsi="Times New Roman"/>
          <w:caps w:val="false"/>
          <w:smallCaps w:val="false"/>
          <w:color w:val="666666"/>
          <w:spacing w:val="0"/>
        </w:rPr>
      </w:r>
    </w:p>
    <w:p>
      <w:pPr>
        <w:pStyle w:val="Style14"/>
        <w:widowControl/>
        <w:spacing w:lineRule="auto" w:line="288" w:before="0" w:after="0"/>
        <w:ind w:start="0" w:end="0" w:hanging="0"/>
        <w:jc w:val="both"/>
        <w:rPr/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Семья для ребенка — это среда, в которой складываются условия его физического, психического, эмоционального и интеллектуального развития; через книгу и чтение дети вместе с родителями познают окружающий мир, узнают о прошлом своих предков, учатся сопереживать, помогать ближнему.</w:t>
      </w:r>
      <w:r>
        <w:rPr/>
        <w:br/>
      </w:r>
    </w:p>
    <w:p>
      <w:pPr>
        <w:pStyle w:val="Style14"/>
        <w:widowControl/>
        <w:spacing w:lineRule="auto" w:line="288" w:before="0" w:after="0"/>
        <w:ind w:start="0" w:end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Совместные часы чтения, обсуждения прочитанного — хорошая семейная традиция! Читать вместе, читать вслух, свободно обмениваясь впечатлениями, полезно не только родителям и маленьким детям, но и родителям, и подросткам, и старшеклассникам.</w:t>
      </w:r>
    </w:p>
    <w:p>
      <w:pPr>
        <w:pStyle w:val="Style14"/>
        <w:widowControl/>
        <w:spacing w:lineRule="auto" w:line="288" w:before="0" w:after="0"/>
        <w:ind w:start="0" w:end="0" w:hanging="0"/>
        <w:jc w:val="both"/>
        <w:rPr/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</w:rPr>
        <w:t xml:space="preserve">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Ведь это очень важно – всем вместе обсудить прочитанное и поделиться впечатлениями. И порой такое обсуждение сближает детей и родителей больше, чем любые педагогические методики и воспитательные беседы.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36"/>
        </w:rPr>
        <w:t xml:space="preserve">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Эта  замечательная русская традиция семейного чтения! </w:t>
      </w:r>
      <w:r>
        <w:rPr/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666666"/>
          <w:spacing w:val="0"/>
          <w:sz w:val="36"/>
        </w:rPr>
        <w:t xml:space="preserve">                   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Возрождайте хорошие традиции. Читайте всей семьёй!</w:t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drawing>
          <wp:anchor behindDoc="0" distT="0" distB="0" distL="114935" distR="114935" simplePos="0" locked="0" layoutInCell="0" allowOverlap="1" relativeHeight="3">
            <wp:simplePos x="0" y="0"/>
            <wp:positionH relativeFrom="column">
              <wp:posOffset>89535</wp:posOffset>
            </wp:positionH>
            <wp:positionV relativeFrom="paragraph">
              <wp:posOffset>60960</wp:posOffset>
            </wp:positionV>
            <wp:extent cx="1351915" cy="1967230"/>
            <wp:effectExtent l="0" t="0" r="0" b="0"/>
            <wp:wrapSquare wrapText="largest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0" allowOverlap="1" relativeHeight="4">
            <wp:simplePos x="0" y="0"/>
            <wp:positionH relativeFrom="column">
              <wp:posOffset>4687570</wp:posOffset>
            </wp:positionH>
            <wp:positionV relativeFrom="paragraph">
              <wp:posOffset>26670</wp:posOffset>
            </wp:positionV>
            <wp:extent cx="1457325" cy="2296160"/>
            <wp:effectExtent l="0" t="0" r="0" b="0"/>
            <wp:wrapSquare wrapText="largest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0" allowOverlap="1" relativeHeight="5">
            <wp:simplePos x="0" y="0"/>
            <wp:positionH relativeFrom="column">
              <wp:posOffset>1583690</wp:posOffset>
            </wp:positionH>
            <wp:positionV relativeFrom="paragraph">
              <wp:posOffset>-394335</wp:posOffset>
            </wp:positionV>
            <wp:extent cx="2952750" cy="3848100"/>
            <wp:effectExtent l="0" t="0" r="0" b="0"/>
            <wp:wrapSquare wrapText="largest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</w:rPr>
        <w:t xml:space="preserve">               </w:t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            </w:t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drawing>
          <wp:anchor behindDoc="0" distT="0" distB="0" distL="114935" distR="114935" simplePos="0" locked="0" layoutInCell="0" allowOverlap="1" relativeHeight="6">
            <wp:simplePos x="0" y="0"/>
            <wp:positionH relativeFrom="column">
              <wp:posOffset>2295525</wp:posOffset>
            </wp:positionH>
            <wp:positionV relativeFrom="paragraph">
              <wp:posOffset>28575</wp:posOffset>
            </wp:positionV>
            <wp:extent cx="1790065" cy="2302510"/>
            <wp:effectExtent l="0" t="0" r="0" b="0"/>
            <wp:wrapSquare wrapText="largest"/>
            <wp:docPr id="5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drawing>
          <wp:anchor behindDoc="0" distT="0" distB="0" distL="114935" distR="114935" simplePos="0" locked="0" layoutInCell="0" allowOverlap="1" relativeHeight="7">
            <wp:simplePos x="0" y="0"/>
            <wp:positionH relativeFrom="column">
              <wp:posOffset>-59055</wp:posOffset>
            </wp:positionH>
            <wp:positionV relativeFrom="paragraph">
              <wp:posOffset>70485</wp:posOffset>
            </wp:positionV>
            <wp:extent cx="2151380" cy="2600960"/>
            <wp:effectExtent l="0" t="0" r="0" b="0"/>
            <wp:wrapSquare wrapText="largest"/>
            <wp:docPr id="6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0" allowOverlap="1" relativeHeight="8">
            <wp:simplePos x="0" y="0"/>
            <wp:positionH relativeFrom="column">
              <wp:posOffset>4389120</wp:posOffset>
            </wp:positionH>
            <wp:positionV relativeFrom="paragraph">
              <wp:posOffset>89535</wp:posOffset>
            </wp:positionV>
            <wp:extent cx="2095500" cy="2576830"/>
            <wp:effectExtent l="0" t="0" r="0" b="0"/>
            <wp:wrapSquare wrapText="largest"/>
            <wp:docPr id="7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uppressAutoHyphens w:val="true"/>
        <w:rPr/>
      </w:pPr>
      <w:r>
        <w:rPr/>
        <w:drawing>
          <wp:anchor behindDoc="0" distT="0" distB="0" distL="114935" distR="114935" simplePos="0" locked="0" layoutInCell="0" allowOverlap="1" relativeHeight="9">
            <wp:simplePos x="0" y="0"/>
            <wp:positionH relativeFrom="column">
              <wp:posOffset>2336800</wp:posOffset>
            </wp:positionH>
            <wp:positionV relativeFrom="paragraph">
              <wp:posOffset>944880</wp:posOffset>
            </wp:positionV>
            <wp:extent cx="2018665" cy="2816225"/>
            <wp:effectExtent l="0" t="0" r="0" b="0"/>
            <wp:wrapSquare wrapText="largest"/>
            <wp:docPr id="8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  <w:font w:name="Liberation Sans">
    <w:altName w:val="Arial"/>
    <w:charset w:val="cc" w:characterSet="windows-1251"/>
    <w:family w:val="roman"/>
    <w:pitch w:val="variable"/>
  </w:font>
  <w:font w:name="Times New Roman">
    <w:charset w:val="cc" w:characterSet="windows-125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pacing w:before="0" w:after="0"/>
      <w:jc w:val="start"/>
    </w:pPr>
    <w:rPr>
      <w:rFonts w:ascii="Liberation Serif" w:hAnsi="Liberation Serif" w:eastAsia="Arial" w:cs="Liberation Serif"/>
      <w:color w:val="000000"/>
      <w:kern w:val="2"/>
      <w:sz w:val="24"/>
      <w:szCs w:val="24"/>
      <w:lang w:val="ru-RU" w:eastAsia="hi-IN" w:bidi="ru-RU"/>
    </w:rPr>
  </w:style>
  <w:style w:type="paragraph" w:styleId="2">
    <w:name w:val="Heading 2"/>
    <w:basedOn w:val="Style13"/>
    <w:qFormat/>
    <w:pPr>
      <w:keepNext w:val="true"/>
      <w:spacing w:before="240" w:after="120"/>
    </w:pPr>
    <w:rPr>
      <w:rFonts w:ascii="Liberation Sans" w:hAnsi="Liberation Sans" w:eastAsia="Arial"/>
      <w:sz w:val="28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Arial"/>
      <w:sz w:val="28"/>
    </w:rPr>
  </w:style>
  <w:style w:type="paragraph" w:styleId="Style14">
    <w:name w:val="Body Text"/>
    <w:basedOn w:val="Normal"/>
    <w:pPr>
      <w:spacing w:lineRule="auto" w:line="288" w:before="0" w:after="140"/>
    </w:pPr>
    <w:rPr/>
  </w:style>
  <w:style w:type="paragraph" w:styleId="Style15">
    <w:name w:val="List"/>
    <w:basedOn w:val="Style14"/>
    <w:pPr>
      <w:spacing w:lineRule="auto" w:line="288" w:before="0" w:after="140"/>
    </w:pPr>
    <w:rPr>
      <w:rFonts w:eastAsia="Arial"/>
    </w:rPr>
  </w:style>
  <w:style w:type="paragraph" w:styleId="Style16">
    <w:name w:val="Caption"/>
    <w:basedOn w:val="Normal"/>
    <w:qFormat/>
    <w:pPr>
      <w:spacing w:before="120" w:after="120"/>
    </w:pPr>
    <w:rPr>
      <w:rFonts w:eastAsia="Arial"/>
      <w:i/>
      <w:sz w:val="24"/>
    </w:rPr>
  </w:style>
  <w:style w:type="paragraph" w:styleId="Style17">
    <w:name w:val="Указатель"/>
    <w:basedOn w:val="Normal"/>
    <w:qFormat/>
    <w:pPr/>
    <w:rPr>
      <w:rFonts w:eastAsia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LibreOffice/7.4.3.2$Windows_X86_64 LibreOffice_project/1048a8393ae2eeec98dff31b5c133c5f1d08b890</Application>
  <AppVersion>15.0000</AppVersion>
  <Pages>2</Pages>
  <Words>172</Words>
  <Characters>1143</Characters>
  <CharactersWithSpaces>1373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2024-05-17T17:19:00Z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