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Выставка в музее.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633845" cy="675640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675640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t xml:space="preserve">Выставка «Творчество Клавдии Васильевны Ревтовой, труженицы тыла» была оформлена к мероприятию «Ночь музеев». Клавдия Васильевна была награждена медалями: «За доблестный труд в Великой Отечественной войне 1941-1945гг.», «Ветеран труда» за многолетний добросовестный труд, «Медаль материнства 2 степени» за рождение и воспитание пятерых детей. </w:t>
        <w:br/>
        <w:t>Славная труженица! Замечательная мама! Умелая мастерица! Так кратко можно охарактеризовать Клавдию Васильевну Ревтову, жившую и работавшую в с. Таборы.</w:t>
        <w:br/>
        <w:br/>
        <w:t>Материал к публикации подготовила и опубликовала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5559924044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2</Pages>
  <Words>74</Words>
  <Characters>520</Characters>
  <CharactersWithSpaces>594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2024-06-06T18:20:53Z</dcterms:created>
  <dc:creator/>
  <dc:description/>
  <dc:language>ru-RU</dc:language>
  <cp:lastModifiedBy/>
  <dcterms:modified xsi:type="dcterms:W3CDTF">2024-06-06T18:22:49Z</dcterms:modified>
  <cp:revision>2</cp:revision>
  <dc:subject/>
  <dc:title/>
</cp:coreProperties>
</file>