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70" w:rsidRPr="00E37670" w:rsidRDefault="00E37670" w:rsidP="00E376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7670" w:rsidRPr="00E37670" w:rsidRDefault="00E37670" w:rsidP="00E376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E37670" w:rsidRPr="00AC6682" w:rsidRDefault="00971DF6" w:rsidP="00E376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</w:t>
      </w:r>
      <w:r w:rsidR="00E37670" w:rsidRPr="00E37670">
        <w:rPr>
          <w:rFonts w:ascii="Times New Roman" w:eastAsia="Times New Roman" w:hAnsi="Times New Roman" w:cs="Times New Roman"/>
          <w:b/>
          <w:sz w:val="24"/>
          <w:szCs w:val="24"/>
        </w:rPr>
        <w:t>етском отделе</w:t>
      </w:r>
      <w:r w:rsidR="00E37670" w:rsidRPr="00AC6682">
        <w:rPr>
          <w:rFonts w:ascii="Times New Roman" w:eastAsia="Times New Roman" w:hAnsi="Times New Roman" w:cs="Times New Roman"/>
          <w:b/>
          <w:sz w:val="24"/>
          <w:szCs w:val="24"/>
        </w:rPr>
        <w:t>нии</w:t>
      </w:r>
    </w:p>
    <w:p w:rsidR="00E37670" w:rsidRPr="00E37670" w:rsidRDefault="00E37670" w:rsidP="00E376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682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казенного учреждения культуры "Центральная библиотека Таборинского сельского поселения"</w:t>
      </w:r>
      <w:r w:rsidRPr="00E376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37670" w:rsidRPr="00E37670" w:rsidRDefault="00E37670" w:rsidP="00E376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 Детский отделение Муниципального казенного учреждения культуры "Центральная библиотека Таборинского сельского поселения" (далее – Детское отделение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>, Учреждение) является его структурным подразделением, не наделенным правами юридического лица, и ф</w:t>
      </w:r>
      <w:r>
        <w:rPr>
          <w:rFonts w:ascii="Times New Roman" w:eastAsia="Times New Roman" w:hAnsi="Times New Roman" w:cs="Times New Roman"/>
          <w:sz w:val="24"/>
          <w:szCs w:val="24"/>
        </w:rPr>
        <w:t>ункционирует на основании п.1.10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 Устава Учреждения, утвержде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нного постановлением  Главы Таборинского сельского поселения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Детское отделение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  создан в целях обеспечения эффективного функционирования системы библиотечно-инф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ормационного обслуживания   детей, руководителей 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 детского чтения.  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Детское отделение  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 состоит из абонемента и читального зала, в котором обслуживаются все возрастные категории пользователей.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1.4. В своей деятельности Детский отдел руководствуется: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   Конвенцией ООН о правах ребенка;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   Конституцией Российской Федерации;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   Федеральным законом от 29.12.1994 № 274-ФЗ «О библиотечном деле»;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·         нормативными правовыми актами органов законодательной и исполнительной власти Российско</w:t>
      </w:r>
      <w:r>
        <w:rPr>
          <w:rFonts w:ascii="Times New Roman" w:eastAsia="Times New Roman" w:hAnsi="Times New Roman" w:cs="Times New Roman"/>
          <w:sz w:val="24"/>
          <w:szCs w:val="24"/>
        </w:rPr>
        <w:t>й Федерации и  Свердловской области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, касающимися библиотечного дела;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·         Уставо</w:t>
      </w:r>
      <w:r>
        <w:rPr>
          <w:rFonts w:ascii="Times New Roman" w:eastAsia="Times New Roman" w:hAnsi="Times New Roman" w:cs="Times New Roman"/>
          <w:sz w:val="24"/>
          <w:szCs w:val="24"/>
        </w:rPr>
        <w:t>м МКУК "Центральная библиотека Таборинского сельского поселения"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   приказами и распоряжениями директора Учреждения;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   настоящим Положением.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1.5. Адрес м</w:t>
      </w:r>
      <w:r>
        <w:rPr>
          <w:rFonts w:ascii="Times New Roman" w:eastAsia="Times New Roman" w:hAnsi="Times New Roman" w:cs="Times New Roman"/>
          <w:sz w:val="24"/>
          <w:szCs w:val="24"/>
        </w:rPr>
        <w:t>есторасположения Детского отделения :  623990,  Свердловская область,  Таборинский район, село Таборы,  ул. Октябрьская ,63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b/>
          <w:sz w:val="24"/>
          <w:szCs w:val="24"/>
        </w:rPr>
        <w:t>2. Основные задачи и функции Детского отдела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2.1. обеспечение прав детей на свободный и равный доступ к информации;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условия для приобщения детей к достижениям мировой и национальной культуры;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 содействие самообразованию и самовоспитанию личности, формирование информационных потребностей и культуры у детей;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2.3. предоставление максимально возможного перечня традиционных библиотечных услуг, добиваясь максимального охвата населения;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2.4. хранение библиотечных фондов, предоставление их во временное пользован</w:t>
      </w:r>
      <w:r>
        <w:rPr>
          <w:rFonts w:ascii="Times New Roman" w:eastAsia="Times New Roman" w:hAnsi="Times New Roman" w:cs="Times New Roman"/>
          <w:sz w:val="24"/>
          <w:szCs w:val="24"/>
        </w:rPr>
        <w:t>ие пользователям Детского отделения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, обеспечение контроля за сохранностью и эффективным использованием фондов.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b/>
          <w:sz w:val="24"/>
          <w:szCs w:val="24"/>
        </w:rPr>
        <w:t>3. Ви</w:t>
      </w:r>
      <w:r w:rsidR="00AC6682" w:rsidRPr="00AC6682">
        <w:rPr>
          <w:rFonts w:ascii="Times New Roman" w:eastAsia="Times New Roman" w:hAnsi="Times New Roman" w:cs="Times New Roman"/>
          <w:b/>
          <w:sz w:val="24"/>
          <w:szCs w:val="24"/>
        </w:rPr>
        <w:t>ды деятельности Детского отделения.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AC668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>иблиотечное обслуживание пользователей – дете</w:t>
      </w:r>
      <w:r w:rsidR="00AC6682">
        <w:rPr>
          <w:rFonts w:ascii="Times New Roman" w:eastAsia="Times New Roman" w:hAnsi="Times New Roman" w:cs="Times New Roman"/>
          <w:sz w:val="24"/>
          <w:szCs w:val="24"/>
        </w:rPr>
        <w:t>й и подростков в возрасте до 18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лет, руководителей детского чтения (учителей, родителей и (или) законных представителей пользователей, сотрудников учреждений и организаций, работающих с детьми):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 выявление интересов и потребностей пользователей, поиск новых форм обслуживания и видов деятельности, разработка и проведение мероприятий, направленных на привлечение пользователей в библиотеку, максимально полное удовлетворение потребностей детского населения и руководителей детского чтения в детских книгах и библиотечно-библиографических знаниях;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 осуществление культурно-просветительской деятельности через развитие различных форм общения и объединения пользователей в неформальные группы по интересам;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 обеспечение высокой культуры обслуживания пользователей;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 формирование комфортной библиотечной среды, обеспечивающей необходимый уровень обслуживания;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3.2. справочно-библиографическое и информационное обслуживание: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 осуществление справочно-библиографического обеспечения информационных потребностей пользователей через систему каталогов и карточек, проведение консультаций и выдачу справок;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 формирование наиболее полного фонда справочной литературы и библиографических  изданий.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3.3. работа с фондом: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 обеспечение формирования, сохранности и рационального использования фондов;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 предоставление документов фонда во временное пользование через систему абонемента и читального зала;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 анализ неудовлетворенного спроса с целью выявления пробелов в комплектовании;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 разработка и реализация мер по компенсации ущерба, нанесенного пользователями, нарушающими правила пользования Учреждения.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3.4. методическая работа: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·       оказание методическ</w:t>
      </w:r>
      <w:r w:rsidR="00AC6682">
        <w:rPr>
          <w:rFonts w:ascii="Times New Roman" w:eastAsia="Times New Roman" w:hAnsi="Times New Roman" w:cs="Times New Roman"/>
          <w:sz w:val="24"/>
          <w:szCs w:val="24"/>
        </w:rPr>
        <w:t xml:space="preserve">ой помощи 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  руководителям детского чтения по вопросам библиотечно-информационного обслуживания, работы с фондом и справочно-поисковым аппаратом через систему индивидуальных консультаций, организованных форм повышения квалификации, применяемых в Учреждении,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 организация сотрудничества с образовательными организациями, учреждениями культуры, социальной защиты населения, другими организациями, работающими с детьми;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·       изучение, обобщение, использование и внедрение передового опыта работы с пользователями.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b/>
          <w:sz w:val="24"/>
          <w:szCs w:val="24"/>
        </w:rPr>
        <w:t>4. Упр</w:t>
      </w:r>
      <w:r w:rsidR="00AC6682" w:rsidRPr="00AC6682">
        <w:rPr>
          <w:rFonts w:ascii="Times New Roman" w:eastAsia="Times New Roman" w:hAnsi="Times New Roman" w:cs="Times New Roman"/>
          <w:b/>
          <w:sz w:val="24"/>
          <w:szCs w:val="24"/>
        </w:rPr>
        <w:t>авление и права Детского отделения.</w:t>
      </w:r>
    </w:p>
    <w:p w:rsidR="00E37670" w:rsidRPr="00E37670" w:rsidRDefault="00AC6682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Детское</w:t>
      </w:r>
      <w:r w:rsidR="00E37670" w:rsidRPr="00E37670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="00E37670" w:rsidRPr="00E37670">
        <w:rPr>
          <w:rFonts w:ascii="Times New Roman" w:eastAsia="Times New Roman" w:hAnsi="Times New Roman" w:cs="Times New Roman"/>
          <w:sz w:val="24"/>
          <w:szCs w:val="24"/>
        </w:rPr>
        <w:t xml:space="preserve">  в своей деятельности подчиняется Учреждению.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4.2. Приём и уволь</w:t>
      </w:r>
      <w:r w:rsidR="00AC6682">
        <w:rPr>
          <w:rFonts w:ascii="Times New Roman" w:eastAsia="Times New Roman" w:hAnsi="Times New Roman" w:cs="Times New Roman"/>
          <w:sz w:val="24"/>
          <w:szCs w:val="24"/>
        </w:rPr>
        <w:t xml:space="preserve">нение работников Детского отделения  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законодательством порядке производит директор Учреждения. </w:t>
      </w:r>
    </w:p>
    <w:p w:rsidR="00E37670" w:rsidRPr="00E37670" w:rsidRDefault="00AC6682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</w:t>
      </w:r>
      <w:r w:rsidR="00E37670" w:rsidRPr="00E37670">
        <w:rPr>
          <w:rFonts w:ascii="Times New Roman" w:eastAsia="Times New Roman" w:hAnsi="Times New Roman" w:cs="Times New Roman"/>
          <w:sz w:val="24"/>
          <w:szCs w:val="24"/>
        </w:rPr>
        <w:t>. Координиру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ющим центром для Детского  отделения </w:t>
      </w:r>
      <w:r w:rsidR="00E37670" w:rsidRPr="00E37670">
        <w:rPr>
          <w:rFonts w:ascii="Times New Roman" w:eastAsia="Times New Roman" w:hAnsi="Times New Roman" w:cs="Times New Roman"/>
          <w:sz w:val="24"/>
          <w:szCs w:val="24"/>
        </w:rPr>
        <w:t xml:space="preserve"> является Учреждение.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C6682">
        <w:rPr>
          <w:rFonts w:ascii="Times New Roman" w:eastAsia="Times New Roman" w:hAnsi="Times New Roman" w:cs="Times New Roman"/>
          <w:sz w:val="24"/>
          <w:szCs w:val="24"/>
        </w:rPr>
        <w:t>.4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. Права и обязанности работников Детского отдела определяются их должностными инструкциями, Правилами внутреннего трудового распорядка Учреждения, а также настоящим Положением.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b/>
          <w:sz w:val="24"/>
          <w:szCs w:val="24"/>
        </w:rPr>
        <w:t>5. Хозяйственная и финансов</w:t>
      </w:r>
      <w:r w:rsidR="00AC6682" w:rsidRPr="00AC6682">
        <w:rPr>
          <w:rFonts w:ascii="Times New Roman" w:eastAsia="Times New Roman" w:hAnsi="Times New Roman" w:cs="Times New Roman"/>
          <w:b/>
          <w:sz w:val="24"/>
          <w:szCs w:val="24"/>
        </w:rPr>
        <w:t>ая деятельность  Детского отделения.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5.1. Детский отдел не ведет самостоятельную хозяйственную и финансовую деятельность. </w:t>
      </w:r>
    </w:p>
    <w:p w:rsidR="00E37670" w:rsidRPr="00E37670" w:rsidRDefault="00E37670" w:rsidP="00971D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b/>
          <w:sz w:val="24"/>
          <w:szCs w:val="24"/>
        </w:rPr>
        <w:t>6. Трудовые отношения   и социальная защита работников</w:t>
      </w:r>
    </w:p>
    <w:p w:rsidR="00E37670" w:rsidRPr="00E37670" w:rsidRDefault="00AC6682" w:rsidP="00971D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DF6">
        <w:rPr>
          <w:rFonts w:ascii="Times New Roman" w:eastAsia="Times New Roman" w:hAnsi="Times New Roman" w:cs="Times New Roman"/>
          <w:b/>
          <w:sz w:val="24"/>
          <w:szCs w:val="24"/>
        </w:rPr>
        <w:t>Детского отделения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6.1. Отно</w:t>
      </w:r>
      <w:r w:rsidR="00AC6682">
        <w:rPr>
          <w:rFonts w:ascii="Times New Roman" w:eastAsia="Times New Roman" w:hAnsi="Times New Roman" w:cs="Times New Roman"/>
          <w:sz w:val="24"/>
          <w:szCs w:val="24"/>
        </w:rPr>
        <w:t>шения работников Детского отделения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 и руководителя Учреждения регулируется законодательством РФ о труде и гражданским законодательством.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6.2. Обязательное социальное и медицинское страхование, социальное обеспе</w:t>
      </w:r>
      <w:r w:rsidR="00AC6682">
        <w:rPr>
          <w:rFonts w:ascii="Times New Roman" w:eastAsia="Times New Roman" w:hAnsi="Times New Roman" w:cs="Times New Roman"/>
          <w:sz w:val="24"/>
          <w:szCs w:val="24"/>
        </w:rPr>
        <w:t>чение работников Детского отделения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законодательством РФ.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6.3. Условия труда и отдыха, дополнительные отпуска, установление доплат и надбавок и другие льготы</w:t>
      </w:r>
      <w:r w:rsidR="00AC6682">
        <w:rPr>
          <w:rFonts w:ascii="Times New Roman" w:eastAsia="Times New Roman" w:hAnsi="Times New Roman" w:cs="Times New Roman"/>
          <w:sz w:val="24"/>
          <w:szCs w:val="24"/>
        </w:rPr>
        <w:t xml:space="preserve"> для работников Детского отделения 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>устанавливаются в соответствии с Уст</w:t>
      </w:r>
      <w:r w:rsidR="00AC6682">
        <w:rPr>
          <w:rFonts w:ascii="Times New Roman" w:eastAsia="Times New Roman" w:hAnsi="Times New Roman" w:cs="Times New Roman"/>
          <w:sz w:val="24"/>
          <w:szCs w:val="24"/>
        </w:rPr>
        <w:t xml:space="preserve">авом, </w:t>
      </w:r>
      <w:proofErr w:type="spellStart"/>
      <w:r w:rsidR="00AC6682">
        <w:rPr>
          <w:rFonts w:ascii="Times New Roman" w:eastAsia="Times New Roman" w:hAnsi="Times New Roman" w:cs="Times New Roman"/>
          <w:sz w:val="24"/>
          <w:szCs w:val="24"/>
        </w:rPr>
        <w:t>Коллективн</w:t>
      </w:r>
      <w:proofErr w:type="spellEnd"/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, Правилами внутреннего трудового распорядка Учреждения, приказами руководителя Учреждения.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7670" w:rsidRPr="00E37670" w:rsidRDefault="00E37670" w:rsidP="00971D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b/>
          <w:sz w:val="24"/>
          <w:szCs w:val="24"/>
        </w:rPr>
        <w:t>7. Учё</w:t>
      </w:r>
      <w:r w:rsidR="00AC6682" w:rsidRPr="00971DF6">
        <w:rPr>
          <w:rFonts w:ascii="Times New Roman" w:eastAsia="Times New Roman" w:hAnsi="Times New Roman" w:cs="Times New Roman"/>
          <w:b/>
          <w:sz w:val="24"/>
          <w:szCs w:val="24"/>
        </w:rPr>
        <w:t>т и отчётность  Детского отделения.</w:t>
      </w:r>
    </w:p>
    <w:p w:rsidR="00E37670" w:rsidRPr="00E37670" w:rsidRDefault="00AC6682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7.1. Детское отделение </w:t>
      </w:r>
      <w:r w:rsidR="00E37670" w:rsidRPr="00E37670">
        <w:rPr>
          <w:rFonts w:ascii="Times New Roman" w:eastAsia="Times New Roman" w:hAnsi="Times New Roman" w:cs="Times New Roman"/>
          <w:sz w:val="24"/>
          <w:szCs w:val="24"/>
        </w:rPr>
        <w:t xml:space="preserve"> ведет плановую документацию, статистическую и информационную отчётность о своей работе по установленным формам, предоставляя ее Учреждению в полном объёме в установленные сроки.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7670" w:rsidRPr="00E37670" w:rsidRDefault="00E37670" w:rsidP="00971D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b/>
          <w:sz w:val="24"/>
          <w:szCs w:val="24"/>
        </w:rPr>
        <w:t>8. Реорганизация и ликвидация Детского отдела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8.1. Реорганиза</w:t>
      </w:r>
      <w:r w:rsidR="00AC6682">
        <w:rPr>
          <w:rFonts w:ascii="Times New Roman" w:eastAsia="Times New Roman" w:hAnsi="Times New Roman" w:cs="Times New Roman"/>
          <w:sz w:val="24"/>
          <w:szCs w:val="24"/>
        </w:rPr>
        <w:t xml:space="preserve">ция и ликвидация Детского отделения </w:t>
      </w:r>
      <w:r w:rsidRPr="00E37670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порядке, установленном действующим законодательством РФ и Уставом Учреждения. </w:t>
      </w:r>
    </w:p>
    <w:p w:rsidR="00E37670" w:rsidRPr="00E37670" w:rsidRDefault="00E37670" w:rsidP="00AC6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76D2" w:rsidRDefault="00F376D2" w:rsidP="00AC6682">
      <w:pPr>
        <w:jc w:val="both"/>
      </w:pPr>
    </w:p>
    <w:sectPr w:rsidR="00F3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E37670"/>
    <w:rsid w:val="00971DF6"/>
    <w:rsid w:val="00AC6682"/>
    <w:rsid w:val="00E37670"/>
    <w:rsid w:val="00F3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cp:lastPrinted>2024-03-28T10:37:00Z</cp:lastPrinted>
  <dcterms:created xsi:type="dcterms:W3CDTF">2024-03-28T10:11:00Z</dcterms:created>
  <dcterms:modified xsi:type="dcterms:W3CDTF">2024-03-28T10:38:00Z</dcterms:modified>
</cp:coreProperties>
</file>