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ДЕНЬ ПРОКУРАТУРЫ</w:t>
        <w:br/>
        <w:t>12 января - День работника прокуратуры Российской Федерации (День прокуратуры)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История праздника</w:t>
        <w:br/>
        <w:t>Праздник учрежден Указом Президента РФ Б. Ельцина от 29 декабря 1995 г. № 1329 «Об установлении Дня работника прокуратуры Российской Федерации». Чествование служащих контролирующего органа стало данью уважения и признанием важности их труда.</w:t>
        <w:br/>
        <w:br/>
        <w:t>Дата торжества имеет символическое значение.</w:t>
        <w:br/>
        <w:t>12 января 1722 г. появился первый институт российской прокуратуры. Император Петр Первый создал чин генерал- и обер-прокурора в Правительствующем сенате, определил их компетенцию. Первым генерал-прокурором стал Павел Ягужинский, назначенный на должность 12 января.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Традиции праздника</w:t>
        <w:br/>
        <w:br/>
        <w:t>В праздничный день служащих прокуратуры повышают в должностях и званиях за выдающиеся достижения. Лучшие сотрудники получают правительственные награды, почетные грамоты, ценные подарки, нагрудные знаки «Почетный работник прокуратуры Российской Федерации» и «За безупречную службу». В эфире телевидения и радиостанций транслируются передачи, посвященные профессии и правовой тематике.</w:t>
        <w:br/>
        <w:t>Также в День работников прокуратуры принято выражать благодарность ветеранам ведомственной службы.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Чем занимается прокуратура?</w:t>
        <w:br/>
        <w:t>Основная задача прокуратуры — следить за соблюдением законов и бороться с их нарушениями. Это многофункциональный орган, занимающийся следующими направлениями: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Контроль за соблюдением законов. Прокуратура проверяет деятельность организаций, государственных структур и должностных лиц на соответствие законодательству.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Защита прав граждан. Орган активно работает с жалобами граждан на нарушения их прав, выступает посредником в разрешении конфликтов и защищает интересы населения в суде.</w:t>
        <w:br/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Надзор за следствием. Прокуратура контролирует деятельность следственных органов, чтобы обеспечить законность при проведении расследований.</w:t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Участие в судебных разбирательствах. Представители прокуратуры поддерживают обвинение в суде, обеспечивая справедливое рассмотрение дел.</w:t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Противодействие коррупции. Прокуратура выявляет и пресекает коррупционные схемы, направленные на подрыв государственной системы.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Интересные факты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Первые прокуроры и адвокаты появились во времена Древней Греции и Древнего Рима. Тогда были придуманы первые законы, которые использовали в судебном деле.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Наибольший профессиональный запас слов имеют работники юриспруденции, медицины и священники. Их словарь насчитывает около 15 тысяч слов, в то время как лица рабочих профессий имеют в своем запасе до 6 тысяч слов.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В средние века в Европе не редкостью были иски к животным. В роли подсудимых часто оказывались коровы, козы и овцы. Такие иски серьезно рассматривались и требовали вынесения приговора. В 1740 году был вынесен последний приговор животному. 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3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Уважаемые сотрудники прокуратуры!</w:t>
        <w:br/>
        <w:t>Примите самые искренние поздравления с вашим профессиональным праздником. Ваш труд — это залог правопорядка и справедливости. Пусть каждый ваш день будет наполнен уверенностью в правильности выбранного пути.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4067810"/>
            <wp:effectExtent l="0" t="0" r="0" b="0"/>
            <wp:docPr id="14" name="Изображение14" descr="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 descr="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678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7796720417_0"/>
      <w:bookmarkEnd w:id="0"/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2.png"/><Relationship Id="rId10" Type="http://schemas.openxmlformats.org/officeDocument/2006/relationships/image" Target="media/image1.png"/><Relationship Id="rId11" Type="http://schemas.openxmlformats.org/officeDocument/2006/relationships/image" Target="media/image3.png"/><Relationship Id="rId12" Type="http://schemas.openxmlformats.org/officeDocument/2006/relationships/image" Target="media/image3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jpeg"/><Relationship Id="rId16" Type="http://schemas.openxmlformats.org/officeDocument/2006/relationships/hyperlink" Target="https://ok.ru/dk?cmd=PopLayerPhoto&amp;st.layer.cmd=PopLayerPhoto&amp;st.layer.plc=mediaTopic&amp;st.layer.photoId=982772991660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366</Words>
  <Characters>2587</Characters>
  <CharactersWithSpaces>2966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2025-01-13T18:58:30Z</dcterms:created>
  <dc:creator/>
  <dc:description/>
  <dc:language>ru-RU</dc:language>
  <cp:lastModifiedBy/>
  <dcterms:modified xsi:type="dcterms:W3CDTF">2025-01-13T18:58:57Z</dcterms:modified>
  <cp:revision>1</cp:revision>
  <dc:subject/>
  <dc:title/>
</cp:coreProperties>
</file>