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D6" w:rsidRPr="00CF72D6" w:rsidRDefault="00CF72D6" w:rsidP="00CF72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72D6"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 w:rsidRPr="00CF72D6">
        <w:rPr>
          <w:rFonts w:ascii="Times New Roman" w:hAnsi="Times New Roman" w:cs="Times New Roman"/>
          <w:sz w:val="28"/>
          <w:szCs w:val="28"/>
        </w:rPr>
        <w:t>-иллюстративная выставк</w:t>
      </w:r>
      <w:r>
        <w:rPr>
          <w:rFonts w:ascii="Times New Roman" w:hAnsi="Times New Roman" w:cs="Times New Roman"/>
          <w:sz w:val="28"/>
          <w:szCs w:val="28"/>
        </w:rPr>
        <w:t>а «От язычества к христианству»</w:t>
      </w:r>
    </w:p>
    <w:p w:rsidR="00CF72D6" w:rsidRPr="00CF72D6" w:rsidRDefault="00CF72D6" w:rsidP="00CF72D6">
      <w:pPr>
        <w:rPr>
          <w:rFonts w:ascii="Times New Roman" w:hAnsi="Times New Roman" w:cs="Times New Roman"/>
          <w:sz w:val="28"/>
          <w:szCs w:val="28"/>
        </w:rPr>
      </w:pPr>
      <w:r w:rsidRPr="00CF72D6">
        <w:rPr>
          <w:rFonts w:ascii="Times New Roman" w:hAnsi="Times New Roman" w:cs="Times New Roman"/>
          <w:sz w:val="28"/>
          <w:szCs w:val="28"/>
        </w:rPr>
        <w:t>Ежегодно 28 июля в России отмечается День Крещения Руси — важная дата, связанная с именем святого равноапостольного князя Владимира. В этом году по всей стране в библиотеках проходят тематические мероприя</w:t>
      </w:r>
      <w:r>
        <w:rPr>
          <w:rFonts w:ascii="Times New Roman" w:hAnsi="Times New Roman" w:cs="Times New Roman"/>
          <w:sz w:val="28"/>
          <w:szCs w:val="28"/>
        </w:rPr>
        <w:t>тия, посвящённые этому событию.</w:t>
      </w:r>
    </w:p>
    <w:p w:rsidR="00CF72D6" w:rsidRPr="00CF72D6" w:rsidRDefault="00CF72D6" w:rsidP="00CF72D6">
      <w:pPr>
        <w:rPr>
          <w:rFonts w:ascii="Times New Roman" w:hAnsi="Times New Roman" w:cs="Times New Roman"/>
          <w:sz w:val="28"/>
          <w:szCs w:val="28"/>
        </w:rPr>
      </w:pPr>
      <w:r w:rsidRPr="00CF72D6">
        <w:rPr>
          <w:rFonts w:ascii="Times New Roman" w:hAnsi="Times New Roman" w:cs="Times New Roman"/>
          <w:sz w:val="28"/>
          <w:szCs w:val="28"/>
        </w:rPr>
        <w:t xml:space="preserve">В Центральной библиотеке ТСП оформлена </w:t>
      </w:r>
      <w:proofErr w:type="spellStart"/>
      <w:r w:rsidRPr="00CF72D6"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 w:rsidRPr="00CF72D6">
        <w:rPr>
          <w:rFonts w:ascii="Times New Roman" w:hAnsi="Times New Roman" w:cs="Times New Roman"/>
          <w:sz w:val="28"/>
          <w:szCs w:val="28"/>
        </w:rPr>
        <w:t>-иллюстративная выставка «От язычества к христианству». Посетители смогут познакомиться с литературой о периоде введения христианства на Руси, узнать о жизни и деятельности княгини Ольги и князя Владимира, увидеть, какой была Киевская Русь до крещения, и осмыслить</w:t>
      </w:r>
      <w:r>
        <w:rPr>
          <w:rFonts w:ascii="Times New Roman" w:hAnsi="Times New Roman" w:cs="Times New Roman"/>
          <w:sz w:val="28"/>
          <w:szCs w:val="28"/>
        </w:rPr>
        <w:t xml:space="preserve"> значение принятия православия.</w:t>
      </w:r>
    </w:p>
    <w:p w:rsidR="00F14A38" w:rsidRDefault="00CF72D6" w:rsidP="00CF72D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F72D6">
        <w:rPr>
          <w:rFonts w:ascii="Times New Roman" w:hAnsi="Times New Roman" w:cs="Times New Roman"/>
          <w:sz w:val="28"/>
          <w:szCs w:val="28"/>
        </w:rPr>
        <w:t>Выставка призвана напомнить о великом историческом событии 988 года, которое стало важнейшим этапом в истории Руси, повлияло на её культурное развитие и способствовало объединению русских земель. Приглашаются все желающие.</w:t>
      </w:r>
      <w:r w:rsidRPr="00CF72D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F72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69--psdgBCYajxGEL2_DIIRG6mVBrVEw0PLi6aFlTIPkGKGH4VgjIll5FqfgxKXjVKyfLYZqllGlgrNMn-h0Xf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9--psdgBCYajxGEL2_DIIRG6mVBrVEw0PLi6aFlTIPkGKGH4VgjIll5FqfgxKXjVKyfLYZqllGlgrNMn-h0Xf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2D6" w:rsidRPr="00CF72D6" w:rsidRDefault="00CF72D6" w:rsidP="00CF72D6">
      <w:pPr>
        <w:rPr>
          <w:rFonts w:ascii="Times New Roman" w:hAnsi="Times New Roman" w:cs="Times New Roman"/>
          <w:sz w:val="28"/>
          <w:szCs w:val="28"/>
        </w:rPr>
      </w:pPr>
      <w:r w:rsidRPr="00CF72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2325"/>
            <wp:effectExtent l="0" t="0" r="3175" b="0"/>
            <wp:docPr id="2" name="Рисунок 2" descr="C:\Users\User\Desktop\3x9gcBahr9tJgE-eiprvCeDcYZ3RFoJ4Qig0kFisl1NaD6WkKEVACcvCAn-PYoRemPN9LM5NhMg_vfubDOKc9i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x9gcBahr9tJgE-eiprvCeDcYZ3RFoJ4Qig0kFisl1NaD6WkKEVACcvCAn-PYoRemPN9LM5NhMg_vfubDOKc9i0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2D6" w:rsidRPr="00CF7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AD"/>
    <w:rsid w:val="007946AD"/>
    <w:rsid w:val="00CF72D6"/>
    <w:rsid w:val="00F1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44F7"/>
  <w15:chartTrackingRefBased/>
  <w15:docId w15:val="{5CBCA94E-8DD3-43A2-BADB-DBBEE425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2026-08-07T05:14:00Z</dcterms:created>
  <dcterms:modified xsi:type="dcterms:W3CDTF">2026-08-07T05:18:00Z</dcterms:modified>
</cp:coreProperties>
</file>