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5045BA">
      <w:r>
        <w:t xml:space="preserve"> </w:t>
      </w:r>
    </w:p>
    <w:p w:rsidR="005045BA" w:rsidRPr="005045BA" w:rsidRDefault="005045BA" w:rsidP="005045BA">
      <w:pPr>
        <w:pStyle w:val="a3"/>
        <w:shd w:val="clear" w:color="auto" w:fill="FFFFFF"/>
        <w:spacing w:before="450" w:beforeAutospacing="0" w:after="450" w:afterAutospacing="0"/>
        <w:rPr>
          <w:color w:val="333333"/>
          <w:sz w:val="28"/>
          <w:szCs w:val="28"/>
        </w:rPr>
      </w:pPr>
      <w:r w:rsidRPr="005045BA">
        <w:rPr>
          <w:color w:val="333333"/>
          <w:sz w:val="28"/>
          <w:szCs w:val="28"/>
        </w:rPr>
        <w:t>Дорогие наши читатели!</w:t>
      </w:r>
    </w:p>
    <w:p w:rsidR="004B55C1" w:rsidRDefault="005045BA" w:rsidP="004B55C1">
      <w:pPr>
        <w:pStyle w:val="a3"/>
        <w:shd w:val="clear" w:color="auto" w:fill="FFFFFF"/>
        <w:spacing w:before="450" w:beforeAutospacing="0" w:after="450" w:afterAutospacing="0"/>
        <w:rPr>
          <w:color w:val="333333"/>
          <w:sz w:val="28"/>
          <w:szCs w:val="28"/>
        </w:rPr>
      </w:pPr>
      <w:r w:rsidRPr="005045BA">
        <w:rPr>
          <w:sz w:val="28"/>
          <w:szCs w:val="28"/>
        </w:rPr>
        <w:t>3 ноября - 100 лет со дня рождения русского писателя, поэта, переводчика, драматурга и сценариста Леонида Генриховича Зорина (1924-2020).</w:t>
      </w:r>
    </w:p>
    <w:p w:rsidR="005045BA" w:rsidRPr="004B55C1" w:rsidRDefault="005045BA" w:rsidP="004B55C1">
      <w:pPr>
        <w:pStyle w:val="a3"/>
        <w:shd w:val="clear" w:color="auto" w:fill="FFFFFF"/>
        <w:spacing w:before="450" w:beforeAutospacing="0" w:after="450" w:afterAutospacing="0"/>
        <w:rPr>
          <w:color w:val="333333"/>
          <w:sz w:val="28"/>
          <w:szCs w:val="28"/>
        </w:rPr>
      </w:pPr>
      <w:r w:rsidRPr="005045BA">
        <w:rPr>
          <w:color w:val="333333"/>
          <w:sz w:val="28"/>
          <w:szCs w:val="28"/>
        </w:rPr>
        <w:t xml:space="preserve">Этому знаменательному событию посвящена наша книжно-иллюстративная </w:t>
      </w:r>
      <w:r w:rsidR="004B55C1">
        <w:rPr>
          <w:color w:val="333333"/>
          <w:sz w:val="28"/>
          <w:szCs w:val="28"/>
        </w:rPr>
        <w:t>полка "Леонид Зорин. Проза и театр"</w:t>
      </w:r>
      <w:r w:rsidRPr="005045BA">
        <w:rPr>
          <w:color w:val="333333"/>
          <w:sz w:val="28"/>
          <w:szCs w:val="28"/>
        </w:rPr>
        <w:t>.</w:t>
      </w:r>
      <w:r w:rsidRPr="005045BA">
        <w:rPr>
          <w:color w:val="000000"/>
          <w:sz w:val="28"/>
          <w:szCs w:val="28"/>
        </w:rPr>
        <w:t xml:space="preserve"> </w:t>
      </w:r>
    </w:p>
    <w:p w:rsidR="005045BA" w:rsidRPr="005045BA" w:rsidRDefault="005045BA" w:rsidP="005045BA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45BA">
        <w:rPr>
          <w:color w:val="000000"/>
          <w:sz w:val="28"/>
          <w:szCs w:val="28"/>
        </w:rPr>
        <w:t>В числе наиболее известных пьес Зорина - "Варшавская мелодия" (1967), "Декабристы" (1967), "Царская охота" (1974), "Покровские ворота" (1974), "Медная бабушка" (1975), "Карнавал" (1981) и многие другие.</w:t>
      </w:r>
    </w:p>
    <w:p w:rsidR="005045BA" w:rsidRPr="005045BA" w:rsidRDefault="005045BA" w:rsidP="005045BA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45BA">
        <w:rPr>
          <w:color w:val="000000"/>
          <w:sz w:val="28"/>
          <w:szCs w:val="28"/>
        </w:rPr>
        <w:t>Пьесы Зорина ставили такие известные режиссеры как Георгий Товстоногов, Евгений Симонов, Юрий Завадский.</w:t>
      </w:r>
    </w:p>
    <w:p w:rsidR="005045BA" w:rsidRPr="005045BA" w:rsidRDefault="005045BA" w:rsidP="005045BA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45BA">
        <w:rPr>
          <w:color w:val="000000"/>
          <w:sz w:val="28"/>
          <w:szCs w:val="28"/>
        </w:rPr>
        <w:t xml:space="preserve">В кино Леонид Зорин как сценарист работал с режиссерами Эльдаром Рязановым ("Человек ниоткуда", 1962), Александром Аловым и Владимиром Наумовым ("Мир входящему", 1961 и "Закон", 1989), Сергеем </w:t>
      </w:r>
      <w:proofErr w:type="spellStart"/>
      <w:r w:rsidRPr="005045BA">
        <w:rPr>
          <w:color w:val="000000"/>
          <w:sz w:val="28"/>
          <w:szCs w:val="28"/>
        </w:rPr>
        <w:t>Микаэляном</w:t>
      </w:r>
      <w:proofErr w:type="spellEnd"/>
      <w:r w:rsidRPr="005045BA">
        <w:rPr>
          <w:color w:val="000000"/>
          <w:sz w:val="28"/>
          <w:szCs w:val="28"/>
        </w:rPr>
        <w:t xml:space="preserve"> ("Гроссмейстер", 1974), Виталием Мельниковым ("Царская охота", 1990).</w:t>
      </w:r>
    </w:p>
    <w:p w:rsidR="005045BA" w:rsidRPr="005045BA" w:rsidRDefault="005045BA" w:rsidP="005045BA">
      <w:pPr>
        <w:pStyle w:val="a3"/>
        <w:shd w:val="clear" w:color="auto" w:fill="FFFFFF"/>
        <w:spacing w:before="15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045BA">
        <w:rPr>
          <w:color w:val="000000"/>
          <w:sz w:val="28"/>
          <w:szCs w:val="28"/>
        </w:rPr>
        <w:t>Большой успех у зрителей имеет картина "Покровские ворота" (1982), поставленная Михаилом Козаковым по пьесе Зорина.</w:t>
      </w:r>
    </w:p>
    <w:p w:rsidR="005045BA" w:rsidRPr="004B55C1" w:rsidRDefault="004B55C1" w:rsidP="004B55C1">
      <w:pPr>
        <w:pStyle w:val="a3"/>
        <w:shd w:val="clear" w:color="auto" w:fill="FFFFFF"/>
        <w:spacing w:before="450" w:beforeAutospacing="0" w:after="45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noProof/>
        </w:rPr>
        <w:drawing>
          <wp:inline distT="0" distB="0" distL="0" distR="0">
            <wp:extent cx="2867025" cy="3822700"/>
            <wp:effectExtent l="19050" t="0" r="9525" b="0"/>
            <wp:docPr id="1" name="Рисунок 1" descr="https://sun9-55.userapi.com/impg/DWj4UyAutR_aMI738FX6PznlIzcUziuMoyK_AQ/ekTmxCSXRhs.jpg?size=1200x1600&amp;quality=95&amp;sign=3ca3bf3d2fb0b1ffc1bc374a12e267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impg/DWj4UyAutR_aMI738FX6PznlIzcUziuMoyK_AQ/ekTmxCSXRhs.jpg?size=1200x1600&amp;quality=95&amp;sign=3ca3bf3d2fb0b1ffc1bc374a12e2671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5BA" w:rsidRPr="004B55C1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045BA"/>
    <w:rsid w:val="00170D1E"/>
    <w:rsid w:val="0027578C"/>
    <w:rsid w:val="004B55C1"/>
    <w:rsid w:val="005045BA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5B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5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2024-11-02T07:46:00Z</dcterms:created>
  <dcterms:modified xsi:type="dcterms:W3CDTF">2024-11-02T09:31:00Z</dcterms:modified>
</cp:coreProperties>
</file>