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1"/>
        <w:spacing w:after="283" w:before="240" w:lineRule="auto"/>
        <w:ind w:left="180" w:right="18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color w:val="2e2f33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color w:val="2e2f33"/>
          <w:rtl w:val="0"/>
        </w:rPr>
        <w:t xml:space="preserve">«Выжил в аду, спасая других»</w:t>
      </w:r>
    </w:p>
    <w:p w:rsidR="00000000" w:rsidDel="00000000" w:rsidP="00000000" w:rsidRDefault="00000000" w:rsidRPr="00000000" w14:paraId="00000002">
      <w:pPr>
        <w:widowControl w:val="1"/>
        <w:spacing w:after="283" w:before="240" w:lineRule="auto"/>
        <w:ind w:left="180" w:right="180" w:firstLine="0"/>
        <w:jc w:val="left"/>
        <w:rPr>
          <w:rFonts w:ascii="Helvetica Neue" w:cs="Helvetica Neue" w:eastAsia="Helvetica Neue" w:hAnsi="Helvetica Neue"/>
          <w:b w:val="0"/>
          <w:i w:val="0"/>
          <w:smallCaps w:val="0"/>
          <w:color w:val="2e2f33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color w:val="2e2f33"/>
          <w:rtl w:val="0"/>
        </w:rPr>
        <w:br w:type="textWrapping"/>
        <w:t xml:space="preserve">Под таким названием 11 апреля проведёна экскурсия в музее для посетителей, купивших билеты по Пушкинской карте.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3" w:before="240" w:line="276" w:lineRule="auto"/>
        <w:ind w:left="180" w:right="18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e2f33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448300" cy="7620000"/>
            <wp:effectExtent b="0" l="0" r="0" t="0"/>
            <wp:docPr id="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762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3" w:before="240" w:line="276" w:lineRule="auto"/>
        <w:ind w:left="180" w:right="18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e2f33"/>
          <w:sz w:val="24"/>
          <w:szCs w:val="24"/>
          <w:u w:val="none"/>
          <w:shd w:fill="auto" w:val="clear"/>
          <w:vertAlign w:val="baseline"/>
          <w:rtl w:val="0"/>
        </w:rPr>
        <w:t xml:space="preserve">Мероприятие посвящено Герою Российской Федерации Бушмелеву Евгению Вячеславовичу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3" w:before="240" w:line="276" w:lineRule="auto"/>
        <w:ind w:left="180" w:right="18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e2f33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891530" cy="5855335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5855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3" w:before="240" w:line="276" w:lineRule="auto"/>
        <w:ind w:left="180" w:right="18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2e2f33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Исполняющий обязанности Президента России Владимир Владимирович Путин вручает ефрейтору Бушмелёву награду: Указом Президента Российской Федерации №1745 от 30 декабря 1999 года за «мужество и героизм, проявленные в ходе контртеррористической операции на Северном Кавказе», Евгений Бушмелёв был удостоен высокого звания Героя России и награждён медалью «Золотая Звезда».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3" w:before="240" w:line="276" w:lineRule="auto"/>
        <w:ind w:left="180" w:right="18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e2f33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891530" cy="3263900"/>
            <wp:effectExtent b="0" l="0" r="0" t="0"/>
            <wp:docPr id="9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3263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3" w:before="240" w:line="276" w:lineRule="auto"/>
        <w:ind w:left="180" w:right="18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e2f33"/>
          <w:sz w:val="24"/>
          <w:szCs w:val="24"/>
          <w:u w:val="none"/>
          <w:shd w:fill="auto" w:val="clear"/>
          <w:vertAlign w:val="baseline"/>
          <w:rtl w:val="0"/>
        </w:rPr>
        <w:t xml:space="preserve">Евгений с мамой Людмилой Ивановной.</w:t>
        <w:br w:type="textWrapping"/>
        <w:t xml:space="preserve">Методист рассказала о том, как из простого деревенского мальчишки, родившегося в небольшом затерянном среди уральских лесов поселке Гари, вырос настоящий </w:t>
      </w:r>
      <w:r w:rsidDel="00000000" w:rsidR="00000000" w:rsidRPr="00000000">
        <w:rPr>
          <w:rFonts w:ascii="Helvetica Neue" w:cs="Helvetica Neue" w:eastAsia="Helvetica Neue" w:hAnsi="Helvetica Neue"/>
          <w:color w:val="2e2f33"/>
          <w:rtl w:val="0"/>
        </w:rPr>
        <w:t xml:space="preserve">г</w:t>
      </w: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e2f33"/>
          <w:sz w:val="24"/>
          <w:szCs w:val="24"/>
          <w:u w:val="none"/>
          <w:shd w:fill="auto" w:val="clear"/>
          <w:vertAlign w:val="baseline"/>
          <w:rtl w:val="0"/>
        </w:rPr>
        <w:t xml:space="preserve">ерой. Как он, отслужив срочную службу, мог бы демобилизоваться и вернуться домой, но Евгений звонил, писал и просил разрешения у мамы убыть вместе с 21 софринской бригадой на Северный Кавказ, где шла Вторая чеченская война.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3" w:before="240" w:line="276" w:lineRule="auto"/>
        <w:ind w:left="180" w:right="18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e2f33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891530" cy="5074285"/>
            <wp:effectExtent b="0" l="0" r="0" t="0"/>
            <wp:docPr id="1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5074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3" w:before="240" w:line="276" w:lineRule="auto"/>
        <w:ind w:left="180" w:right="18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e2f33"/>
          <w:sz w:val="24"/>
          <w:szCs w:val="24"/>
          <w:u w:val="none"/>
          <w:shd w:fill="auto" w:val="clear"/>
          <w:vertAlign w:val="baseline"/>
          <w:rtl w:val="0"/>
        </w:rPr>
        <w:t xml:space="preserve">Посетители музея узнали о его любви в подростковом и юношеском возрасте к простой колхозной технике: к гусеничным и колёсным тракторам, знание которых помогло ему подготовить старенькую армейскую БМП к боевым действиям. На ней он вместе со своими товарищами не только уничтожал сильного, опытного и беспощадного противника, а еще спасал раненых от бандитов, много раз успешно эвакуируя ребят с мест боёв.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3" w:before="240" w:line="276" w:lineRule="auto"/>
        <w:ind w:left="180" w:right="18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e2f33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891530" cy="4562475"/>
            <wp:effectExtent b="0" l="0" r="0" t="0"/>
            <wp:docPr id="11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3" w:before="240" w:line="276" w:lineRule="auto"/>
        <w:ind w:left="180" w:right="18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e2f33"/>
          <w:sz w:val="24"/>
          <w:szCs w:val="24"/>
          <w:u w:val="none"/>
          <w:shd w:fill="auto" w:val="clear"/>
          <w:vertAlign w:val="baseline"/>
          <w:rtl w:val="0"/>
        </w:rPr>
        <w:t xml:space="preserve">Участники мероприятия узнали о его семейной жизни и страшной трагедии, произошедшей 30 декабря 2023 года. Фото из книги "Герои России Уральского федерального округа", изданной в 2012 году.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83" w:before="240" w:line="276" w:lineRule="auto"/>
        <w:ind w:left="180" w:right="18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e2f33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5891530" cy="4096385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1530" cy="40963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180" w:right="180" w:firstLine="0"/>
        <w:jc w:val="left"/>
        <w:rPr>
          <w:rFonts w:ascii="Liberation Serif" w:cs="Liberation Serif" w:eastAsia="Liberation Serif" w:hAnsi="Liberation Serif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2e2f33"/>
          <w:sz w:val="24"/>
          <w:szCs w:val="24"/>
          <w:u w:val="none"/>
          <w:shd w:fill="auto" w:val="clear"/>
          <w:vertAlign w:val="baseline"/>
          <w:rtl w:val="0"/>
        </w:rPr>
        <w:t xml:space="preserve">Посетители мероприятия.</w:t>
        <w:br w:type="textWrapping"/>
        <w:t xml:space="preserve">Вниманию посетителей экскурсии была предоставлена выставка с подборкой фотографий о детстве Евгения Бушмелёва, его боевой юности и семейной жизни.</w:t>
        <w:br w:type="textWrapping"/>
        <w:t xml:space="preserve">К великому сожалению, 30 декабря 2023 года Герой России Бушмелёв Евгений Вячеславович погиб в ДТП на трассе Екатеринбург – Серов.</w:t>
        <w:br w:type="textWrapping"/>
        <w:t xml:space="preserve">Материал к публикации подготовила и опубликовала методист музея Татьяна Козлова.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left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1134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Helvetica Neu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Liberation Serif" w:cs="Liberation Serif" w:eastAsia="Liberation Serif" w:hAnsi="Liberation Serif"/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qFormat w:val="1"/>
    <w:pPr>
      <w:widowControl w:val="1"/>
      <w:bidi w:val="0"/>
    </w:pPr>
    <w:rPr>
      <w:rFonts w:ascii="Liberation Serif" w:cs="Arial" w:eastAsia="NSimSun" w:hAnsi="Liberation Serif"/>
      <w:color w:val="auto"/>
      <w:kern w:val="2"/>
      <w:sz w:val="24"/>
      <w:szCs w:val="24"/>
      <w:lang w:bidi="hi-IN" w:eastAsia="zh-CN" w:val="ru-RU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 w:val="1"/>
    <w:rPr>
      <w:rFonts w:ascii="OpenSymbol" w:cs="OpenSymbol" w:eastAsia="OpenSymbol" w:hAnsi="OpenSymbol"/>
    </w:rPr>
  </w:style>
  <w:style w:type="paragraph" w:styleId="Style16">
    <w:name w:val="Заголовок"/>
    <w:basedOn w:val="Normal"/>
    <w:next w:val="Style17"/>
    <w:qFormat w:val="1"/>
    <w:pPr>
      <w:keepNext w:val="1"/>
      <w:spacing w:after="120" w:before="240"/>
    </w:pPr>
    <w:rPr>
      <w:rFonts w:ascii="Liberation Sans" w:cs="Arial" w:eastAsia="Microsoft YaHei" w:hAnsi="Liberation Sans"/>
      <w:sz w:val="28"/>
      <w:szCs w:val="28"/>
    </w:rPr>
  </w:style>
  <w:style w:type="paragraph" w:styleId="Style17">
    <w:name w:val="Body Text"/>
    <w:basedOn w:val="Normal"/>
    <w:pPr>
      <w:spacing w:after="140" w:before="0" w:line="276" w:lineRule="auto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 w:val="1"/>
    <w:pPr>
      <w:suppressLineNumbers w:val="1"/>
      <w:spacing w:after="120" w:before="120"/>
    </w:pPr>
    <w:rPr>
      <w:rFonts w:cs="Arial"/>
      <w:i w:val="1"/>
      <w:iCs w:val="1"/>
      <w:sz w:val="24"/>
      <w:szCs w:val="24"/>
    </w:rPr>
  </w:style>
  <w:style w:type="paragraph" w:styleId="Style20">
    <w:name w:val="Указатель"/>
    <w:basedOn w:val="Normal"/>
    <w:qFormat w:val="1"/>
    <w:pPr>
      <w:suppressLineNumbers w:val="1"/>
    </w:pPr>
    <w:rPr>
      <w:rFonts w:cs="Arial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jpg"/><Relationship Id="rId10" Type="http://schemas.openxmlformats.org/officeDocument/2006/relationships/image" Target="media/image3.jpg"/><Relationship Id="rId12" Type="http://schemas.openxmlformats.org/officeDocument/2006/relationships/image" Target="media/image6.jpg"/><Relationship Id="rId9" Type="http://schemas.openxmlformats.org/officeDocument/2006/relationships/image" Target="media/image1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HelveticaNeue-regular.ttf"/><Relationship Id="rId2" Type="http://schemas.openxmlformats.org/officeDocument/2006/relationships/font" Target="fonts/HelveticaNeue-bold.ttf"/><Relationship Id="rId3" Type="http://schemas.openxmlformats.org/officeDocument/2006/relationships/font" Target="fonts/HelveticaNeue-italic.ttf"/><Relationship Id="rId4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SHzHk6NB+N6D753kx+NUr3GfMg==">CgMxLjAaIgoBMBIdChsIB0IXCg5IZWx2ZXRpY2EgTmV1ZRIFQXJpYWw4AHIhMW9sbGdFdDVYN3hxYXl1MnFqcXJ5QlhpZnlxbk01QjlT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2024-04-12T09:08:31Z</dcterms:created>
</cp:coreProperties>
</file>