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ПРАЗДНИЧНЫЕ МЕРОПРИЯТИЯ В МУЗЕЕ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К 80-летию Победы в Великой Отечественной войне Таборинский музей приглашает поучаствовать в наших мероприятиях: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Выставка "С днём Победы" (с 5 по 7 мая приглашаем всех принести в музей рисунок или поделку по заданной тематике и принять участие в выставке, которая будет представлена посетителям 9 мая)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Викторина "80 лет Великой Победе" (приглашаем школьников (классом или группой от 3-х человек) посетить музей в период с 5 по 7 мая (время - по согласованию) и принять участие в интерактивной викторине. Победитель, набравший наибольшее количество баллов, получит сладкий приз)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Акции "Наши семейные книги памяти" - очное публичное выступление состоится 9 мая в 13.00.</w:t>
        <w:br/>
        <w:t>Приглашаем всех, независимо от возраста, принять участие в данной акции и поведать нам свою историю. Ведь в каждой семье есть свой Герой – доблестный воин или труженик тыла и наш долг не забывать о них и славных подвигах поколения победителей!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Обращаем ваше внимание, что школьникам, принявшим участие в заочном этапе акции с 14 апреля по 8 мая, будут вручены сертификаты участника в музее 9 мая в 13.00. Ждем вас</w:t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Патриотическая акция "Свеча памяти" состоится 9 мая в 15.00.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Ждем вас по адресу: с. Таборы, ул. Рыжова, 2-2</w:t>
        <w:br/>
      </w:r>
      <w:bookmarkStart w:id="0" w:name="4768127837"/>
      <w:bookmarkEnd w:id="0"/>
      <w:r>
        <w:rPr/>
        <w:t>#Год_Защитника_Отечества_2025</w:t>
        <w:br/>
      </w:r>
      <w:bookmarkStart w:id="1" w:name="4768127838"/>
      <w:bookmarkEnd w:id="1"/>
      <w:r>
        <w:rPr/>
        <w:t>#Победа80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3851910"/>
            <wp:effectExtent l="0" t="0" r="0" b="0"/>
            <wp:docPr id="9" name="Изображение9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5191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2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hyperlink" Target="https://ok.ru/dk?cmd=PopLayerPhoto&amp;st.layer.cmd=PopLayerPhoto&amp;st.layer.plc=mediaTopic&amp;st.layer.photoId=985993506476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191</Words>
  <Characters>1070</Characters>
  <CharactersWithSpaces>1268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2025-05-11T16:49:43Z</dcterms:created>
  <dc:creator/>
  <dc:description/>
  <dc:language>ru-RU</dc:language>
  <cp:lastModifiedBy/>
  <dcterms:modified xsi:type="dcterms:W3CDTF">2025-05-11T16:50:46Z</dcterms:modified>
  <cp:revision>2</cp:revision>
  <dc:subject/>
  <dc:title/>
</cp:coreProperties>
</file>