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85725</wp:posOffset>
                </wp:positionH>
                <wp:positionV relativeFrom="page">
                  <wp:posOffset>-180975</wp:posOffset>
                </wp:positionV>
                <wp:extent cx="104775" cy="19050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bidi w:val="0"/>
                              <w:spacing w:before="0" w:after="12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6.75pt;margin-top:-14.25pt;width:8.2pt;height:14.95pt;mso-wrap-style:none;v-text-anchor:middle;mso-position-horizontal-relative:page;mso-position-vertical-relative:pag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7"/>
                        <w:bidi w:val="0"/>
                        <w:spacing w:before="0" w:after="12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  <w:lang w:val="ru-RU"/>
        </w:rPr>
        <w:t>Новинка в книжном фонде!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1115060</wp:posOffset>
            </wp:positionH>
            <wp:positionV relativeFrom="paragraph">
              <wp:posOffset>16510</wp:posOffset>
            </wp:positionV>
            <wp:extent cx="3866515" cy="4994275"/>
            <wp:effectExtent l="0" t="0" r="0" b="0"/>
            <wp:wrapSquare wrapText="largest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515" cy="499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ind w:left="-1134" w:right="0" w:hanging="0"/>
        <w:jc w:val="left"/>
        <w:rPr>
          <w:lang w:val="ru-RU"/>
        </w:rPr>
      </w:pPr>
      <w:r>
        <w:rPr>
          <w:lang w:val="ru-RU"/>
        </w:rPr>
        <w:t xml:space="preserve">    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         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  <w:t>Новая книга от самого популярного психолога в России - Михаила Лабковского - для родителей, которые хотят вырастить своих детей счастливыми.</w:t>
        <w:br/>
        <w:t>Если вы уже читали первую книгу Лабковского "Хочу и буду" и слушали его эфиры, то из них наверняка поняли: многие проблемы, комплексы, страхи, да и просто неспособность наслаждаться жизнью - родом из детства. Книга "Люблю и понимаю" поможет не повторять ошибок своих родителей - с собственными детьми.</w:t>
        <w:br/>
        <w:t>Как реагировать на трехлетнего бунтаря? Что делать, если малыш не хочет ходить в сад? Как выбрать школу? Что гораздо важнее оценок? Не выпускает телефон из рук - это нормально? Можно ли наказывать детей? Как помочь подростку, если он переживает, но ничего не рассказывает? Михаил разбирает эти и многие другие вопросы, объясняет, почему ребенок так себя ведет, и учит воспитывать с любовью, без которой вырасти здоровым и счастливым человеком просто невозможно.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  <w:lang w:val="ru-RU"/>
        </w:rPr>
      </w:r>
    </w:p>
    <w:p>
      <w:pPr>
        <w:pStyle w:val="Style17"/>
        <w:bidi w:val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u-RU"/>
        </w:rPr>
        <w:t>Пять   причин  для чтения :</w:t>
      </w:r>
    </w:p>
    <w:p>
      <w:pPr>
        <w:pStyle w:val="Style17"/>
        <w:bidi w:val="0"/>
        <w:ind w:left="0" w:right="0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1.Долгожданная книга от самого популярного психолога в России</w:t>
      </w:r>
    </w:p>
    <w:p>
      <w:pPr>
        <w:pStyle w:val="Style17"/>
        <w:bidi w:val="0"/>
        <w:ind w:left="0" w:right="0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2.Первую книгу М.Лабковского «Хочу и буду» прочитали более 1 500 000</w:t>
      </w:r>
    </w:p>
    <w:p>
      <w:pPr>
        <w:pStyle w:val="Style17"/>
        <w:bidi w:val="0"/>
        <w:ind w:left="0" w:right="0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3.Все о воспитании-в одной книге! Михаил затрагивает все возрастные периоды от первого года жизни ребенка до проблем в отношениях между взрослыми  детьми и родителями.</w:t>
      </w:r>
    </w:p>
    <w:p>
      <w:pPr>
        <w:pStyle w:val="Style17"/>
        <w:bidi w:val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4.Разобраны и сложные темы:  развод и воспитание в одиночку, зависимомть от гаджетов,  травля в  школе, детские психотравмы.</w:t>
      </w:r>
    </w:p>
    <w:p>
      <w:pPr>
        <w:pStyle w:val="Style17"/>
        <w:bidi w:val="0"/>
        <w:ind w:left="0" w:right="0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5.Эта книга не только про Детей, но и про Родителей. Ведь проще всего научиться счастью у счастливых мамы и папы!</w:t>
      </w:r>
    </w:p>
    <w:p>
      <w:pPr>
        <w:pStyle w:val="Style17"/>
        <w:widowControl/>
        <w:bidi w:val="0"/>
        <w:spacing w:lineRule="atLeast" w:line="210" w:before="0" w:after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8"/>
          <w:szCs w:val="28"/>
          <w:bdr w:val="single" w:sz="2" w:space="11" w:color="CCCCCC"/>
          <w:lang w:val="ru-RU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  <w:bdr w:val="single" w:sz="2" w:space="11" w:color="CCCCCC"/>
          <w:lang w:val="ru-RU"/>
        </w:rPr>
      </w:r>
    </w:p>
    <w:p>
      <w:pPr>
        <w:pStyle w:val="Style17"/>
        <w:widowControl/>
        <w:bidi w:val="0"/>
        <w:spacing w:lineRule="atLeast" w:line="210" w:before="0" w:after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8"/>
          <w:szCs w:val="28"/>
          <w:bdr w:val="single" w:sz="2" w:space="11" w:color="CCCCCC"/>
          <w:lang w:val="ru-RU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  <w:bdr w:val="single" w:sz="2" w:space="11" w:color="CCCCCC"/>
          <w:lang w:val="ru-RU"/>
        </w:rPr>
      </w:r>
    </w:p>
    <w:p>
      <w:pPr>
        <w:pStyle w:val="Style17"/>
        <w:widowControl/>
        <w:bidi w:val="0"/>
        <w:spacing w:lineRule="atLeast" w:line="210" w:before="0" w:after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333333"/>
          <w:spacing w:val="0"/>
          <w:sz w:val="28"/>
          <w:szCs w:val="28"/>
          <w:bdr w:val="single" w:sz="2" w:space="11" w:color="CCCCCC"/>
          <w:lang w:val="ru-RU"/>
        </w:rPr>
      </w:pPr>
      <w:r>
        <w:rPr>
          <w:b w:val="false"/>
          <w:i w:val="false"/>
          <w:caps w:val="false"/>
          <w:smallCaps w:val="false"/>
          <w:color w:val="333333"/>
          <w:spacing w:val="0"/>
          <w:sz w:val="28"/>
          <w:szCs w:val="28"/>
          <w:bdr w:val="single" w:sz="2" w:space="11" w:color="CCCCCC"/>
          <w:lang w:val="ru-RU"/>
        </w:rPr>
      </w:r>
    </w:p>
    <w:p>
      <w:pPr>
        <w:pStyle w:val="Style17"/>
        <w:bidi w:val="0"/>
        <w:spacing w:before="0" w:after="12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haracter">
                  <wp:align>left</wp:align>
                </wp:positionH>
                <wp:positionV relativeFrom="line">
                  <wp:posOffset>635</wp:posOffset>
                </wp:positionV>
                <wp:extent cx="14605" cy="8027670"/>
                <wp:effectExtent l="0" t="0" r="0" b="0"/>
                <wp:wrapNone/>
                <wp:docPr id="4" name="ctrlcopy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802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widowControl/>
                              <w:bidi w:val="0"/>
                              <w:spacing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ascii="Arial;sans-serif" w:hAnsi="Arial;sans-serif"/>
                                <w:b w:val="false"/>
                                <w:i w:val="false"/>
                                <w:caps w:val="false"/>
                                <w:smallCaps w:val="false"/>
                                <w:color w:val="333333"/>
                                <w:spacing w:val="0"/>
                                <w:sz w:val="23"/>
                              </w:rPr>
                              <w:br/>
                              <w:t>Подробнее: </w:t>
                            </w:r>
                            <w:hyperlink r:id="rId3">
                              <w:r>
                                <w:rPr>
                                  <w:rStyle w:val="Style14"/>
                                  <w:rFonts w:ascii="Arial;sans-serif" w:hAnsi="Arial;sans-serif"/>
                                  <w:b w:val="false"/>
                                  <w:i w:val="false"/>
                                  <w:caps w:val="false"/>
                                  <w:smallCaps w:val="false"/>
                                  <w:color w:val="1868A0"/>
                                  <w:spacing w:val="0"/>
                                  <w:sz w:val="23"/>
                                  <w:shd w:fill="auto" w:val="clear"/>
                                </w:rPr>
                                <w:t>https://www.labirint.ru/books/860395/</w:t>
                              </w:r>
                            </w:hyperlink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trlcopy" path="m0,0l-2147483645,0l-2147483645,-2147483646l0,-2147483646xe" fillcolor="white" stroked="f" o:allowincell="f" style="position:absolute;margin-left:0pt;margin-top:0pt;width:1.1pt;height:632.05pt;mso-wrap-style:square;v-text-anchor:top;mso-position-horizontal:left;mso-position-horizontal-relative:char;mso-position-vertical:bottom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7"/>
                        <w:widowControl/>
                        <w:bidi w:val="0"/>
                        <w:spacing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ascii="Arial;sans-serif" w:hAnsi="Arial;sans-serif"/>
                          <w:b w:val="false"/>
                          <w:i w:val="false"/>
                          <w:caps w:val="false"/>
                          <w:smallCaps w:val="false"/>
                          <w:color w:val="333333"/>
                          <w:spacing w:val="0"/>
                          <w:sz w:val="23"/>
                        </w:rPr>
                        <w:br/>
                        <w:t>Подробнее: </w:t>
                      </w:r>
                      <w:hyperlink r:id="rId4">
                        <w:r>
                          <w:rPr>
                            <w:rStyle w:val="Style14"/>
                            <w:rFonts w:ascii="Arial;sans-serif" w:hAnsi="Arial;sans-serif"/>
                            <w:b w:val="false"/>
                            <w:i w:val="false"/>
                            <w:caps w:val="false"/>
                            <w:smallCaps w:val="false"/>
                            <w:color w:val="1868A0"/>
                            <w:spacing w:val="0"/>
                            <w:sz w:val="23"/>
                            <w:shd w:fill="auto" w:val="clear"/>
                          </w:rPr>
                          <w:t>https://www.labirint.ru/books/860395/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8"/>
          <w:szCs w:val="28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Arial">
    <w:altName w:val="sans-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rFonts w:cs="Tahom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Tahoma"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labirint.ru/books/860395/" TargetMode="External"/><Relationship Id="rId4" Type="http://schemas.openxmlformats.org/officeDocument/2006/relationships/hyperlink" Target="https://www.labirint.ru/books/860395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LibreOffice/7.4.5.1$Linux_X86_64 LibreOffice_project/40$Build-1</Application>
  <AppVersion>15.0000</AppVersion>
  <Pages>2</Pages>
  <Words>228</Words>
  <Characters>1310</Characters>
  <CharactersWithSpaces>1663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2023-06-22T18:20:04Z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