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bidi w:val="0"/>
        <w:spacing w:before="0" w:after="0"/>
        <w:ind w:hanging="0"/>
        <w:jc w:val="left"/>
        <w:rPr/>
      </w:pPr>
      <w:r>
        <w:rPr/>
        <w:t>Д</w:t>
      </w:r>
      <w:r>
        <w:rPr/>
        <w:t>ЕТСКИЕ ГЛАЗА СИЯЮТ</w:t>
        <w:br/>
        <w:t>Детские глаза сияют от посещения музея, ведь именно здесь они могут узнать много интересного об окружающем мире. Музеи — это не просто места хранения экспонатов; это настоящие ворота в мир знаний и приключений.</w:t>
        <w:br/>
        <w:br/>
        <w:t>В нашем музее, наряду с выставками, представлены образцы флоры и фауны, которых можно встретить в наших лесах. Животные, такие как бобр, косуля, белка, горностай, запечатлены в своих естественных позах. Их глаза, словно живые, смотрят на посетителей с витрин, погружая детей в атмосферу лесной жизни. Эта встреча с дикой природой позволяет юным исследователям понять важность защиты и сохранения биоразнообразия нашей природы.</w:t>
        <w:br/>
        <w:br/>
        <w:t>Посещение музея не только развивает у детей интерес к науке, но и формирует их экологическое сознание. Каждый экспонат рассказывает свою историю, напоминая о том, как важно бережно относиться к окружающей среде и животным, с которыми мы делим эту землю. В результате, дети, покидая музей, уходят не только с яркими впечатлениями, но и с новыми знаниями, которые они будут помнить долго.</w:t>
        <w:br/>
        <w:br/>
        <w:t>Таким образом, музей становится не просто местом для развлечений, а важным образовательным пространством, где каждый ребенок может открыть для себя удивительный мир природы и вдохновиться на его изучение.</w:t>
        <w:br/>
        <w:br/>
        <w:t xml:space="preserve">На фото: Лёня, постоянный гость музея, пришёл посмотреть животных. </w:t>
      </w:r>
    </w:p>
    <w:p>
      <w:pPr>
        <w:pStyle w:val="Style15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2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5"/>
        <w:bidi w:val="0"/>
        <w:spacing w:before="0" w:after="14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3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DejaVu Sans" w:cs="FreeSans"/>
      <w:b/>
      <w:bCs/>
      <w:sz w:val="48"/>
      <w:szCs w:val="48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DejaVu Sans" w:cs="FreeSans"/>
      <w:b/>
      <w:bCs/>
      <w:sz w:val="28"/>
      <w:szCs w:val="28"/>
    </w:rPr>
  </w:style>
  <w:style w:type="character" w:styleId="Style12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5000455596&amp;st.layer.type=GROUP&amp;st.layer.sphotoIds=985000455596%3B98500046020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5000460204&amp;st.layer.type=GROUP&amp;st.layer.sphotoIds=985000455596%3B985000460204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LibreOffice/7.4.5.1$Linux_X86_64 LibreOffice_project/40$Build-1</Application>
  <AppVersion>15.0000</AppVersion>
  <Pages>3</Pages>
  <Words>193</Words>
  <Characters>1125</Characters>
  <CharactersWithSpaces>1322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2025-04-03T14:05:29Z</dcterms:created>
  <dc:creator/>
  <dc:description/>
  <dc:language>ru-RU</dc:language>
  <cp:lastModifiedBy/>
  <dcterms:modified xsi:type="dcterms:W3CDTF">2025-04-03T14:12:30Z</dcterms:modified>
  <cp:revision>2</cp:revision>
  <dc:subject/>
  <dc:title/>
</cp:coreProperties>
</file>