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67" w:rsidRPr="008C5867" w:rsidRDefault="008C5867" w:rsidP="008C5867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6400"/>
          <w:kern w:val="36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b/>
          <w:bCs/>
          <w:color w:val="006400"/>
          <w:kern w:val="36"/>
          <w:sz w:val="48"/>
          <w:szCs w:val="48"/>
          <w:lang w:eastAsia="ru-RU"/>
        </w:rPr>
        <w:t>Календарь сдачи итогового сочинения (изложения) в 2024-2025 учебном году</w:t>
      </w:r>
    </w:p>
    <w:tbl>
      <w:tblPr>
        <w:tblW w:w="14790" w:type="dxa"/>
        <w:tblBorders>
          <w:top w:val="outset" w:sz="6" w:space="0" w:color="BFEDD2"/>
          <w:left w:val="outset" w:sz="6" w:space="0" w:color="BFEDD2"/>
          <w:bottom w:val="outset" w:sz="6" w:space="0" w:color="BFEDD2"/>
          <w:right w:val="outset" w:sz="6" w:space="0" w:color="BFEDD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4"/>
        <w:gridCol w:w="4498"/>
        <w:gridCol w:w="4498"/>
      </w:tblGrid>
      <w:tr w:rsidR="008C5867" w:rsidRPr="008C5867" w:rsidTr="008C5867">
        <w:tc>
          <w:tcPr>
            <w:tcW w:w="0" w:type="auto"/>
            <w:tcBorders>
              <w:top w:val="single" w:sz="6" w:space="0" w:color="BFEDD2"/>
              <w:left w:val="single" w:sz="6" w:space="0" w:color="BFEDD2"/>
              <w:bottom w:val="single" w:sz="6" w:space="0" w:color="BFEDD2"/>
              <w:right w:val="single" w:sz="6" w:space="0" w:color="BFEDD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5867" w:rsidRPr="008C5867" w:rsidRDefault="008C5867" w:rsidP="008C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6" w:space="0" w:color="BFEDD2"/>
              <w:left w:val="single" w:sz="6" w:space="0" w:color="BFEDD2"/>
              <w:bottom w:val="single" w:sz="6" w:space="0" w:color="BFEDD2"/>
              <w:right w:val="single" w:sz="6" w:space="0" w:color="BFEDD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5867" w:rsidRPr="008C5867" w:rsidRDefault="008C5867" w:rsidP="008C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8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8C5867" w:rsidRPr="008C5867" w:rsidTr="008C5867">
        <w:tc>
          <w:tcPr>
            <w:tcW w:w="0" w:type="auto"/>
            <w:tcBorders>
              <w:top w:val="single" w:sz="6" w:space="0" w:color="BFEDD2"/>
              <w:left w:val="single" w:sz="6" w:space="0" w:color="BFEDD2"/>
              <w:bottom w:val="single" w:sz="6" w:space="0" w:color="BFEDD2"/>
              <w:right w:val="single" w:sz="6" w:space="0" w:color="BFEDD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5867" w:rsidRPr="008C5867" w:rsidRDefault="008C5867" w:rsidP="008C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04.12.2024</w:t>
            </w:r>
          </w:p>
        </w:tc>
        <w:tc>
          <w:tcPr>
            <w:tcW w:w="0" w:type="auto"/>
            <w:tcBorders>
              <w:top w:val="single" w:sz="6" w:space="0" w:color="BFEDD2"/>
              <w:left w:val="single" w:sz="6" w:space="0" w:color="BFEDD2"/>
              <w:bottom w:val="single" w:sz="6" w:space="0" w:color="BFEDD2"/>
              <w:right w:val="single" w:sz="6" w:space="0" w:color="BFEDD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5867" w:rsidRPr="008C5867" w:rsidRDefault="008C5867" w:rsidP="008C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05.02.2025</w:t>
            </w:r>
          </w:p>
        </w:tc>
        <w:tc>
          <w:tcPr>
            <w:tcW w:w="0" w:type="auto"/>
            <w:tcBorders>
              <w:top w:val="single" w:sz="6" w:space="0" w:color="BFEDD2"/>
              <w:left w:val="single" w:sz="6" w:space="0" w:color="BFEDD2"/>
              <w:bottom w:val="single" w:sz="6" w:space="0" w:color="BFEDD2"/>
              <w:right w:val="single" w:sz="6" w:space="0" w:color="BFEDD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C5867" w:rsidRPr="008C5867" w:rsidRDefault="008C5867" w:rsidP="008C5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07.05.2025</w:t>
            </w:r>
          </w:p>
        </w:tc>
      </w:tr>
    </w:tbl>
    <w:p w:rsidR="008C5867" w:rsidRPr="008C5867" w:rsidRDefault="008C5867" w:rsidP="008C586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  <w:t> </w:t>
      </w:r>
    </w:p>
    <w:p w:rsidR="008C5867" w:rsidRPr="008C5867" w:rsidRDefault="008C5867" w:rsidP="008C586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b/>
          <w:bCs/>
          <w:color w:val="22262A"/>
          <w:sz w:val="28"/>
          <w:szCs w:val="28"/>
          <w:lang w:eastAsia="ru-RU"/>
        </w:rPr>
        <w:t>Вправе участвовать в дополнительные сроки:</w:t>
      </w:r>
      <w:bookmarkStart w:id="0" w:name="_GoBack"/>
      <w:bookmarkEnd w:id="0"/>
    </w:p>
    <w:p w:rsidR="008C5867" w:rsidRPr="008C5867" w:rsidRDefault="008C5867" w:rsidP="008C58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  <w:t>обучающиеся, получившие «незачет» (не более 2-х раз);</w:t>
      </w:r>
    </w:p>
    <w:p w:rsidR="008C5867" w:rsidRPr="008C5867" w:rsidRDefault="008C5867" w:rsidP="008C58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  <w:t>обучающиеся и другие категории участников итогового сочинения (изложения), не явившиеся на итоговое сочинение (изложение) по уважительной причине;</w:t>
      </w:r>
    </w:p>
    <w:p w:rsidR="008C5867" w:rsidRPr="008C5867" w:rsidRDefault="008C5867" w:rsidP="008C58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a4"/>
          <w:rFonts w:ascii="Segoe UI" w:eastAsia="Times New Roman" w:hAnsi="Segoe UI" w:cs="Segoe UI"/>
          <w:b w:val="0"/>
          <w:bCs w:val="0"/>
          <w:color w:val="22262A"/>
          <w:sz w:val="28"/>
          <w:szCs w:val="28"/>
          <w:lang w:eastAsia="ru-RU"/>
        </w:rPr>
      </w:pPr>
      <w:r w:rsidRPr="008C5867">
        <w:rPr>
          <w:rFonts w:ascii="Segoe UI" w:eastAsia="Times New Roman" w:hAnsi="Segoe UI" w:cs="Segoe UI"/>
          <w:color w:val="22262A"/>
          <w:sz w:val="28"/>
          <w:szCs w:val="28"/>
          <w:lang w:eastAsia="ru-RU"/>
        </w:rPr>
        <w:t>обучающиеся и другие категории участников итогового сочинения (изложения), не завершившие сдачу итогового сочинения (изложения) по уважительной причине.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Style w:val="a4"/>
          <w:rFonts w:ascii="Helvetica" w:hAnsi="Helvetica" w:cs="Helvetica"/>
          <w:color w:val="000000"/>
          <w:sz w:val="28"/>
          <w:szCs w:val="28"/>
        </w:rPr>
        <w:t>Участники итогового сочинения (изложения):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Helvetica" w:hAnsi="Helvetica" w:cs="Helvetica"/>
          <w:color w:val="000000"/>
          <w:sz w:val="28"/>
          <w:szCs w:val="28"/>
          <w:u w:val="single"/>
        </w:rPr>
        <w:t>Итоговое сочинение как условие допуска к ГИА-11 проводится для</w:t>
      </w:r>
      <w:r w:rsidRPr="008C5867">
        <w:rPr>
          <w:rFonts w:ascii="Helvetica" w:hAnsi="Helvetica" w:cs="Helvetica"/>
          <w:color w:val="000000"/>
          <w:sz w:val="28"/>
          <w:szCs w:val="28"/>
        </w:rPr>
        <w:t>: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обучающихся образовательных организаций, освоивших образовательные программы среднего общего образования в очной, очно-заочной или заочной формах,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</w:t>
      </w:r>
      <w:r w:rsidRPr="008C5867">
        <w:rPr>
          <w:rFonts w:ascii="Helvetica" w:hAnsi="Helvetica" w:cs="Helvetica"/>
          <w:color w:val="000000"/>
          <w:sz w:val="28"/>
          <w:szCs w:val="28"/>
        </w:rPr>
        <w:lastRenderedPageBreak/>
        <w:t>имеющих в своей структуре специализированные структурные образовательные подразделения (далее - загранучреждения), для экстернов.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Helvetica" w:hAnsi="Helvetica" w:cs="Helvetica"/>
          <w:color w:val="000000"/>
          <w:sz w:val="28"/>
          <w:szCs w:val="28"/>
          <w:u w:val="single"/>
        </w:rPr>
        <w:t>Итоговое изложение вправе писать: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обучающиеся с ограниченными возможностями здоровья, экстерны с ограниченными возможностями здоровья, обучающиеся - дети-инвалиды, </w:t>
      </w:r>
      <w:proofErr w:type="gramStart"/>
      <w:r w:rsidRPr="008C5867">
        <w:rPr>
          <w:rFonts w:ascii="Helvetica" w:hAnsi="Helvetica" w:cs="Helvetica"/>
          <w:color w:val="000000"/>
          <w:sz w:val="28"/>
          <w:szCs w:val="28"/>
        </w:rPr>
        <w:t>экстерны  -</w:t>
      </w:r>
      <w:proofErr w:type="gramEnd"/>
      <w:r w:rsidRPr="008C5867">
        <w:rPr>
          <w:rFonts w:ascii="Helvetica" w:hAnsi="Helvetica" w:cs="Helvetica"/>
          <w:color w:val="000000"/>
          <w:sz w:val="28"/>
          <w:szCs w:val="28"/>
        </w:rPr>
        <w:t xml:space="preserve"> дети-инвалиды;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</w:t>
      </w:r>
      <w:proofErr w:type="spellStart"/>
      <w:r w:rsidRPr="008C5867">
        <w:rPr>
          <w:rFonts w:ascii="Helvetica" w:hAnsi="Helvetica" w:cs="Helvetica"/>
          <w:color w:val="000000"/>
          <w:sz w:val="28"/>
          <w:szCs w:val="28"/>
        </w:rPr>
        <w:t>нуждащихся</w:t>
      </w:r>
      <w:proofErr w:type="spellEnd"/>
      <w:r w:rsidRPr="008C5867">
        <w:rPr>
          <w:rFonts w:ascii="Helvetica" w:hAnsi="Helvetica" w:cs="Helvetica"/>
          <w:color w:val="000000"/>
          <w:sz w:val="28"/>
          <w:szCs w:val="28"/>
        </w:rPr>
        <w:t xml:space="preserve"> в длительном лечении на основании заключения медицинской организации.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Style w:val="a4"/>
          <w:rFonts w:ascii="Helvetica" w:hAnsi="Helvetica" w:cs="Helvetica"/>
          <w:color w:val="000000"/>
          <w:sz w:val="28"/>
          <w:szCs w:val="28"/>
        </w:rPr>
        <w:t>Общая информация: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>Итоговое сочинение (изложение) проводится </w:t>
      </w:r>
      <w:r w:rsidRPr="008C5867">
        <w:rPr>
          <w:rStyle w:val="a4"/>
          <w:rFonts w:ascii="Helvetica" w:hAnsi="Helvetica" w:cs="Helvetica"/>
          <w:color w:val="000000"/>
          <w:sz w:val="28"/>
          <w:szCs w:val="28"/>
        </w:rPr>
        <w:t>4 декабря 2024 года, 5 февраля 2025 года и 9 апреля 2025 года.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>Продолжительность итогового сочинения (изложения) – </w:t>
      </w:r>
      <w:r w:rsidRPr="008C5867">
        <w:rPr>
          <w:rStyle w:val="a4"/>
          <w:rFonts w:ascii="Helvetica" w:hAnsi="Helvetica" w:cs="Helvetica"/>
          <w:color w:val="000000"/>
          <w:sz w:val="28"/>
          <w:szCs w:val="28"/>
        </w:rPr>
        <w:t>3 часа 55 минут (235 минут).</w:t>
      </w:r>
      <w:r w:rsidRPr="008C5867">
        <w:rPr>
          <w:rFonts w:ascii="Helvetica" w:hAnsi="Helvetica" w:cs="Helvetica"/>
          <w:color w:val="000000"/>
          <w:sz w:val="28"/>
          <w:szCs w:val="28"/>
        </w:rPr>
        <w:t> 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C5867">
        <w:rPr>
          <w:rStyle w:val="a4"/>
          <w:rFonts w:ascii="Helvetica" w:hAnsi="Helvetica" w:cs="Helvetica"/>
          <w:color w:val="000000"/>
          <w:sz w:val="28"/>
          <w:szCs w:val="28"/>
        </w:rPr>
        <w:t>1,5 часа.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Сочинение оценивается по пяти критериям: соответствие теме; аргументация, привлечение литературного материала; композиция; качество речи; грамотность.</w:t>
      </w:r>
    </w:p>
    <w:p w:rsidR="0023797B" w:rsidRPr="008C5867" w:rsidRDefault="0023797B" w:rsidP="0023797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8"/>
          <w:szCs w:val="28"/>
        </w:rPr>
      </w:pPr>
      <w:r w:rsidRPr="008C5867">
        <w:rPr>
          <w:rFonts w:ascii="Segoe UI Symbol" w:hAnsi="Segoe UI Symbol" w:cs="Segoe UI Symbol"/>
          <w:color w:val="000000"/>
          <w:sz w:val="28"/>
          <w:szCs w:val="28"/>
        </w:rPr>
        <w:t>✅</w:t>
      </w:r>
      <w:r w:rsidRPr="008C5867">
        <w:rPr>
          <w:rFonts w:ascii="Helvetica" w:hAnsi="Helvetica" w:cs="Helvetica"/>
          <w:color w:val="000000"/>
          <w:sz w:val="28"/>
          <w:szCs w:val="28"/>
        </w:rPr>
        <w:t xml:space="preserve">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92024B" w:rsidRDefault="0092024B"/>
    <w:sectPr w:rsidR="0092024B" w:rsidSect="008C58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0E3D"/>
    <w:multiLevelType w:val="multilevel"/>
    <w:tmpl w:val="C41E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BD"/>
    <w:rsid w:val="0023797B"/>
    <w:rsid w:val="00850BBD"/>
    <w:rsid w:val="008C5867"/>
    <w:rsid w:val="0092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AEE3"/>
  <w15:chartTrackingRefBased/>
  <w15:docId w15:val="{87EF420A-2BDA-4E45-80BB-52AE9898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97B"/>
    <w:rPr>
      <w:b/>
      <w:bCs/>
    </w:rPr>
  </w:style>
  <w:style w:type="character" w:styleId="a5">
    <w:name w:val="Hyperlink"/>
    <w:basedOn w:val="a0"/>
    <w:uiPriority w:val="99"/>
    <w:semiHidden/>
    <w:unhideWhenUsed/>
    <w:rsid w:val="00237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2024-10-22T05:07:00Z</dcterms:created>
  <dcterms:modified xsi:type="dcterms:W3CDTF">2024-10-22T05:12:00Z</dcterms:modified>
</cp:coreProperties>
</file>