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D7" w:rsidRDefault="00EE673B" w:rsidP="008D3CD7">
      <w:pPr>
        <w:pStyle w:val="Standard"/>
        <w:jc w:val="center"/>
        <w:rPr>
          <w:b/>
          <w:bCs/>
          <w:sz w:val="28"/>
          <w:szCs w:val="28"/>
        </w:rPr>
      </w:pPr>
      <w:r w:rsidRPr="00EE673B">
        <w:rPr>
          <w:b/>
          <w:bCs/>
          <w:noProof/>
          <w:sz w:val="28"/>
          <w:szCs w:val="28"/>
          <w:lang w:eastAsia="ru-RU" w:bidi="ar-SA"/>
        </w:rPr>
        <w:drawing>
          <wp:inline distT="0" distB="0" distL="0" distR="0">
            <wp:extent cx="6300470" cy="8910846"/>
            <wp:effectExtent l="0" t="0" r="5080" b="5080"/>
            <wp:docPr id="1" name="Рисунок 1" descr="D:\СКАНЫ\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38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8910846"/>
                    </a:xfrm>
                    <a:prstGeom prst="rect">
                      <a:avLst/>
                    </a:prstGeom>
                    <a:noFill/>
                    <a:ln>
                      <a:noFill/>
                    </a:ln>
                  </pic:spPr>
                </pic:pic>
              </a:graphicData>
            </a:graphic>
          </wp:inline>
        </w:drawing>
      </w:r>
    </w:p>
    <w:p w:rsidR="00EE673B" w:rsidRDefault="00EE673B" w:rsidP="008D3CD7">
      <w:pPr>
        <w:pStyle w:val="Standard"/>
        <w:jc w:val="center"/>
        <w:rPr>
          <w:b/>
          <w:bCs/>
          <w:sz w:val="28"/>
          <w:szCs w:val="28"/>
        </w:rPr>
      </w:pPr>
    </w:p>
    <w:p w:rsidR="00EE673B" w:rsidRDefault="00EE673B" w:rsidP="008D3CD7">
      <w:pPr>
        <w:pStyle w:val="Standard"/>
        <w:jc w:val="center"/>
        <w:rPr>
          <w:b/>
          <w:bCs/>
          <w:sz w:val="28"/>
          <w:szCs w:val="28"/>
        </w:rPr>
      </w:pPr>
    </w:p>
    <w:p w:rsidR="00EE673B" w:rsidRDefault="00EE673B" w:rsidP="008D3CD7">
      <w:pPr>
        <w:pStyle w:val="Standard"/>
        <w:jc w:val="center"/>
        <w:rPr>
          <w:b/>
          <w:bCs/>
          <w:sz w:val="28"/>
          <w:szCs w:val="28"/>
        </w:rPr>
      </w:pPr>
      <w:bookmarkStart w:id="0" w:name="_GoBack"/>
      <w:bookmarkEnd w:id="0"/>
    </w:p>
    <w:p w:rsidR="008D3CD7" w:rsidRDefault="008D3CD7" w:rsidP="008D3CD7">
      <w:pPr>
        <w:pStyle w:val="Standard"/>
        <w:jc w:val="center"/>
        <w:rPr>
          <w:b/>
          <w:bCs/>
          <w:sz w:val="28"/>
          <w:szCs w:val="28"/>
        </w:rPr>
      </w:pPr>
      <w:r>
        <w:rPr>
          <w:b/>
          <w:bCs/>
          <w:sz w:val="28"/>
          <w:szCs w:val="28"/>
        </w:rPr>
        <w:t xml:space="preserve">Местное отделение Общероссийской общественно-государственной </w:t>
      </w:r>
      <w:proofErr w:type="gramStart"/>
      <w:r>
        <w:rPr>
          <w:b/>
          <w:bCs/>
          <w:sz w:val="28"/>
          <w:szCs w:val="28"/>
        </w:rPr>
        <w:t>организации  «</w:t>
      </w:r>
      <w:proofErr w:type="gramEnd"/>
      <w:r>
        <w:rPr>
          <w:b/>
          <w:bCs/>
          <w:sz w:val="28"/>
          <w:szCs w:val="28"/>
        </w:rPr>
        <w:t xml:space="preserve">Добровольное общество содействия армии, авиации и флоту России» </w:t>
      </w:r>
      <w:proofErr w:type="spellStart"/>
      <w:r>
        <w:rPr>
          <w:b/>
          <w:bCs/>
          <w:sz w:val="28"/>
          <w:szCs w:val="28"/>
        </w:rPr>
        <w:t>Урупского</w:t>
      </w:r>
      <w:proofErr w:type="spellEnd"/>
      <w:r>
        <w:rPr>
          <w:b/>
          <w:bCs/>
          <w:sz w:val="28"/>
          <w:szCs w:val="28"/>
        </w:rPr>
        <w:t xml:space="preserve"> района  Карачаево-Черкесской Республики</w:t>
      </w:r>
    </w:p>
    <w:p w:rsidR="008D3CD7" w:rsidRDefault="008D3CD7" w:rsidP="008D3CD7">
      <w:pPr>
        <w:pStyle w:val="ConsPlusNormal"/>
        <w:jc w:val="both"/>
      </w:pPr>
    </w:p>
    <w:p w:rsidR="008D3CD7" w:rsidRDefault="008D3CD7" w:rsidP="008D3CD7">
      <w:pPr>
        <w:pStyle w:val="ConsPlusNormal"/>
        <w:jc w:val="center"/>
        <w:rPr>
          <w:b/>
          <w:bCs/>
        </w:rPr>
      </w:pPr>
      <w:r>
        <w:rPr>
          <w:b/>
          <w:bCs/>
        </w:rPr>
        <w:t xml:space="preserve">ПРОГРАММА  </w:t>
      </w:r>
    </w:p>
    <w:p w:rsidR="008D3CD7" w:rsidRDefault="008D3CD7" w:rsidP="008D3CD7">
      <w:pPr>
        <w:pStyle w:val="ConsPlusNormal"/>
        <w:jc w:val="center"/>
        <w:rPr>
          <w:b/>
          <w:bCs/>
        </w:rPr>
      </w:pPr>
      <w:r>
        <w:rPr>
          <w:b/>
          <w:bCs/>
        </w:rPr>
        <w:t>ПРОФЕССИОНАЛЬНОЙ ПОДГОТОВКИ</w:t>
      </w:r>
    </w:p>
    <w:p w:rsidR="008D3CD7" w:rsidRDefault="008D3CD7" w:rsidP="008D3CD7">
      <w:pPr>
        <w:pStyle w:val="ConsPlusNormal"/>
        <w:jc w:val="center"/>
      </w:pPr>
      <w:r>
        <w:rPr>
          <w:b/>
          <w:bCs/>
        </w:rPr>
        <w:t xml:space="preserve">ВОДИТЕЛЕЙ ТРАНСПОРТНЫХ СРЕДСТВ КАТЕГОРИИ </w:t>
      </w:r>
      <w:r>
        <w:rPr>
          <w:b/>
          <w:bCs/>
          <w:sz w:val="44"/>
          <w:szCs w:val="44"/>
        </w:rPr>
        <w:t>«</w:t>
      </w:r>
      <w:r>
        <w:rPr>
          <w:b/>
          <w:bCs/>
          <w:sz w:val="36"/>
          <w:szCs w:val="36"/>
          <w:lang w:val="en-US"/>
        </w:rPr>
        <w:t>B</w:t>
      </w:r>
      <w:r>
        <w:rPr>
          <w:b/>
          <w:bCs/>
          <w:sz w:val="44"/>
          <w:szCs w:val="44"/>
        </w:rPr>
        <w:t>»</w:t>
      </w:r>
    </w:p>
    <w:p w:rsidR="008D3CD7" w:rsidRDefault="008D3CD7" w:rsidP="008D3CD7">
      <w:pPr>
        <w:pStyle w:val="ConsPlusNormal"/>
        <w:jc w:val="center"/>
        <w:rPr>
          <w:b/>
          <w:bCs/>
          <w:sz w:val="44"/>
          <w:szCs w:val="44"/>
        </w:rPr>
      </w:pPr>
    </w:p>
    <w:p w:rsidR="008D3CD7" w:rsidRDefault="008D3CD7" w:rsidP="008D3CD7">
      <w:pPr>
        <w:pStyle w:val="Standard"/>
        <w:jc w:val="center"/>
        <w:rPr>
          <w:b/>
          <w:bCs/>
          <w:sz w:val="28"/>
          <w:szCs w:val="28"/>
        </w:rPr>
      </w:pPr>
      <w:r>
        <w:rPr>
          <w:b/>
          <w:bCs/>
          <w:sz w:val="28"/>
          <w:szCs w:val="28"/>
        </w:rPr>
        <w:t xml:space="preserve">местного отделения Общероссийской общественно-государственной </w:t>
      </w:r>
      <w:proofErr w:type="gramStart"/>
      <w:r>
        <w:rPr>
          <w:b/>
          <w:bCs/>
          <w:sz w:val="28"/>
          <w:szCs w:val="28"/>
        </w:rPr>
        <w:t>организации  «</w:t>
      </w:r>
      <w:proofErr w:type="gramEnd"/>
      <w:r>
        <w:rPr>
          <w:b/>
          <w:bCs/>
          <w:sz w:val="28"/>
          <w:szCs w:val="28"/>
        </w:rPr>
        <w:t xml:space="preserve">Добровольное общество содействия армии, авиации и флоту России» </w:t>
      </w:r>
      <w:proofErr w:type="spellStart"/>
      <w:r>
        <w:rPr>
          <w:b/>
          <w:bCs/>
          <w:sz w:val="28"/>
          <w:szCs w:val="28"/>
        </w:rPr>
        <w:t>Урупского</w:t>
      </w:r>
      <w:proofErr w:type="spellEnd"/>
      <w:r>
        <w:rPr>
          <w:b/>
          <w:bCs/>
          <w:sz w:val="28"/>
          <w:szCs w:val="28"/>
        </w:rPr>
        <w:t xml:space="preserve"> района  Карачаево-Черкесской Республики</w:t>
      </w:r>
    </w:p>
    <w:p w:rsidR="008D3CD7" w:rsidRDefault="008D3CD7" w:rsidP="008D3CD7">
      <w:pPr>
        <w:pStyle w:val="Standard"/>
        <w:jc w:val="center"/>
        <w:rPr>
          <w:b/>
          <w:bCs/>
          <w:sz w:val="28"/>
          <w:szCs w:val="28"/>
        </w:rPr>
      </w:pPr>
    </w:p>
    <w:p w:rsidR="008D3CD7" w:rsidRDefault="008D3CD7" w:rsidP="008D3CD7">
      <w:pPr>
        <w:autoSpaceDE w:val="0"/>
        <w:ind w:firstLine="540"/>
        <w:jc w:val="both"/>
      </w:pPr>
      <w:r>
        <w:rPr>
          <w:rFonts w:eastAsia="Times New Roman" w:cs="Times New Roman"/>
        </w:rPr>
        <w:t xml:space="preserve">(Программа профессиональной подготовки водителей транспортных средств категории "В" разработана в соответствии с примерной </w:t>
      </w:r>
      <w:r>
        <w:rPr>
          <w:rFonts w:eastAsia="Times New Roman" w:cs="Times New Roman"/>
          <w:kern w:val="0"/>
          <w:lang w:eastAsia="ru-RU" w:bidi="ar-SA"/>
        </w:rPr>
        <w:t>программой профессиональной подготовки водителей транспортных средств категории «В»,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2025г., регистрационный № 83382), действующим до 1 марта 2032 г.</w:t>
      </w:r>
      <w:r>
        <w:rPr>
          <w:rFonts w:eastAsia="Times New Roman" w:cs="Times New Roman"/>
        </w:rPr>
        <w:t>)</w:t>
      </w:r>
    </w:p>
    <w:p w:rsidR="008D3CD7" w:rsidRDefault="008D3CD7" w:rsidP="008D3CD7">
      <w:pPr>
        <w:pStyle w:val="ConsPlusNormal"/>
        <w:ind w:firstLine="540"/>
        <w:jc w:val="both"/>
      </w:pPr>
    </w:p>
    <w:p w:rsidR="008D3CD7" w:rsidRDefault="008D3CD7" w:rsidP="008D3CD7">
      <w:pPr>
        <w:pStyle w:val="ConsPlusNormal"/>
        <w:ind w:firstLine="540"/>
        <w:jc w:val="both"/>
      </w:pPr>
    </w:p>
    <w:p w:rsidR="008D3CD7" w:rsidRDefault="008D3CD7" w:rsidP="008D3CD7">
      <w:pPr>
        <w:pStyle w:val="ConsPlusNormal"/>
        <w:ind w:firstLine="540"/>
        <w:jc w:val="both"/>
      </w:pPr>
    </w:p>
    <w:p w:rsidR="008D3CD7" w:rsidRDefault="008D3CD7" w:rsidP="008D3CD7">
      <w:pPr>
        <w:pStyle w:val="ConsPlusNormal"/>
        <w:ind w:firstLine="540"/>
        <w:jc w:val="right"/>
        <w:rPr>
          <w:b/>
          <w:bCs/>
        </w:rPr>
      </w:pPr>
      <w:r>
        <w:rPr>
          <w:b/>
          <w:bCs/>
        </w:rPr>
        <w:t>Программа рассмотрена и одобрена</w:t>
      </w:r>
    </w:p>
    <w:p w:rsidR="008D3CD7" w:rsidRDefault="008D3CD7" w:rsidP="008D3CD7">
      <w:pPr>
        <w:pStyle w:val="ConsPlusNormal"/>
        <w:ind w:firstLine="540"/>
        <w:jc w:val="right"/>
        <w:rPr>
          <w:b/>
          <w:bCs/>
        </w:rPr>
      </w:pPr>
      <w:r>
        <w:rPr>
          <w:b/>
          <w:bCs/>
        </w:rPr>
        <w:t>Педагогическим Советом</w:t>
      </w:r>
    </w:p>
    <w:p w:rsidR="008D3CD7" w:rsidRDefault="008D3CD7" w:rsidP="008D3CD7">
      <w:pPr>
        <w:pStyle w:val="ConsPlusNormal"/>
        <w:ind w:firstLine="540"/>
        <w:jc w:val="right"/>
        <w:rPr>
          <w:b/>
          <w:bCs/>
        </w:rPr>
      </w:pPr>
      <w:r>
        <w:rPr>
          <w:b/>
          <w:bCs/>
        </w:rPr>
        <w:t>Протокол №1 от 19.01.2026 г.</w:t>
      </w:r>
    </w:p>
    <w:p w:rsidR="008D3CD7" w:rsidRDefault="008D3CD7" w:rsidP="008D3CD7">
      <w:pPr>
        <w:pStyle w:val="ConsPlusNormal"/>
        <w:ind w:firstLine="540"/>
        <w:jc w:val="right"/>
        <w:rPr>
          <w:b/>
          <w:bCs/>
        </w:rPr>
      </w:pPr>
      <w:r>
        <w:rPr>
          <w:b/>
          <w:bCs/>
        </w:rPr>
        <w:t>Председатель МО ДОСААФ России</w:t>
      </w:r>
    </w:p>
    <w:p w:rsidR="008D3CD7" w:rsidRDefault="008D3CD7" w:rsidP="008D3CD7">
      <w:pPr>
        <w:pStyle w:val="ConsPlusNormal"/>
        <w:ind w:firstLine="540"/>
        <w:jc w:val="right"/>
        <w:rPr>
          <w:b/>
          <w:bCs/>
        </w:rPr>
      </w:pPr>
      <w:proofErr w:type="spellStart"/>
      <w:r>
        <w:rPr>
          <w:b/>
          <w:bCs/>
        </w:rPr>
        <w:t>Урупского</w:t>
      </w:r>
      <w:proofErr w:type="spellEnd"/>
      <w:r>
        <w:rPr>
          <w:b/>
          <w:bCs/>
        </w:rPr>
        <w:t xml:space="preserve"> района КЧР</w:t>
      </w:r>
    </w:p>
    <w:p w:rsidR="008D3CD7" w:rsidRDefault="008D3CD7" w:rsidP="008D3CD7">
      <w:pPr>
        <w:pStyle w:val="ConsPlusNormal"/>
        <w:ind w:firstLine="540"/>
        <w:jc w:val="right"/>
      </w:pPr>
      <w:r>
        <w:rPr>
          <w:b/>
          <w:bCs/>
          <w:color w:val="000000"/>
        </w:rPr>
        <w:t xml:space="preserve">_______________Б.А. </w:t>
      </w:r>
      <w:proofErr w:type="spellStart"/>
      <w:r>
        <w:rPr>
          <w:b/>
          <w:bCs/>
          <w:color w:val="000000"/>
        </w:rPr>
        <w:t>Кубанов</w:t>
      </w:r>
      <w:proofErr w:type="spellEnd"/>
    </w:p>
    <w:p w:rsidR="00432E38" w:rsidRDefault="00432E38"/>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p w:rsidR="008D3CD7" w:rsidRDefault="008D3CD7" w:rsidP="008D3CD7">
      <w:pPr>
        <w:pStyle w:val="ConsPlusTitle"/>
        <w:rPr>
          <w:rFonts w:ascii="Times New Roman" w:hAnsi="Times New Roman"/>
        </w:rPr>
      </w:pPr>
    </w:p>
    <w:p w:rsidR="008D3CD7" w:rsidRDefault="008D3CD7" w:rsidP="008D3CD7">
      <w:pPr>
        <w:pStyle w:val="ConsPlusTitle"/>
        <w:ind w:right="141"/>
        <w:rPr>
          <w:rFonts w:ascii="Times New Roman" w:hAnsi="Times New Roman"/>
        </w:rPr>
      </w:pPr>
    </w:p>
    <w:p w:rsidR="008D3CD7" w:rsidRDefault="008D3CD7" w:rsidP="008D3CD7">
      <w:pPr>
        <w:pStyle w:val="ConsPlusNormal"/>
        <w:jc w:val="right"/>
      </w:pPr>
      <w:r>
        <w:t>Приложение N 3</w:t>
      </w:r>
    </w:p>
    <w:p w:rsidR="008D3CD7" w:rsidRDefault="008D3CD7" w:rsidP="008D3CD7">
      <w:pPr>
        <w:pStyle w:val="ConsPlusNormal"/>
        <w:jc w:val="right"/>
      </w:pPr>
      <w:r>
        <w:t xml:space="preserve"> </w:t>
      </w:r>
    </w:p>
    <w:p w:rsidR="008D3CD7" w:rsidRDefault="008D3CD7" w:rsidP="008D3CD7">
      <w:pPr>
        <w:pStyle w:val="ConsPlusNormal"/>
        <w:jc w:val="right"/>
        <w:rPr>
          <w:b/>
          <w:bCs/>
        </w:rPr>
      </w:pPr>
      <w:r>
        <w:rPr>
          <w:b/>
          <w:bCs/>
        </w:rPr>
        <w:t>УТВЕРЖДЕНА</w:t>
      </w:r>
    </w:p>
    <w:p w:rsidR="008D3CD7" w:rsidRDefault="008D3CD7" w:rsidP="008D3CD7">
      <w:pPr>
        <w:pStyle w:val="ConsPlusNormal"/>
        <w:jc w:val="right"/>
        <w:rPr>
          <w:b/>
          <w:bCs/>
        </w:rPr>
      </w:pPr>
      <w:r>
        <w:rPr>
          <w:b/>
          <w:bCs/>
        </w:rPr>
        <w:t>приказом Министерства просвещения</w:t>
      </w:r>
    </w:p>
    <w:p w:rsidR="008D3CD7" w:rsidRDefault="008D3CD7" w:rsidP="008D3CD7">
      <w:pPr>
        <w:pStyle w:val="ConsPlusNormal"/>
        <w:jc w:val="right"/>
        <w:rPr>
          <w:b/>
          <w:bCs/>
        </w:rPr>
      </w:pPr>
      <w:r>
        <w:rPr>
          <w:b/>
          <w:bCs/>
        </w:rPr>
        <w:t>Российской Федерации</w:t>
      </w:r>
    </w:p>
    <w:p w:rsidR="008D3CD7" w:rsidRDefault="008D3CD7" w:rsidP="008D3CD7">
      <w:pPr>
        <w:pStyle w:val="ConsPlusNormal"/>
        <w:jc w:val="right"/>
      </w:pPr>
      <w:r>
        <w:rPr>
          <w:b/>
          <w:bCs/>
        </w:rPr>
        <w:t>от 1 июля 2025 г. N 505</w:t>
      </w:r>
    </w:p>
    <w:p w:rsidR="008D3CD7" w:rsidRDefault="008D3CD7" w:rsidP="008D3CD7">
      <w:pPr>
        <w:pStyle w:val="ConsPlusTitle"/>
        <w:jc w:val="center"/>
        <w:rPr>
          <w:rFonts w:ascii="Times New Roman" w:hAnsi="Times New Roman"/>
        </w:rPr>
      </w:pPr>
    </w:p>
    <w:p w:rsidR="008D3CD7" w:rsidRDefault="008D3CD7" w:rsidP="008D3CD7">
      <w:pPr>
        <w:pStyle w:val="ConsPlusTitle"/>
        <w:jc w:val="center"/>
        <w:rPr>
          <w:rFonts w:ascii="Times New Roman" w:hAnsi="Times New Roman"/>
        </w:rPr>
      </w:pPr>
    </w:p>
    <w:p w:rsidR="008D3CD7" w:rsidRDefault="008D3CD7" w:rsidP="008D3CD7">
      <w:pPr>
        <w:pStyle w:val="ConsPlusTitle"/>
        <w:jc w:val="center"/>
        <w:rPr>
          <w:rFonts w:ascii="Times New Roman" w:hAnsi="Times New Roman"/>
        </w:rPr>
      </w:pPr>
      <w:r>
        <w:rPr>
          <w:rFonts w:ascii="Times New Roman" w:hAnsi="Times New Roman"/>
        </w:rPr>
        <w:t xml:space="preserve"> ПРОГРАММА</w:t>
      </w:r>
    </w:p>
    <w:p w:rsidR="008D3CD7" w:rsidRDefault="008D3CD7" w:rsidP="008D3CD7">
      <w:pPr>
        <w:pStyle w:val="ConsPlusTitle"/>
        <w:jc w:val="center"/>
        <w:rPr>
          <w:rFonts w:ascii="Times New Roman" w:hAnsi="Times New Roman"/>
        </w:rPr>
      </w:pPr>
      <w:r>
        <w:rPr>
          <w:rFonts w:ascii="Times New Roman" w:hAnsi="Times New Roman"/>
        </w:rPr>
        <w:t>ПРОФЕССИОНАЛЬНОЙ ПОДГОТОВКИ ВОДИТЕЛЕЙ ТРАНСПОРТНЫХ СРЕДСТВ</w:t>
      </w:r>
    </w:p>
    <w:p w:rsidR="008D3CD7" w:rsidRDefault="008D3CD7" w:rsidP="008D3CD7">
      <w:pPr>
        <w:pStyle w:val="ConsPlusTitle"/>
        <w:jc w:val="center"/>
        <w:rPr>
          <w:rFonts w:ascii="Times New Roman" w:hAnsi="Times New Roman"/>
        </w:rPr>
      </w:pPr>
      <w:r>
        <w:rPr>
          <w:rFonts w:ascii="Times New Roman" w:hAnsi="Times New Roman"/>
        </w:rPr>
        <w:t>КАТЕГОРИИ "B"</w:t>
      </w:r>
    </w:p>
    <w:p w:rsidR="008D3CD7" w:rsidRDefault="008D3CD7" w:rsidP="008D3CD7">
      <w:pPr>
        <w:pStyle w:val="ConsPlusNormal"/>
        <w:jc w:val="both"/>
      </w:pPr>
    </w:p>
    <w:p w:rsidR="008D3CD7" w:rsidRDefault="008D3CD7" w:rsidP="008D3CD7">
      <w:pPr>
        <w:pStyle w:val="ConsPlusTitle"/>
        <w:jc w:val="center"/>
        <w:rPr>
          <w:rFonts w:ascii="Times New Roman" w:hAnsi="Times New Roman"/>
          <w:sz w:val="28"/>
          <w:szCs w:val="28"/>
        </w:rPr>
      </w:pPr>
      <w:r>
        <w:rPr>
          <w:rFonts w:ascii="Times New Roman" w:hAnsi="Times New Roman"/>
          <w:sz w:val="28"/>
          <w:szCs w:val="28"/>
        </w:rPr>
        <w:t>I. Пояснительная записка</w:t>
      </w: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Программа профессиональной подготовки водителей транспортных средств категории "В" (далее - Программа) разработана в соответствии с требованиями </w:t>
      </w:r>
      <w:r>
        <w:rPr>
          <w:rFonts w:ascii="Arial" w:eastAsia="Times New Roman" w:hAnsi="Arial" w:cs="Arial"/>
          <w:color w:val="0F6BBF"/>
          <w:kern w:val="0"/>
          <w:sz w:val="22"/>
          <w:szCs w:val="22"/>
          <w:lang w:eastAsia="ru-RU" w:bidi="ar-SA"/>
        </w:rPr>
        <w:t xml:space="preserve">Федерального закона </w:t>
      </w:r>
      <w:r>
        <w:rPr>
          <w:rFonts w:eastAsia="Times New Roman" w:cs="Times New Roman"/>
          <w:color w:val="000000"/>
          <w:kern w:val="0"/>
          <w:sz w:val="22"/>
          <w:szCs w:val="22"/>
          <w:lang w:eastAsia="ru-RU" w:bidi="ar-SA"/>
        </w:rPr>
        <w:t xml:space="preserve">от 10 декабря 1995 г. N 196-ФЗ "О безопасности дорожного движения" (далее - Федеральный закон N 196-ФЗ), </w:t>
      </w:r>
      <w:r>
        <w:rPr>
          <w:rFonts w:ascii="Arial" w:eastAsia="Times New Roman" w:hAnsi="Arial" w:cs="Arial"/>
          <w:color w:val="0F6BBF"/>
          <w:kern w:val="0"/>
          <w:sz w:val="22"/>
          <w:szCs w:val="22"/>
          <w:lang w:eastAsia="ru-RU" w:bidi="ar-SA"/>
        </w:rPr>
        <w:t xml:space="preserve">пунктом 3 части 3 статьи 12 </w:t>
      </w:r>
      <w:r>
        <w:rPr>
          <w:rFonts w:eastAsia="Times New Roman" w:cs="Times New Roman"/>
          <w:color w:val="000000"/>
          <w:kern w:val="0"/>
          <w:sz w:val="22"/>
          <w:szCs w:val="22"/>
          <w:lang w:eastAsia="ru-RU" w:bidi="ar-SA"/>
        </w:rPr>
        <w:t xml:space="preserve">Федерального закона от 29 декабря 2012 г. N 273-ФЗ "Об образовании в Российской Федерации" (далее - Федеральный закон об образовании), </w:t>
      </w:r>
      <w:r>
        <w:rPr>
          <w:rFonts w:ascii="Arial" w:eastAsia="Times New Roman" w:hAnsi="Arial" w:cs="Arial"/>
          <w:color w:val="0F6BBF"/>
          <w:kern w:val="0"/>
          <w:sz w:val="22"/>
          <w:szCs w:val="22"/>
          <w:lang w:eastAsia="ru-RU" w:bidi="ar-SA"/>
        </w:rPr>
        <w:t xml:space="preserve">пунктом 2 </w:t>
      </w:r>
      <w:r>
        <w:rPr>
          <w:rFonts w:eastAsia="Times New Roman" w:cs="Times New Roman"/>
          <w:color w:val="000000"/>
          <w:kern w:val="0"/>
          <w:sz w:val="22"/>
          <w:szCs w:val="22"/>
          <w:lang w:eastAsia="ru-RU" w:bidi="ar-SA"/>
        </w:rPr>
        <w:t xml:space="preserve">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r>
        <w:rPr>
          <w:rFonts w:ascii="Arial" w:eastAsia="Times New Roman" w:hAnsi="Arial" w:cs="Arial"/>
          <w:color w:val="0F6BBF"/>
          <w:kern w:val="0"/>
          <w:sz w:val="22"/>
          <w:szCs w:val="22"/>
          <w:lang w:eastAsia="ru-RU" w:bidi="ar-SA"/>
        </w:rPr>
        <w:t xml:space="preserve">постановлением </w:t>
      </w:r>
      <w:r>
        <w:rPr>
          <w:rFonts w:eastAsia="Times New Roman" w:cs="Times New Roman"/>
          <w:color w:val="000000"/>
          <w:kern w:val="0"/>
          <w:sz w:val="22"/>
          <w:szCs w:val="22"/>
          <w:lang w:eastAsia="ru-RU" w:bidi="ar-SA"/>
        </w:rPr>
        <w:t>Правительства Российской Федерации от 1 ноября 2013 г. N 980,</w:t>
      </w:r>
      <w:r>
        <w:rPr>
          <w:kern w:val="0"/>
          <w:sz w:val="22"/>
          <w:szCs w:val="22"/>
          <w:lang w:eastAsia="ru-RU" w:bidi="ar-SA"/>
        </w:rPr>
        <w:t xml:space="preserve"> примерной программы профессиональной подготовки водителей транспортных средств категории «В», утверждённой приказом Министерства просвещения Российской Федерации от 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 г., </w:t>
      </w:r>
      <w:r>
        <w:rPr>
          <w:rFonts w:eastAsia="Times New Roman" w:cs="Times New Roman"/>
          <w:color w:val="000000"/>
          <w:kern w:val="0"/>
          <w:sz w:val="22"/>
          <w:szCs w:val="22"/>
          <w:lang w:eastAsia="ru-RU" w:bidi="ar-SA"/>
        </w:rPr>
        <w:t xml:space="preserve"> </w:t>
      </w:r>
      <w:r>
        <w:rPr>
          <w:rFonts w:ascii="Arial" w:eastAsia="Times New Roman" w:hAnsi="Arial" w:cs="Arial"/>
          <w:color w:val="0F6BBF"/>
          <w:kern w:val="0"/>
          <w:sz w:val="22"/>
          <w:szCs w:val="22"/>
          <w:lang w:eastAsia="ru-RU" w:bidi="ar-SA"/>
        </w:rPr>
        <w:t>профессиональными и квалификационными требованиями</w:t>
      </w:r>
      <w:r>
        <w:rPr>
          <w:rFonts w:eastAsia="Times New Roman" w:cs="Times New Roman"/>
          <w:color w:val="000000"/>
          <w:kern w:val="0"/>
          <w:sz w:val="22"/>
          <w:szCs w:val="22"/>
          <w:lang w:eastAsia="ru-RU" w:bidi="ar-SA"/>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 xml:space="preserve">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r>
        <w:rPr>
          <w:rFonts w:ascii="Arial" w:eastAsia="Times New Roman" w:hAnsi="Arial" w:cs="Arial"/>
          <w:color w:val="0F6BBF"/>
          <w:kern w:val="0"/>
          <w:sz w:val="22"/>
          <w:szCs w:val="22"/>
          <w:lang w:eastAsia="ru-RU" w:bidi="ar-SA"/>
        </w:rPr>
        <w:t xml:space="preserve">Порядком </w:t>
      </w:r>
      <w:r>
        <w:rPr>
          <w:rFonts w:eastAsia="Times New Roman" w:cs="Times New Roman"/>
          <w:color w:val="000000"/>
          <w:kern w:val="0"/>
          <w:sz w:val="22"/>
          <w:szCs w:val="22"/>
          <w:lang w:eastAsia="ru-RU" w:bidi="ar-SA"/>
        </w:rPr>
        <w:t xml:space="preserve">организации и осуществления образовательной деятельности по основным программам профессионального обучения, утвержденным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 xml:space="preserve">Министерства просвещения Российской </w:t>
      </w:r>
      <w:r>
        <w:rPr>
          <w:color w:val="000000"/>
          <w:kern w:val="0"/>
          <w:sz w:val="22"/>
          <w:szCs w:val="22"/>
          <w:lang w:eastAsia="ru-RU" w:bidi="ar-SA"/>
        </w:rPr>
        <w:t xml:space="preserve">Федерации от 26 августа 2020 г. N 438 (зарегистрирован Министерством юстиции Российской </w:t>
      </w:r>
      <w:r>
        <w:rPr>
          <w:rFonts w:eastAsia="Times New Roman" w:cs="Times New Roman"/>
          <w:color w:val="000000"/>
          <w:kern w:val="0"/>
          <w:sz w:val="22"/>
          <w:szCs w:val="22"/>
          <w:lang w:eastAsia="ru-RU" w:bidi="ar-SA"/>
        </w:rPr>
        <w:t xml:space="preserve">Федерации 11 сентября 2020 г., регистрационный N 59784), </w:t>
      </w:r>
      <w:r>
        <w:rPr>
          <w:rFonts w:ascii="Arial" w:eastAsia="Times New Roman" w:hAnsi="Arial" w:cs="Arial"/>
          <w:color w:val="0F6BBF"/>
          <w:kern w:val="0"/>
          <w:sz w:val="22"/>
          <w:szCs w:val="22"/>
          <w:lang w:eastAsia="ru-RU" w:bidi="ar-SA"/>
        </w:rPr>
        <w:t xml:space="preserve">Порядком </w:t>
      </w:r>
      <w:r>
        <w:rPr>
          <w:rFonts w:eastAsia="Times New Roman" w:cs="Times New Roman"/>
          <w:color w:val="000000"/>
          <w:kern w:val="0"/>
          <w:sz w:val="22"/>
          <w:szCs w:val="22"/>
          <w:lang w:eastAsia="ru-RU" w:bidi="ar-SA"/>
        </w:rPr>
        <w:t xml:space="preserve">оказания первой помощи, утвержденным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Министерства здравоохранения Российской Федерации от 3 мая 2024 г. N 220н (зарегистрирован Министерством юстиции Российской Федерации 31 мая 2024 г.,</w:t>
      </w:r>
    </w:p>
    <w:p w:rsidR="008D3CD7" w:rsidRDefault="008D3CD7" w:rsidP="008D3CD7">
      <w:pPr>
        <w:widowControl/>
        <w:jc w:val="both"/>
        <w:textAlignment w:val="auto"/>
      </w:pPr>
      <w:r>
        <w:rPr>
          <w:rFonts w:eastAsia="Times New Roman" w:cs="Times New Roman"/>
          <w:color w:val="000000"/>
          <w:kern w:val="0"/>
          <w:sz w:val="22"/>
          <w:szCs w:val="22"/>
          <w:lang w:eastAsia="ru-RU" w:bidi="ar-SA"/>
        </w:rPr>
        <w:t>регистрационный N 78363).</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Содержание Программы представлено пояснительной запиской, примерным учебным планом,</w:t>
      </w:r>
    </w:p>
    <w:p w:rsidR="008D3CD7" w:rsidRDefault="008D3CD7" w:rsidP="008D3CD7">
      <w:pPr>
        <w:widowControl/>
        <w:jc w:val="both"/>
        <w:textAlignment w:val="auto"/>
      </w:pPr>
      <w:r>
        <w:rPr>
          <w:rFonts w:eastAsia="Times New Roman" w:cs="Times New Roman"/>
          <w:color w:val="000000"/>
          <w:kern w:val="0"/>
          <w:sz w:val="22"/>
          <w:szCs w:val="22"/>
          <w:lang w:eastAsia="ru-RU" w:bidi="ar-SA"/>
        </w:rPr>
        <w:t>примерными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Примерный 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8D3CD7" w:rsidRDefault="008D3CD7" w:rsidP="008D3CD7">
      <w:pPr>
        <w:widowControl/>
        <w:jc w:val="both"/>
        <w:textAlignment w:val="auto"/>
        <w:rPr>
          <w:rFonts w:eastAsia="Times New Roman" w:cs="Times New Roman"/>
          <w:color w:val="000000"/>
          <w:kern w:val="0"/>
          <w:sz w:val="22"/>
          <w:szCs w:val="22"/>
          <w:lang w:eastAsia="ru-RU" w:bidi="ar-SA"/>
        </w:rPr>
      </w:pPr>
    </w:p>
    <w:p w:rsidR="008D3CD7" w:rsidRDefault="008D3CD7" w:rsidP="008D3CD7">
      <w:pPr>
        <w:widowControl/>
        <w:jc w:val="both"/>
        <w:textAlignment w:val="auto"/>
      </w:pPr>
      <w:r>
        <w:rPr>
          <w:rFonts w:eastAsia="Times New Roman" w:cs="Times New Roman"/>
          <w:color w:val="000000"/>
          <w:kern w:val="0"/>
          <w:sz w:val="22"/>
          <w:szCs w:val="22"/>
          <w:lang w:eastAsia="ru-RU" w:bidi="ar-SA"/>
        </w:rPr>
        <w:t>Базовый цикл включает учебные предметы:</w:t>
      </w:r>
    </w:p>
    <w:p w:rsidR="008D3CD7" w:rsidRDefault="008D3CD7" w:rsidP="008D3CD7">
      <w:pPr>
        <w:widowControl/>
        <w:jc w:val="both"/>
        <w:textAlignment w:val="auto"/>
      </w:pPr>
      <w:r>
        <w:rPr>
          <w:rFonts w:eastAsia="Times New Roman" w:cs="Times New Roman"/>
          <w:color w:val="000000"/>
          <w:kern w:val="0"/>
          <w:sz w:val="22"/>
          <w:szCs w:val="22"/>
          <w:lang w:eastAsia="ru-RU" w:bidi="ar-SA"/>
        </w:rPr>
        <w:t>"Основы законодательства Российской Федерации в сфере дорожного движения";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"Психофизиологические основы деятельности водителя";</w:t>
      </w:r>
    </w:p>
    <w:p w:rsidR="008D3CD7" w:rsidRDefault="008D3CD7" w:rsidP="008D3CD7">
      <w:pPr>
        <w:widowControl/>
        <w:jc w:val="both"/>
        <w:textAlignment w:val="auto"/>
      </w:pPr>
      <w:r>
        <w:rPr>
          <w:rFonts w:eastAsia="Times New Roman" w:cs="Times New Roman"/>
          <w:color w:val="000000"/>
          <w:kern w:val="0"/>
          <w:sz w:val="22"/>
          <w:szCs w:val="22"/>
          <w:lang w:eastAsia="ru-RU" w:bidi="ar-SA"/>
        </w:rPr>
        <w:t>"Основы управления транспортными средствами";</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"Оказание первой помощи пострадавшим в дорожно-транспортном происшествии". </w:t>
      </w:r>
      <w:r>
        <w:rPr>
          <w:rFonts w:eastAsia="Times New Roman" w:cs="Times New Roman"/>
          <w:kern w:val="0"/>
          <w:sz w:val="22"/>
          <w:szCs w:val="22"/>
          <w:lang w:eastAsia="ru-RU" w:bidi="ar-SA"/>
        </w:rPr>
        <w:t xml:space="preserve">   </w:t>
      </w:r>
    </w:p>
    <w:p w:rsidR="008D3CD7" w:rsidRDefault="008D3CD7" w:rsidP="008D3CD7">
      <w:pPr>
        <w:widowControl/>
        <w:jc w:val="both"/>
        <w:textAlignment w:val="auto"/>
      </w:pPr>
    </w:p>
    <w:p w:rsidR="008D3CD7" w:rsidRDefault="008D3CD7" w:rsidP="008D3CD7">
      <w:pPr>
        <w:widowControl/>
        <w:jc w:val="both"/>
        <w:textAlignment w:val="auto"/>
      </w:pPr>
    </w:p>
    <w:p w:rsidR="008D3CD7" w:rsidRDefault="008D3CD7" w:rsidP="008D3CD7">
      <w:pPr>
        <w:widowControl/>
        <w:jc w:val="both"/>
        <w:textAlignment w:val="auto"/>
      </w:pPr>
      <w:r>
        <w:rPr>
          <w:rFonts w:eastAsia="Times New Roman" w:cs="Times New Roman"/>
          <w:color w:val="000000"/>
          <w:kern w:val="0"/>
          <w:sz w:val="22"/>
          <w:szCs w:val="22"/>
          <w:lang w:eastAsia="ru-RU" w:bidi="ar-SA"/>
        </w:rPr>
        <w:lastRenderedPageBreak/>
        <w:t>Специальный цикл включает учебные предметы:</w:t>
      </w:r>
    </w:p>
    <w:p w:rsidR="008D3CD7" w:rsidRDefault="008D3CD7" w:rsidP="008D3CD7">
      <w:pPr>
        <w:widowControl/>
        <w:jc w:val="both"/>
        <w:textAlignment w:val="auto"/>
      </w:pPr>
      <w:r>
        <w:rPr>
          <w:rFonts w:eastAsia="Times New Roman" w:cs="Times New Roman"/>
          <w:color w:val="000000"/>
          <w:kern w:val="0"/>
          <w:sz w:val="22"/>
          <w:szCs w:val="22"/>
          <w:lang w:eastAsia="ru-RU" w:bidi="ar-SA"/>
        </w:rPr>
        <w:t>"Устройство и техническое обслуживание транспортных средств категории "В" как объектов</w:t>
      </w:r>
    </w:p>
    <w:p w:rsidR="008D3CD7" w:rsidRDefault="008D3CD7" w:rsidP="008D3CD7">
      <w:pPr>
        <w:widowControl/>
        <w:jc w:val="both"/>
        <w:textAlignment w:val="auto"/>
      </w:pPr>
      <w:r>
        <w:rPr>
          <w:rFonts w:eastAsia="Times New Roman" w:cs="Times New Roman"/>
          <w:color w:val="000000"/>
          <w:kern w:val="0"/>
          <w:sz w:val="22"/>
          <w:szCs w:val="22"/>
          <w:lang w:eastAsia="ru-RU" w:bidi="ar-SA"/>
        </w:rPr>
        <w:t>управления";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"Основы управления транспортными средствами категории "В".</w:t>
      </w:r>
    </w:p>
    <w:p w:rsidR="008D3CD7" w:rsidRDefault="008D3CD7" w:rsidP="008D3CD7">
      <w:pPr>
        <w:widowControl/>
        <w:jc w:val="both"/>
        <w:textAlignment w:val="auto"/>
        <w:rPr>
          <w:rFonts w:eastAsia="Times New Roman" w:cs="Times New Roman"/>
          <w:color w:val="000000"/>
          <w:kern w:val="0"/>
          <w:sz w:val="22"/>
          <w:szCs w:val="22"/>
          <w:lang w:eastAsia="ru-RU" w:bidi="ar-SA"/>
        </w:rPr>
      </w:pPr>
    </w:p>
    <w:p w:rsidR="008D3CD7" w:rsidRDefault="008D3CD7" w:rsidP="008D3CD7">
      <w:pPr>
        <w:widowControl/>
        <w:jc w:val="both"/>
        <w:textAlignment w:val="auto"/>
      </w:pPr>
      <w:r>
        <w:rPr>
          <w:rFonts w:eastAsia="Times New Roman" w:cs="Times New Roman"/>
          <w:color w:val="000000"/>
          <w:kern w:val="0"/>
          <w:sz w:val="22"/>
          <w:szCs w:val="22"/>
          <w:lang w:eastAsia="ru-RU" w:bidi="ar-SA"/>
        </w:rPr>
        <w:t>Профессиональный цикл включает учебные предметы:</w:t>
      </w:r>
    </w:p>
    <w:p w:rsidR="008D3CD7" w:rsidRDefault="008D3CD7" w:rsidP="008D3CD7">
      <w:pPr>
        <w:widowControl/>
        <w:jc w:val="both"/>
        <w:textAlignment w:val="auto"/>
      </w:pPr>
      <w:r>
        <w:rPr>
          <w:rFonts w:eastAsia="Times New Roman" w:cs="Times New Roman"/>
          <w:color w:val="000000"/>
          <w:kern w:val="0"/>
          <w:sz w:val="22"/>
          <w:szCs w:val="22"/>
          <w:lang w:eastAsia="ru-RU" w:bidi="ar-SA"/>
        </w:rPr>
        <w:t>"Организация и выполнение грузовых перевозок автомобильным транспортом";</w:t>
      </w:r>
    </w:p>
    <w:p w:rsidR="008D3CD7" w:rsidRDefault="008D3CD7" w:rsidP="008D3CD7">
      <w:pPr>
        <w:widowControl/>
        <w:jc w:val="both"/>
        <w:textAlignment w:val="auto"/>
      </w:pPr>
      <w:r>
        <w:rPr>
          <w:rFonts w:eastAsia="Times New Roman" w:cs="Times New Roman"/>
          <w:color w:val="000000"/>
          <w:kern w:val="0"/>
          <w:sz w:val="22"/>
          <w:szCs w:val="22"/>
          <w:lang w:eastAsia="ru-RU" w:bidi="ar-SA"/>
        </w:rPr>
        <w:t>"Организация и выполнение пассажирских перевозок автомобильным транспортом".</w:t>
      </w:r>
    </w:p>
    <w:p w:rsidR="008D3CD7" w:rsidRDefault="008D3CD7" w:rsidP="008D3CD7">
      <w:pPr>
        <w:widowControl/>
        <w:jc w:val="both"/>
        <w:textAlignment w:val="auto"/>
        <w:rPr>
          <w:rFonts w:eastAsia="Times New Roman" w:cs="Times New Roman"/>
          <w:color w:val="000000"/>
          <w:kern w:val="0"/>
          <w:sz w:val="22"/>
          <w:szCs w:val="22"/>
          <w:lang w:eastAsia="ru-RU" w:bidi="ar-SA"/>
        </w:rPr>
      </w:pP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Практическая подготовка включает учебный предмет "Вождение транспортных средств</w:t>
      </w:r>
    </w:p>
    <w:p w:rsidR="008D3CD7" w:rsidRDefault="008D3CD7" w:rsidP="008D3CD7">
      <w:pPr>
        <w:widowControl/>
        <w:jc w:val="both"/>
        <w:textAlignment w:val="auto"/>
      </w:pPr>
      <w:r>
        <w:rPr>
          <w:rFonts w:eastAsia="Times New Roman" w:cs="Times New Roman"/>
          <w:color w:val="000000"/>
          <w:kern w:val="0"/>
          <w:sz w:val="22"/>
          <w:szCs w:val="22"/>
          <w:lang w:eastAsia="ru-RU" w:bidi="ar-SA"/>
        </w:rPr>
        <w:t>категории "В" (с механической трансмиссией)".</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 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r>
        <w:rPr>
          <w:rFonts w:ascii="Arial" w:eastAsia="Times New Roman" w:hAnsi="Arial" w:cs="Arial"/>
          <w:color w:val="0F6BBF"/>
          <w:kern w:val="0"/>
          <w:sz w:val="22"/>
          <w:szCs w:val="22"/>
          <w:lang w:eastAsia="ru-RU" w:bidi="ar-SA"/>
        </w:rPr>
        <w:t xml:space="preserve">частями 3 </w:t>
      </w:r>
      <w:r>
        <w:rPr>
          <w:rFonts w:eastAsia="Times New Roman" w:cs="Times New Roman"/>
          <w:color w:val="000000"/>
          <w:kern w:val="0"/>
          <w:sz w:val="22"/>
          <w:szCs w:val="22"/>
          <w:lang w:eastAsia="ru-RU" w:bidi="ar-SA"/>
        </w:rPr>
        <w:t xml:space="preserve">и </w:t>
      </w:r>
      <w:r>
        <w:rPr>
          <w:rFonts w:ascii="Arial" w:eastAsia="Times New Roman" w:hAnsi="Arial" w:cs="Arial"/>
          <w:color w:val="0F6BBF"/>
          <w:kern w:val="0"/>
          <w:sz w:val="22"/>
          <w:szCs w:val="22"/>
          <w:lang w:eastAsia="ru-RU" w:bidi="ar-SA"/>
        </w:rPr>
        <w:t xml:space="preserve">5 статьи 12 </w:t>
      </w:r>
      <w:r>
        <w:rPr>
          <w:rFonts w:eastAsia="Times New Roman" w:cs="Times New Roman"/>
          <w:color w:val="000000"/>
          <w:kern w:val="0"/>
          <w:sz w:val="22"/>
          <w:szCs w:val="22"/>
          <w:lang w:eastAsia="ru-RU" w:bidi="ar-SA"/>
        </w:rPr>
        <w:t xml:space="preserve">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r>
        <w:rPr>
          <w:rFonts w:ascii="Arial" w:eastAsia="Times New Roman" w:hAnsi="Arial" w:cs="Arial"/>
          <w:color w:val="0F6BBF"/>
          <w:kern w:val="0"/>
          <w:sz w:val="22"/>
          <w:szCs w:val="22"/>
          <w:lang w:eastAsia="ru-RU" w:bidi="ar-SA"/>
        </w:rPr>
        <w:t xml:space="preserve">подпунктом "в" пункта 5 </w:t>
      </w:r>
      <w:r>
        <w:rPr>
          <w:rFonts w:eastAsia="Times New Roman" w:cs="Times New Roman"/>
          <w:color w:val="000000"/>
          <w:kern w:val="0"/>
          <w:sz w:val="22"/>
          <w:szCs w:val="22"/>
          <w:lang w:eastAsia="ru-RU" w:bidi="ar-SA"/>
        </w:rPr>
        <w:t xml:space="preserve">Положения о лицензировании образовательной деятельности, утвержденного </w:t>
      </w:r>
      <w:r>
        <w:rPr>
          <w:rFonts w:ascii="Arial" w:eastAsia="Times New Roman" w:hAnsi="Arial" w:cs="Arial"/>
          <w:color w:val="0F6BBF"/>
          <w:kern w:val="0"/>
          <w:sz w:val="22"/>
          <w:szCs w:val="22"/>
          <w:lang w:eastAsia="ru-RU" w:bidi="ar-SA"/>
        </w:rPr>
        <w:t xml:space="preserve">постановлением </w:t>
      </w:r>
      <w:r>
        <w:rPr>
          <w:rFonts w:eastAsia="Times New Roman" w:cs="Times New Roman"/>
          <w:color w:val="000000"/>
          <w:kern w:val="0"/>
          <w:sz w:val="22"/>
          <w:szCs w:val="22"/>
          <w:lang w:eastAsia="ru-RU" w:bidi="ar-SA"/>
        </w:rPr>
        <w:t>Правительства Российской Федерации от 18 сентября 2020 г. N 1490 (далее - образовательная программа).</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Программа предусматривает достаточный для формирования, закрепления и развития практических навыков и компетенций объем практики.</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Программа может быть использована для разработки: образовательной програм</w:t>
      </w:r>
      <w:r w:rsidR="005465AE">
        <w:rPr>
          <w:rFonts w:eastAsia="Times New Roman" w:cs="Times New Roman"/>
          <w:color w:val="000000"/>
          <w:kern w:val="0"/>
          <w:sz w:val="22"/>
          <w:szCs w:val="22"/>
          <w:lang w:eastAsia="ru-RU" w:bidi="ar-SA"/>
        </w:rPr>
        <w:t>мы для лиц, не достигших 18 лет.</w:t>
      </w:r>
    </w:p>
    <w:p w:rsidR="008D3CD7" w:rsidRDefault="008D3CD7" w:rsidP="008D3CD7">
      <w:pPr>
        <w:pStyle w:val="Standard"/>
        <w:rPr>
          <w:b/>
          <w:bCs/>
          <w:sz w:val="28"/>
          <w:szCs w:val="28"/>
        </w:rPr>
      </w:pPr>
    </w:p>
    <w:p w:rsidR="008D3CD7" w:rsidRDefault="008D3CD7" w:rsidP="008D3CD7">
      <w:pPr>
        <w:pStyle w:val="Standard"/>
        <w:jc w:val="center"/>
        <w:rPr>
          <w:b/>
          <w:bCs/>
          <w:sz w:val="28"/>
          <w:szCs w:val="28"/>
        </w:rPr>
      </w:pPr>
    </w:p>
    <w:p w:rsidR="008D3CD7" w:rsidRDefault="008D3CD7" w:rsidP="008D3CD7">
      <w:pPr>
        <w:pStyle w:val="Standard"/>
        <w:jc w:val="center"/>
        <w:rPr>
          <w:b/>
          <w:bCs/>
          <w:sz w:val="28"/>
          <w:szCs w:val="28"/>
        </w:rPr>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jc w:val="center"/>
        <w:rPr>
          <w:b/>
          <w:bCs/>
          <w:sz w:val="28"/>
          <w:szCs w:val="28"/>
        </w:rPr>
      </w:pPr>
      <w:bookmarkStart w:id="1" w:name="Par33"/>
      <w:bookmarkEnd w:id="1"/>
      <w:r>
        <w:rPr>
          <w:b/>
          <w:bCs/>
          <w:sz w:val="28"/>
          <w:szCs w:val="28"/>
        </w:rPr>
        <w:t>II. УЧЕБНЫЙ ПЛАН</w:t>
      </w:r>
    </w:p>
    <w:p w:rsidR="008D3CD7" w:rsidRDefault="008D3CD7" w:rsidP="008D3CD7">
      <w:pPr>
        <w:pStyle w:val="ConsPlusNormal"/>
        <w:jc w:val="center"/>
        <w:rPr>
          <w:b/>
          <w:bCs/>
        </w:rPr>
      </w:pPr>
      <w:r>
        <w:rPr>
          <w:b/>
          <w:bCs/>
        </w:rPr>
        <w:t>ПРОГРАММЫ ПРОФЕССИОНАЛЬНОЙ ПОДГОТОВКИ ВОДИТЕЛЕЙ ТРАНСПОРТНЫХ СРЕДСТВ КАТЕГОРИИ «В»</w:t>
      </w:r>
    </w:p>
    <w:p w:rsidR="008D3CD7" w:rsidRDefault="008D3CD7" w:rsidP="008D3CD7">
      <w:pPr>
        <w:pStyle w:val="Standard"/>
        <w:jc w:val="center"/>
        <w:rPr>
          <w:b/>
          <w:bCs/>
        </w:rPr>
      </w:pPr>
      <w:r>
        <w:rPr>
          <w:b/>
          <w:bCs/>
        </w:rPr>
        <w:t xml:space="preserve"> </w:t>
      </w:r>
    </w:p>
    <w:p w:rsidR="008D3CD7" w:rsidRDefault="008D3CD7" w:rsidP="008D3CD7">
      <w:pPr>
        <w:pStyle w:val="ConsPlusNormal"/>
        <w:jc w:val="right"/>
      </w:pPr>
      <w:r>
        <w:t>Таблица 1</w:t>
      </w:r>
    </w:p>
    <w:tbl>
      <w:tblPr>
        <w:tblW w:w="10140" w:type="dxa"/>
        <w:tblInd w:w="-13" w:type="dxa"/>
        <w:tblLayout w:type="fixed"/>
        <w:tblCellMar>
          <w:left w:w="10" w:type="dxa"/>
          <w:right w:w="10" w:type="dxa"/>
        </w:tblCellMar>
        <w:tblLook w:val="0000" w:firstRow="0" w:lastRow="0" w:firstColumn="0" w:lastColumn="0" w:noHBand="0" w:noVBand="0"/>
      </w:tblPr>
      <w:tblGrid>
        <w:gridCol w:w="5880"/>
        <w:gridCol w:w="1545"/>
        <w:gridCol w:w="1320"/>
        <w:gridCol w:w="1395"/>
      </w:tblGrid>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Учебные предметы</w:t>
            </w:r>
          </w:p>
        </w:tc>
        <w:tc>
          <w:tcPr>
            <w:tcW w:w="426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Количество часов</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Всего</w:t>
            </w:r>
          </w:p>
        </w:tc>
        <w:tc>
          <w:tcPr>
            <w:tcW w:w="271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В том числе</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Теоретические занятия</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sz w:val="21"/>
                <w:szCs w:val="21"/>
              </w:rPr>
            </w:pPr>
            <w:r>
              <w:rPr>
                <w:sz w:val="21"/>
                <w:szCs w:val="21"/>
              </w:rPr>
              <w:t>Практические занятия</w:t>
            </w:r>
          </w:p>
        </w:tc>
      </w:tr>
      <w:tr w:rsidR="008D3CD7" w:rsidTr="005465AE">
        <w:tc>
          <w:tcPr>
            <w:tcW w:w="1014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b/>
                <w:sz w:val="21"/>
                <w:szCs w:val="21"/>
              </w:rPr>
            </w:pPr>
            <w:r>
              <w:rPr>
                <w:b/>
                <w:sz w:val="21"/>
                <w:szCs w:val="21"/>
              </w:rPr>
              <w:t>Учебные предметы базового цикла</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lastRenderedPageBreak/>
              <w:t>Основы законодательства Российской Федерации в сфере дорожного движения</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44</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26</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18</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Психофизиологические основы деятельности водителя</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12</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4</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Основы управления транспортными средствами</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14</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12</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2</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 xml:space="preserve">Оказание первой помощи </w:t>
            </w:r>
            <w:proofErr w:type="gramStart"/>
            <w:r>
              <w:rPr>
                <w:sz w:val="21"/>
                <w:szCs w:val="21"/>
              </w:rPr>
              <w:t>пострадавшим  в</w:t>
            </w:r>
            <w:proofErr w:type="gramEnd"/>
            <w:r>
              <w:rPr>
                <w:sz w:val="21"/>
                <w:szCs w:val="21"/>
              </w:rPr>
              <w:t xml:space="preserve"> дорожно-транспортном происшествии</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16</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r>
      <w:tr w:rsidR="008D3CD7" w:rsidTr="005465AE">
        <w:tc>
          <w:tcPr>
            <w:tcW w:w="1014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b/>
                <w:sz w:val="21"/>
                <w:szCs w:val="21"/>
              </w:rPr>
            </w:pPr>
            <w:r>
              <w:rPr>
                <w:b/>
                <w:sz w:val="21"/>
                <w:szCs w:val="21"/>
              </w:rPr>
              <w:t>Учебные предметы специального цикла</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Устройство и техническое обслуживание транспортных средств категории "B" как объектов управления</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16</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14</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2</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Основы управления транспортными средствами категории "B"</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12</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4</w:t>
            </w:r>
          </w:p>
        </w:tc>
      </w:tr>
      <w:tr w:rsidR="008D3CD7" w:rsidTr="005465AE">
        <w:trPr>
          <w:trHeight w:val="165"/>
        </w:trPr>
        <w:tc>
          <w:tcPr>
            <w:tcW w:w="1014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b/>
                <w:sz w:val="21"/>
                <w:szCs w:val="21"/>
              </w:rPr>
            </w:pPr>
            <w:r>
              <w:rPr>
                <w:b/>
                <w:sz w:val="21"/>
                <w:szCs w:val="21"/>
              </w:rPr>
              <w:t>Учебные предметы профессионального цикла</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Организация и выполнение грузовых перевозок автомобильным транспортом</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8</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Организация и выполнение пассажирских перевозок автомобильным транспортом</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6</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6</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w:t>
            </w:r>
          </w:p>
        </w:tc>
      </w:tr>
      <w:tr w:rsidR="008D3CD7" w:rsidTr="005465AE">
        <w:tc>
          <w:tcPr>
            <w:tcW w:w="1014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b/>
                <w:sz w:val="21"/>
                <w:szCs w:val="21"/>
              </w:rPr>
            </w:pPr>
            <w:r>
              <w:rPr>
                <w:b/>
                <w:sz w:val="21"/>
                <w:szCs w:val="21"/>
              </w:rPr>
              <w:t>Практическая подготовка</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Вождение транспортных средств категории "B" (с механической трансмиссией)</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58</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56</w:t>
            </w:r>
          </w:p>
        </w:tc>
      </w:tr>
      <w:tr w:rsidR="008D3CD7" w:rsidTr="005465AE">
        <w:trPr>
          <w:trHeight w:val="232"/>
        </w:trPr>
        <w:tc>
          <w:tcPr>
            <w:tcW w:w="1014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jc w:val="center"/>
              <w:rPr>
                <w:b/>
                <w:sz w:val="21"/>
                <w:szCs w:val="21"/>
              </w:rPr>
            </w:pPr>
            <w:r>
              <w:rPr>
                <w:b/>
                <w:sz w:val="21"/>
                <w:szCs w:val="21"/>
              </w:rPr>
              <w:t>Квалификационный экзамен</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Квалификационный экзамен</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4</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2</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2</w:t>
            </w:r>
          </w:p>
        </w:tc>
      </w:tr>
      <w:tr w:rsidR="008D3CD7" w:rsidTr="005465AE">
        <w:tc>
          <w:tcPr>
            <w:tcW w:w="588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Итого</w:t>
            </w:r>
          </w:p>
        </w:tc>
        <w:tc>
          <w:tcPr>
            <w:tcW w:w="154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190</w:t>
            </w:r>
          </w:p>
        </w:tc>
        <w:tc>
          <w:tcPr>
            <w:tcW w:w="132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92</w:t>
            </w:r>
          </w:p>
        </w:tc>
        <w:tc>
          <w:tcPr>
            <w:tcW w:w="1395"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Standard"/>
              <w:rPr>
                <w:sz w:val="21"/>
                <w:szCs w:val="21"/>
              </w:rPr>
            </w:pPr>
            <w:r>
              <w:rPr>
                <w:sz w:val="21"/>
                <w:szCs w:val="21"/>
              </w:rPr>
              <w:t>98</w:t>
            </w:r>
          </w:p>
        </w:tc>
      </w:tr>
    </w:tbl>
    <w:p w:rsidR="008D3CD7" w:rsidRDefault="008D3CD7" w:rsidP="008D3CD7">
      <w:pPr>
        <w:pStyle w:val="Standard"/>
        <w:jc w:val="center"/>
        <w:rPr>
          <w:b/>
          <w:bCs/>
        </w:rPr>
      </w:pPr>
    </w:p>
    <w:p w:rsidR="008D3CD7" w:rsidRDefault="008D3CD7" w:rsidP="008D3CD7">
      <w:pPr>
        <w:pStyle w:val="Standard"/>
        <w:jc w:val="center"/>
        <w:rPr>
          <w:b/>
          <w:bCs/>
        </w:rPr>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jc w:val="center"/>
        <w:rPr>
          <w:b/>
          <w:bCs/>
        </w:rPr>
      </w:pPr>
    </w:p>
    <w:p w:rsidR="008D3CD7" w:rsidRDefault="008D3CD7" w:rsidP="008D3CD7">
      <w:pPr>
        <w:pStyle w:val="Standard"/>
        <w:jc w:val="center"/>
        <w:rPr>
          <w:b/>
          <w:bCs/>
        </w:rPr>
      </w:pP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rPr>
          <w:b/>
        </w:rPr>
      </w:pPr>
    </w:p>
    <w:p w:rsidR="008D3CD7" w:rsidRDefault="008D3CD7" w:rsidP="008D3CD7">
      <w:pPr>
        <w:pStyle w:val="Standard"/>
        <w:rPr>
          <w:b/>
        </w:rPr>
      </w:pPr>
    </w:p>
    <w:p w:rsidR="008D3CD7" w:rsidRDefault="008D3CD7" w:rsidP="008D3CD7">
      <w:pPr>
        <w:pStyle w:val="Standard"/>
        <w:jc w:val="center"/>
      </w:pPr>
      <w:r>
        <w:rPr>
          <w:b/>
          <w:lang w:val="en-US"/>
        </w:rPr>
        <w:t>III</w:t>
      </w:r>
      <w:r w:rsidRPr="008D3CD7">
        <w:rPr>
          <w:b/>
        </w:rPr>
        <w:t>.</w:t>
      </w:r>
      <w:r>
        <w:rPr>
          <w:b/>
        </w:rPr>
        <w:t xml:space="preserve"> РАБОЧАЯ ПРОГРАММА</w:t>
      </w:r>
    </w:p>
    <w:p w:rsidR="008D3CD7" w:rsidRDefault="008D3CD7" w:rsidP="008D3CD7">
      <w:pPr>
        <w:pStyle w:val="Standard"/>
        <w:jc w:val="center"/>
        <w:rPr>
          <w:b/>
        </w:rPr>
      </w:pPr>
      <w:r>
        <w:rPr>
          <w:b/>
        </w:rPr>
        <w:t>УЧЕБНОГО ПРЕДМЕТА</w:t>
      </w:r>
    </w:p>
    <w:p w:rsidR="008D3CD7" w:rsidRDefault="008D3CD7" w:rsidP="008D3CD7">
      <w:pPr>
        <w:pStyle w:val="Standard"/>
      </w:pPr>
      <w:r>
        <w:rPr>
          <w:sz w:val="28"/>
          <w:szCs w:val="28"/>
        </w:rPr>
        <w:t xml:space="preserve">  </w:t>
      </w:r>
      <w:r>
        <w:rPr>
          <w:b/>
          <w:bCs/>
          <w:sz w:val="28"/>
          <w:szCs w:val="28"/>
        </w:rPr>
        <w:t xml:space="preserve">                              Базовый цикл Программы.</w:t>
      </w:r>
    </w:p>
    <w:p w:rsidR="008D3CD7" w:rsidRDefault="008D3CD7" w:rsidP="008D3CD7">
      <w:pPr>
        <w:pStyle w:val="ConsPlusNormal"/>
        <w:ind w:firstLine="540"/>
        <w:jc w:val="center"/>
        <w:rPr>
          <w:b/>
          <w:bCs/>
          <w:sz w:val="28"/>
          <w:szCs w:val="28"/>
        </w:rPr>
      </w:pPr>
      <w:r>
        <w:rPr>
          <w:b/>
          <w:bCs/>
          <w:sz w:val="28"/>
          <w:szCs w:val="28"/>
        </w:rPr>
        <w:t>Учебный предмет "Основы законодательства Российской Федерации в сфере дорожного движения".</w:t>
      </w:r>
    </w:p>
    <w:p w:rsidR="008D3CD7" w:rsidRDefault="008D3CD7" w:rsidP="008D3CD7">
      <w:pPr>
        <w:pStyle w:val="Standard"/>
        <w:ind w:firstLine="540"/>
        <w:jc w:val="both"/>
        <w:rPr>
          <w:b/>
          <w:sz w:val="28"/>
          <w:szCs w:val="28"/>
        </w:rPr>
      </w:pPr>
      <w:r>
        <w:rPr>
          <w:b/>
          <w:sz w:val="28"/>
          <w:szCs w:val="28"/>
        </w:rPr>
        <w:t xml:space="preserve">                            </w:t>
      </w:r>
    </w:p>
    <w:p w:rsidR="008D3CD7" w:rsidRDefault="008D3CD7" w:rsidP="008D3CD7">
      <w:pPr>
        <w:pStyle w:val="Standard"/>
        <w:ind w:firstLine="540"/>
        <w:jc w:val="both"/>
        <w:rPr>
          <w:b/>
          <w:sz w:val="28"/>
          <w:szCs w:val="28"/>
        </w:rPr>
      </w:pPr>
    </w:p>
    <w:p w:rsidR="008D3CD7" w:rsidRDefault="008D3CD7" w:rsidP="008D3CD7">
      <w:pPr>
        <w:pStyle w:val="Standard"/>
        <w:ind w:firstLine="540"/>
        <w:jc w:val="both"/>
        <w:rPr>
          <w:b/>
          <w:sz w:val="28"/>
          <w:szCs w:val="28"/>
        </w:rPr>
      </w:pPr>
    </w:p>
    <w:p w:rsidR="008D3CD7" w:rsidRDefault="008D3CD7" w:rsidP="008D3CD7">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Title"/>
        <w:jc w:val="center"/>
        <w:rPr>
          <w:rFonts w:ascii="Times New Roman" w:hAnsi="Times New Roman"/>
        </w:rPr>
      </w:pPr>
    </w:p>
    <w:p w:rsidR="008D3CD7" w:rsidRDefault="008D3CD7" w:rsidP="008D3CD7">
      <w:pPr>
        <w:pStyle w:val="ConsPlusNormal"/>
        <w:jc w:val="right"/>
      </w:pPr>
      <w:r>
        <w:t>Таблица 2</w:t>
      </w:r>
    </w:p>
    <w:p w:rsidR="008D3CD7" w:rsidRDefault="008D3CD7" w:rsidP="008D3CD7">
      <w:pPr>
        <w:pStyle w:val="ConsPlusNormal"/>
        <w:jc w:val="both"/>
      </w:pPr>
    </w:p>
    <w:tbl>
      <w:tblPr>
        <w:tblW w:w="10110"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78"/>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54"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0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1011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rPr>
            </w:pPr>
            <w:r>
              <w:rPr>
                <w:b/>
              </w:rPr>
              <w:t>Законодательство Российской Федерации в сфере дорожного движения</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Законодательство Российской Федерации в сфере обеспечения безопасности дорожного движения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Законодательство Российской Федерации,</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устанавливающее ответственность за нарушения в сфере</w:t>
            </w:r>
          </w:p>
          <w:p w:rsidR="008D3CD7" w:rsidRDefault="008D3CD7" w:rsidP="005465AE">
            <w:pPr>
              <w:pStyle w:val="ConsPlusNormal"/>
            </w:pPr>
            <w:r>
              <w:rPr>
                <w:color w:val="000000"/>
                <w:kern w:val="0"/>
                <w:sz w:val="22"/>
                <w:szCs w:val="22"/>
                <w:lang w:eastAsia="ru-RU" w:bidi="ar-SA"/>
              </w:rPr>
              <w:t>дорожного движения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10110"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EE673B" w:rsidP="005465AE">
            <w:pPr>
              <w:pStyle w:val="ConsPlusNormal"/>
              <w:jc w:val="center"/>
            </w:pPr>
            <w:hyperlink r:id="rId6" w:history="1">
              <w:r w:rsidR="008D3CD7">
                <w:rPr>
                  <w:b/>
                  <w:color w:val="0000FF"/>
                </w:rPr>
                <w:t>Правила</w:t>
              </w:r>
            </w:hyperlink>
            <w:r w:rsidR="008D3CD7">
              <w:rPr>
                <w:b/>
              </w:rPr>
              <w:t xml:space="preserve"> дорожного движения, утвержденные постановлением Совета Министров - Правительства Российской Федерации от 23 октября 1993 г. N </w:t>
            </w:r>
            <w:proofErr w:type="gramStart"/>
            <w:r w:rsidR="008D3CD7">
              <w:rPr>
                <w:b/>
              </w:rPr>
              <w:t>1090  (</w:t>
            </w:r>
            <w:proofErr w:type="gramEnd"/>
            <w:r w:rsidR="008D3CD7">
              <w:rPr>
                <w:b/>
              </w:rPr>
              <w:t>далее - Правила дорожного движения)</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 xml:space="preserve">Общие положения, основные понятия и термины, используемые в </w:t>
            </w:r>
            <w:hyperlink r:id="rId7" w:history="1">
              <w:r>
                <w:rPr>
                  <w:color w:val="0000FF"/>
                </w:rPr>
                <w:t>Правилах</w:t>
              </w:r>
            </w:hyperlink>
            <w:r>
              <w:t xml:space="preserve"> дорожного движения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 xml:space="preserve">Обязанности участников дорожного движения, нормы времени </w:t>
            </w:r>
            <w:proofErr w:type="gramStart"/>
            <w:r>
              <w:t>управления  транспортным</w:t>
            </w:r>
            <w:proofErr w:type="gramEnd"/>
            <w:r>
              <w:t xml:space="preserve"> средством и отдыха</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Дорожные знаки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Дорожная разметка</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Порядок движения и расположение транспортных средств на проезжей части, скорость движения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Остановка и стоянка транспортных средств, применение аварийной сигнализации и знака аварийной остановки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Регулирование дорожного движения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Проезд перекрестков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Проезд пешеходных переходов, мест остановок маршрутных транспортных средств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Движение через железнодорожные пути, по</w:t>
            </w:r>
          </w:p>
          <w:p w:rsidR="008D3CD7" w:rsidRDefault="008D3CD7" w:rsidP="005465AE">
            <w:pPr>
              <w:pStyle w:val="ConsPlusNormal"/>
            </w:pPr>
            <w:r>
              <w:rPr>
                <w:color w:val="000000"/>
                <w:kern w:val="0"/>
                <w:sz w:val="22"/>
                <w:szCs w:val="22"/>
                <w:lang w:eastAsia="ru-RU" w:bidi="ar-SA"/>
              </w:rPr>
              <w:t>автомагистралям, в жилых зонах</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 xml:space="preserve">Порядок использования внешних световых </w:t>
            </w:r>
            <w:r>
              <w:lastRenderedPageBreak/>
              <w:t>приборов и звуковых сигналов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lastRenderedPageBreak/>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Буксировка транспортных средств, перевозка людей и</w:t>
            </w:r>
          </w:p>
          <w:p w:rsidR="008D3CD7" w:rsidRDefault="008D3CD7" w:rsidP="005465AE">
            <w:pPr>
              <w:pStyle w:val="ConsPlusNormal"/>
            </w:pPr>
            <w:r>
              <w:rPr>
                <w:color w:val="000000"/>
                <w:kern w:val="0"/>
                <w:sz w:val="22"/>
                <w:szCs w:val="22"/>
                <w:lang w:eastAsia="ru-RU" w:bidi="ar-SA"/>
              </w:rPr>
              <w:t>грузов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Требования к оборудованию и техническому состоянию</w:t>
            </w:r>
          </w:p>
          <w:p w:rsidR="008D3CD7" w:rsidRDefault="008D3CD7" w:rsidP="005465AE">
            <w:pPr>
              <w:pStyle w:val="ConsPlusNormal"/>
            </w:pPr>
            <w:r>
              <w:rPr>
                <w:color w:val="000000"/>
                <w:kern w:val="0"/>
                <w:sz w:val="22"/>
                <w:szCs w:val="22"/>
                <w:lang w:eastAsia="ru-RU" w:bidi="ar-SA"/>
              </w:rPr>
              <w:t>транспортных средств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24</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18</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26</w:t>
            </w:r>
          </w:p>
        </w:tc>
        <w:tc>
          <w:tcPr>
            <w:tcW w:w="2378"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18</w:t>
            </w:r>
          </w:p>
        </w:tc>
      </w:tr>
    </w:tbl>
    <w:p w:rsidR="008D3CD7" w:rsidRDefault="008D3CD7" w:rsidP="008D3CD7">
      <w:pPr>
        <w:widowControl/>
        <w:jc w:val="both"/>
        <w:textAlignment w:val="auto"/>
        <w:rPr>
          <w:rFonts w:eastAsia="Times New Roman" w:cs="Times New Roman"/>
          <w:color w:val="000000"/>
          <w:kern w:val="0"/>
          <w:sz w:val="22"/>
          <w:szCs w:val="22"/>
          <w:lang w:eastAsia="ru-RU" w:bidi="ar-SA"/>
        </w:rPr>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Законодательство Российской Федерации в сфере дорожного движения.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Законодательство Российской Федерации в сфере обеспечения безопасности дорожного движения: </w:t>
      </w:r>
      <w:r>
        <w:rPr>
          <w:rFonts w:ascii="Arial" w:eastAsia="Times New Roman" w:hAnsi="Arial" w:cs="Arial"/>
          <w:color w:val="0F6BBF"/>
          <w:kern w:val="0"/>
          <w:sz w:val="22"/>
          <w:szCs w:val="22"/>
          <w:lang w:eastAsia="ru-RU" w:bidi="ar-SA"/>
        </w:rPr>
        <w:t>Федеральный закон</w:t>
      </w:r>
      <w:r>
        <w:rPr>
          <w:rFonts w:eastAsia="Times New Roman" w:cs="Times New Roman"/>
          <w:color w:val="000000"/>
          <w:kern w:val="0"/>
          <w:sz w:val="22"/>
          <w:szCs w:val="22"/>
          <w:lang w:eastAsia="ru-RU" w:bidi="ar-SA"/>
        </w:rPr>
        <w:t xml:space="preserve"> N 196-ФЗ; </w:t>
      </w:r>
      <w:r>
        <w:rPr>
          <w:rFonts w:ascii="Arial" w:eastAsia="Times New Roman" w:hAnsi="Arial" w:cs="Arial"/>
          <w:color w:val="0F6BBF"/>
          <w:kern w:val="0"/>
          <w:sz w:val="22"/>
          <w:szCs w:val="22"/>
          <w:lang w:eastAsia="ru-RU" w:bidi="ar-SA"/>
        </w:rPr>
        <w:t xml:space="preserve">законодательство </w:t>
      </w:r>
      <w:r>
        <w:rPr>
          <w:rFonts w:eastAsia="Times New Roman" w:cs="Times New Roman"/>
          <w:color w:val="000000"/>
          <w:kern w:val="0"/>
          <w:sz w:val="22"/>
          <w:szCs w:val="22"/>
          <w:lang w:eastAsia="ru-RU" w:bidi="ar-SA"/>
        </w:rPr>
        <w:t xml:space="preserve">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w:t>
      </w:r>
      <w:r>
        <w:rPr>
          <w:rFonts w:ascii="Arial" w:eastAsia="Times New Roman" w:hAnsi="Arial" w:cs="Arial"/>
          <w:color w:val="0F6BBF"/>
          <w:kern w:val="0"/>
          <w:sz w:val="22"/>
          <w:szCs w:val="22"/>
          <w:lang w:eastAsia="ru-RU" w:bidi="ar-SA"/>
        </w:rPr>
        <w:t xml:space="preserve">трудового законодательства </w:t>
      </w:r>
      <w:r>
        <w:rPr>
          <w:rFonts w:eastAsia="Times New Roman" w:cs="Times New Roman"/>
          <w:color w:val="000000"/>
          <w:kern w:val="0"/>
          <w:sz w:val="22"/>
          <w:szCs w:val="22"/>
          <w:lang w:eastAsia="ru-RU" w:bidi="ar-SA"/>
        </w:rPr>
        <w:t xml:space="preserve">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 Законодательство Российской Федерации, устанавливающее ответственность за нарушения в сфере дорожного движения: </w:t>
      </w:r>
      <w:r>
        <w:rPr>
          <w:rFonts w:ascii="Arial" w:eastAsia="Times New Roman" w:hAnsi="Arial" w:cs="Arial"/>
          <w:color w:val="0F6BBF"/>
          <w:kern w:val="0"/>
          <w:sz w:val="22"/>
          <w:szCs w:val="22"/>
          <w:lang w:eastAsia="ru-RU" w:bidi="ar-SA"/>
        </w:rPr>
        <w:t xml:space="preserve">административное законодательство </w:t>
      </w:r>
      <w:r>
        <w:rPr>
          <w:rFonts w:eastAsia="Times New Roman" w:cs="Times New Roman"/>
          <w:color w:val="000000"/>
          <w:kern w:val="0"/>
          <w:sz w:val="22"/>
          <w:szCs w:val="22"/>
          <w:lang w:eastAsia="ru-RU" w:bidi="ar-SA"/>
        </w:rPr>
        <w:t xml:space="preserve">Российской Федерации; административная ответственность; виды административных наказаний, размеры штрафов; </w:t>
      </w:r>
      <w:r>
        <w:rPr>
          <w:rFonts w:ascii="Arial" w:eastAsia="Times New Roman" w:hAnsi="Arial" w:cs="Arial"/>
          <w:color w:val="0F6BBF"/>
          <w:kern w:val="0"/>
          <w:sz w:val="22"/>
          <w:szCs w:val="22"/>
          <w:lang w:eastAsia="ru-RU" w:bidi="ar-SA"/>
        </w:rPr>
        <w:t xml:space="preserve">уголовное законодательство </w:t>
      </w:r>
      <w:r>
        <w:rPr>
          <w:rFonts w:eastAsia="Times New Roman" w:cs="Times New Roman"/>
          <w:color w:val="000000"/>
          <w:kern w:val="0"/>
          <w:sz w:val="22"/>
          <w:szCs w:val="22"/>
          <w:lang w:eastAsia="ru-RU" w:bidi="ar-SA"/>
        </w:rPr>
        <w:t xml:space="preserve">Российской Федерации; уголовная ответственность; виды уголовных наказаний; </w:t>
      </w:r>
      <w:r>
        <w:rPr>
          <w:rFonts w:ascii="Arial" w:eastAsia="Times New Roman" w:hAnsi="Arial" w:cs="Arial"/>
          <w:color w:val="0F6BBF"/>
          <w:kern w:val="0"/>
          <w:sz w:val="22"/>
          <w:szCs w:val="22"/>
          <w:lang w:eastAsia="ru-RU" w:bidi="ar-SA"/>
        </w:rPr>
        <w:t xml:space="preserve">гражданское законодательство </w:t>
      </w:r>
      <w:r>
        <w:rPr>
          <w:rFonts w:eastAsia="Times New Roman" w:cs="Times New Roman"/>
          <w:color w:val="000000"/>
          <w:kern w:val="0"/>
          <w:sz w:val="22"/>
          <w:szCs w:val="22"/>
          <w:lang w:eastAsia="ru-RU" w:bidi="ar-SA"/>
        </w:rPr>
        <w:t xml:space="preserve">Российской Федерации; гражданская ответственность; </w:t>
      </w:r>
      <w:r>
        <w:rPr>
          <w:rFonts w:ascii="Arial" w:eastAsia="Times New Roman" w:hAnsi="Arial" w:cs="Arial"/>
          <w:color w:val="0F6BBF"/>
          <w:kern w:val="0"/>
          <w:sz w:val="22"/>
          <w:szCs w:val="22"/>
          <w:lang w:eastAsia="ru-RU" w:bidi="ar-SA"/>
        </w:rPr>
        <w:t xml:space="preserve">трудовое законодательство </w:t>
      </w:r>
      <w:r>
        <w:rPr>
          <w:rFonts w:eastAsia="Times New Roman" w:cs="Times New Roman"/>
          <w:color w:val="000000"/>
          <w:kern w:val="0"/>
          <w:sz w:val="22"/>
          <w:szCs w:val="22"/>
          <w:lang w:eastAsia="ru-RU" w:bidi="ar-SA"/>
        </w:rPr>
        <w:t>Российской Федерации: дисциплинарная ответственность.</w:t>
      </w:r>
    </w:p>
    <w:p w:rsidR="008D3CD7" w:rsidRDefault="008D3CD7" w:rsidP="008D3CD7">
      <w:pPr>
        <w:widowControl/>
        <w:ind w:left="709"/>
        <w:jc w:val="both"/>
        <w:textAlignment w:val="auto"/>
      </w:pPr>
      <w:r>
        <w:rPr>
          <w:rFonts w:eastAsia="Times New Roman" w:cs="Arial"/>
          <w:b/>
          <w:kern w:val="0"/>
          <w:sz w:val="22"/>
          <w:szCs w:val="22"/>
          <w:lang w:eastAsia="ru-RU" w:bidi="ar-SA"/>
        </w:rPr>
        <w:t xml:space="preserve">Т.2 Правила </w:t>
      </w:r>
      <w:r>
        <w:rPr>
          <w:rFonts w:eastAsia="Times New Roman" w:cs="Times New Roman"/>
          <w:b/>
          <w:kern w:val="0"/>
          <w:sz w:val="22"/>
          <w:szCs w:val="22"/>
          <w:lang w:eastAsia="ru-RU" w:bidi="ar-SA"/>
        </w:rPr>
        <w:t>дорожного</w:t>
      </w:r>
      <w:r>
        <w:rPr>
          <w:rFonts w:eastAsia="Times New Roman" w:cs="Times New Roman"/>
          <w:b/>
          <w:color w:val="000000"/>
          <w:kern w:val="0"/>
          <w:sz w:val="22"/>
          <w:szCs w:val="22"/>
          <w:lang w:eastAsia="ru-RU" w:bidi="ar-SA"/>
        </w:rPr>
        <w:t xml:space="preserve"> движения.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Общие положения, основные понятия и термины, используемые в </w:t>
      </w:r>
      <w:r>
        <w:rPr>
          <w:rFonts w:ascii="Arial" w:eastAsia="Times New Roman" w:hAnsi="Arial" w:cs="Arial"/>
          <w:color w:val="0F6BBF"/>
          <w:kern w:val="0"/>
          <w:sz w:val="22"/>
          <w:szCs w:val="22"/>
          <w:lang w:eastAsia="ru-RU" w:bidi="ar-SA"/>
        </w:rPr>
        <w:t xml:space="preserve">Правилах </w:t>
      </w:r>
      <w:r>
        <w:rPr>
          <w:rFonts w:eastAsia="Times New Roman" w:cs="Times New Roman"/>
          <w:color w:val="000000"/>
          <w:kern w:val="0"/>
          <w:sz w:val="22"/>
          <w:szCs w:val="22"/>
          <w:lang w:eastAsia="ru-RU" w:bidi="ar-SA"/>
        </w:rPr>
        <w:t xml:space="preserve">дорожного движения: значение Правил дорожного движения в обеспечении единого порядка и безопасности </w:t>
      </w:r>
      <w:r>
        <w:rPr>
          <w:color w:val="000000"/>
          <w:kern w:val="0"/>
          <w:sz w:val="22"/>
          <w:szCs w:val="22"/>
          <w:lang w:eastAsia="ru-RU" w:bidi="ar-SA"/>
        </w:rPr>
        <w:t xml:space="preserve">дорожного движения; структура Правил дорожного движения; дорожное движение; дорога и ее </w:t>
      </w:r>
      <w:r>
        <w:rPr>
          <w:rFonts w:eastAsia="Times New Roman" w:cs="Times New Roman"/>
          <w:color w:val="000000"/>
          <w:kern w:val="0"/>
          <w:sz w:val="22"/>
          <w:szCs w:val="22"/>
          <w:lang w:eastAsia="ru-RU" w:bidi="ar-SA"/>
        </w:rPr>
        <w:t>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Обязанности участников дорожного движения, нормы времени управления транспортным средством и отдыха:</w:t>
      </w:r>
      <w:r>
        <w:rPr>
          <w:rFonts w:eastAsia="Times New Roman" w:cs="Times New Roman"/>
          <w:color w:val="000000"/>
          <w:kern w:val="0"/>
          <w:sz w:val="22"/>
          <w:szCs w:val="22"/>
          <w:lang w:eastAsia="ru-RU" w:bidi="ar-SA"/>
        </w:rPr>
        <w:t xml:space="preserve">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Pr>
          <w:rFonts w:eastAsia="Times New Roman" w:cs="Times New Roman"/>
          <w:color w:val="000000"/>
          <w:kern w:val="0"/>
          <w:sz w:val="22"/>
          <w:szCs w:val="22"/>
          <w:lang w:eastAsia="ru-RU" w:bidi="ar-SA"/>
        </w:rPr>
        <w:t>световозвращающими</w:t>
      </w:r>
      <w:proofErr w:type="spellEnd"/>
      <w:r>
        <w:rPr>
          <w:rFonts w:eastAsia="Times New Roman" w:cs="Times New Roman"/>
          <w:color w:val="000000"/>
          <w:kern w:val="0"/>
          <w:sz w:val="22"/>
          <w:szCs w:val="22"/>
          <w:lang w:eastAsia="ru-RU" w:bidi="ar-SA"/>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w:t>
      </w:r>
      <w:r>
        <w:rPr>
          <w:rFonts w:eastAsia="Times New Roman" w:cs="Times New Roman"/>
          <w:color w:val="000000"/>
          <w:kern w:val="0"/>
          <w:sz w:val="22"/>
          <w:szCs w:val="22"/>
          <w:lang w:eastAsia="ru-RU" w:bidi="ar-SA"/>
        </w:rPr>
        <w:lastRenderedPageBreak/>
        <w:t>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Дорожные знаки</w:t>
      </w:r>
      <w:r>
        <w:rPr>
          <w:rFonts w:eastAsia="Times New Roman" w:cs="Times New Roman"/>
          <w:color w:val="000000"/>
          <w:kern w:val="0"/>
          <w:sz w:val="22"/>
          <w:szCs w:val="22"/>
          <w:lang w:eastAsia="ru-RU" w:bidi="ar-SA"/>
        </w:rPr>
        <w:t>: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Т.5 Дорожная разметка</w:t>
      </w:r>
      <w:r>
        <w:rPr>
          <w:rFonts w:eastAsia="Times New Roman" w:cs="Times New Roman"/>
          <w:color w:val="000000"/>
          <w:kern w:val="0"/>
          <w:sz w:val="22"/>
          <w:szCs w:val="22"/>
          <w:lang w:eastAsia="ru-RU" w:bidi="ar-SA"/>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w:t>
      </w:r>
      <w:r>
        <w:rPr>
          <w:color w:val="000000"/>
          <w:kern w:val="0"/>
          <w:sz w:val="22"/>
          <w:szCs w:val="22"/>
          <w:lang w:eastAsia="ru-RU" w:bidi="ar-SA"/>
        </w:rPr>
        <w:t xml:space="preserve">соответствии с требованиями горизонтальной разметки; взаимодействие горизонтальной разметки с </w:t>
      </w:r>
      <w:r>
        <w:rPr>
          <w:rFonts w:eastAsia="Times New Roman" w:cs="Times New Roman"/>
          <w:color w:val="000000"/>
          <w:kern w:val="0"/>
          <w:sz w:val="22"/>
          <w:szCs w:val="22"/>
          <w:lang w:eastAsia="ru-RU" w:bidi="ar-SA"/>
        </w:rPr>
        <w:t>дорожными знаками; назначение вертикальной разметки; цвет и условия применения вертикальной разметки.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Т.6 Порядок движения и расположение транспортных средств на проезжей части, скорость</w:t>
      </w:r>
    </w:p>
    <w:p w:rsidR="008D3CD7" w:rsidRDefault="008D3CD7" w:rsidP="008D3CD7">
      <w:pPr>
        <w:widowControl/>
        <w:jc w:val="both"/>
        <w:textAlignment w:val="auto"/>
      </w:pPr>
      <w:r>
        <w:rPr>
          <w:rFonts w:eastAsia="Times New Roman" w:cs="Times New Roman"/>
          <w:b/>
          <w:color w:val="000000"/>
          <w:kern w:val="0"/>
          <w:sz w:val="22"/>
          <w:szCs w:val="22"/>
          <w:lang w:eastAsia="ru-RU" w:bidi="ar-SA"/>
        </w:rPr>
        <w:t>движения: предупредительные сигналы</w:t>
      </w:r>
      <w:r>
        <w:rPr>
          <w:rFonts w:eastAsia="Times New Roman" w:cs="Times New Roman"/>
          <w:color w:val="000000"/>
          <w:kern w:val="0"/>
          <w:sz w:val="22"/>
          <w:szCs w:val="22"/>
          <w:lang w:eastAsia="ru-RU" w:bidi="ar-SA"/>
        </w:rPr>
        <w:t>;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lastRenderedPageBreak/>
        <w:t>Т.7 Остановка и стоянка транспортных средств, применение аварийной сигнализации и знака аварийной остановки:</w:t>
      </w:r>
      <w:r>
        <w:rPr>
          <w:rFonts w:eastAsia="Times New Roman" w:cs="Times New Roman"/>
          <w:color w:val="000000"/>
          <w:kern w:val="0"/>
          <w:sz w:val="22"/>
          <w:szCs w:val="22"/>
          <w:lang w:eastAsia="ru-RU" w:bidi="ar-SA"/>
        </w:rPr>
        <w:t xml:space="preserve">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Т.8 Регулирование дорожного движения</w:t>
      </w:r>
      <w:r>
        <w:rPr>
          <w:rFonts w:eastAsia="Times New Roman" w:cs="Times New Roman"/>
          <w:color w:val="000000"/>
          <w:kern w:val="0"/>
          <w:sz w:val="22"/>
          <w:szCs w:val="22"/>
          <w:lang w:eastAsia="ru-RU" w:bidi="ar-SA"/>
        </w:rPr>
        <w:t>: средства регулирования дорожного движения; значения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Т.9 Проезд перекрестков:</w:t>
      </w:r>
      <w:r>
        <w:rPr>
          <w:rFonts w:eastAsia="Times New Roman" w:cs="Times New Roman"/>
          <w:color w:val="000000"/>
          <w:kern w:val="0"/>
          <w:sz w:val="22"/>
          <w:szCs w:val="22"/>
          <w:lang w:eastAsia="ru-RU" w:bidi="ar-SA"/>
        </w:rPr>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8D3CD7" w:rsidRDefault="008D3CD7" w:rsidP="008D3CD7">
      <w:pPr>
        <w:widowControl/>
        <w:jc w:val="both"/>
        <w:textAlignment w:val="auto"/>
      </w:pPr>
      <w:r>
        <w:rPr>
          <w:rFonts w:eastAsia="Times New Roman" w:cs="Times New Roman"/>
          <w:b/>
          <w:color w:val="000000"/>
          <w:kern w:val="0"/>
          <w:sz w:val="22"/>
          <w:szCs w:val="22"/>
          <w:lang w:eastAsia="ru-RU" w:bidi="ar-SA"/>
        </w:rPr>
        <w:t xml:space="preserve">          Т.10 Проезд пешеходных переходов, мест остановок маршрутных транспортных средств</w:t>
      </w:r>
      <w:r>
        <w:rPr>
          <w:rFonts w:eastAsia="Times New Roman" w:cs="Times New Roman"/>
          <w:color w:val="000000"/>
          <w:kern w:val="0"/>
          <w:sz w:val="22"/>
          <w:szCs w:val="22"/>
          <w:lang w:eastAsia="ru-RU" w:bidi="ar-SA"/>
        </w:rPr>
        <w:t xml:space="preserve">: правила </w:t>
      </w:r>
      <w:r>
        <w:rPr>
          <w:color w:val="000000"/>
          <w:kern w:val="0"/>
          <w:sz w:val="22"/>
          <w:szCs w:val="22"/>
          <w:lang w:eastAsia="ru-RU" w:bidi="ar-SA"/>
        </w:rPr>
        <w:t xml:space="preserve">проезда нерегулируемых пешеходных переходов; правила проезда регулируемых пешеходных </w:t>
      </w:r>
      <w:r>
        <w:rPr>
          <w:rFonts w:eastAsia="Times New Roman" w:cs="Times New Roman"/>
          <w:color w:val="000000"/>
          <w:kern w:val="0"/>
          <w:sz w:val="22"/>
          <w:szCs w:val="22"/>
          <w:lang w:eastAsia="ru-RU" w:bidi="ar-SA"/>
        </w:rPr>
        <w:t>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 xml:space="preserve">Т.11 Движение через железнодорожные пути, по автомагистралям, в жилых зонах: правила проезда железнодорожных переездов; </w:t>
      </w:r>
      <w:r>
        <w:rPr>
          <w:rFonts w:eastAsia="Times New Roman" w:cs="Times New Roman"/>
          <w:color w:val="000000"/>
          <w:kern w:val="0"/>
          <w:sz w:val="22"/>
          <w:szCs w:val="22"/>
          <w:lang w:eastAsia="ru-RU" w:bidi="ar-SA"/>
        </w:rPr>
        <w:t xml:space="preserve">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r>
        <w:rPr>
          <w:rFonts w:ascii="Arial" w:eastAsia="Times New Roman" w:hAnsi="Arial" w:cs="Arial"/>
          <w:color w:val="0F6BBF"/>
          <w:kern w:val="0"/>
          <w:sz w:val="22"/>
          <w:szCs w:val="22"/>
          <w:lang w:eastAsia="ru-RU" w:bidi="ar-SA"/>
        </w:rPr>
        <w:t>знаком 5.3</w:t>
      </w:r>
      <w:r>
        <w:rPr>
          <w:rFonts w:eastAsia="Times New Roman" w:cs="Times New Roman"/>
          <w:color w:val="000000"/>
          <w:kern w:val="0"/>
          <w:sz w:val="22"/>
          <w:szCs w:val="22"/>
          <w:lang w:eastAsia="ru-RU" w:bidi="ar-SA"/>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Т.12 Порядок использования внешних световых приборов и звуковых сигналов:</w:t>
      </w:r>
      <w:r>
        <w:rPr>
          <w:rFonts w:eastAsia="Times New Roman" w:cs="Times New Roman"/>
          <w:color w:val="000000"/>
          <w:kern w:val="0"/>
          <w:sz w:val="22"/>
          <w:szCs w:val="22"/>
          <w:lang w:eastAsia="ru-RU" w:bidi="ar-SA"/>
        </w:rPr>
        <w:t xml:space="preserve">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 xml:space="preserve">Т.13 Буксировка транспортных средств, перевозка людей и грузов: </w:t>
      </w:r>
      <w:r>
        <w:rPr>
          <w:rFonts w:eastAsia="Times New Roman" w:cs="Times New Roman"/>
          <w:color w:val="000000"/>
          <w:kern w:val="0"/>
          <w:sz w:val="22"/>
          <w:szCs w:val="22"/>
          <w:lang w:eastAsia="ru-RU" w:bidi="ar-SA"/>
        </w:rPr>
        <w:t xml:space="preserve">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w:t>
      </w:r>
      <w:r>
        <w:rPr>
          <w:rFonts w:eastAsia="Times New Roman" w:cs="Times New Roman"/>
          <w:color w:val="000000"/>
          <w:kern w:val="0"/>
          <w:sz w:val="22"/>
          <w:szCs w:val="22"/>
          <w:lang w:eastAsia="ru-RU" w:bidi="ar-SA"/>
        </w:rPr>
        <w:lastRenderedPageBreak/>
        <w:t>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Т.14 Требования к оборудованию и техническому состоянию транспортных средств:</w:t>
      </w:r>
      <w:r>
        <w:rPr>
          <w:rFonts w:eastAsia="Times New Roman" w:cs="Times New Roman"/>
          <w:color w:val="000000"/>
          <w:kern w:val="0"/>
          <w:sz w:val="22"/>
          <w:szCs w:val="22"/>
          <w:lang w:eastAsia="ru-RU" w:bidi="ar-SA"/>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8D3CD7" w:rsidRDefault="008D3CD7" w:rsidP="008D3CD7">
      <w:pPr>
        <w:pStyle w:val="Standard"/>
        <w:jc w:val="both"/>
        <w:rPr>
          <w:b/>
          <w:bCs/>
          <w:sz w:val="28"/>
          <w:szCs w:val="28"/>
        </w:rPr>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sidRPr="00367A05">
        <w:rPr>
          <w:b/>
        </w:rPr>
        <w:t xml:space="preserve">      </w:t>
      </w:r>
      <w:r>
        <w:rPr>
          <w:b/>
        </w:rPr>
        <w:t>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jc w:val="center"/>
        <w:rPr>
          <w:rFonts w:ascii="Times New Roman" w:hAnsi="Times New Roman"/>
          <w:sz w:val="28"/>
          <w:szCs w:val="28"/>
        </w:rPr>
      </w:pPr>
    </w:p>
    <w:p w:rsidR="008D3CD7" w:rsidRDefault="008D3CD7" w:rsidP="008D3CD7">
      <w:pPr>
        <w:pStyle w:val="Standard"/>
        <w:ind w:firstLine="540"/>
        <w:jc w:val="both"/>
        <w:rPr>
          <w:b/>
          <w:sz w:val="28"/>
          <w:szCs w:val="28"/>
        </w:rPr>
      </w:pPr>
      <w:r>
        <w:rPr>
          <w:b/>
          <w:sz w:val="28"/>
          <w:szCs w:val="28"/>
        </w:rPr>
        <w:t xml:space="preserve">             "Психофизиологические основы деятельности водителя".</w:t>
      </w:r>
    </w:p>
    <w:p w:rsidR="008D3CD7" w:rsidRDefault="008D3CD7" w:rsidP="008D3CD7">
      <w:pPr>
        <w:pStyle w:val="ConsPlusTitle"/>
        <w:spacing w:before="2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Title"/>
        <w:ind w:firstLine="540"/>
        <w:jc w:val="both"/>
        <w:rPr>
          <w:rFonts w:ascii="Times New Roman" w:hAnsi="Times New Roman"/>
        </w:rPr>
      </w:pPr>
    </w:p>
    <w:p w:rsidR="008D3CD7" w:rsidRDefault="008D3CD7" w:rsidP="008D3CD7">
      <w:pPr>
        <w:pStyle w:val="ConsPlusNormal"/>
        <w:jc w:val="right"/>
      </w:pPr>
      <w:r>
        <w:t>Таблица 3</w:t>
      </w:r>
    </w:p>
    <w:p w:rsidR="008D3CD7" w:rsidRDefault="008D3CD7" w:rsidP="008D3CD7">
      <w:pPr>
        <w:pStyle w:val="ConsPlusNormal"/>
        <w:jc w:val="both"/>
      </w:pPr>
    </w:p>
    <w:tbl>
      <w:tblPr>
        <w:tblW w:w="1012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9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6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Познавательные функции, системы восприятия и психомоторные навыки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Этические основы деятельности водителя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Основы эффективного общения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Эмоциональные состояния и профилактика конфликтов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proofErr w:type="spellStart"/>
            <w:r>
              <w:t>Саморегуляция</w:t>
            </w:r>
            <w:proofErr w:type="spellEnd"/>
            <w:r>
              <w:t xml:space="preserve"> и профилактика конфликтов (психологический практикум)</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Познавательные функции, системы восприятия и психомоторные навыки</w:t>
      </w:r>
      <w:r>
        <w:rPr>
          <w:rFonts w:eastAsia="Times New Roman" w:cs="Times New Roman"/>
          <w:color w:val="000000"/>
          <w:kern w:val="0"/>
          <w:sz w:val="22"/>
          <w:szCs w:val="22"/>
          <w:lang w:eastAsia="ru-RU" w:bidi="ar-SA"/>
        </w:rPr>
        <w:t xml:space="preserve">: понятие о познавательных функциях (внимание, восприятие, память, мышление); внимание и его свойства </w:t>
      </w:r>
      <w:r>
        <w:rPr>
          <w:rFonts w:eastAsia="Times New Roman" w:cs="Times New Roman"/>
          <w:color w:val="000000"/>
          <w:kern w:val="0"/>
          <w:sz w:val="22"/>
          <w:szCs w:val="22"/>
          <w:lang w:eastAsia="ru-RU" w:bidi="ar-SA"/>
        </w:rPr>
        <w:lastRenderedPageBreak/>
        <w:t xml:space="preserve">(устойчивость,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eastAsia="Times New Roman" w:cs="Times New Roman"/>
          <w:color w:val="000000"/>
          <w:kern w:val="0"/>
          <w:sz w:val="22"/>
          <w:szCs w:val="22"/>
          <w:lang w:eastAsia="ru-RU" w:bidi="ar-SA"/>
        </w:rPr>
        <w:t>монотония</w:t>
      </w:r>
      <w:proofErr w:type="spellEnd"/>
      <w:r>
        <w:rPr>
          <w:rFonts w:eastAsia="Times New Roman" w:cs="Times New Roman"/>
          <w:color w:val="000000"/>
          <w:kern w:val="0"/>
          <w:sz w:val="22"/>
          <w:szCs w:val="22"/>
          <w:lang w:eastAsia="ru-RU" w:bidi="ar-SA"/>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8D3CD7" w:rsidRDefault="008D3CD7" w:rsidP="008D3CD7">
      <w:pPr>
        <w:widowControl/>
        <w:jc w:val="both"/>
        <w:textAlignment w:val="auto"/>
      </w:pPr>
      <w:r>
        <w:rPr>
          <w:rFonts w:eastAsia="Times New Roman" w:cs="Times New Roman"/>
          <w:b/>
          <w:color w:val="000000"/>
          <w:kern w:val="0"/>
          <w:sz w:val="22"/>
          <w:szCs w:val="22"/>
          <w:lang w:eastAsia="ru-RU" w:bidi="ar-SA"/>
        </w:rPr>
        <w:t xml:space="preserve"> </w:t>
      </w:r>
      <w:r>
        <w:rPr>
          <w:rFonts w:eastAsia="Times New Roman" w:cs="Times New Roman"/>
          <w:b/>
          <w:color w:val="000000"/>
          <w:kern w:val="0"/>
          <w:sz w:val="22"/>
          <w:szCs w:val="22"/>
          <w:lang w:eastAsia="ru-RU" w:bidi="ar-SA"/>
        </w:rPr>
        <w:tab/>
        <w:t>Т.2 Этические основы деятельности водителя:</w:t>
      </w:r>
      <w:r>
        <w:rPr>
          <w:rFonts w:eastAsia="Times New Roman" w:cs="Times New Roman"/>
          <w:color w:val="000000"/>
          <w:kern w:val="0"/>
          <w:sz w:val="22"/>
          <w:szCs w:val="22"/>
          <w:lang w:eastAsia="ru-RU" w:bidi="ar-SA"/>
        </w:rPr>
        <w:t xml:space="preserve">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 xml:space="preserve">Т.3  Основы эффективного общения: понятие общения, его функции, этапы общения; </w:t>
      </w:r>
      <w:r>
        <w:rPr>
          <w:rFonts w:eastAsia="Times New Roman" w:cs="Times New Roman"/>
          <w:color w:val="000000"/>
          <w:kern w:val="0"/>
          <w:sz w:val="22"/>
          <w:szCs w:val="22"/>
          <w:lang w:eastAsia="ru-RU" w:bidi="ar-SA"/>
        </w:rPr>
        <w:t>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Эмоциональные состояния и профилактика конфликтов:</w:t>
      </w:r>
      <w:r>
        <w:rPr>
          <w:rFonts w:eastAsia="Times New Roman" w:cs="Times New Roman"/>
          <w:color w:val="000000"/>
          <w:kern w:val="0"/>
          <w:sz w:val="22"/>
          <w:szCs w:val="22"/>
          <w:lang w:eastAsia="ru-RU" w:bidi="ar-SA"/>
        </w:rPr>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eastAsia="Times New Roman" w:cs="Times New Roman"/>
          <w:color w:val="000000"/>
          <w:kern w:val="0"/>
          <w:sz w:val="22"/>
          <w:szCs w:val="22"/>
          <w:lang w:eastAsia="ru-RU" w:bidi="ar-SA"/>
        </w:rPr>
        <w:t>саморегуляции</w:t>
      </w:r>
      <w:proofErr w:type="spellEnd"/>
      <w:r>
        <w:rPr>
          <w:rFonts w:eastAsia="Times New Roman" w:cs="Times New Roman"/>
          <w:color w:val="000000"/>
          <w:kern w:val="0"/>
          <w:sz w:val="22"/>
          <w:szCs w:val="22"/>
          <w:lang w:eastAsia="ru-RU" w:bidi="ar-SA"/>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 xml:space="preserve">Т.5 </w:t>
      </w:r>
      <w:proofErr w:type="spellStart"/>
      <w:r>
        <w:rPr>
          <w:rFonts w:eastAsia="Times New Roman" w:cs="Times New Roman"/>
          <w:b/>
          <w:color w:val="000000"/>
          <w:kern w:val="0"/>
          <w:sz w:val="22"/>
          <w:szCs w:val="22"/>
          <w:lang w:eastAsia="ru-RU" w:bidi="ar-SA"/>
        </w:rPr>
        <w:t>Саморегуляция</w:t>
      </w:r>
      <w:proofErr w:type="spellEnd"/>
      <w:r>
        <w:rPr>
          <w:rFonts w:eastAsia="Times New Roman" w:cs="Times New Roman"/>
          <w:b/>
          <w:color w:val="000000"/>
          <w:kern w:val="0"/>
          <w:sz w:val="22"/>
          <w:szCs w:val="22"/>
          <w:lang w:eastAsia="ru-RU" w:bidi="ar-SA"/>
        </w:rPr>
        <w:t xml:space="preserve"> и профилактика конфликтов</w:t>
      </w:r>
      <w:r>
        <w:rPr>
          <w:rFonts w:eastAsia="Times New Roman" w:cs="Times New Roman"/>
          <w:color w:val="000000"/>
          <w:kern w:val="0"/>
          <w:sz w:val="22"/>
          <w:szCs w:val="22"/>
          <w:lang w:eastAsia="ru-RU" w:bidi="ar-SA"/>
        </w:rPr>
        <w:t xml:space="preserve">: приобретение практического опыта оценки собственного психического состояния и поведения, опыта </w:t>
      </w:r>
      <w:proofErr w:type="spellStart"/>
      <w:r>
        <w:rPr>
          <w:rFonts w:eastAsia="Times New Roman" w:cs="Times New Roman"/>
          <w:color w:val="000000"/>
          <w:kern w:val="0"/>
          <w:sz w:val="22"/>
          <w:szCs w:val="22"/>
          <w:lang w:eastAsia="ru-RU" w:bidi="ar-SA"/>
        </w:rPr>
        <w:t>саморегуляции</w:t>
      </w:r>
      <w:proofErr w:type="spellEnd"/>
      <w:r>
        <w:rPr>
          <w:rFonts w:eastAsia="Times New Roman" w:cs="Times New Roman"/>
          <w:color w:val="000000"/>
          <w:kern w:val="0"/>
          <w:sz w:val="22"/>
          <w:szCs w:val="22"/>
          <w:lang w:eastAsia="ru-RU" w:bidi="ar-SA"/>
        </w:rPr>
        <w:t xml:space="preserve">, а также первичных навыков профилактики конфликтов; решение ситуационных задач по оценке психического состояния, поведения, </w:t>
      </w:r>
      <w:r>
        <w:rPr>
          <w:color w:val="000000"/>
          <w:kern w:val="0"/>
          <w:sz w:val="22"/>
          <w:szCs w:val="22"/>
          <w:lang w:eastAsia="ru-RU" w:bidi="ar-SA"/>
        </w:rPr>
        <w:t>профилактике конфликтов и общению в условиях конфликта. Психологический практикум.</w:t>
      </w: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lastRenderedPageBreak/>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p>
    <w:p w:rsidR="008D3CD7" w:rsidRDefault="008D3CD7" w:rsidP="008D3CD7">
      <w:pPr>
        <w:pStyle w:val="Standard"/>
        <w:rPr>
          <w:b/>
        </w:rPr>
      </w:pPr>
      <w:r>
        <w:rPr>
          <w:b/>
        </w:rPr>
        <w:tab/>
      </w:r>
      <w:r>
        <w:rPr>
          <w:b/>
        </w:rPr>
        <w:tab/>
      </w:r>
    </w:p>
    <w:p w:rsidR="008D3CD7" w:rsidRDefault="008D3CD7" w:rsidP="008D3CD7">
      <w:pPr>
        <w:pStyle w:val="Standard"/>
        <w:rPr>
          <w:b/>
        </w:rPr>
      </w:pPr>
    </w:p>
    <w:p w:rsidR="008D3CD7" w:rsidRDefault="008D3CD7" w:rsidP="008D3CD7">
      <w:pPr>
        <w:pStyle w:val="Standard"/>
        <w:rPr>
          <w:b/>
        </w:rPr>
      </w:pPr>
    </w:p>
    <w:p w:rsidR="008D3CD7" w:rsidRDefault="008D3CD7" w:rsidP="008D3CD7">
      <w:pPr>
        <w:pStyle w:val="Standard"/>
        <w:rPr>
          <w:b/>
        </w:rPr>
      </w:pPr>
    </w:p>
    <w:p w:rsidR="008D3CD7" w:rsidRDefault="008D3CD7" w:rsidP="008D3CD7">
      <w:pPr>
        <w:pStyle w:val="Standard"/>
        <w:jc w:val="center"/>
      </w:pPr>
      <w:r w:rsidRPr="00367A05">
        <w:rPr>
          <w:b/>
        </w:rPr>
        <w:t xml:space="preserve">     </w:t>
      </w:r>
      <w:r>
        <w:rPr>
          <w:b/>
        </w:rPr>
        <w:t>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p>
    <w:p w:rsidR="008D3CD7" w:rsidRDefault="008D3CD7" w:rsidP="008D3CD7">
      <w:pPr>
        <w:pStyle w:val="Standard"/>
        <w:ind w:firstLine="540"/>
        <w:jc w:val="both"/>
        <w:rPr>
          <w:b/>
          <w:sz w:val="28"/>
          <w:szCs w:val="28"/>
        </w:rPr>
      </w:pPr>
      <w:r>
        <w:rPr>
          <w:b/>
          <w:sz w:val="28"/>
          <w:szCs w:val="28"/>
        </w:rPr>
        <w:t xml:space="preserve">                       "Основы управления транспортными средствами".</w:t>
      </w:r>
    </w:p>
    <w:p w:rsidR="008D3CD7" w:rsidRDefault="008D3CD7" w:rsidP="008D3CD7">
      <w:pPr>
        <w:pStyle w:val="Standard"/>
        <w:ind w:firstLine="540"/>
        <w:jc w:val="both"/>
        <w:rPr>
          <w:b/>
          <w:sz w:val="28"/>
          <w:szCs w:val="28"/>
        </w:rPr>
      </w:pPr>
    </w:p>
    <w:p w:rsidR="008D3CD7" w:rsidRDefault="008D3CD7" w:rsidP="008D3CD7">
      <w:pPr>
        <w:pStyle w:val="ConsPlusTitle"/>
        <w:jc w:val="center"/>
        <w:rPr>
          <w:rFonts w:ascii="Times New Roman" w:hAnsi="Times New Roman"/>
          <w:b w:val="0"/>
          <w:bCs w:val="0"/>
          <w:sz w:val="28"/>
          <w:szCs w:val="28"/>
        </w:rPr>
      </w:pPr>
      <w:r>
        <w:rPr>
          <w:rFonts w:ascii="Times New Roman" w:hAnsi="Times New Roman"/>
          <w:b w:val="0"/>
          <w:bCs w:val="0"/>
          <w:sz w:val="28"/>
          <w:szCs w:val="28"/>
        </w:rPr>
        <w:t xml:space="preserve">          Распределение учебных часов по разделам и темам</w:t>
      </w:r>
    </w:p>
    <w:p w:rsidR="008D3CD7" w:rsidRDefault="008D3CD7" w:rsidP="008D3CD7">
      <w:pPr>
        <w:pStyle w:val="ConsPlusNormal"/>
        <w:jc w:val="right"/>
      </w:pPr>
    </w:p>
    <w:p w:rsidR="008D3CD7" w:rsidRDefault="008D3CD7" w:rsidP="008D3CD7">
      <w:pPr>
        <w:pStyle w:val="ConsPlusNormal"/>
        <w:jc w:val="right"/>
      </w:pPr>
      <w:r>
        <w:t>Таблица 4</w:t>
      </w:r>
    </w:p>
    <w:p w:rsidR="008D3CD7" w:rsidRDefault="008D3CD7" w:rsidP="008D3CD7">
      <w:pPr>
        <w:pStyle w:val="ConsPlusNormal"/>
        <w:jc w:val="both"/>
      </w:pPr>
    </w:p>
    <w:tbl>
      <w:tblPr>
        <w:tblW w:w="1012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9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6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1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2" w:space="0" w:color="000000"/>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Дорожное движение</w:t>
            </w:r>
          </w:p>
        </w:tc>
        <w:tc>
          <w:tcPr>
            <w:tcW w:w="854" w:type="dxa"/>
            <w:tcBorders>
              <w:top w:val="single" w:sz="2" w:space="0" w:color="000000"/>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Профессиональная надежность водителя</w:t>
            </w:r>
          </w:p>
        </w:tc>
        <w:tc>
          <w:tcPr>
            <w:tcW w:w="854"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Влияние свойств транспортного средства на эффективность и безопасность управления</w:t>
            </w:r>
          </w:p>
        </w:tc>
        <w:tc>
          <w:tcPr>
            <w:tcW w:w="854"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Дорожные условия и безопасность движения</w:t>
            </w:r>
          </w:p>
        </w:tc>
        <w:tc>
          <w:tcPr>
            <w:tcW w:w="854"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Принципы эффективного и безопасного управления транспортным средством</w:t>
            </w:r>
          </w:p>
        </w:tc>
        <w:tc>
          <w:tcPr>
            <w:tcW w:w="854"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left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Обеспечение безопасности наиболее уязвимых участников дорожного движения</w:t>
            </w:r>
          </w:p>
        </w:tc>
        <w:tc>
          <w:tcPr>
            <w:tcW w:w="854" w:type="dxa"/>
            <w:tcBorders>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Дорожное движение</w:t>
      </w:r>
      <w:r>
        <w:rPr>
          <w:rFonts w:eastAsia="Times New Roman" w:cs="Times New Roman"/>
          <w:color w:val="000000"/>
          <w:kern w:val="0"/>
          <w:sz w:val="22"/>
          <w:szCs w:val="22"/>
          <w:lang w:eastAsia="ru-RU" w:bidi="ar-SA"/>
        </w:rPr>
        <w:t>: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 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Профессиональная надежность водителя</w:t>
      </w:r>
      <w:r>
        <w:rPr>
          <w:rFonts w:eastAsia="Times New Roman" w:cs="Times New Roman"/>
          <w:color w:val="000000"/>
          <w:kern w:val="0"/>
          <w:sz w:val="22"/>
          <w:szCs w:val="22"/>
          <w:lang w:eastAsia="ru-RU" w:bidi="ar-SA"/>
        </w:rPr>
        <w:t xml:space="preserve">: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w:t>
      </w:r>
      <w:r>
        <w:rPr>
          <w:rFonts w:eastAsia="Times New Roman" w:cs="Times New Roman"/>
          <w:color w:val="000000"/>
          <w:kern w:val="0"/>
          <w:sz w:val="22"/>
          <w:szCs w:val="22"/>
          <w:lang w:eastAsia="ru-RU" w:bidi="ar-SA"/>
        </w:rPr>
        <w:lastRenderedPageBreak/>
        <w:t>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Влияние свойств транспортного средства на эффективность и безопасность управления:</w:t>
      </w:r>
      <w:r>
        <w:rPr>
          <w:rFonts w:eastAsia="Times New Roman" w:cs="Times New Roman"/>
          <w:color w:val="000000"/>
          <w:kern w:val="0"/>
          <w:sz w:val="22"/>
          <w:szCs w:val="22"/>
          <w:lang w:eastAsia="ru-RU" w:bidi="ar-SA"/>
        </w:rPr>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eastAsia="Times New Roman" w:cs="Times New Roman"/>
          <w:color w:val="000000"/>
          <w:kern w:val="0"/>
          <w:sz w:val="22"/>
          <w:szCs w:val="22"/>
          <w:lang w:eastAsia="ru-RU" w:bidi="ar-SA"/>
        </w:rPr>
        <w:t>гидроскольжение</w:t>
      </w:r>
      <w:proofErr w:type="spellEnd"/>
      <w:r>
        <w:rPr>
          <w:rFonts w:eastAsia="Times New Roman" w:cs="Times New Roman"/>
          <w:color w:val="000000"/>
          <w:kern w:val="0"/>
          <w:sz w:val="22"/>
          <w:szCs w:val="22"/>
          <w:lang w:eastAsia="ru-RU" w:bidi="ar-SA"/>
        </w:rPr>
        <w:t xml:space="preserve"> и </w:t>
      </w:r>
      <w:proofErr w:type="spellStart"/>
      <w:r>
        <w:rPr>
          <w:rFonts w:eastAsia="Times New Roman" w:cs="Times New Roman"/>
          <w:color w:val="000000"/>
          <w:kern w:val="0"/>
          <w:sz w:val="22"/>
          <w:szCs w:val="22"/>
          <w:lang w:eastAsia="ru-RU" w:bidi="ar-SA"/>
        </w:rPr>
        <w:t>аквапланирование</w:t>
      </w:r>
      <w:proofErr w:type="spellEnd"/>
      <w:r>
        <w:rPr>
          <w:rFonts w:eastAsia="Times New Roman" w:cs="Times New Roman"/>
          <w:color w:val="000000"/>
          <w:kern w:val="0"/>
          <w:sz w:val="22"/>
          <w:szCs w:val="22"/>
          <w:lang w:eastAsia="ru-RU" w:bidi="ar-SA"/>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eastAsia="Times New Roman" w:cs="Times New Roman"/>
          <w:color w:val="000000"/>
          <w:kern w:val="0"/>
          <w:sz w:val="22"/>
          <w:szCs w:val="22"/>
          <w:lang w:eastAsia="ru-RU" w:bidi="ar-SA"/>
        </w:rPr>
        <w:t>поворачиваемость</w:t>
      </w:r>
      <w:proofErr w:type="spellEnd"/>
      <w:r>
        <w:rPr>
          <w:rFonts w:eastAsia="Times New Roman" w:cs="Times New Roman"/>
          <w:color w:val="000000"/>
          <w:kern w:val="0"/>
          <w:sz w:val="22"/>
          <w:szCs w:val="22"/>
          <w:lang w:eastAsia="ru-RU" w:bidi="ar-SA"/>
        </w:rPr>
        <w:t xml:space="preserve"> транспортного </w:t>
      </w:r>
      <w:r>
        <w:rPr>
          <w:color w:val="000000"/>
          <w:kern w:val="0"/>
          <w:sz w:val="22"/>
          <w:szCs w:val="22"/>
          <w:lang w:eastAsia="ru-RU" w:bidi="ar-SA"/>
        </w:rPr>
        <w:t xml:space="preserve">средства; устойчивость продольного и бокового движения транспортного средства; условия потери </w:t>
      </w:r>
      <w:r>
        <w:rPr>
          <w:rFonts w:eastAsia="Times New Roman" w:cs="Times New Roman"/>
          <w:color w:val="000000"/>
          <w:kern w:val="0"/>
          <w:sz w:val="22"/>
          <w:szCs w:val="22"/>
          <w:lang w:eastAsia="ru-RU" w:bidi="ar-SA"/>
        </w:rPr>
        <w:t>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Дорожные условия и безопасность движения:</w:t>
      </w:r>
      <w:r>
        <w:rPr>
          <w:rFonts w:eastAsia="Times New Roman" w:cs="Times New Roman"/>
          <w:color w:val="000000"/>
          <w:kern w:val="0"/>
          <w:sz w:val="22"/>
          <w:szCs w:val="22"/>
          <w:lang w:eastAsia="ru-RU" w:bidi="ar-SA"/>
        </w:rPr>
        <w:t xml:space="preserve">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Т.5 Принципы эффективного и безопасного управления транспортным средством</w:t>
      </w:r>
      <w:r>
        <w:rPr>
          <w:rFonts w:eastAsia="Times New Roman" w:cs="Times New Roman"/>
          <w:color w:val="000000"/>
          <w:kern w:val="0"/>
          <w:sz w:val="22"/>
          <w:szCs w:val="22"/>
          <w:lang w:eastAsia="ru-RU" w:bidi="ar-SA"/>
        </w:rPr>
        <w:t>: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Т.6 Обеспечение безопасности наиболее уязвимых участников дорожного движения:</w:t>
      </w:r>
      <w:r>
        <w:rPr>
          <w:rFonts w:eastAsia="Times New Roman" w:cs="Times New Roman"/>
          <w:color w:val="000000"/>
          <w:kern w:val="0"/>
          <w:sz w:val="22"/>
          <w:szCs w:val="22"/>
          <w:lang w:eastAsia="ru-RU" w:bidi="ar-SA"/>
        </w:rPr>
        <w:t xml:space="preserve">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w:t>
      </w:r>
      <w:r>
        <w:rPr>
          <w:rFonts w:eastAsia="Times New Roman" w:cs="Times New Roman"/>
          <w:color w:val="000000"/>
          <w:kern w:val="0"/>
          <w:sz w:val="22"/>
          <w:szCs w:val="22"/>
          <w:lang w:eastAsia="ru-RU" w:bidi="ar-SA"/>
        </w:rPr>
        <w:lastRenderedPageBreak/>
        <w:t xml:space="preserve">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Pr>
          <w:rFonts w:eastAsia="Times New Roman" w:cs="Times New Roman"/>
          <w:color w:val="000000"/>
          <w:kern w:val="0"/>
          <w:sz w:val="22"/>
          <w:szCs w:val="22"/>
          <w:lang w:eastAsia="ru-RU" w:bidi="ar-SA"/>
        </w:rPr>
        <w:t>световозвращающие</w:t>
      </w:r>
      <w:proofErr w:type="spellEnd"/>
      <w:r>
        <w:rPr>
          <w:rFonts w:eastAsia="Times New Roman" w:cs="Times New Roman"/>
          <w:color w:val="000000"/>
          <w:kern w:val="0"/>
          <w:sz w:val="22"/>
          <w:szCs w:val="22"/>
          <w:lang w:eastAsia="ru-RU" w:bidi="ar-SA"/>
        </w:rPr>
        <w:t xml:space="preserve"> элементы, их типы, </w:t>
      </w:r>
      <w:r>
        <w:rPr>
          <w:color w:val="000000"/>
          <w:kern w:val="0"/>
          <w:sz w:val="22"/>
          <w:szCs w:val="22"/>
          <w:lang w:eastAsia="ru-RU" w:bidi="ar-SA"/>
        </w:rPr>
        <w:t>необходимость и эффективность использования.</w:t>
      </w:r>
    </w:p>
    <w:p w:rsidR="008D3CD7" w:rsidRDefault="008D3CD7" w:rsidP="008D3CD7">
      <w:pPr>
        <w:widowControl/>
        <w:jc w:val="both"/>
        <w:textAlignment w:val="auto"/>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Pr>
          <w:b/>
        </w:rPr>
        <w:t xml:space="preserve"> </w:t>
      </w:r>
      <w:r w:rsidRPr="00367A05">
        <w:rPr>
          <w:b/>
        </w:rPr>
        <w:t xml:space="preserve">   </w:t>
      </w:r>
      <w:r>
        <w:rPr>
          <w:b/>
        </w:rPr>
        <w:t xml:space="preserve"> </w:t>
      </w:r>
      <w:r w:rsidRPr="00367A05">
        <w:rPr>
          <w:b/>
        </w:rPr>
        <w:t xml:space="preserve"> </w:t>
      </w:r>
      <w:r>
        <w:rPr>
          <w:b/>
        </w:rPr>
        <w:t>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r>
        <w:rPr>
          <w:rFonts w:ascii="Times New Roman" w:hAnsi="Times New Roman"/>
          <w:sz w:val="28"/>
          <w:szCs w:val="28"/>
        </w:rPr>
        <w:t xml:space="preserve">"Оказание первой помощи пострадавшим </w:t>
      </w:r>
      <w:proofErr w:type="gramStart"/>
      <w:r>
        <w:rPr>
          <w:rFonts w:ascii="Times New Roman" w:hAnsi="Times New Roman"/>
          <w:sz w:val="28"/>
          <w:szCs w:val="28"/>
        </w:rPr>
        <w:t>в  дорожно</w:t>
      </w:r>
      <w:proofErr w:type="gramEnd"/>
      <w:r>
        <w:rPr>
          <w:rFonts w:ascii="Times New Roman" w:hAnsi="Times New Roman"/>
          <w:sz w:val="28"/>
          <w:szCs w:val="28"/>
        </w:rPr>
        <w:t>-транспортном происшествии".</w:t>
      </w:r>
    </w:p>
    <w:p w:rsidR="008D3CD7" w:rsidRDefault="008D3CD7" w:rsidP="008D3CD7">
      <w:pPr>
        <w:pStyle w:val="Standard"/>
        <w:ind w:firstLine="540"/>
        <w:jc w:val="both"/>
        <w:rPr>
          <w:b/>
          <w:sz w:val="28"/>
          <w:szCs w:val="28"/>
        </w:rPr>
      </w:pPr>
      <w:r>
        <w:rPr>
          <w:b/>
          <w:sz w:val="28"/>
          <w:szCs w:val="28"/>
        </w:rPr>
        <w:t xml:space="preserve">                            </w:t>
      </w:r>
    </w:p>
    <w:p w:rsidR="008D3CD7" w:rsidRDefault="008D3CD7" w:rsidP="008D3CD7">
      <w:pPr>
        <w:pStyle w:val="ConsPlusTitle"/>
        <w:spacing w:before="240"/>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Title"/>
        <w:jc w:val="both"/>
        <w:rPr>
          <w:rFonts w:ascii="Times New Roman" w:hAnsi="Times New Roman"/>
        </w:rPr>
      </w:pPr>
    </w:p>
    <w:p w:rsidR="008D3CD7" w:rsidRDefault="008D3CD7" w:rsidP="008D3CD7">
      <w:pPr>
        <w:pStyle w:val="ConsPlusNormal"/>
        <w:jc w:val="right"/>
      </w:pPr>
      <w:r>
        <w:t>Таблица 5</w:t>
      </w:r>
    </w:p>
    <w:p w:rsidR="008D3CD7" w:rsidRDefault="008D3CD7" w:rsidP="008D3CD7">
      <w:pPr>
        <w:pStyle w:val="ConsPlusNormal"/>
        <w:jc w:val="both"/>
      </w:pPr>
    </w:p>
    <w:tbl>
      <w:tblPr>
        <w:tblW w:w="1012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9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6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1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Организационно-правовые аспекты оказания первой помощи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Оказание первой помощи при наружных кровотечениях и травмах</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Оказание первой помощи при отсутствии сознания, остановке дыхания и кровообращения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Оказание первой помощи при травмах, ранениях и</w:t>
            </w:r>
          </w:p>
          <w:p w:rsidR="008D3CD7" w:rsidRDefault="008D3CD7" w:rsidP="005465AE">
            <w:pPr>
              <w:pStyle w:val="ConsPlusNormal"/>
            </w:pPr>
            <w:r>
              <w:rPr>
                <w:color w:val="000000"/>
                <w:kern w:val="0"/>
                <w:sz w:val="22"/>
                <w:szCs w:val="22"/>
                <w:lang w:eastAsia="ru-RU" w:bidi="ar-SA"/>
              </w:rPr>
              <w:t>поражениях, прочих состояниях</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lastRenderedPageBreak/>
        <w:t>Т.1 Организационно-правовые аспекты оказания первой помощи</w:t>
      </w:r>
      <w:r>
        <w:rPr>
          <w:rFonts w:eastAsia="Times New Roman" w:cs="Times New Roman"/>
          <w:color w:val="000000"/>
          <w:kern w:val="0"/>
          <w:sz w:val="22"/>
          <w:szCs w:val="22"/>
          <w:lang w:eastAsia="ru-RU" w:bidi="ar-SA"/>
        </w:rPr>
        <w:t>: понятие о видах ДТП, структуре и особенностях дорожно-транспортного травматизма; организация и виды помощи пострадавшим в ДТП;</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w:t>
      </w:r>
      <w:r>
        <w:rPr>
          <w:rFonts w:ascii="Arial" w:eastAsia="Times New Roman" w:hAnsi="Arial" w:cs="Arial"/>
          <w:color w:val="0F6BBF"/>
          <w:kern w:val="0"/>
          <w:sz w:val="22"/>
          <w:szCs w:val="22"/>
          <w:lang w:eastAsia="ru-RU" w:bidi="ar-SA"/>
        </w:rPr>
        <w:t xml:space="preserve">порядок </w:t>
      </w:r>
      <w:r>
        <w:rPr>
          <w:rFonts w:eastAsia="Times New Roman" w:cs="Times New Roman"/>
          <w:color w:val="000000"/>
          <w:kern w:val="0"/>
          <w:sz w:val="22"/>
          <w:szCs w:val="22"/>
          <w:lang w:eastAsia="ru-RU" w:bidi="ar-SA"/>
        </w:rPr>
        <w:t>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Оказание первой помощи при наружных кровотечениях:</w:t>
      </w:r>
      <w:r>
        <w:rPr>
          <w:rFonts w:eastAsia="Times New Roman" w:cs="Times New Roman"/>
          <w:color w:val="000000"/>
          <w:kern w:val="0"/>
          <w:sz w:val="22"/>
          <w:szCs w:val="22"/>
          <w:lang w:eastAsia="ru-RU" w:bidi="ar-SA"/>
        </w:rPr>
        <w:t xml:space="preserve">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8D3CD7" w:rsidRDefault="008D3CD7" w:rsidP="008D3CD7">
      <w:pPr>
        <w:widowControl/>
        <w:jc w:val="both"/>
        <w:textAlignment w:val="auto"/>
      </w:pPr>
      <w:r>
        <w:rPr>
          <w:rFonts w:eastAsia="Times New Roman" w:cs="Times New Roman"/>
          <w:color w:val="000000"/>
          <w:kern w:val="0"/>
          <w:sz w:val="22"/>
          <w:szCs w:val="22"/>
          <w:lang w:eastAsia="ru-RU" w:bidi="ar-SA"/>
        </w:rPr>
        <w:t>Практическое занятие</w:t>
      </w:r>
      <w:r>
        <w:rPr>
          <w:rFonts w:eastAsia="Times New Roman" w:cs="Times New Roman"/>
          <w:b/>
          <w:color w:val="000000"/>
          <w:kern w:val="0"/>
          <w:sz w:val="22"/>
          <w:szCs w:val="22"/>
          <w:lang w:eastAsia="ru-RU" w:bidi="ar-SA"/>
        </w:rPr>
        <w:t>:</w:t>
      </w:r>
      <w:r>
        <w:rPr>
          <w:rFonts w:eastAsia="Times New Roman" w:cs="Times New Roman"/>
          <w:color w:val="000000"/>
          <w:kern w:val="0"/>
          <w:sz w:val="22"/>
          <w:szCs w:val="22"/>
          <w:lang w:eastAsia="ru-RU" w:bidi="ar-SA"/>
        </w:rPr>
        <w:t xml:space="preserve">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Оказание первой помощи при отсутствии сознания, остановке дыхания и кровообращения:</w:t>
      </w:r>
    </w:p>
    <w:p w:rsidR="008D3CD7" w:rsidRDefault="008D3CD7" w:rsidP="008D3CD7">
      <w:pPr>
        <w:widowControl/>
        <w:jc w:val="both"/>
        <w:textAlignment w:val="auto"/>
        <w:rPr>
          <w:rFonts w:eastAsia="Times New Roman" w:cs="Times New Roman"/>
          <w:color w:val="000000"/>
          <w:kern w:val="0"/>
          <w:sz w:val="22"/>
          <w:szCs w:val="22"/>
          <w:lang w:eastAsia="ru-RU" w:bidi="ar-SA"/>
        </w:rPr>
      </w:pPr>
      <w:r>
        <w:rPr>
          <w:rFonts w:eastAsia="Times New Roman" w:cs="Times New Roman"/>
          <w:color w:val="000000"/>
          <w:kern w:val="0"/>
          <w:sz w:val="22"/>
          <w:szCs w:val="22"/>
          <w:lang w:eastAsia="ru-RU" w:bidi="ar-SA"/>
        </w:rPr>
        <w:t>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 отработка приёма перевода пострадавшего в устойчивое боковое положение; отработка </w:t>
      </w:r>
      <w:r>
        <w:rPr>
          <w:color w:val="000000"/>
          <w:kern w:val="0"/>
          <w:sz w:val="22"/>
          <w:szCs w:val="22"/>
          <w:lang w:eastAsia="ru-RU" w:bidi="ar-SA"/>
        </w:rPr>
        <w:t>приемов удаления инородного тела из верхних дыхательных путей пострадавшего.</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Оказание первой помощи при травмах, ранениях и поражениях, прочих состояниях</w:t>
      </w:r>
      <w:r>
        <w:rPr>
          <w:rFonts w:eastAsia="Times New Roman" w:cs="Times New Roman"/>
          <w:color w:val="000000"/>
          <w:kern w:val="0"/>
          <w:sz w:val="22"/>
          <w:szCs w:val="22"/>
          <w:lang w:eastAsia="ru-RU" w:bidi="ar-SA"/>
        </w:rPr>
        <w:t xml:space="preserve">: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Pr>
          <w:rFonts w:eastAsia="Times New Roman" w:cs="Times New Roman"/>
          <w:color w:val="000000"/>
          <w:kern w:val="0"/>
          <w:sz w:val="22"/>
          <w:szCs w:val="22"/>
          <w:lang w:eastAsia="ru-RU" w:bidi="ar-SA"/>
        </w:rPr>
        <w:t>окклюзионной</w:t>
      </w:r>
      <w:proofErr w:type="spellEnd"/>
      <w:r>
        <w:rPr>
          <w:rFonts w:eastAsia="Times New Roman" w:cs="Times New Roman"/>
          <w:color w:val="000000"/>
          <w:kern w:val="0"/>
          <w:sz w:val="22"/>
          <w:szCs w:val="22"/>
          <w:lang w:eastAsia="ru-RU" w:bidi="ar-SA"/>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rPr>
          <w:rFonts w:eastAsia="Times New Roman" w:cs="Times New Roman"/>
          <w:color w:val="000000"/>
          <w:kern w:val="0"/>
          <w:sz w:val="22"/>
          <w:szCs w:val="22"/>
          <w:lang w:eastAsia="ru-RU" w:bidi="ar-SA"/>
        </w:rPr>
        <w:t>ужаливания</w:t>
      </w:r>
      <w:proofErr w:type="spellEnd"/>
      <w:r>
        <w:rPr>
          <w:rFonts w:eastAsia="Times New Roman" w:cs="Times New Roman"/>
          <w:color w:val="000000"/>
          <w:kern w:val="0"/>
          <w:sz w:val="22"/>
          <w:szCs w:val="22"/>
          <w:lang w:eastAsia="ru-RU" w:bidi="ar-SA"/>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w:t>
      </w:r>
      <w:r>
        <w:rPr>
          <w:rFonts w:eastAsia="Times New Roman" w:cs="Times New Roman"/>
          <w:color w:val="000000"/>
          <w:kern w:val="0"/>
          <w:sz w:val="22"/>
          <w:szCs w:val="22"/>
          <w:lang w:eastAsia="ru-RU" w:bidi="ar-SA"/>
        </w:rPr>
        <w:lastRenderedPageBreak/>
        <w:t>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Т.5 Практическое занятие:</w:t>
      </w:r>
      <w:r>
        <w:rPr>
          <w:rFonts w:eastAsia="Times New Roman" w:cs="Times New Roman"/>
          <w:color w:val="000000"/>
          <w:kern w:val="0"/>
          <w:sz w:val="22"/>
          <w:szCs w:val="22"/>
          <w:lang w:eastAsia="ru-RU" w:bidi="ar-SA"/>
        </w:rPr>
        <w:t xml:space="preserve"> проведение подробного осмотра пострадавшего; отработка наложения </w:t>
      </w:r>
      <w:proofErr w:type="spellStart"/>
      <w:r>
        <w:rPr>
          <w:rFonts w:eastAsia="Times New Roman" w:cs="Times New Roman"/>
          <w:color w:val="000000"/>
          <w:kern w:val="0"/>
          <w:sz w:val="22"/>
          <w:szCs w:val="22"/>
          <w:lang w:eastAsia="ru-RU" w:bidi="ar-SA"/>
        </w:rPr>
        <w:t>окклюзионной</w:t>
      </w:r>
      <w:proofErr w:type="spellEnd"/>
      <w:r>
        <w:rPr>
          <w:rFonts w:eastAsia="Times New Roman" w:cs="Times New Roman"/>
          <w:color w:val="000000"/>
          <w:kern w:val="0"/>
          <w:sz w:val="22"/>
          <w:szCs w:val="22"/>
          <w:lang w:eastAsia="ru-RU" w:bidi="ar-SA"/>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w:t>
      </w:r>
      <w:proofErr w:type="spellStart"/>
      <w:r>
        <w:rPr>
          <w:rFonts w:eastAsia="Times New Roman" w:cs="Times New Roman"/>
          <w:color w:val="000000"/>
          <w:kern w:val="0"/>
          <w:sz w:val="22"/>
          <w:szCs w:val="22"/>
          <w:lang w:eastAsia="ru-RU" w:bidi="ar-SA"/>
        </w:rPr>
        <w:t>аутоиммобилизация</w:t>
      </w:r>
      <w:proofErr w:type="spellEnd"/>
      <w:r>
        <w:rPr>
          <w:rFonts w:eastAsia="Times New Roman" w:cs="Times New Roman"/>
          <w:color w:val="000000"/>
          <w:kern w:val="0"/>
          <w:sz w:val="22"/>
          <w:szCs w:val="22"/>
          <w:lang w:eastAsia="ru-RU" w:bidi="ar-SA"/>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Pr>
          <w:rFonts w:eastAsia="Times New Roman" w:cs="Times New Roman"/>
          <w:color w:val="000000"/>
          <w:kern w:val="0"/>
          <w:sz w:val="22"/>
          <w:szCs w:val="22"/>
          <w:lang w:eastAsia="ru-RU" w:bidi="ar-SA"/>
        </w:rPr>
        <w:t>термоизолирующей</w:t>
      </w:r>
      <w:proofErr w:type="spellEnd"/>
      <w:r>
        <w:rPr>
          <w:rFonts w:eastAsia="Times New Roman" w:cs="Times New Roman"/>
          <w:color w:val="000000"/>
          <w:kern w:val="0"/>
          <w:sz w:val="22"/>
          <w:szCs w:val="22"/>
          <w:lang w:eastAsia="ru-RU" w:bidi="ar-SA"/>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w:t>
      </w:r>
      <w:r>
        <w:rPr>
          <w:color w:val="000000"/>
          <w:kern w:val="0"/>
          <w:sz w:val="22"/>
          <w:szCs w:val="22"/>
          <w:lang w:eastAsia="ru-RU" w:bidi="ar-SA"/>
        </w:rPr>
        <w:t>пострадавшим в дорожно-транспортных происшествиях (автомобильной).</w:t>
      </w:r>
    </w:p>
    <w:p w:rsidR="008D3CD7" w:rsidRDefault="008D3CD7" w:rsidP="008D3CD7">
      <w:pPr>
        <w:pStyle w:val="Standard"/>
        <w:jc w:val="center"/>
        <w:rPr>
          <w:b/>
          <w:bCs/>
          <w:sz w:val="28"/>
          <w:szCs w:val="28"/>
        </w:rPr>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r>
        <w:rPr>
          <w:b/>
          <w:bCs/>
        </w:rPr>
        <w:t xml:space="preserve">    </w:t>
      </w: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sidRPr="00367A05">
        <w:rPr>
          <w:b/>
        </w:rPr>
        <w:t xml:space="preserve">        </w:t>
      </w:r>
      <w:r>
        <w:rPr>
          <w:b/>
        </w:rPr>
        <w:t>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r>
        <w:rPr>
          <w:rFonts w:ascii="Times New Roman" w:hAnsi="Times New Roman"/>
          <w:sz w:val="28"/>
          <w:szCs w:val="28"/>
        </w:rPr>
        <w:t>"Устройство и техническое обслуживание транспортных средств категории "B" как объектов управления".</w:t>
      </w:r>
    </w:p>
    <w:p w:rsidR="008D3CD7" w:rsidRDefault="008D3CD7" w:rsidP="008D3CD7">
      <w:pPr>
        <w:pStyle w:val="Standard"/>
        <w:ind w:firstLine="540"/>
        <w:jc w:val="both"/>
        <w:rPr>
          <w:b/>
          <w:sz w:val="28"/>
          <w:szCs w:val="28"/>
        </w:rPr>
      </w:pPr>
      <w:r>
        <w:rPr>
          <w:b/>
          <w:sz w:val="28"/>
          <w:szCs w:val="28"/>
        </w:rPr>
        <w:t xml:space="preserve">                            </w:t>
      </w:r>
    </w:p>
    <w:p w:rsidR="008D3CD7" w:rsidRDefault="008D3CD7" w:rsidP="008D3CD7">
      <w:pPr>
        <w:pStyle w:val="ConsPlusTitle"/>
        <w:spacing w:before="240"/>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Normal"/>
        <w:spacing w:before="240"/>
        <w:ind w:firstLine="540"/>
        <w:jc w:val="both"/>
      </w:pPr>
    </w:p>
    <w:p w:rsidR="008D3CD7" w:rsidRDefault="008D3CD7" w:rsidP="008D3CD7">
      <w:pPr>
        <w:pStyle w:val="ConsPlusNormal"/>
        <w:jc w:val="right"/>
      </w:pPr>
      <w:r>
        <w:t>Таблица 6</w:t>
      </w:r>
    </w:p>
    <w:p w:rsidR="008D3CD7" w:rsidRDefault="008D3CD7" w:rsidP="008D3CD7">
      <w:pPr>
        <w:pStyle w:val="ConsPlusNormal"/>
        <w:jc w:val="both"/>
      </w:pPr>
    </w:p>
    <w:tbl>
      <w:tblPr>
        <w:tblW w:w="1012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9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6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1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1012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rPr>
            </w:pPr>
            <w:r>
              <w:rPr>
                <w:b/>
              </w:rPr>
              <w:t>Устройство транспортных средств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 xml:space="preserve">Общее устройство транспортных средств категории </w:t>
            </w:r>
            <w:r>
              <w:lastRenderedPageBreak/>
              <w:t>"B"</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lastRenderedPageBreak/>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Кузов автомобиля, рабочее место водителя, системы пассивной безопасности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Общее устройство и работа двигателя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3</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3</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Общее устройство трансмиссии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Назначение и состав ходовой части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Общее устройство и принцип работы тормозных систем</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Общее устройство и принцип работы системы рулевого управления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Электронные системы управления автомобилем</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Источники и потребители электрической энергии</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Общее устройство прицепов и тягово-сцепных устройств</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10125" w:type="dxa"/>
            <w:gridSpan w:val="4"/>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rPr>
            </w:pPr>
            <w:r>
              <w:rPr>
                <w:b/>
              </w:rPr>
              <w:t>Техническое обслуживание</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both"/>
            </w:pPr>
            <w:r>
              <w:t>Система технического обслуживания</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Меры безопасности и защиты окружающей природной среды при эксплуатации транспортного средства</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Устранение неисправностей</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16</w:t>
            </w:r>
          </w:p>
        </w:tc>
        <w:tc>
          <w:tcPr>
            <w:tcW w:w="1322"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14</w:t>
            </w:r>
          </w:p>
        </w:tc>
        <w:tc>
          <w:tcPr>
            <w:tcW w:w="239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Устройство транспортных средств</w:t>
      </w:r>
      <w:r>
        <w:rPr>
          <w:rFonts w:eastAsia="Times New Roman" w:cs="Times New Roman"/>
          <w:color w:val="000000"/>
          <w:kern w:val="0"/>
          <w:sz w:val="22"/>
          <w:szCs w:val="22"/>
          <w:lang w:eastAsia="ru-RU" w:bidi="ar-SA"/>
        </w:rPr>
        <w:t xml:space="preserve">. 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 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Pr>
          <w:rFonts w:eastAsia="Times New Roman" w:cs="Times New Roman"/>
          <w:color w:val="000000"/>
          <w:kern w:val="0"/>
          <w:sz w:val="22"/>
          <w:szCs w:val="22"/>
          <w:lang w:eastAsia="ru-RU" w:bidi="ar-SA"/>
        </w:rPr>
        <w:t>шумоизоляция</w:t>
      </w:r>
      <w:proofErr w:type="spellEnd"/>
      <w:r>
        <w:rPr>
          <w:rFonts w:eastAsia="Times New Roman" w:cs="Times New Roman"/>
          <w:color w:val="000000"/>
          <w:kern w:val="0"/>
          <w:sz w:val="22"/>
          <w:szCs w:val="22"/>
          <w:lang w:eastAsia="ru-RU" w:bidi="ar-SA"/>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Pr>
          <w:rFonts w:eastAsia="Times New Roman" w:cs="Times New Roman"/>
          <w:color w:val="000000"/>
          <w:kern w:val="0"/>
          <w:sz w:val="22"/>
          <w:szCs w:val="22"/>
          <w:lang w:eastAsia="ru-RU" w:bidi="ar-SA"/>
        </w:rPr>
        <w:t>омыватели</w:t>
      </w:r>
      <w:proofErr w:type="spellEnd"/>
      <w:r>
        <w:rPr>
          <w:rFonts w:eastAsia="Times New Roman" w:cs="Times New Roman"/>
          <w:color w:val="000000"/>
          <w:kern w:val="0"/>
          <w:sz w:val="22"/>
          <w:szCs w:val="22"/>
          <w:lang w:eastAsia="ru-RU" w:bidi="ar-SA"/>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w:t>
      </w:r>
      <w:r>
        <w:rPr>
          <w:rFonts w:eastAsia="Times New Roman" w:cs="Times New Roman"/>
          <w:color w:val="000000"/>
          <w:kern w:val="0"/>
          <w:sz w:val="22"/>
          <w:szCs w:val="22"/>
          <w:lang w:eastAsia="ru-RU" w:bidi="ar-SA"/>
        </w:rPr>
        <w:lastRenderedPageBreak/>
        <w:t>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 xml:space="preserve">Т.2 Общее устройство и работа двигателя: </w:t>
      </w:r>
      <w:r>
        <w:rPr>
          <w:rFonts w:eastAsia="Times New Roman" w:cs="Times New Roman"/>
          <w:color w:val="000000"/>
          <w:kern w:val="0"/>
          <w:sz w:val="22"/>
          <w:szCs w:val="22"/>
          <w:lang w:eastAsia="ru-RU" w:bidi="ar-SA"/>
        </w:rPr>
        <w:t xml:space="preserve">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w:t>
      </w:r>
      <w:r>
        <w:rPr>
          <w:color w:val="000000"/>
          <w:kern w:val="0"/>
          <w:sz w:val="22"/>
          <w:szCs w:val="22"/>
          <w:lang w:eastAsia="ru-RU" w:bidi="ar-SA"/>
        </w:rPr>
        <w:t xml:space="preserve">принцип работы и основные неисправности систем питания двигателей различного типа (бензинового, </w:t>
      </w:r>
      <w:r>
        <w:rPr>
          <w:rFonts w:eastAsia="Times New Roman" w:cs="Times New Roman"/>
          <w:color w:val="000000"/>
          <w:kern w:val="0"/>
          <w:sz w:val="22"/>
          <w:szCs w:val="22"/>
          <w:lang w:eastAsia="ru-RU" w:bidi="ar-SA"/>
        </w:rPr>
        <w:t xml:space="preserve">дизельного, работающего на газе); виды и сорта автомобильного топлива; понятие об октановом и </w:t>
      </w:r>
      <w:proofErr w:type="spellStart"/>
      <w:r>
        <w:rPr>
          <w:rFonts w:eastAsia="Times New Roman" w:cs="Times New Roman"/>
          <w:color w:val="000000"/>
          <w:kern w:val="0"/>
          <w:sz w:val="22"/>
          <w:szCs w:val="22"/>
          <w:lang w:eastAsia="ru-RU" w:bidi="ar-SA"/>
        </w:rPr>
        <w:t>цетановом</w:t>
      </w:r>
      <w:proofErr w:type="spellEnd"/>
      <w:r>
        <w:rPr>
          <w:rFonts w:eastAsia="Times New Roman" w:cs="Times New Roman"/>
          <w:color w:val="000000"/>
          <w:kern w:val="0"/>
          <w:sz w:val="22"/>
          <w:szCs w:val="22"/>
          <w:lang w:eastAsia="ru-RU" w:bidi="ar-SA"/>
        </w:rPr>
        <w:t xml:space="preserve"> числе; зимние и летние сорта дизельного топлива; электронная система управления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двигателем; неисправности автомобильных двигателей,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Общее устройство трансмиссии</w:t>
      </w:r>
      <w:r>
        <w:rPr>
          <w:rFonts w:eastAsia="Times New Roman" w:cs="Times New Roman"/>
          <w:color w:val="000000"/>
          <w:kern w:val="0"/>
          <w:sz w:val="22"/>
          <w:szCs w:val="22"/>
          <w:lang w:eastAsia="ru-RU" w:bidi="ar-SA"/>
        </w:rPr>
        <w:t>: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Назначение и состав ходовой части:</w:t>
      </w:r>
      <w:r>
        <w:rPr>
          <w:rFonts w:eastAsia="Times New Roman" w:cs="Times New Roman"/>
          <w:color w:val="000000"/>
          <w:kern w:val="0"/>
          <w:sz w:val="22"/>
          <w:szCs w:val="22"/>
          <w:lang w:eastAsia="ru-RU" w:bidi="ar-SA"/>
        </w:rPr>
        <w:t xml:space="preserve">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Т.5 Общее устройство и принцип работы тормозных систем</w:t>
      </w:r>
      <w:r>
        <w:rPr>
          <w:rFonts w:eastAsia="Times New Roman" w:cs="Times New Roman"/>
          <w:color w:val="000000"/>
          <w:kern w:val="0"/>
          <w:sz w:val="22"/>
          <w:szCs w:val="22"/>
          <w:lang w:eastAsia="ru-RU" w:bidi="ar-SA"/>
        </w:rPr>
        <w:t>: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Т.6 Общее устройство и принцип работы системы рулевого управления</w:t>
      </w:r>
      <w:r>
        <w:rPr>
          <w:rFonts w:eastAsia="Times New Roman" w:cs="Times New Roman"/>
          <w:color w:val="000000"/>
          <w:kern w:val="0"/>
          <w:sz w:val="22"/>
          <w:szCs w:val="22"/>
          <w:lang w:eastAsia="ru-RU" w:bidi="ar-SA"/>
        </w:rPr>
        <w:t xml:space="preserve">: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w:t>
      </w:r>
      <w:r>
        <w:rPr>
          <w:rFonts w:eastAsia="Times New Roman" w:cs="Times New Roman"/>
          <w:color w:val="000000"/>
          <w:kern w:val="0"/>
          <w:sz w:val="22"/>
          <w:szCs w:val="22"/>
          <w:lang w:eastAsia="ru-RU" w:bidi="ar-SA"/>
        </w:rPr>
        <w:lastRenderedPageBreak/>
        <w:t>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Т.7 Электронные системы управления автомобилем</w:t>
      </w:r>
      <w:r>
        <w:rPr>
          <w:rFonts w:eastAsia="Times New Roman" w:cs="Times New Roman"/>
          <w:color w:val="000000"/>
          <w:kern w:val="0"/>
          <w:sz w:val="22"/>
          <w:szCs w:val="22"/>
          <w:lang w:eastAsia="ru-RU" w:bidi="ar-SA"/>
        </w:rPr>
        <w:t xml:space="preserve">: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Pr>
          <w:rFonts w:eastAsia="Times New Roman" w:cs="Times New Roman"/>
          <w:color w:val="000000"/>
          <w:kern w:val="0"/>
          <w:sz w:val="22"/>
          <w:szCs w:val="22"/>
          <w:lang w:eastAsia="ru-RU" w:bidi="ar-SA"/>
        </w:rPr>
        <w:t>антипробуксовочная</w:t>
      </w:r>
      <w:proofErr w:type="spellEnd"/>
      <w:r>
        <w:rPr>
          <w:rFonts w:eastAsia="Times New Roman" w:cs="Times New Roman"/>
          <w:color w:val="000000"/>
          <w:kern w:val="0"/>
          <w:sz w:val="22"/>
          <w:szCs w:val="22"/>
          <w:lang w:eastAsia="ru-RU" w:bidi="ar-SA"/>
        </w:rPr>
        <w:t xml:space="preserve"> (</w:t>
      </w:r>
      <w:proofErr w:type="spellStart"/>
      <w:r>
        <w:rPr>
          <w:rFonts w:eastAsia="Times New Roman" w:cs="Times New Roman"/>
          <w:color w:val="000000"/>
          <w:kern w:val="0"/>
          <w:sz w:val="22"/>
          <w:szCs w:val="22"/>
          <w:lang w:eastAsia="ru-RU" w:bidi="ar-SA"/>
        </w:rPr>
        <w:t>противобуксовочная</w:t>
      </w:r>
      <w:proofErr w:type="spellEnd"/>
      <w:r>
        <w:rPr>
          <w:rFonts w:eastAsia="Times New Roman" w:cs="Times New Roman"/>
          <w:color w:val="000000"/>
          <w:kern w:val="0"/>
          <w:sz w:val="22"/>
          <w:szCs w:val="22"/>
          <w:lang w:eastAsia="ru-RU" w:bidi="ar-SA"/>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Pr>
          <w:rFonts w:eastAsia="Times New Roman" w:cs="Times New Roman"/>
          <w:color w:val="000000"/>
          <w:kern w:val="0"/>
          <w:sz w:val="22"/>
          <w:szCs w:val="22"/>
          <w:lang w:eastAsia="ru-RU" w:bidi="ar-SA"/>
        </w:rPr>
        <w:t>трогания</w:t>
      </w:r>
      <w:proofErr w:type="spellEnd"/>
      <w:r>
        <w:rPr>
          <w:rFonts w:eastAsia="Times New Roman" w:cs="Times New Roman"/>
          <w:color w:val="000000"/>
          <w:kern w:val="0"/>
          <w:sz w:val="22"/>
          <w:szCs w:val="22"/>
          <w:lang w:eastAsia="ru-RU" w:bidi="ar-SA"/>
        </w:rPr>
        <w:t xml:space="preserve"> на подъеме, динамический ассистент </w:t>
      </w:r>
      <w:proofErr w:type="spellStart"/>
      <w:r>
        <w:rPr>
          <w:rFonts w:eastAsia="Times New Roman" w:cs="Times New Roman"/>
          <w:color w:val="000000"/>
          <w:kern w:val="0"/>
          <w:sz w:val="22"/>
          <w:szCs w:val="22"/>
          <w:lang w:eastAsia="ru-RU" w:bidi="ar-SA"/>
        </w:rPr>
        <w:t>трогания</w:t>
      </w:r>
      <w:proofErr w:type="spellEnd"/>
      <w:r>
        <w:rPr>
          <w:rFonts w:eastAsia="Times New Roman" w:cs="Times New Roman"/>
          <w:color w:val="000000"/>
          <w:kern w:val="0"/>
          <w:sz w:val="22"/>
          <w:szCs w:val="22"/>
          <w:lang w:eastAsia="ru-RU" w:bidi="ar-SA"/>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w:t>
      </w:r>
      <w:r>
        <w:rPr>
          <w:color w:val="000000"/>
          <w:kern w:val="0"/>
          <w:sz w:val="22"/>
          <w:szCs w:val="22"/>
          <w:lang w:eastAsia="ru-RU" w:bidi="ar-SA"/>
        </w:rPr>
        <w:t xml:space="preserve">системы помощи при парковке, в том числе иные автоматизированные системы </w:t>
      </w:r>
      <w:proofErr w:type="spellStart"/>
      <w:r>
        <w:rPr>
          <w:color w:val="000000"/>
          <w:kern w:val="0"/>
          <w:sz w:val="22"/>
          <w:szCs w:val="22"/>
          <w:lang w:eastAsia="ru-RU" w:bidi="ar-SA"/>
        </w:rPr>
        <w:t>управления</w:t>
      </w:r>
      <w:r>
        <w:rPr>
          <w:rFonts w:eastAsia="Times New Roman" w:cs="Times New Roman"/>
          <w:color w:val="000000"/>
          <w:kern w:val="0"/>
          <w:sz w:val="22"/>
          <w:szCs w:val="22"/>
          <w:lang w:eastAsia="ru-RU" w:bidi="ar-SA"/>
        </w:rPr>
        <w:t>автомобилем</w:t>
      </w:r>
      <w:proofErr w:type="spellEnd"/>
      <w:r>
        <w:rPr>
          <w:rFonts w:eastAsia="Times New Roman" w:cs="Times New Roman"/>
          <w:color w:val="000000"/>
          <w:kern w:val="0"/>
          <w:sz w:val="22"/>
          <w:szCs w:val="22"/>
          <w:lang w:eastAsia="ru-RU" w:bidi="ar-SA"/>
        </w:rPr>
        <w:t>.</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Т.8 Источники и потребители электрической энергии</w:t>
      </w:r>
      <w:r>
        <w:rPr>
          <w:rFonts w:eastAsia="Times New Roman" w:cs="Times New Roman"/>
          <w:color w:val="000000"/>
          <w:kern w:val="0"/>
          <w:sz w:val="22"/>
          <w:szCs w:val="22"/>
          <w:lang w:eastAsia="ru-RU" w:bidi="ar-SA"/>
        </w:rPr>
        <w:t>: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Т.9 Общее устройство прицепов и тягово-сцепных устройств:</w:t>
      </w:r>
      <w:r>
        <w:rPr>
          <w:rFonts w:eastAsia="Times New Roman" w:cs="Times New Roman"/>
          <w:color w:val="000000"/>
          <w:kern w:val="0"/>
          <w:sz w:val="22"/>
          <w:szCs w:val="22"/>
          <w:lang w:eastAsia="ru-RU" w:bidi="ar-SA"/>
        </w:rPr>
        <w:t xml:space="preserve"> классификация прицепов; краткие технические характеристики прицепов категории О1;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Техническое обслуживание.</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Система технического обслуживания</w:t>
      </w:r>
      <w:r>
        <w:rPr>
          <w:rFonts w:eastAsia="Times New Roman" w:cs="Times New Roman"/>
          <w:color w:val="000000"/>
          <w:kern w:val="0"/>
          <w:sz w:val="22"/>
          <w:szCs w:val="22"/>
          <w:lang w:eastAsia="ru-RU" w:bidi="ar-SA"/>
        </w:rPr>
        <w:t>: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Меры безопасности и защиты окружающей природной среды при эксплуатации транспортного средства:</w:t>
      </w:r>
      <w:r>
        <w:rPr>
          <w:rFonts w:eastAsia="Times New Roman" w:cs="Times New Roman"/>
          <w:color w:val="000000"/>
          <w:kern w:val="0"/>
          <w:sz w:val="22"/>
          <w:szCs w:val="22"/>
          <w:lang w:eastAsia="ru-RU" w:bidi="ar-SA"/>
        </w:rPr>
        <w:t xml:space="preserve">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8D3CD7" w:rsidRDefault="008D3CD7" w:rsidP="008D3CD7">
      <w:pPr>
        <w:widowControl/>
        <w:jc w:val="both"/>
        <w:textAlignment w:val="auto"/>
      </w:pPr>
      <w:r>
        <w:rPr>
          <w:rFonts w:eastAsia="Times New Roman" w:cs="Times New Roman"/>
          <w:b/>
          <w:color w:val="000000"/>
          <w:kern w:val="0"/>
          <w:sz w:val="22"/>
          <w:szCs w:val="22"/>
          <w:lang w:eastAsia="ru-RU" w:bidi="ar-SA"/>
        </w:rPr>
        <w:t xml:space="preserve">        Т.3 Устранение неисправностей</w:t>
      </w:r>
      <w:r>
        <w:rPr>
          <w:rFonts w:eastAsia="Times New Roman" w:cs="Times New Roman"/>
          <w:color w:val="000000"/>
          <w:kern w:val="0"/>
          <w:sz w:val="22"/>
          <w:szCs w:val="22"/>
          <w:lang w:eastAsia="ru-RU" w:bidi="ar-SA"/>
        </w:rPr>
        <w:t>: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8D3CD7" w:rsidRDefault="008D3CD7" w:rsidP="008D3CD7">
      <w:pPr>
        <w:widowControl/>
        <w:jc w:val="both"/>
        <w:textAlignment w:val="auto"/>
      </w:pPr>
      <w:r>
        <w:rPr>
          <w:color w:val="000000"/>
          <w:kern w:val="0"/>
          <w:sz w:val="22"/>
          <w:szCs w:val="22"/>
          <w:lang w:eastAsia="ru-RU" w:bidi="ar-SA"/>
        </w:rPr>
        <w:t>Практическое занятие проводится на учебном транспортном средстве.</w:t>
      </w:r>
    </w:p>
    <w:p w:rsidR="008D3CD7" w:rsidRDefault="008D3CD7" w:rsidP="008D3CD7">
      <w:pPr>
        <w:widowControl/>
        <w:jc w:val="both"/>
        <w:textAlignment w:val="auto"/>
      </w:pPr>
    </w:p>
    <w:p w:rsidR="008D3CD7" w:rsidRDefault="008D3CD7" w:rsidP="008D3CD7">
      <w:pPr>
        <w:widowControl/>
        <w:jc w:val="both"/>
        <w:textAlignment w:val="auto"/>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r>
        <w:rPr>
          <w:b/>
          <w:bCs/>
        </w:rPr>
        <w:t xml:space="preserve">   </w:t>
      </w: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w:t>
      </w:r>
    </w:p>
    <w:p w:rsidR="008D3CD7" w:rsidRDefault="008D3CD7" w:rsidP="008D3CD7">
      <w:pPr>
        <w:pStyle w:val="Standard"/>
        <w:rPr>
          <w:b/>
        </w:rPr>
      </w:pPr>
    </w:p>
    <w:p w:rsidR="008D3CD7" w:rsidRDefault="008D3CD7" w:rsidP="008D3CD7">
      <w:pPr>
        <w:pStyle w:val="Standard"/>
        <w:jc w:val="center"/>
      </w:pPr>
      <w:r>
        <w:rPr>
          <w:b/>
        </w:rPr>
        <w:t xml:space="preserve"> </w:t>
      </w:r>
      <w:r w:rsidRPr="00367A05">
        <w:rPr>
          <w:b/>
        </w:rPr>
        <w:t xml:space="preserve">           </w:t>
      </w:r>
      <w:r>
        <w:rPr>
          <w:b/>
        </w:rPr>
        <w:t xml:space="preserve"> 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both"/>
        <w:rPr>
          <w:rFonts w:ascii="Times New Roman" w:hAnsi="Times New Roman"/>
          <w:sz w:val="28"/>
          <w:szCs w:val="28"/>
        </w:rPr>
      </w:pPr>
      <w:r>
        <w:rPr>
          <w:rFonts w:ascii="Times New Roman" w:hAnsi="Times New Roman"/>
          <w:sz w:val="28"/>
          <w:szCs w:val="28"/>
        </w:rPr>
        <w:t>"Основы управления транспортными средствами категории "B"</w:t>
      </w:r>
    </w:p>
    <w:p w:rsidR="008D3CD7" w:rsidRDefault="008D3CD7" w:rsidP="008D3CD7">
      <w:pPr>
        <w:pStyle w:val="ConsPlusTitle"/>
        <w:spacing w:before="240"/>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Normal"/>
        <w:jc w:val="both"/>
      </w:pPr>
    </w:p>
    <w:p w:rsidR="008D3CD7" w:rsidRDefault="008D3CD7" w:rsidP="008D3CD7">
      <w:pPr>
        <w:pStyle w:val="ConsPlusNormal"/>
        <w:jc w:val="right"/>
      </w:pPr>
      <w:r>
        <w:t>Таблица 7</w:t>
      </w:r>
    </w:p>
    <w:p w:rsidR="008D3CD7" w:rsidRDefault="008D3CD7" w:rsidP="008D3CD7">
      <w:pPr>
        <w:pStyle w:val="ConsPlusNormal"/>
        <w:jc w:val="both"/>
      </w:pPr>
    </w:p>
    <w:tbl>
      <w:tblPr>
        <w:tblW w:w="1009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6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3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68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63"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Приемы управления транспортным средством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Управление транспортным средством в штатных ситуациях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23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Управление транспортным средством в нештатных ситуациях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4</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12</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c>
          <w:tcPr>
            <w:tcW w:w="2363"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Приемы управления транспортным средством</w:t>
      </w:r>
      <w:r>
        <w:rPr>
          <w:rFonts w:eastAsia="Times New Roman" w:cs="Times New Roman"/>
          <w:color w:val="000000"/>
          <w:kern w:val="0"/>
          <w:sz w:val="22"/>
          <w:szCs w:val="22"/>
          <w:lang w:eastAsia="ru-RU" w:bidi="ar-SA"/>
        </w:rP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rFonts w:eastAsia="Times New Roman" w:cs="Times New Roman"/>
          <w:color w:val="000000"/>
          <w:kern w:val="0"/>
          <w:sz w:val="22"/>
          <w:szCs w:val="22"/>
          <w:lang w:eastAsia="ru-RU" w:bidi="ar-SA"/>
        </w:rPr>
        <w:t>трогании</w:t>
      </w:r>
      <w:proofErr w:type="spellEnd"/>
      <w:r>
        <w:rPr>
          <w:rFonts w:eastAsia="Times New Roman" w:cs="Times New Roman"/>
          <w:color w:val="000000"/>
          <w:kern w:val="0"/>
          <w:sz w:val="22"/>
          <w:szCs w:val="22"/>
          <w:lang w:eastAsia="ru-RU" w:bidi="ar-SA"/>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Управление транспортным средством в штатных ситуациях</w:t>
      </w:r>
      <w:r>
        <w:rPr>
          <w:rFonts w:eastAsia="Times New Roman" w:cs="Times New Roman"/>
          <w:color w:val="000000"/>
          <w:kern w:val="0"/>
          <w:sz w:val="22"/>
          <w:szCs w:val="22"/>
          <w:lang w:eastAsia="ru-RU" w:bidi="ar-SA"/>
        </w:rP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w:t>
      </w:r>
      <w:r>
        <w:rPr>
          <w:rFonts w:eastAsia="Times New Roman" w:cs="Times New Roman"/>
          <w:color w:val="000000"/>
          <w:kern w:val="0"/>
          <w:sz w:val="22"/>
          <w:szCs w:val="22"/>
          <w:lang w:eastAsia="ru-RU" w:bidi="ar-SA"/>
        </w:rPr>
        <w:lastRenderedPageBreak/>
        <w:t>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Управление транспортным средством в нештатных ситуациях</w:t>
      </w:r>
      <w:r>
        <w:rPr>
          <w:rFonts w:eastAsia="Times New Roman" w:cs="Times New Roman"/>
          <w:color w:val="000000"/>
          <w:kern w:val="0"/>
          <w:sz w:val="22"/>
          <w:szCs w:val="22"/>
          <w:lang w:eastAsia="ru-RU" w:bidi="ar-SA"/>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Pr>
          <w:rFonts w:eastAsia="Times New Roman" w:cs="Times New Roman"/>
          <w:color w:val="000000"/>
          <w:kern w:val="0"/>
          <w:sz w:val="22"/>
          <w:szCs w:val="22"/>
          <w:lang w:eastAsia="ru-RU" w:bidi="ar-SA"/>
        </w:rPr>
        <w:t>переднеприводного</w:t>
      </w:r>
      <w:proofErr w:type="spellEnd"/>
      <w:r>
        <w:rPr>
          <w:rFonts w:eastAsia="Times New Roman" w:cs="Times New Roman"/>
          <w:color w:val="000000"/>
          <w:kern w:val="0"/>
          <w:sz w:val="22"/>
          <w:szCs w:val="22"/>
          <w:lang w:eastAsia="ru-RU" w:bidi="ar-SA"/>
        </w:rPr>
        <w:t xml:space="preserve">, </w:t>
      </w:r>
      <w:proofErr w:type="spellStart"/>
      <w:r>
        <w:rPr>
          <w:rFonts w:eastAsia="Times New Roman" w:cs="Times New Roman"/>
          <w:color w:val="000000"/>
          <w:kern w:val="0"/>
          <w:sz w:val="22"/>
          <w:szCs w:val="22"/>
          <w:lang w:eastAsia="ru-RU" w:bidi="ar-SA"/>
        </w:rPr>
        <w:t>заднеприводного</w:t>
      </w:r>
      <w:proofErr w:type="spellEnd"/>
      <w:r>
        <w:rPr>
          <w:rFonts w:eastAsia="Times New Roman" w:cs="Times New Roman"/>
          <w:color w:val="000000"/>
          <w:kern w:val="0"/>
          <w:sz w:val="22"/>
          <w:szCs w:val="22"/>
          <w:lang w:eastAsia="ru-RU" w:bidi="ar-SA"/>
        </w:rPr>
        <w:t xml:space="preserve"> и </w:t>
      </w:r>
      <w:proofErr w:type="spellStart"/>
      <w:r>
        <w:rPr>
          <w:rFonts w:eastAsia="Times New Roman" w:cs="Times New Roman"/>
          <w:color w:val="000000"/>
          <w:kern w:val="0"/>
          <w:sz w:val="22"/>
          <w:szCs w:val="22"/>
          <w:lang w:eastAsia="ru-RU" w:bidi="ar-SA"/>
        </w:rPr>
        <w:t>полноприводного</w:t>
      </w:r>
      <w:proofErr w:type="spellEnd"/>
      <w:r>
        <w:rPr>
          <w:rFonts w:eastAsia="Times New Roman" w:cs="Times New Roman"/>
          <w:color w:val="000000"/>
          <w:kern w:val="0"/>
          <w:sz w:val="22"/>
          <w:szCs w:val="22"/>
          <w:lang w:eastAsia="ru-RU" w:bidi="ar-SA"/>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w:t>
      </w:r>
      <w:r>
        <w:rPr>
          <w:color w:val="000000"/>
          <w:kern w:val="0"/>
          <w:sz w:val="22"/>
          <w:szCs w:val="22"/>
          <w:lang w:eastAsia="ru-RU" w:bidi="ar-SA"/>
        </w:rPr>
        <w:t>водителя при возгорании и падении транспортного средства в воду. Решение ситуационных задач.</w:t>
      </w:r>
    </w:p>
    <w:p w:rsidR="008D3CD7" w:rsidRDefault="008D3CD7" w:rsidP="008D3CD7">
      <w:pPr>
        <w:pStyle w:val="ConsPlusNormal"/>
        <w:jc w:val="both"/>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Pr>
          <w:b/>
        </w:rPr>
        <w:t xml:space="preserve"> </w:t>
      </w:r>
      <w:r w:rsidRPr="00367A05">
        <w:rPr>
          <w:b/>
        </w:rPr>
        <w:t xml:space="preserve">  </w:t>
      </w:r>
      <w:r>
        <w:rPr>
          <w:b/>
        </w:rPr>
        <w:t xml:space="preserve">  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r>
        <w:rPr>
          <w:rFonts w:ascii="Times New Roman" w:hAnsi="Times New Roman"/>
          <w:sz w:val="28"/>
          <w:szCs w:val="28"/>
        </w:rPr>
        <w:t>"Организация и выполнение грузовых перевозок автомобильным транспортом".</w:t>
      </w:r>
    </w:p>
    <w:p w:rsidR="008D3CD7" w:rsidRDefault="008D3CD7" w:rsidP="008D3CD7">
      <w:pPr>
        <w:pStyle w:val="Standard"/>
        <w:ind w:firstLine="540"/>
        <w:jc w:val="both"/>
        <w:rPr>
          <w:b/>
          <w:sz w:val="28"/>
          <w:szCs w:val="28"/>
        </w:rPr>
      </w:pPr>
      <w:r>
        <w:rPr>
          <w:b/>
          <w:sz w:val="28"/>
          <w:szCs w:val="28"/>
        </w:rPr>
        <w:t xml:space="preserve">                            </w:t>
      </w:r>
    </w:p>
    <w:p w:rsidR="008D3CD7" w:rsidRDefault="008D3CD7" w:rsidP="008D3CD7">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right"/>
      </w:pPr>
      <w:r>
        <w:t>Таблица 8</w:t>
      </w:r>
    </w:p>
    <w:p w:rsidR="008D3CD7" w:rsidRDefault="008D3CD7" w:rsidP="008D3CD7">
      <w:pPr>
        <w:pStyle w:val="ConsPlusNormal"/>
        <w:jc w:val="both"/>
      </w:pPr>
    </w:p>
    <w:tbl>
      <w:tblPr>
        <w:tblW w:w="10155" w:type="dxa"/>
        <w:tblLayout w:type="fixed"/>
        <w:tblCellMar>
          <w:left w:w="10" w:type="dxa"/>
          <w:right w:w="10" w:type="dxa"/>
        </w:tblCellMar>
        <w:tblLook w:val="0000" w:firstRow="0" w:lastRow="0" w:firstColumn="0" w:lastColumn="0" w:noHBand="0" w:noVBand="0"/>
      </w:tblPr>
      <w:tblGrid>
        <w:gridCol w:w="5556"/>
        <w:gridCol w:w="854"/>
        <w:gridCol w:w="1322"/>
        <w:gridCol w:w="242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9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4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423"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Нормативные правовые акты, определяющие порядок перевозки грузов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4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Основные показатели работы грузовых автомобилей</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4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Организация грузовых перевозок</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3</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3</w:t>
            </w:r>
          </w:p>
        </w:tc>
        <w:tc>
          <w:tcPr>
            <w:tcW w:w="24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Диспетчерское руководство работой подвижного состава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4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8</w:t>
            </w:r>
          </w:p>
        </w:tc>
        <w:tc>
          <w:tcPr>
            <w:tcW w:w="2423"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bl>
    <w:p w:rsidR="008D3CD7" w:rsidRDefault="008D3CD7" w:rsidP="008D3CD7">
      <w:pPr>
        <w:widowControl/>
        <w:ind w:firstLine="709"/>
        <w:jc w:val="both"/>
        <w:textAlignment w:val="auto"/>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Нормативные правовые акты, определяющие порядок перевозки грузов автомобильным</w:t>
      </w:r>
    </w:p>
    <w:p w:rsidR="008D3CD7" w:rsidRDefault="008D3CD7" w:rsidP="008D3CD7">
      <w:pPr>
        <w:widowControl/>
        <w:jc w:val="both"/>
        <w:textAlignment w:val="auto"/>
      </w:pPr>
      <w:r>
        <w:rPr>
          <w:rFonts w:eastAsia="Times New Roman" w:cs="Times New Roman"/>
          <w:b/>
          <w:color w:val="000000"/>
          <w:kern w:val="0"/>
          <w:sz w:val="22"/>
          <w:szCs w:val="22"/>
          <w:lang w:eastAsia="ru-RU" w:bidi="ar-SA"/>
        </w:rPr>
        <w:t>транспортом:</w:t>
      </w:r>
      <w:r>
        <w:rPr>
          <w:rFonts w:eastAsia="Times New Roman" w:cs="Times New Roman"/>
          <w:color w:val="000000"/>
          <w:kern w:val="0"/>
          <w:sz w:val="22"/>
          <w:szCs w:val="22"/>
          <w:lang w:eastAsia="ru-RU" w:bidi="ar-SA"/>
        </w:rPr>
        <w:t xml:space="preserve"> правила по охране труда при эксплуатации транспортного средства; основы </w:t>
      </w:r>
      <w:r>
        <w:rPr>
          <w:rFonts w:ascii="Arial" w:eastAsia="Times New Roman" w:hAnsi="Arial" w:cs="Arial"/>
          <w:color w:val="0F6BBF"/>
          <w:kern w:val="0"/>
          <w:sz w:val="22"/>
          <w:szCs w:val="22"/>
          <w:lang w:eastAsia="ru-RU" w:bidi="ar-SA"/>
        </w:rPr>
        <w:t xml:space="preserve">трудового законодательства </w:t>
      </w:r>
      <w:r>
        <w:rPr>
          <w:rFonts w:eastAsia="Times New Roman" w:cs="Times New Roman"/>
          <w:color w:val="000000"/>
          <w:kern w:val="0"/>
          <w:sz w:val="22"/>
          <w:szCs w:val="22"/>
          <w:lang w:eastAsia="ru-RU" w:bidi="ar-SA"/>
        </w:rPr>
        <w:t xml:space="preserve">Российской Федерации; нормативные правовые акты, регулирующие режим рабочего времени и времени отдыха, условий труда водителей автомобилей; </w:t>
      </w: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 xml:space="preserve">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w:t>
      </w:r>
      <w:r>
        <w:rPr>
          <w:rFonts w:ascii="Arial" w:eastAsia="Times New Roman" w:hAnsi="Arial" w:cs="Arial"/>
          <w:color w:val="0F6BBF"/>
          <w:kern w:val="0"/>
          <w:sz w:val="22"/>
          <w:szCs w:val="22"/>
          <w:lang w:eastAsia="ru-RU" w:bidi="ar-SA"/>
        </w:rPr>
        <w:t xml:space="preserve">транспортной накладной </w:t>
      </w:r>
      <w:r>
        <w:rPr>
          <w:rFonts w:eastAsia="Times New Roman" w:cs="Times New Roman"/>
          <w:color w:val="000000"/>
          <w:kern w:val="0"/>
          <w:sz w:val="22"/>
          <w:szCs w:val="22"/>
          <w:lang w:eastAsia="ru-RU" w:bidi="ar-SA"/>
        </w:rPr>
        <w:t xml:space="preserve">и заказа (заявки) на перевозку грузов автомобильным транспортом, заказ-наряда на предоставление транспортного средства; </w:t>
      </w:r>
      <w:r>
        <w:rPr>
          <w:rFonts w:ascii="Arial" w:eastAsia="Times New Roman" w:hAnsi="Arial" w:cs="Arial"/>
          <w:color w:val="0F6BBF"/>
          <w:kern w:val="0"/>
          <w:sz w:val="22"/>
          <w:szCs w:val="22"/>
          <w:lang w:eastAsia="ru-RU" w:bidi="ar-SA"/>
        </w:rPr>
        <w:t>сопроводительной ведомости</w:t>
      </w:r>
      <w:r>
        <w:rPr>
          <w:rFonts w:eastAsia="Times New Roman" w:cs="Times New Roman"/>
          <w:color w:val="000000"/>
          <w:kern w:val="0"/>
          <w:sz w:val="22"/>
          <w:szCs w:val="22"/>
          <w:lang w:eastAsia="ru-RU" w:bidi="ar-SA"/>
        </w:rPr>
        <w:t xml:space="preserve">; сроки погрузки и выгрузки грузов в транспортные средства и контейнеры; </w:t>
      </w:r>
      <w:r>
        <w:rPr>
          <w:rFonts w:ascii="Arial" w:eastAsia="Times New Roman" w:hAnsi="Arial" w:cs="Arial"/>
          <w:color w:val="0F6BBF"/>
          <w:kern w:val="0"/>
          <w:sz w:val="22"/>
          <w:szCs w:val="22"/>
          <w:lang w:eastAsia="ru-RU" w:bidi="ar-SA"/>
        </w:rPr>
        <w:t xml:space="preserve">перечень и порядок </w:t>
      </w:r>
      <w:r>
        <w:rPr>
          <w:rFonts w:eastAsia="Times New Roman" w:cs="Times New Roman"/>
          <w:color w:val="000000"/>
          <w:kern w:val="0"/>
          <w:sz w:val="22"/>
          <w:szCs w:val="22"/>
          <w:lang w:eastAsia="ru-RU" w:bidi="ar-SA"/>
        </w:rPr>
        <w:t>работ по погрузке грузов в транспортное средство и контейнер, а также по выгрузке грузов из них.</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Основные показатели работы грузовых автомобилей:</w:t>
      </w:r>
      <w:r>
        <w:rPr>
          <w:rFonts w:eastAsia="Times New Roman" w:cs="Times New Roman"/>
          <w:color w:val="000000"/>
          <w:kern w:val="0"/>
          <w:sz w:val="22"/>
          <w:szCs w:val="22"/>
          <w:lang w:eastAsia="ru-RU" w:bidi="ar-SA"/>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Организация грузовых перевозок:</w:t>
      </w:r>
      <w:r>
        <w:rPr>
          <w:rFonts w:eastAsia="Times New Roman" w:cs="Times New Roman"/>
          <w:color w:val="000000"/>
          <w:kern w:val="0"/>
          <w:sz w:val="22"/>
          <w:szCs w:val="22"/>
          <w:lang w:eastAsia="ru-RU" w:bidi="ar-SA"/>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Диспетчерское руководство работой подвижного состава</w:t>
      </w:r>
      <w:r>
        <w:rPr>
          <w:rFonts w:eastAsia="Times New Roman" w:cs="Times New Roman"/>
          <w:color w:val="000000"/>
          <w:kern w:val="0"/>
          <w:sz w:val="22"/>
          <w:szCs w:val="22"/>
          <w:lang w:eastAsia="ru-RU" w:bidi="ar-SA"/>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 ГЛОНАСС; централизованная и децентрализованная системы диспетчерского руководства; контроль за работой подвижного состава на линии; диспетчерское </w:t>
      </w:r>
      <w:r>
        <w:rPr>
          <w:rFonts w:eastAsia="Times New Roman" w:cs="Times New Roman"/>
          <w:color w:val="000000"/>
          <w:kern w:val="0"/>
          <w:sz w:val="22"/>
          <w:szCs w:val="22"/>
          <w:lang w:eastAsia="ru-RU" w:bidi="ar-SA"/>
        </w:rPr>
        <w:lastRenderedPageBreak/>
        <w:t xml:space="preserve">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w:t>
      </w:r>
      <w:r>
        <w:rPr>
          <w:color w:val="000000"/>
          <w:kern w:val="0"/>
          <w:sz w:val="22"/>
          <w:szCs w:val="22"/>
          <w:lang w:eastAsia="ru-RU" w:bidi="ar-SA"/>
        </w:rPr>
        <w:t xml:space="preserve">товарно-транспортных документов при возвращении с линии; обработка путевых листов; оперативный </w:t>
      </w:r>
      <w:r>
        <w:rPr>
          <w:rFonts w:eastAsia="Times New Roman" w:cs="Times New Roman"/>
          <w:color w:val="000000"/>
          <w:kern w:val="0"/>
          <w:sz w:val="22"/>
          <w:szCs w:val="22"/>
          <w:lang w:eastAsia="ru-RU" w:bidi="ar-SA"/>
        </w:rPr>
        <w:t xml:space="preserve">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w:t>
      </w:r>
      <w:r>
        <w:rPr>
          <w:color w:val="000000"/>
          <w:kern w:val="0"/>
          <w:sz w:val="22"/>
          <w:szCs w:val="22"/>
          <w:lang w:eastAsia="ru-RU" w:bidi="ar-SA"/>
        </w:rPr>
        <w:t>смазочных материалов, опыт передовых водителей.</w:t>
      </w:r>
    </w:p>
    <w:p w:rsidR="008D3CD7" w:rsidRDefault="008D3CD7" w:rsidP="008D3CD7">
      <w:pPr>
        <w:pStyle w:val="ConsPlusNormal"/>
        <w:spacing w:before="240"/>
        <w:ind w:firstLine="540"/>
        <w:jc w:val="both"/>
      </w:pPr>
    </w:p>
    <w:p w:rsidR="008D3CD7" w:rsidRDefault="008D3CD7" w:rsidP="008D3CD7">
      <w:pPr>
        <w:pStyle w:val="ConsPlusNormal"/>
        <w:spacing w:before="240"/>
        <w:ind w:firstLine="540"/>
        <w:jc w:val="both"/>
      </w:pPr>
    </w:p>
    <w:p w:rsidR="008D3CD7" w:rsidRDefault="008D3CD7" w:rsidP="008D3CD7">
      <w:pPr>
        <w:pStyle w:val="ConsPlusNormal"/>
        <w:spacing w:before="240"/>
        <w:ind w:firstLine="540"/>
        <w:jc w:val="both"/>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r>
        <w:rPr>
          <w:b/>
          <w:bCs/>
        </w:rPr>
        <w:t xml:space="preserve">   </w:t>
      </w: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Pr>
          <w:b/>
        </w:rPr>
        <w:t xml:space="preserve"> </w:t>
      </w:r>
      <w:r w:rsidRPr="00367A05">
        <w:rPr>
          <w:b/>
        </w:rPr>
        <w:t xml:space="preserve">   </w:t>
      </w:r>
      <w:r>
        <w:rPr>
          <w:b/>
        </w:rPr>
        <w:t xml:space="preserve">  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r>
        <w:rPr>
          <w:rFonts w:ascii="Times New Roman" w:hAnsi="Times New Roman"/>
          <w:sz w:val="28"/>
          <w:szCs w:val="28"/>
        </w:rPr>
        <w:t>"Организация и выполнение пассажирских перевозок автомобильным транспортом".</w:t>
      </w:r>
    </w:p>
    <w:p w:rsidR="008D3CD7" w:rsidRDefault="008D3CD7" w:rsidP="008D3CD7">
      <w:pPr>
        <w:pStyle w:val="Standard"/>
        <w:ind w:firstLine="540"/>
        <w:jc w:val="both"/>
        <w:rPr>
          <w:b/>
          <w:sz w:val="28"/>
          <w:szCs w:val="28"/>
        </w:rPr>
      </w:pPr>
      <w:r>
        <w:rPr>
          <w:b/>
          <w:sz w:val="28"/>
          <w:szCs w:val="28"/>
        </w:rPr>
        <w:t xml:space="preserve">                            </w:t>
      </w:r>
    </w:p>
    <w:p w:rsidR="008D3CD7" w:rsidRDefault="008D3CD7" w:rsidP="008D3CD7">
      <w:pPr>
        <w:pStyle w:val="ConsPlusTitle"/>
        <w:spacing w:before="240"/>
        <w:ind w:firstLine="540"/>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Normal"/>
        <w:jc w:val="both"/>
      </w:pPr>
    </w:p>
    <w:p w:rsidR="008D3CD7" w:rsidRDefault="008D3CD7" w:rsidP="008D3CD7">
      <w:pPr>
        <w:pStyle w:val="ConsPlusNormal"/>
        <w:jc w:val="right"/>
      </w:pPr>
      <w:r>
        <w:t>Таблица 9</w:t>
      </w:r>
    </w:p>
    <w:p w:rsidR="008D3CD7" w:rsidRDefault="008D3CD7" w:rsidP="008D3CD7">
      <w:pPr>
        <w:pStyle w:val="ConsPlusNormal"/>
        <w:jc w:val="both"/>
      </w:pPr>
    </w:p>
    <w:tbl>
      <w:tblPr>
        <w:tblW w:w="10125" w:type="dxa"/>
        <w:tblInd w:w="-13" w:type="dxa"/>
        <w:tblLayout w:type="fixed"/>
        <w:tblCellMar>
          <w:left w:w="10" w:type="dxa"/>
          <w:right w:w="10" w:type="dxa"/>
        </w:tblCellMar>
        <w:tblLook w:val="0000" w:firstRow="0" w:lastRow="0" w:firstColumn="0" w:lastColumn="0" w:noHBand="0" w:noVBand="0"/>
      </w:tblPr>
      <w:tblGrid>
        <w:gridCol w:w="5556"/>
        <w:gridCol w:w="854"/>
        <w:gridCol w:w="1322"/>
        <w:gridCol w:w="2393"/>
      </w:tblGrid>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4569"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Количество часов</w:t>
            </w:r>
          </w:p>
        </w:tc>
      </w:tr>
      <w:tr w:rsidR="008D3CD7" w:rsidTr="005465AE">
        <w:tc>
          <w:tcPr>
            <w:tcW w:w="55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Всего</w:t>
            </w:r>
          </w:p>
        </w:tc>
        <w:tc>
          <w:tcPr>
            <w:tcW w:w="3715"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В том числе</w:t>
            </w:r>
          </w:p>
        </w:tc>
      </w:tr>
      <w:tr w:rsidR="008D3CD7" w:rsidTr="005465AE">
        <w:tc>
          <w:tcPr>
            <w:tcW w:w="5556"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854"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p>
        </w:tc>
        <w:tc>
          <w:tcPr>
            <w:tcW w:w="1322"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Теоретические занятия</w:t>
            </w:r>
          </w:p>
        </w:tc>
        <w:tc>
          <w:tcPr>
            <w:tcW w:w="2393" w:type="dxa"/>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Практические занятия</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Нормативные правовые аспекты, определяющие порядок пассажирских перевозок автомобильным транспортом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Технико-эксплуатационные показатели пассажирского автотранспорта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Диспетчерское руководство работой такси на линии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1</w:t>
            </w:r>
          </w:p>
        </w:tc>
        <w:tc>
          <w:tcPr>
            <w:tcW w:w="2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t>Работа такси на линии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13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2</w:t>
            </w:r>
          </w:p>
        </w:tc>
        <w:tc>
          <w:tcPr>
            <w:tcW w:w="23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t>-</w:t>
            </w:r>
          </w:p>
        </w:tc>
      </w:tr>
      <w:tr w:rsidR="008D3CD7" w:rsidTr="005465AE">
        <w:tc>
          <w:tcPr>
            <w:tcW w:w="5556"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854"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1322"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c>
          <w:tcPr>
            <w:tcW w:w="2393" w:type="dxa"/>
            <w:tcBorders>
              <w:top w:val="single" w:sz="4"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w:t>
            </w:r>
          </w:p>
        </w:tc>
      </w:tr>
    </w:tbl>
    <w:p w:rsidR="008D3CD7" w:rsidRDefault="008D3CD7" w:rsidP="008D3CD7">
      <w:pPr>
        <w:pStyle w:val="ConsPlusNormal"/>
        <w:jc w:val="both"/>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Нормативные правовые акты, определяющие порядок пассажирских перевозок автомобильным транспортом:</w:t>
      </w:r>
      <w:r>
        <w:rPr>
          <w:rFonts w:eastAsia="Times New Roman" w:cs="Times New Roman"/>
          <w:color w:val="000000"/>
          <w:kern w:val="0"/>
          <w:sz w:val="22"/>
          <w:szCs w:val="22"/>
          <w:lang w:eastAsia="ru-RU" w:bidi="ar-SA"/>
        </w:rPr>
        <w:t xml:space="preserve"> правила по охране труда при эксплуатации транспортного средства; </w:t>
      </w:r>
      <w:r>
        <w:rPr>
          <w:rFonts w:eastAsia="Times New Roman" w:cs="Times New Roman"/>
          <w:color w:val="000000"/>
          <w:kern w:val="0"/>
          <w:sz w:val="22"/>
          <w:szCs w:val="22"/>
          <w:lang w:eastAsia="ru-RU" w:bidi="ar-SA"/>
        </w:rPr>
        <w:lastRenderedPageBreak/>
        <w:t xml:space="preserve">основы </w:t>
      </w:r>
      <w:r>
        <w:rPr>
          <w:rFonts w:ascii="Arial" w:eastAsia="Times New Roman" w:hAnsi="Arial" w:cs="Arial"/>
          <w:color w:val="0F6BBF"/>
          <w:kern w:val="0"/>
          <w:sz w:val="22"/>
          <w:szCs w:val="22"/>
          <w:lang w:eastAsia="ru-RU" w:bidi="ar-SA"/>
        </w:rPr>
        <w:t xml:space="preserve">трудового законодательства </w:t>
      </w:r>
      <w:r>
        <w:rPr>
          <w:rFonts w:eastAsia="Times New Roman" w:cs="Times New Roman"/>
          <w:color w:val="000000"/>
          <w:kern w:val="0"/>
          <w:sz w:val="22"/>
          <w:szCs w:val="22"/>
          <w:lang w:eastAsia="ru-RU" w:bidi="ar-SA"/>
        </w:rPr>
        <w:t xml:space="preserve">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w:t>
      </w: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Технико-эксплуатационные показатели пассажирского автотранспорта:</w:t>
      </w:r>
      <w:r>
        <w:rPr>
          <w:rFonts w:eastAsia="Times New Roman" w:cs="Times New Roman"/>
          <w:color w:val="000000"/>
          <w:kern w:val="0"/>
          <w:sz w:val="22"/>
          <w:szCs w:val="22"/>
          <w:lang w:eastAsia="ru-RU" w:bidi="ar-SA"/>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Т.3Диспетчерское руководство работой такси на линии:</w:t>
      </w:r>
      <w:r>
        <w:rPr>
          <w:rFonts w:eastAsia="Times New Roman" w:cs="Times New Roman"/>
          <w:color w:val="000000"/>
          <w:kern w:val="0"/>
          <w:sz w:val="22"/>
          <w:szCs w:val="22"/>
          <w:lang w:eastAsia="ru-RU" w:bidi="ar-SA"/>
        </w:rPr>
        <w:t xml:space="preserve">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Т.4 Работа такси на линии:</w:t>
      </w:r>
      <w:r>
        <w:rPr>
          <w:rFonts w:eastAsia="Times New Roman" w:cs="Times New Roman"/>
          <w:color w:val="000000"/>
          <w:kern w:val="0"/>
          <w:sz w:val="22"/>
          <w:szCs w:val="22"/>
          <w:lang w:eastAsia="ru-RU" w:bidi="ar-SA"/>
        </w:rPr>
        <w:t xml:space="preserve">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w:t>
      </w:r>
      <w:r>
        <w:rPr>
          <w:color w:val="000000"/>
          <w:sz w:val="22"/>
          <w:szCs w:val="22"/>
        </w:rPr>
        <w:t>материалов, опыт передовых водителей.</w:t>
      </w:r>
    </w:p>
    <w:p w:rsidR="008D3CD7" w:rsidRDefault="008D3CD7" w:rsidP="008D3CD7">
      <w:pPr>
        <w:pStyle w:val="ConsPlusNormal"/>
      </w:pPr>
    </w:p>
    <w:p w:rsidR="008D3CD7" w:rsidRDefault="008D3CD7" w:rsidP="008D3CD7">
      <w:pPr>
        <w:pStyle w:val="ConsPlusNormal"/>
      </w:pPr>
    </w:p>
    <w:p w:rsidR="008D3CD7" w:rsidRDefault="008D3CD7" w:rsidP="008D3CD7">
      <w:pPr>
        <w:pStyle w:val="Standard"/>
        <w:jc w:val="center"/>
        <w:rPr>
          <w:b/>
          <w:bCs/>
        </w:rPr>
      </w:pPr>
      <w:r>
        <w:rPr>
          <w:b/>
          <w:bCs/>
        </w:rPr>
        <w:t xml:space="preserve">Местное отделение Общероссийской общественно-государственной </w:t>
      </w:r>
      <w:proofErr w:type="gramStart"/>
      <w:r>
        <w:rPr>
          <w:b/>
          <w:bCs/>
        </w:rPr>
        <w:t>организации  «</w:t>
      </w:r>
      <w:proofErr w:type="gramEnd"/>
      <w:r>
        <w:rPr>
          <w:b/>
          <w:bCs/>
        </w:rPr>
        <w:t xml:space="preserve">Добровольное общество содействия армии, авиации и флоту России» </w:t>
      </w:r>
      <w:proofErr w:type="spellStart"/>
      <w:r>
        <w:rPr>
          <w:b/>
          <w:bCs/>
        </w:rPr>
        <w:t>Урупского</w:t>
      </w:r>
      <w:proofErr w:type="spellEnd"/>
      <w:r>
        <w:rPr>
          <w:b/>
          <w:bCs/>
        </w:rPr>
        <w:t xml:space="preserve"> района  Карачаево-Черкесской Республики</w:t>
      </w:r>
    </w:p>
    <w:p w:rsidR="008D3CD7" w:rsidRDefault="008D3CD7" w:rsidP="008D3CD7">
      <w:pPr>
        <w:pStyle w:val="Standard"/>
      </w:pPr>
    </w:p>
    <w:p w:rsidR="008D3CD7" w:rsidRDefault="008D3CD7" w:rsidP="008D3CD7">
      <w:pPr>
        <w:pStyle w:val="Standard"/>
        <w:rPr>
          <w:b/>
          <w:bCs/>
        </w:rPr>
      </w:pPr>
      <w:r>
        <w:rPr>
          <w:b/>
          <w:bCs/>
        </w:rPr>
        <w:t xml:space="preserve">  </w:t>
      </w:r>
      <w:proofErr w:type="gramStart"/>
      <w:r>
        <w:rPr>
          <w:b/>
          <w:bCs/>
        </w:rPr>
        <w:t xml:space="preserve">РАССМОТРЕНО:   </w:t>
      </w:r>
      <w:proofErr w:type="gramEnd"/>
      <w:r>
        <w:rPr>
          <w:b/>
          <w:bCs/>
        </w:rPr>
        <w:t xml:space="preserve">                                                                              УТВЕРЖДАЮ:</w:t>
      </w:r>
    </w:p>
    <w:p w:rsidR="008D3CD7" w:rsidRDefault="008D3CD7" w:rsidP="008D3CD7">
      <w:pPr>
        <w:pStyle w:val="Standard"/>
        <w:rPr>
          <w:b/>
          <w:bCs/>
        </w:rPr>
      </w:pPr>
      <w:r>
        <w:rPr>
          <w:b/>
          <w:bCs/>
        </w:rPr>
        <w:t>Педагогическим Советом                                                          Председатель МО ДОСААФ</w:t>
      </w:r>
    </w:p>
    <w:p w:rsidR="008D3CD7" w:rsidRDefault="008D3CD7" w:rsidP="008D3CD7">
      <w:pPr>
        <w:pStyle w:val="Standard"/>
        <w:rPr>
          <w:b/>
          <w:bCs/>
        </w:rPr>
      </w:pPr>
      <w:r>
        <w:rPr>
          <w:b/>
          <w:bCs/>
        </w:rPr>
        <w:t xml:space="preserve">МО ДОСААФ </w:t>
      </w:r>
      <w:proofErr w:type="spellStart"/>
      <w:r>
        <w:rPr>
          <w:b/>
          <w:bCs/>
        </w:rPr>
        <w:t>Росссии</w:t>
      </w:r>
      <w:proofErr w:type="spellEnd"/>
      <w:r>
        <w:rPr>
          <w:b/>
          <w:bCs/>
        </w:rPr>
        <w:t xml:space="preserve">                                                               России </w:t>
      </w:r>
      <w:proofErr w:type="spellStart"/>
      <w:r>
        <w:rPr>
          <w:b/>
          <w:bCs/>
        </w:rPr>
        <w:t>Урупского</w:t>
      </w:r>
      <w:proofErr w:type="spellEnd"/>
      <w:r>
        <w:rPr>
          <w:b/>
          <w:bCs/>
        </w:rPr>
        <w:t xml:space="preserve"> района КЧР</w:t>
      </w:r>
    </w:p>
    <w:p w:rsidR="008D3CD7" w:rsidRDefault="008D3CD7" w:rsidP="008D3CD7">
      <w:pPr>
        <w:pStyle w:val="Standard"/>
        <w:rPr>
          <w:b/>
          <w:bCs/>
        </w:rPr>
      </w:pPr>
      <w:r>
        <w:rPr>
          <w:b/>
          <w:bCs/>
        </w:rPr>
        <w:t xml:space="preserve">России </w:t>
      </w:r>
      <w:proofErr w:type="spellStart"/>
      <w:r>
        <w:rPr>
          <w:b/>
          <w:bCs/>
        </w:rPr>
        <w:t>Урупского</w:t>
      </w:r>
      <w:proofErr w:type="spellEnd"/>
      <w:r>
        <w:rPr>
          <w:b/>
          <w:bCs/>
        </w:rPr>
        <w:t xml:space="preserve"> района КЧР                                                      ______________</w:t>
      </w:r>
      <w:proofErr w:type="spellStart"/>
      <w:r>
        <w:rPr>
          <w:b/>
          <w:bCs/>
        </w:rPr>
        <w:t>Б.А.Кубанов</w:t>
      </w:r>
      <w:proofErr w:type="spellEnd"/>
    </w:p>
    <w:p w:rsidR="008D3CD7" w:rsidRDefault="008D3CD7" w:rsidP="008D3CD7">
      <w:pPr>
        <w:pStyle w:val="Standard"/>
      </w:pPr>
      <w:r>
        <w:rPr>
          <w:b/>
          <w:bCs/>
        </w:rPr>
        <w:t>Протокол № 1 от 19.01.2026г.                                                           Приказ № 14 от 19.01.2026г</w:t>
      </w:r>
      <w:r>
        <w:rPr>
          <w:b/>
        </w:rPr>
        <w:tab/>
      </w:r>
      <w:r>
        <w:rPr>
          <w:b/>
        </w:rPr>
        <w:tab/>
      </w:r>
    </w:p>
    <w:p w:rsidR="008D3CD7" w:rsidRDefault="008D3CD7" w:rsidP="008D3CD7">
      <w:pPr>
        <w:pStyle w:val="Standard"/>
        <w:rPr>
          <w:b/>
        </w:rPr>
      </w:pPr>
    </w:p>
    <w:p w:rsidR="008D3CD7" w:rsidRDefault="008D3CD7" w:rsidP="008D3CD7">
      <w:pPr>
        <w:pStyle w:val="Standard"/>
        <w:jc w:val="center"/>
      </w:pPr>
      <w:r>
        <w:rPr>
          <w:b/>
        </w:rPr>
        <w:t xml:space="preserve"> </w:t>
      </w:r>
      <w:r w:rsidRPr="00367A05">
        <w:rPr>
          <w:b/>
        </w:rPr>
        <w:t xml:space="preserve">    </w:t>
      </w:r>
      <w:r>
        <w:rPr>
          <w:b/>
        </w:rPr>
        <w:t xml:space="preserve"> РАБОЧАЯ ПРОГРАММА</w:t>
      </w:r>
    </w:p>
    <w:p w:rsidR="008D3CD7" w:rsidRDefault="008D3CD7" w:rsidP="008D3CD7">
      <w:pPr>
        <w:pStyle w:val="Standard"/>
        <w:jc w:val="center"/>
        <w:rPr>
          <w:b/>
        </w:rPr>
      </w:pPr>
      <w:r>
        <w:rPr>
          <w:b/>
        </w:rPr>
        <w:t xml:space="preserve">     УЧЕБНОГО ПРЕДМЕТА</w:t>
      </w:r>
    </w:p>
    <w:p w:rsidR="008D3CD7" w:rsidRDefault="008D3CD7" w:rsidP="008D3CD7">
      <w:pPr>
        <w:pStyle w:val="ConsPlusTitle"/>
        <w:ind w:firstLine="540"/>
        <w:jc w:val="center"/>
        <w:rPr>
          <w:rFonts w:ascii="Times New Roman" w:hAnsi="Times New Roman"/>
          <w:sz w:val="28"/>
          <w:szCs w:val="28"/>
        </w:rPr>
      </w:pPr>
    </w:p>
    <w:p w:rsidR="008D3CD7" w:rsidRDefault="008D3CD7" w:rsidP="008D3CD7">
      <w:pPr>
        <w:pStyle w:val="Standard"/>
        <w:ind w:firstLine="540"/>
        <w:jc w:val="center"/>
        <w:rPr>
          <w:b/>
          <w:sz w:val="28"/>
          <w:szCs w:val="28"/>
        </w:rPr>
      </w:pPr>
      <w:r>
        <w:rPr>
          <w:b/>
          <w:sz w:val="28"/>
          <w:szCs w:val="28"/>
        </w:rPr>
        <w:t>"Вождение транспортных средств категории "B" (для транспортных средств с механической трансмиссией).</w:t>
      </w:r>
    </w:p>
    <w:p w:rsidR="008D3CD7" w:rsidRDefault="008D3CD7" w:rsidP="008D3CD7">
      <w:pPr>
        <w:pStyle w:val="ConsPlusTitle"/>
        <w:jc w:val="center"/>
        <w:rPr>
          <w:rFonts w:ascii="Times New Roman" w:hAnsi="Times New Roman"/>
          <w:b w:val="0"/>
          <w:bCs w:val="0"/>
          <w:sz w:val="28"/>
          <w:szCs w:val="28"/>
        </w:rPr>
      </w:pPr>
    </w:p>
    <w:p w:rsidR="008D3CD7" w:rsidRDefault="008D3CD7" w:rsidP="008D3CD7">
      <w:pPr>
        <w:pStyle w:val="ConsPlusTitle"/>
        <w:jc w:val="center"/>
        <w:rPr>
          <w:rFonts w:ascii="Times New Roman" w:hAnsi="Times New Roman"/>
          <w:b w:val="0"/>
          <w:bCs w:val="0"/>
          <w:sz w:val="28"/>
          <w:szCs w:val="28"/>
        </w:rPr>
      </w:pPr>
      <w:r>
        <w:rPr>
          <w:rFonts w:ascii="Times New Roman" w:hAnsi="Times New Roman"/>
          <w:b w:val="0"/>
          <w:bCs w:val="0"/>
          <w:sz w:val="28"/>
          <w:szCs w:val="28"/>
        </w:rPr>
        <w:t>Распределение учебных часов по разделам и темам</w:t>
      </w:r>
    </w:p>
    <w:p w:rsidR="008D3CD7" w:rsidRDefault="008D3CD7" w:rsidP="008D3CD7">
      <w:pPr>
        <w:pStyle w:val="ConsPlusNormal"/>
        <w:jc w:val="both"/>
      </w:pPr>
    </w:p>
    <w:p w:rsidR="008D3CD7" w:rsidRDefault="008D3CD7" w:rsidP="008D3CD7">
      <w:pPr>
        <w:pStyle w:val="ConsPlusNormal"/>
        <w:jc w:val="right"/>
      </w:pPr>
      <w:r>
        <w:t>Таблица 10</w:t>
      </w:r>
    </w:p>
    <w:p w:rsidR="008D3CD7" w:rsidRDefault="008D3CD7" w:rsidP="008D3CD7">
      <w:pPr>
        <w:pStyle w:val="ConsPlusNormal"/>
        <w:jc w:val="both"/>
      </w:pPr>
    </w:p>
    <w:tbl>
      <w:tblPr>
        <w:tblW w:w="10110" w:type="dxa"/>
        <w:tblInd w:w="-13" w:type="dxa"/>
        <w:tblLayout w:type="fixed"/>
        <w:tblCellMar>
          <w:left w:w="10" w:type="dxa"/>
          <w:right w:w="10" w:type="dxa"/>
        </w:tblCellMar>
        <w:tblLook w:val="0000" w:firstRow="0" w:lastRow="0" w:firstColumn="0" w:lastColumn="0" w:noHBand="0" w:noVBand="0"/>
      </w:tblPr>
      <w:tblGrid>
        <w:gridCol w:w="7313"/>
        <w:gridCol w:w="2797"/>
      </w:tblGrid>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Наименование разделов и тем</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 xml:space="preserve">Количество часов </w:t>
            </w:r>
            <w:r>
              <w:lastRenderedPageBreak/>
              <w:t>практического обучения</w:t>
            </w:r>
          </w:p>
        </w:tc>
      </w:tr>
      <w:tr w:rsidR="008D3CD7" w:rsidTr="005465AE">
        <w:tc>
          <w:tcPr>
            <w:tcW w:w="1011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rPr>
            </w:pPr>
            <w:r>
              <w:rPr>
                <w:b/>
              </w:rPr>
              <w:lastRenderedPageBreak/>
              <w:t>Обучение первоначальным навыкам управления транспортным средством</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Посадка, действия органами управления</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Повороты в движении, разворот для движения в обратном направлении</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Движение задним ходом</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Движение в ограниченных проездах, сложное маневрирование</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6</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16</w:t>
            </w:r>
          </w:p>
        </w:tc>
      </w:tr>
      <w:tr w:rsidR="008D3CD7" w:rsidTr="005465AE">
        <w:tc>
          <w:tcPr>
            <w:tcW w:w="10110" w:type="dxa"/>
            <w:gridSpan w:val="2"/>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rPr>
            </w:pPr>
            <w:r>
              <w:rPr>
                <w:b/>
              </w:rPr>
              <w:t>Обучение управлению транспортным средством на дорогах</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Вождение по учебным маршрутам</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 по разделу</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42</w:t>
            </w:r>
          </w:p>
        </w:tc>
      </w:tr>
      <w:tr w:rsidR="008D3CD7" w:rsidTr="005465AE">
        <w:tc>
          <w:tcPr>
            <w:tcW w:w="7313"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pPr>
            <w:r>
              <w:t>Итого</w:t>
            </w:r>
          </w:p>
        </w:tc>
        <w:tc>
          <w:tcPr>
            <w:tcW w:w="2797"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pPr>
            <w:r>
              <w:t>58</w:t>
            </w:r>
          </w:p>
        </w:tc>
      </w:tr>
    </w:tbl>
    <w:p w:rsidR="008D3CD7" w:rsidRDefault="008D3CD7" w:rsidP="008D3CD7">
      <w:pPr>
        <w:pStyle w:val="ConsPlusNormal"/>
      </w:pP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Т.1 Обучение первоначальным навыкам управления транспортным средством</w:t>
      </w:r>
      <w:r>
        <w:rPr>
          <w:rFonts w:eastAsia="Times New Roman" w:cs="Times New Roman"/>
          <w:color w:val="000000"/>
          <w:kern w:val="0"/>
          <w:sz w:val="22"/>
          <w:szCs w:val="22"/>
          <w:lang w:eastAsia="ru-RU" w:bidi="ar-SA"/>
        </w:rPr>
        <w:t>. 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Т.2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Pr>
          <w:rFonts w:eastAsia="Times New Roman" w:cs="Times New Roman"/>
          <w:color w:val="000000"/>
          <w:kern w:val="0"/>
          <w:sz w:val="22"/>
          <w:szCs w:val="22"/>
          <w:lang w:eastAsia="ru-RU" w:bidi="ar-SA"/>
        </w:rPr>
        <w:t>;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Т.3 Начало движения, движение по кольцевому маршруту, остановка в заданном месте с применением различных способов торможения</w:t>
      </w:r>
      <w:r>
        <w:rPr>
          <w:rFonts w:eastAsia="Times New Roman" w:cs="Times New Roman"/>
          <w:color w:val="000000"/>
          <w:kern w:val="0"/>
          <w:sz w:val="22"/>
          <w:szCs w:val="22"/>
          <w:lang w:eastAsia="ru-RU" w:bidi="ar-SA"/>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w:t>
      </w:r>
      <w:r>
        <w:rPr>
          <w:color w:val="000000"/>
          <w:kern w:val="0"/>
          <w:sz w:val="22"/>
          <w:szCs w:val="22"/>
          <w:lang w:eastAsia="ru-RU" w:bidi="ar-SA"/>
        </w:rPr>
        <w:t xml:space="preserve">движение по прямой, остановка в заданном месте с применением плавного торможения; начало </w:t>
      </w:r>
      <w:r>
        <w:rPr>
          <w:rFonts w:eastAsia="Times New Roman" w:cs="Times New Roman"/>
          <w:color w:val="000000"/>
          <w:kern w:val="0"/>
          <w:sz w:val="22"/>
          <w:szCs w:val="22"/>
          <w:lang w:eastAsia="ru-RU" w:bidi="ar-SA"/>
        </w:rPr>
        <w:t>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lastRenderedPageBreak/>
        <w:t>Т.4 Повороты в движении, разворот для движения в обратном направлении</w:t>
      </w:r>
      <w:r>
        <w:rPr>
          <w:rFonts w:eastAsia="Times New Roman" w:cs="Times New Roman"/>
          <w:color w:val="000000"/>
          <w:kern w:val="0"/>
          <w:sz w:val="22"/>
          <w:szCs w:val="22"/>
          <w:lang w:eastAsia="ru-RU" w:bidi="ar-SA"/>
        </w:rPr>
        <w:t>: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Т.5 Движение задним ходом</w:t>
      </w:r>
      <w:r>
        <w:rPr>
          <w:rFonts w:eastAsia="Times New Roman" w:cs="Times New Roman"/>
          <w:color w:val="000000"/>
          <w:kern w:val="0"/>
          <w:sz w:val="22"/>
          <w:szCs w:val="22"/>
          <w:lang w:eastAsia="ru-RU" w:bidi="ar-SA"/>
        </w:rPr>
        <w:t>: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8D3CD7" w:rsidRDefault="008D3CD7" w:rsidP="008D3CD7">
      <w:pPr>
        <w:widowControl/>
        <w:ind w:firstLine="709"/>
        <w:jc w:val="both"/>
        <w:textAlignment w:val="auto"/>
      </w:pPr>
      <w:r>
        <w:rPr>
          <w:rFonts w:eastAsia="Times New Roman" w:cs="Times New Roman"/>
          <w:b/>
          <w:color w:val="000000"/>
          <w:kern w:val="0"/>
          <w:sz w:val="22"/>
          <w:szCs w:val="22"/>
          <w:lang w:eastAsia="ru-RU" w:bidi="ar-SA"/>
        </w:rPr>
        <w:t>Т.6 Движение в ограниченных проездах, сложное маневрирование</w:t>
      </w:r>
      <w:r>
        <w:rPr>
          <w:rFonts w:eastAsia="Times New Roman" w:cs="Times New Roman"/>
          <w:color w:val="000000"/>
          <w:kern w:val="0"/>
          <w:sz w:val="22"/>
          <w:szCs w:val="22"/>
          <w:lang w:eastAsia="ru-RU" w:bidi="ar-SA"/>
        </w:rPr>
        <w:t>: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D3CD7" w:rsidRDefault="008D3CD7" w:rsidP="008D3CD7">
      <w:pPr>
        <w:widowControl/>
        <w:jc w:val="both"/>
        <w:textAlignment w:val="auto"/>
      </w:pPr>
      <w:r>
        <w:rPr>
          <w:rFonts w:eastAsia="Times New Roman" w:cs="Times New Roman"/>
          <w:b/>
          <w:color w:val="000000"/>
          <w:kern w:val="0"/>
          <w:sz w:val="22"/>
          <w:szCs w:val="22"/>
          <w:lang w:eastAsia="ru-RU" w:bidi="ar-SA"/>
        </w:rPr>
        <w:t xml:space="preserve">            Обучение управлению транспортным средством на дорогах.</w:t>
      </w:r>
    </w:p>
    <w:p w:rsidR="008D3CD7" w:rsidRDefault="008D3CD7" w:rsidP="008D3CD7">
      <w:pPr>
        <w:widowControl/>
        <w:jc w:val="both"/>
        <w:textAlignment w:val="auto"/>
      </w:pPr>
      <w:r>
        <w:rPr>
          <w:rFonts w:eastAsia="Times New Roman" w:cs="Times New Roman"/>
          <w:b/>
          <w:color w:val="000000"/>
          <w:kern w:val="0"/>
          <w:sz w:val="22"/>
          <w:szCs w:val="22"/>
          <w:lang w:eastAsia="ru-RU" w:bidi="ar-SA"/>
        </w:rPr>
        <w:t xml:space="preserve">      Т.7 Вождение по учебным маршрутам:</w:t>
      </w:r>
      <w:r>
        <w:rPr>
          <w:rFonts w:eastAsia="Times New Roman" w:cs="Times New Roman"/>
          <w:color w:val="000000"/>
          <w:kern w:val="0"/>
          <w:sz w:val="22"/>
          <w:szCs w:val="22"/>
          <w:lang w:eastAsia="ru-RU" w:bidi="ar-SA"/>
        </w:rPr>
        <w:t xml:space="preserve">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w:t>
      </w:r>
      <w:r>
        <w:rPr>
          <w:color w:val="000000"/>
          <w:kern w:val="0"/>
          <w:sz w:val="22"/>
          <w:szCs w:val="22"/>
          <w:lang w:eastAsia="ru-RU" w:bidi="ar-SA"/>
        </w:rPr>
        <w:t>недостаточной видимости), движение в транспортном потоке по автомагистрали (при наличии).</w:t>
      </w:r>
    </w:p>
    <w:p w:rsidR="008D3CD7" w:rsidRDefault="008D3CD7" w:rsidP="008D3CD7">
      <w:pPr>
        <w:pStyle w:val="ConsPlusNormal"/>
      </w:pPr>
    </w:p>
    <w:p w:rsidR="008D3CD7" w:rsidRDefault="008D3CD7" w:rsidP="008D3CD7">
      <w:pPr>
        <w:pStyle w:val="ConsPlusNormal"/>
      </w:pPr>
    </w:p>
    <w:p w:rsidR="008D3CD7" w:rsidRDefault="008D3CD7" w:rsidP="008D3CD7">
      <w:pPr>
        <w:pStyle w:val="ConsPlusTitle"/>
        <w:jc w:val="center"/>
      </w:pPr>
      <w:r>
        <w:t xml:space="preserve"> </w:t>
      </w:r>
      <w:r>
        <w:rPr>
          <w:rFonts w:ascii="Times New Roman" w:hAnsi="Times New Roman"/>
          <w:lang w:val="en-US"/>
        </w:rPr>
        <w:t>IV</w:t>
      </w:r>
      <w:r w:rsidRPr="00367A05">
        <w:rPr>
          <w:rFonts w:ascii="Times New Roman" w:hAnsi="Times New Roman"/>
        </w:rPr>
        <w:t>.</w:t>
      </w:r>
      <w:r>
        <w:t xml:space="preserve"> </w:t>
      </w:r>
      <w:r>
        <w:rPr>
          <w:rFonts w:ascii="Times New Roman" w:hAnsi="Times New Roman"/>
        </w:rPr>
        <w:t>ПЛАНИРУЕМЫЕ РЕЗУЛЬТАТЫ ОСВОЕНИЯ ПРОГРАММЫ</w:t>
      </w:r>
    </w:p>
    <w:p w:rsidR="008D3CD7" w:rsidRDefault="008D3CD7" w:rsidP="008D3CD7">
      <w:pPr>
        <w:pStyle w:val="ConsPlusNormal"/>
        <w:jc w:val="center"/>
      </w:pP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4.1</w:t>
      </w:r>
      <w:r>
        <w:rPr>
          <w:rFonts w:eastAsia="Times New Roman" w:cs="Times New Roman"/>
          <w:color w:val="000000"/>
          <w:kern w:val="0"/>
          <w:sz w:val="22"/>
          <w:szCs w:val="22"/>
          <w:lang w:eastAsia="ru-RU" w:bidi="ar-SA"/>
        </w:rPr>
        <w:t xml:space="preserve">  В результате освоения образовательной программы обучающиеся должны знать: </w:t>
      </w: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 xml:space="preserve">дорожного движения; основы законодательства Российской Федерации в сфере дорожного движения и перевозок пассажиров и багажа; нормативные правовые акты в области обеспечения безопасности дорожного движения; </w:t>
      </w: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 xml:space="preserve">обязательного страхования гражданской ответственности владельцев транспортных средств; основы безопасного управления транспортными средствами; цели и задачи управления системами "водитель - автомобиль - дорога" и "водитель - автомобиль"; режимы движения с учетом дорожных условий, в том числе, особенностей дорожного покрытия; влияние конструктивных характеристик автомобиля на работоспособность и психофизиологическое состояние водителей; особенности наблюдения за дорожной обстановкой; способы контроля безопасной дистанции и бокового интервала; последовательность действий при вызове аварийных и спасательных служб; основы обеспечения безопасности наиболее уязвимых участников дорожного движения: пешеходов, велосипедистов; основы обеспечения детской пассажирской безопасности; последствия, связанные с нарушением </w:t>
      </w:r>
      <w:r>
        <w:rPr>
          <w:rFonts w:ascii="Arial" w:eastAsia="Times New Roman" w:hAnsi="Arial" w:cs="Arial"/>
          <w:color w:val="0F6BBF"/>
          <w:kern w:val="0"/>
          <w:sz w:val="22"/>
          <w:szCs w:val="22"/>
          <w:lang w:eastAsia="ru-RU" w:bidi="ar-SA"/>
        </w:rPr>
        <w:t xml:space="preserve">Правил </w:t>
      </w:r>
      <w:r>
        <w:rPr>
          <w:rFonts w:eastAsia="Times New Roman" w:cs="Times New Roman"/>
          <w:color w:val="000000"/>
          <w:kern w:val="0"/>
          <w:sz w:val="22"/>
          <w:szCs w:val="22"/>
          <w:lang w:eastAsia="ru-RU" w:bidi="ar-SA"/>
        </w:rPr>
        <w:t>дорожного движения водителями транспортных средств; назначение, устройство, взаимодействие и принцип работы основных механизмов, приборов и деталей транспортного средства;</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признаки неисправностей, возникающих в пути; меры ответственности за нарушение </w:t>
      </w:r>
      <w:r>
        <w:rPr>
          <w:rFonts w:ascii="Arial" w:eastAsia="Times New Roman" w:hAnsi="Arial" w:cs="Arial"/>
          <w:color w:val="0F6BBF"/>
          <w:kern w:val="0"/>
          <w:sz w:val="22"/>
          <w:szCs w:val="22"/>
          <w:lang w:eastAsia="ru-RU" w:bidi="ar-SA"/>
        </w:rPr>
        <w:t xml:space="preserve">Правил </w:t>
      </w:r>
      <w:r>
        <w:rPr>
          <w:rFonts w:eastAsia="Times New Roman" w:cs="Times New Roman"/>
          <w:color w:val="000000"/>
          <w:kern w:val="0"/>
          <w:sz w:val="22"/>
          <w:szCs w:val="22"/>
          <w:lang w:eastAsia="ru-RU" w:bidi="ar-SA"/>
        </w:rPr>
        <w:t xml:space="preserve">дорожного движения; влияние </w:t>
      </w:r>
      <w:proofErr w:type="spellStart"/>
      <w:r>
        <w:rPr>
          <w:rFonts w:eastAsia="Times New Roman" w:cs="Times New Roman"/>
          <w:color w:val="000000"/>
          <w:kern w:val="0"/>
          <w:sz w:val="22"/>
          <w:szCs w:val="22"/>
          <w:lang w:eastAsia="ru-RU" w:bidi="ar-SA"/>
        </w:rPr>
        <w:t>погодно</w:t>
      </w:r>
      <w:proofErr w:type="spellEnd"/>
      <w:r>
        <w:rPr>
          <w:rFonts w:eastAsia="Times New Roman" w:cs="Times New Roman"/>
          <w:color w:val="000000"/>
          <w:kern w:val="0"/>
          <w:sz w:val="22"/>
          <w:szCs w:val="22"/>
          <w:lang w:eastAsia="ru-RU" w:bidi="ar-SA"/>
        </w:rPr>
        <w:t xml:space="preserve">-климатических и дорожных условий на безопасность дорожного движения; правила по охране труда в процессе эксплуатации транспортного средства и обращении с </w:t>
      </w:r>
      <w:r>
        <w:rPr>
          <w:rFonts w:eastAsia="Times New Roman" w:cs="Times New Roman"/>
          <w:color w:val="000000"/>
          <w:kern w:val="0"/>
          <w:sz w:val="22"/>
          <w:szCs w:val="22"/>
          <w:lang w:eastAsia="ru-RU" w:bidi="ar-SA"/>
        </w:rPr>
        <w:lastRenderedPageBreak/>
        <w:t xml:space="preserve">эксплуатационными материалами; основы </w:t>
      </w:r>
      <w:r>
        <w:rPr>
          <w:rFonts w:ascii="Arial" w:eastAsia="Times New Roman" w:hAnsi="Arial" w:cs="Arial"/>
          <w:color w:val="0F6BBF"/>
          <w:kern w:val="0"/>
          <w:sz w:val="22"/>
          <w:szCs w:val="22"/>
          <w:lang w:eastAsia="ru-RU" w:bidi="ar-SA"/>
        </w:rPr>
        <w:t xml:space="preserve">трудового законодательства </w:t>
      </w:r>
      <w:r>
        <w:rPr>
          <w:rFonts w:eastAsia="Times New Roman" w:cs="Times New Roman"/>
          <w:color w:val="000000"/>
          <w:kern w:val="0"/>
          <w:sz w:val="22"/>
          <w:szCs w:val="22"/>
          <w:lang w:eastAsia="ru-RU" w:bidi="ar-SA"/>
        </w:rPr>
        <w:t>Российской Федерации, нормативные правовые акты, регулирующие режим труда и отдыха водителей;</w:t>
      </w:r>
    </w:p>
    <w:p w:rsidR="008D3CD7" w:rsidRDefault="008D3CD7" w:rsidP="008D3CD7">
      <w:pPr>
        <w:widowControl/>
        <w:jc w:val="both"/>
        <w:textAlignment w:val="auto"/>
      </w:pPr>
      <w:r>
        <w:rPr>
          <w:rFonts w:eastAsia="Times New Roman" w:cs="Times New Roman"/>
          <w:color w:val="000000"/>
          <w:kern w:val="0"/>
          <w:sz w:val="22"/>
          <w:szCs w:val="22"/>
          <w:lang w:eastAsia="ru-RU" w:bidi="ar-SA"/>
        </w:rPr>
        <w:t>установленные заводом-изготовителем периодичности технического обслуживания и ремонта;</w:t>
      </w:r>
    </w:p>
    <w:p w:rsidR="008D3CD7" w:rsidRDefault="008D3CD7" w:rsidP="008D3CD7">
      <w:pPr>
        <w:widowControl/>
        <w:jc w:val="both"/>
        <w:textAlignment w:val="auto"/>
      </w:pPr>
      <w:r>
        <w:rPr>
          <w:rFonts w:eastAsia="Times New Roman" w:cs="Times New Roman"/>
          <w:color w:val="000000"/>
          <w:kern w:val="0"/>
          <w:sz w:val="22"/>
          <w:szCs w:val="22"/>
          <w:lang w:eastAsia="ru-RU" w:bidi="ar-SA"/>
        </w:rPr>
        <w:t>инструкции по использованию в работе установленного на транспортном средстве оборудования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и приборов; перечень документов, которые должен иметь при себе водитель для эксплуатации транспортного средства, а также при перевозке пассажиров и грузов; 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основы погрузки, разгрузки, размещения и крепления грузовых мест, багажа в кузове автомобиля, опасность и последствия перемещения груза; правовые аспекты (права, обязанности и ответственность) оказания первой помощи; </w:t>
      </w:r>
      <w:r>
        <w:rPr>
          <w:rFonts w:ascii="Arial" w:eastAsia="Times New Roman" w:hAnsi="Arial" w:cs="Arial"/>
          <w:color w:val="0F6BBF"/>
          <w:kern w:val="0"/>
          <w:sz w:val="22"/>
          <w:szCs w:val="22"/>
          <w:lang w:eastAsia="ru-RU" w:bidi="ar-SA"/>
        </w:rPr>
        <w:t xml:space="preserve">порядок </w:t>
      </w:r>
      <w:r>
        <w:rPr>
          <w:rFonts w:eastAsia="Times New Roman" w:cs="Times New Roman"/>
          <w:color w:val="000000"/>
          <w:kern w:val="0"/>
          <w:sz w:val="22"/>
          <w:szCs w:val="22"/>
          <w:lang w:eastAsia="ru-RU" w:bidi="ar-SA"/>
        </w:rPr>
        <w:t xml:space="preserve">оказания первой помощи; состав аптечки для оказания первой помощи с применением медицинских изделий </w:t>
      </w:r>
      <w:r>
        <w:rPr>
          <w:color w:val="000000"/>
          <w:kern w:val="0"/>
          <w:sz w:val="22"/>
          <w:szCs w:val="22"/>
          <w:lang w:eastAsia="ru-RU" w:bidi="ar-SA"/>
        </w:rPr>
        <w:t>пострадавшим в дорожно-транспортных происшествиях (автомобильной) и правила использования ее</w:t>
      </w:r>
      <w:r>
        <w:rPr>
          <w:rFonts w:eastAsia="Times New Roman" w:cs="Times New Roman"/>
          <w:kern w:val="0"/>
          <w:lang w:eastAsia="ru-RU" w:bidi="ar-SA"/>
        </w:rPr>
        <w:t xml:space="preserve"> </w:t>
      </w:r>
      <w:r>
        <w:rPr>
          <w:rFonts w:eastAsia="Times New Roman" w:cs="Times New Roman"/>
          <w:color w:val="000000"/>
          <w:kern w:val="0"/>
          <w:sz w:val="22"/>
          <w:szCs w:val="22"/>
          <w:lang w:eastAsia="ru-RU" w:bidi="ar-SA"/>
        </w:rPr>
        <w:t>компонентов.</w:t>
      </w: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 xml:space="preserve">4.2 </w:t>
      </w:r>
      <w:r>
        <w:rPr>
          <w:rFonts w:eastAsia="Times New Roman" w:cs="Times New Roman"/>
          <w:color w:val="000000"/>
          <w:kern w:val="0"/>
          <w:sz w:val="22"/>
          <w:szCs w:val="22"/>
          <w:lang w:eastAsia="ru-RU" w:bidi="ar-SA"/>
        </w:rPr>
        <w:t xml:space="preserve">В результате освоения образовательной программы обучающиеся должны уметь: безопасно и эффективно управлять транспортным средством в различных условиях движения; соблюдать </w:t>
      </w: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дорожного движения; управлять своим эмоциональным состоянием; конструктивно разрешать противоречия и конфликты, возникающие в дорожном движении; выполнять ежедневное техническое обслуживание транспортного средства; проверять техническое состояние транспортного средства; устранять мелкие неисправности в процессе эксплуатации транспортного средства, не требующие разборки узлов и агрегатов;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 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 выбирать безопасные скорость, дистанцию и интервал в различных условиях движения; использовать зеркала заднего вида при движении и маневрировании; прогнозировать возникновение опасных дорожно-транспортных ситуаций в процессе управления и совершать действия по их предотвращению; своевременно принимать правильные решения и уверенно действовать в сложных и опасных дорожных ситуациях; использовать средства тушения пожара;</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использовать установленное на транспортном средстве оборудование и приборы; заполнять документацию, связанную со спецификой эксплуатации транспортного средства; проводить мероприятия по оказанию первой помощи пострадавшим в дорожно-транспортном происшествии; </w:t>
      </w:r>
      <w:r>
        <w:rPr>
          <w:color w:val="000000"/>
          <w:kern w:val="0"/>
          <w:sz w:val="22"/>
          <w:szCs w:val="22"/>
          <w:lang w:eastAsia="ru-RU" w:bidi="ar-SA"/>
        </w:rPr>
        <w:t>совершенствовать свои навыки управления транспортным средством.</w:t>
      </w: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Title"/>
        <w:jc w:val="both"/>
      </w:pPr>
      <w:r>
        <w:rPr>
          <w:rFonts w:ascii="Times New Roman" w:hAnsi="Times New Roman"/>
        </w:rPr>
        <w:t xml:space="preserve">  </w:t>
      </w:r>
      <w:r w:rsidRPr="00367A05">
        <w:rPr>
          <w:rFonts w:ascii="Times New Roman" w:hAnsi="Times New Roman"/>
        </w:rPr>
        <w:t xml:space="preserve">                                    </w:t>
      </w:r>
      <w:r>
        <w:rPr>
          <w:rFonts w:ascii="Times New Roman" w:hAnsi="Times New Roman"/>
          <w:lang w:val="en-US"/>
        </w:rPr>
        <w:t>V</w:t>
      </w:r>
      <w:r w:rsidRPr="00367A05">
        <w:rPr>
          <w:rFonts w:ascii="Times New Roman" w:hAnsi="Times New Roman"/>
        </w:rPr>
        <w:t>.</w:t>
      </w:r>
      <w:r>
        <w:rPr>
          <w:rFonts w:ascii="Times New Roman" w:hAnsi="Times New Roman"/>
        </w:rPr>
        <w:t xml:space="preserve"> УСЛОВИЯ РЕАЛИЗАЦИИ ПРОГРАММЫ</w:t>
      </w:r>
    </w:p>
    <w:p w:rsidR="008D3CD7" w:rsidRDefault="008D3CD7" w:rsidP="008D3CD7">
      <w:pPr>
        <w:pStyle w:val="ConsPlusNormal"/>
      </w:pP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5.1</w:t>
      </w:r>
      <w:r>
        <w:rPr>
          <w:rFonts w:eastAsia="Times New Roman" w:cs="Times New Roman"/>
          <w:color w:val="000000"/>
          <w:kern w:val="0"/>
          <w:sz w:val="22"/>
          <w:szCs w:val="22"/>
          <w:lang w:eastAsia="ru-RU" w:bidi="ar-SA"/>
        </w:rPr>
        <w:t xml:space="preserve">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Обучение проводится с использованием учебно-материальной базы, соответствующей требованиям, установленным </w:t>
      </w:r>
      <w:r>
        <w:rPr>
          <w:rFonts w:ascii="Arial" w:eastAsia="Times New Roman" w:hAnsi="Arial" w:cs="Arial"/>
          <w:color w:val="0F6BBF"/>
          <w:kern w:val="0"/>
          <w:sz w:val="22"/>
          <w:szCs w:val="22"/>
          <w:lang w:eastAsia="ru-RU" w:bidi="ar-SA"/>
        </w:rPr>
        <w:t xml:space="preserve">абзацем вторым пункта 1 статьи 26 </w:t>
      </w:r>
      <w:r>
        <w:rPr>
          <w:rFonts w:eastAsia="Times New Roman" w:cs="Times New Roman"/>
          <w:color w:val="000000"/>
          <w:kern w:val="0"/>
          <w:sz w:val="22"/>
          <w:szCs w:val="22"/>
          <w:lang w:eastAsia="ru-RU" w:bidi="ar-SA"/>
        </w:rPr>
        <w:t>Федерального закона N 196-ФЗ.</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Теоретическое обучение проводится в оборудованных учебных кабинетах.</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Наполняемость учебной группы не должна превышать 30 человек.</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Pr>
          <w:rFonts w:ascii="Arial" w:eastAsia="Times New Roman" w:hAnsi="Arial" w:cs="Arial"/>
          <w:color w:val="0F6BBF"/>
          <w:kern w:val="0"/>
          <w:sz w:val="22"/>
          <w:szCs w:val="22"/>
          <w:lang w:eastAsia="ru-RU" w:bidi="ar-SA"/>
        </w:rPr>
        <w:t xml:space="preserve">Положением </w:t>
      </w:r>
      <w:r>
        <w:rPr>
          <w:rFonts w:eastAsia="Times New Roman" w:cs="Times New Roman"/>
          <w:color w:val="000000"/>
          <w:kern w:val="0"/>
          <w:sz w:val="22"/>
          <w:szCs w:val="22"/>
          <w:lang w:eastAsia="ru-RU" w:bidi="ar-SA"/>
        </w:rPr>
        <w:t xml:space="preserve">о практической подготовке обучающихся, утвержденным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 xml:space="preserve">Министерства науки и высшего образования Российской Федерации и Министерства просвещения Российской Федерации от </w:t>
      </w:r>
      <w:r>
        <w:rPr>
          <w:color w:val="000000"/>
          <w:kern w:val="0"/>
          <w:sz w:val="22"/>
          <w:szCs w:val="22"/>
          <w:lang w:eastAsia="ru-RU" w:bidi="ar-SA"/>
        </w:rPr>
        <w:lastRenderedPageBreak/>
        <w:t>5 августа 2020 г. N 885/390 (зарегистрирован Министерством юстиции Российской Федерации 11</w:t>
      </w:r>
      <w:r>
        <w:rPr>
          <w:rFonts w:eastAsia="Times New Roman" w:cs="Times New Roman"/>
          <w:color w:val="000000"/>
          <w:kern w:val="0"/>
          <w:sz w:val="22"/>
          <w:szCs w:val="22"/>
          <w:lang w:eastAsia="ru-RU" w:bidi="ar-SA"/>
        </w:rPr>
        <w:t xml:space="preserve">сентября 2020 г., регистрационный N 59778), с изменением, внесенным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r>
        <w:rPr>
          <w:rFonts w:ascii="Arial" w:eastAsia="Times New Roman" w:hAnsi="Arial" w:cs="Arial"/>
          <w:color w:val="0F6BBF"/>
          <w:kern w:val="0"/>
          <w:sz w:val="22"/>
          <w:szCs w:val="22"/>
          <w:lang w:eastAsia="ru-RU" w:bidi="ar-SA"/>
        </w:rPr>
        <w:t xml:space="preserve">пунктом 5.4 </w:t>
      </w:r>
      <w:r>
        <w:rPr>
          <w:rFonts w:eastAsia="Times New Roman" w:cs="Times New Roman"/>
          <w:color w:val="000000"/>
          <w:kern w:val="0"/>
          <w:sz w:val="22"/>
          <w:szCs w:val="22"/>
          <w:lang w:eastAsia="ru-RU" w:bidi="ar-SA"/>
        </w:rPr>
        <w:t>Программы.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r>
        <w:rPr>
          <w:rFonts w:ascii="Arial" w:eastAsia="Times New Roman" w:hAnsi="Arial" w:cs="Arial"/>
          <w:color w:val="0F6BBF"/>
          <w:kern w:val="0"/>
          <w:sz w:val="22"/>
          <w:szCs w:val="22"/>
          <w:lang w:eastAsia="ru-RU" w:bidi="ar-SA"/>
        </w:rPr>
        <w:t xml:space="preserve">Правил </w:t>
      </w:r>
      <w:r>
        <w:rPr>
          <w:rFonts w:eastAsia="Times New Roman" w:cs="Times New Roman"/>
          <w:color w:val="000000"/>
          <w:kern w:val="0"/>
          <w:sz w:val="22"/>
          <w:szCs w:val="22"/>
          <w:lang w:eastAsia="ru-RU" w:bidi="ar-SA"/>
        </w:rPr>
        <w:t>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На занятии по вождению мастер производственного обучения вождению транспортных средств должен иметь при себе: 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w:t>
      </w:r>
      <w:r>
        <w:rPr>
          <w:rFonts w:eastAsia="Times New Roman" w:cs="Times New Roman"/>
          <w:kern w:val="0"/>
          <w:lang w:eastAsia="ru-RU" w:bidi="ar-SA"/>
        </w:rPr>
        <w:t xml:space="preserve"> </w:t>
      </w:r>
      <w:r>
        <w:rPr>
          <w:rFonts w:eastAsia="Times New Roman" w:cs="Times New Roman"/>
          <w:color w:val="000000"/>
          <w:kern w:val="0"/>
          <w:sz w:val="22"/>
          <w:szCs w:val="22"/>
          <w:lang w:eastAsia="ru-RU" w:bidi="ar-SA"/>
        </w:rPr>
        <w:t>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 водительское удостоверение на право управления транспортным средством соответствующей категории или подкатегории;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Транспортное средство, используемое для обучения вождению, должно соответствовать материально-техническим условиям, предусмотренным </w:t>
      </w:r>
      <w:r>
        <w:rPr>
          <w:rFonts w:ascii="Arial" w:eastAsia="Times New Roman" w:hAnsi="Arial" w:cs="Arial"/>
          <w:color w:val="0F6BBF"/>
          <w:kern w:val="0"/>
          <w:sz w:val="22"/>
          <w:szCs w:val="22"/>
          <w:lang w:eastAsia="ru-RU" w:bidi="ar-SA"/>
        </w:rPr>
        <w:t xml:space="preserve">пунктом 5.4 </w:t>
      </w:r>
      <w:r>
        <w:rPr>
          <w:rFonts w:eastAsia="Times New Roman" w:cs="Times New Roman"/>
          <w:color w:val="000000"/>
          <w:kern w:val="0"/>
          <w:sz w:val="22"/>
          <w:szCs w:val="22"/>
          <w:lang w:eastAsia="ru-RU" w:bidi="ar-SA"/>
        </w:rPr>
        <w:t>Программы.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w:t>
      </w:r>
    </w:p>
    <w:p w:rsidR="008D3CD7" w:rsidRDefault="008D3CD7" w:rsidP="008D3CD7">
      <w:pPr>
        <w:widowControl/>
        <w:ind w:firstLine="709"/>
        <w:jc w:val="both"/>
        <w:textAlignment w:val="auto"/>
        <w:rPr>
          <w:rFonts w:eastAsia="Times New Roman" w:cs="Times New Roman"/>
          <w:color w:val="000000"/>
          <w:kern w:val="0"/>
          <w:sz w:val="22"/>
          <w:szCs w:val="22"/>
          <w:lang w:eastAsia="ru-RU" w:bidi="ar-SA"/>
        </w:rPr>
      </w:pPr>
      <w:r>
        <w:rPr>
          <w:rFonts w:eastAsia="Times New Roman" w:cs="Times New Roman"/>
          <w:b/>
          <w:bCs/>
          <w:color w:val="000000"/>
          <w:kern w:val="0"/>
          <w:sz w:val="22"/>
          <w:szCs w:val="22"/>
          <w:lang w:eastAsia="ru-RU" w:bidi="ar-SA"/>
        </w:rPr>
        <w:t>5.2</w:t>
      </w:r>
      <w:r>
        <w:rPr>
          <w:rFonts w:eastAsia="Times New Roman" w:cs="Times New Roman"/>
          <w:color w:val="000000"/>
          <w:kern w:val="0"/>
          <w:sz w:val="22"/>
          <w:szCs w:val="22"/>
          <w:lang w:eastAsia="ru-RU" w:bidi="ar-SA"/>
        </w:rPr>
        <w:t xml:space="preserve"> Кадровые условия реализации образовательной программы.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w:t>
      </w:r>
      <w:r>
        <w:rPr>
          <w:rFonts w:ascii="Arial" w:eastAsia="Times New Roman" w:hAnsi="Arial" w:cs="Arial"/>
          <w:color w:val="000000"/>
          <w:kern w:val="0"/>
          <w:sz w:val="22"/>
          <w:szCs w:val="22"/>
          <w:lang w:eastAsia="ru-RU" w:bidi="ar-SA"/>
        </w:rPr>
        <w:t>квалификационных справочниках</w:t>
      </w:r>
      <w:r>
        <w:rPr>
          <w:rFonts w:eastAsia="Times New Roman" w:cs="Times New Roman"/>
          <w:color w:val="000000"/>
          <w:kern w:val="0"/>
          <w:sz w:val="22"/>
          <w:szCs w:val="22"/>
          <w:lang w:eastAsia="ru-RU" w:bidi="ar-SA"/>
        </w:rPr>
        <w:t xml:space="preserve">, и (или) </w:t>
      </w:r>
      <w:r>
        <w:rPr>
          <w:rFonts w:ascii="Arial" w:eastAsia="Times New Roman" w:hAnsi="Arial" w:cs="Arial"/>
          <w:color w:val="0F6BBF"/>
          <w:kern w:val="0"/>
          <w:sz w:val="22"/>
          <w:szCs w:val="22"/>
          <w:lang w:eastAsia="ru-RU" w:bidi="ar-SA"/>
        </w:rPr>
        <w:t>профессиональным стандартам</w:t>
      </w:r>
      <w:r>
        <w:rPr>
          <w:rFonts w:eastAsia="Times New Roman" w:cs="Times New Roman"/>
          <w:color w:val="000000"/>
          <w:kern w:val="0"/>
          <w:sz w:val="22"/>
          <w:szCs w:val="22"/>
          <w:lang w:eastAsia="ru-RU" w:bidi="ar-SA"/>
        </w:rPr>
        <w:t xml:space="preserve">, в соответствии с </w:t>
      </w:r>
      <w:r>
        <w:rPr>
          <w:rFonts w:ascii="Arial" w:eastAsia="Times New Roman" w:hAnsi="Arial" w:cs="Arial"/>
          <w:color w:val="0F6BBF"/>
          <w:kern w:val="0"/>
          <w:sz w:val="22"/>
          <w:szCs w:val="22"/>
          <w:lang w:eastAsia="ru-RU" w:bidi="ar-SA"/>
        </w:rPr>
        <w:t xml:space="preserve">частью 1 статьи 46 </w:t>
      </w:r>
      <w:r>
        <w:rPr>
          <w:rFonts w:eastAsia="Times New Roman" w:cs="Times New Roman"/>
          <w:color w:val="000000"/>
          <w:kern w:val="0"/>
          <w:sz w:val="22"/>
          <w:szCs w:val="22"/>
          <w:lang w:eastAsia="ru-RU" w:bidi="ar-SA"/>
        </w:rPr>
        <w:t xml:space="preserve">Федерального закона об образовании. 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w:t>
      </w:r>
      <w:r>
        <w:rPr>
          <w:rFonts w:ascii="Arial" w:eastAsia="Times New Roman" w:hAnsi="Arial" w:cs="Arial"/>
          <w:color w:val="0F6BBF"/>
          <w:kern w:val="0"/>
          <w:sz w:val="22"/>
          <w:szCs w:val="22"/>
          <w:lang w:eastAsia="ru-RU" w:bidi="ar-SA"/>
        </w:rPr>
        <w:t>от 26 августа 2010 г. N 761н</w:t>
      </w:r>
      <w:r>
        <w:rPr>
          <w:rFonts w:eastAsia="Times New Roman" w:cs="Times New Roman"/>
          <w:color w:val="000000"/>
          <w:kern w:val="0"/>
          <w:sz w:val="22"/>
          <w:szCs w:val="22"/>
          <w:lang w:eastAsia="ru-RU" w:bidi="ar-SA"/>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r>
        <w:rPr>
          <w:rFonts w:ascii="Arial" w:eastAsia="Times New Roman" w:hAnsi="Arial" w:cs="Arial"/>
          <w:color w:val="0F6BBF"/>
          <w:kern w:val="0"/>
          <w:sz w:val="22"/>
          <w:szCs w:val="22"/>
          <w:lang w:eastAsia="ru-RU" w:bidi="ar-SA"/>
        </w:rPr>
        <w:t xml:space="preserve">приказом </w:t>
      </w:r>
      <w:r>
        <w:rPr>
          <w:rFonts w:eastAsia="Times New Roman" w:cs="Times New Roman"/>
          <w:color w:val="000000"/>
          <w:kern w:val="0"/>
          <w:sz w:val="22"/>
          <w:szCs w:val="22"/>
          <w:lang w:eastAsia="ru-RU" w:bidi="ar-SA"/>
        </w:rPr>
        <w:t xml:space="preserve">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w:t>
      </w:r>
      <w:r>
        <w:rPr>
          <w:rFonts w:ascii="Arial" w:eastAsia="Times New Roman" w:hAnsi="Arial" w:cs="Arial"/>
          <w:color w:val="0F6BBF"/>
          <w:kern w:val="0"/>
          <w:sz w:val="22"/>
          <w:szCs w:val="22"/>
          <w:lang w:eastAsia="ru-RU" w:bidi="ar-SA"/>
        </w:rPr>
        <w:t>от 21 марта 2025 г. N 136н</w:t>
      </w:r>
      <w:r>
        <w:rPr>
          <w:rFonts w:eastAsia="Times New Roman" w:cs="Times New Roman"/>
          <w:color w:val="000000"/>
          <w:kern w:val="0"/>
          <w:sz w:val="22"/>
          <w:szCs w:val="22"/>
          <w:lang w:eastAsia="ru-RU" w:bidi="ar-SA"/>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w:t>
      </w:r>
      <w:r>
        <w:rPr>
          <w:color w:val="000000"/>
          <w:kern w:val="0"/>
          <w:sz w:val="22"/>
          <w:szCs w:val="22"/>
          <w:lang w:eastAsia="ru-RU" w:bidi="ar-SA"/>
        </w:rPr>
        <w:t>регистрационный N 81971), действующим до 1 сентября 2031 г.</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Мастера производственного обучения вождению транспортных средств должны отвечать требованиям, предусмотренным </w:t>
      </w:r>
      <w:r>
        <w:rPr>
          <w:rFonts w:ascii="Arial" w:eastAsia="Times New Roman" w:hAnsi="Arial" w:cs="Arial"/>
          <w:color w:val="0F6BBF"/>
          <w:kern w:val="0"/>
          <w:sz w:val="22"/>
          <w:szCs w:val="22"/>
          <w:lang w:eastAsia="ru-RU" w:bidi="ar-SA"/>
        </w:rPr>
        <w:t>профессиональным стандартом</w:t>
      </w:r>
      <w:r>
        <w:rPr>
          <w:rFonts w:eastAsia="Times New Roman" w:cs="Times New Roman"/>
          <w:color w:val="000000"/>
          <w:kern w:val="0"/>
          <w:sz w:val="22"/>
          <w:szCs w:val="22"/>
          <w:lang w:eastAsia="ru-RU" w:bidi="ar-SA"/>
        </w:rPr>
        <w:t xml:space="preserve"> "Мастер производственного обучения вождению транспортных средств соответствующих категорий и подкатегорий", утвержденного </w:t>
      </w:r>
      <w:r>
        <w:rPr>
          <w:rFonts w:ascii="Arial" w:eastAsia="Times New Roman" w:hAnsi="Arial" w:cs="Arial"/>
          <w:color w:val="0F6BBF"/>
          <w:kern w:val="0"/>
          <w:sz w:val="22"/>
          <w:szCs w:val="22"/>
          <w:lang w:eastAsia="ru-RU" w:bidi="ar-SA"/>
        </w:rPr>
        <w:lastRenderedPageBreak/>
        <w:t xml:space="preserve">приказом </w:t>
      </w:r>
      <w:r>
        <w:rPr>
          <w:rFonts w:eastAsia="Times New Roman" w:cs="Times New Roman"/>
          <w:color w:val="000000"/>
          <w:kern w:val="0"/>
          <w:sz w:val="22"/>
          <w:szCs w:val="22"/>
          <w:lang w:eastAsia="ru-RU" w:bidi="ar-SA"/>
        </w:rPr>
        <w:t>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D3CD7" w:rsidRDefault="008D3CD7" w:rsidP="008D3CD7">
      <w:pPr>
        <w:widowControl/>
        <w:ind w:firstLine="709"/>
        <w:jc w:val="both"/>
        <w:textAlignment w:val="auto"/>
      </w:pP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Информационно-методические условия реализации образовательной программы включают: учебный план; календарный учебный график; рабочие программы учебных предметов; методические материалы и разработки; расписание занятий.</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Материально-технические условия реализации образовательной программы.</w:t>
      </w:r>
    </w:p>
    <w:p w:rsidR="008D3CD7" w:rsidRDefault="008D3CD7" w:rsidP="008D3CD7">
      <w:pPr>
        <w:widowControl/>
        <w:jc w:val="both"/>
        <w:textAlignment w:val="auto"/>
      </w:pPr>
      <w:r>
        <w:rPr>
          <w:rFonts w:eastAsia="Times New Roman" w:cs="Times New Roman"/>
          <w:color w:val="000000"/>
          <w:kern w:val="0"/>
          <w:sz w:val="22"/>
          <w:szCs w:val="22"/>
          <w:lang w:eastAsia="ru-RU" w:bidi="ar-SA"/>
        </w:rPr>
        <w:t>Количество необходимых учебных кабинетов определяется по формуле:</w:t>
      </w:r>
    </w:p>
    <w:p w:rsidR="008D3CD7" w:rsidRDefault="008D3CD7" w:rsidP="008D3CD7">
      <w:pPr>
        <w:widowControl/>
        <w:jc w:val="both"/>
        <w:textAlignment w:val="auto"/>
      </w:pPr>
      <w:r>
        <w:rPr>
          <w:rFonts w:eastAsia="Times New Roman" w:cs="Times New Roman"/>
          <w:color w:val="000000"/>
          <w:kern w:val="0"/>
          <w:sz w:val="23"/>
          <w:szCs w:val="23"/>
          <w:lang w:eastAsia="ru-RU" w:bidi="ar-SA"/>
        </w:rPr>
        <w:t xml:space="preserve">                                   П </w:t>
      </w:r>
      <w:r>
        <w:rPr>
          <w:rFonts w:eastAsia="Times New Roman" w:cs="Times New Roman"/>
          <w:color w:val="000000"/>
          <w:kern w:val="0"/>
          <w:sz w:val="23"/>
          <w:szCs w:val="23"/>
          <w:u w:val="single"/>
          <w:lang w:eastAsia="ru-RU" w:bidi="ar-SA"/>
        </w:rPr>
        <w:t>=</w:t>
      </w:r>
      <w:proofErr w:type="spellStart"/>
      <w:r>
        <w:rPr>
          <w:rFonts w:eastAsia="Times New Roman" w:cs="Times New Roman"/>
          <w:color w:val="000000"/>
          <w:kern w:val="0"/>
          <w:u w:val="single"/>
          <w:lang w:eastAsia="ru-RU" w:bidi="ar-SA"/>
        </w:rPr>
        <w:t>Р</w:t>
      </w:r>
      <w:r>
        <w:rPr>
          <w:rFonts w:eastAsia="Times New Roman" w:cs="Times New Roman"/>
          <w:color w:val="000000"/>
          <w:kern w:val="0"/>
          <w:sz w:val="15"/>
          <w:szCs w:val="15"/>
          <w:u w:val="single"/>
          <w:lang w:eastAsia="ru-RU" w:bidi="ar-SA"/>
        </w:rPr>
        <w:t>гр</w:t>
      </w:r>
      <w:proofErr w:type="spellEnd"/>
      <w:r>
        <w:rPr>
          <w:rFonts w:eastAsia="Times New Roman" w:cs="Times New Roman"/>
          <w:color w:val="000000"/>
          <w:kern w:val="0"/>
          <w:sz w:val="15"/>
          <w:szCs w:val="15"/>
          <w:u w:val="single"/>
          <w:lang w:eastAsia="ru-RU" w:bidi="ar-SA"/>
        </w:rPr>
        <w:t xml:space="preserve"> </w:t>
      </w:r>
      <w:r>
        <w:rPr>
          <w:rFonts w:eastAsia="Times New Roman" w:cs="Times New Roman"/>
          <w:color w:val="000000"/>
          <w:kern w:val="0"/>
          <w:sz w:val="20"/>
          <w:szCs w:val="20"/>
          <w:u w:val="single"/>
          <w:lang w:eastAsia="ru-RU" w:bidi="ar-SA"/>
        </w:rPr>
        <w:t xml:space="preserve">× </w:t>
      </w:r>
      <w:r>
        <w:rPr>
          <w:rFonts w:eastAsia="Times New Roman" w:cs="Times New Roman"/>
          <w:i/>
          <w:iCs/>
          <w:color w:val="000000"/>
          <w:kern w:val="0"/>
          <w:sz w:val="23"/>
          <w:szCs w:val="23"/>
          <w:u w:val="single"/>
          <w:lang w:eastAsia="ru-RU" w:bidi="ar-SA"/>
        </w:rPr>
        <w:t>n</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 </w:t>
      </w:r>
      <w:r>
        <w:rPr>
          <w:rFonts w:eastAsia="Times New Roman" w:cs="Times New Roman"/>
          <w:i/>
          <w:iCs/>
          <w:color w:val="000000"/>
          <w:kern w:val="0"/>
          <w:sz w:val="23"/>
          <w:szCs w:val="23"/>
          <w:lang w:eastAsia="ru-RU" w:bidi="ar-SA"/>
        </w:rPr>
        <w:t xml:space="preserve">                                          </w:t>
      </w:r>
      <w:proofErr w:type="spellStart"/>
      <w:proofErr w:type="gramStart"/>
      <w:r>
        <w:rPr>
          <w:rFonts w:eastAsia="Times New Roman" w:cs="Times New Roman"/>
          <w:color w:val="000000"/>
          <w:kern w:val="0"/>
          <w:sz w:val="22"/>
          <w:szCs w:val="22"/>
          <w:lang w:eastAsia="ru-RU" w:bidi="ar-SA"/>
        </w:rPr>
        <w:t>Ф</w:t>
      </w:r>
      <w:r>
        <w:rPr>
          <w:rFonts w:eastAsia="Times New Roman" w:cs="Times New Roman"/>
          <w:color w:val="000000"/>
          <w:kern w:val="0"/>
          <w:sz w:val="15"/>
          <w:szCs w:val="15"/>
          <w:lang w:eastAsia="ru-RU" w:bidi="ar-SA"/>
        </w:rPr>
        <w:t>пом</w:t>
      </w:r>
      <w:proofErr w:type="spellEnd"/>
      <w:r>
        <w:rPr>
          <w:rFonts w:eastAsia="Times New Roman" w:cs="Times New Roman"/>
          <w:color w:val="000000"/>
          <w:kern w:val="0"/>
          <w:sz w:val="15"/>
          <w:szCs w:val="15"/>
          <w:lang w:eastAsia="ru-RU" w:bidi="ar-SA"/>
        </w:rPr>
        <w:t xml:space="preserve"> </w:t>
      </w:r>
      <w:r>
        <w:rPr>
          <w:rFonts w:eastAsia="Times New Roman" w:cs="Times New Roman"/>
          <w:color w:val="000000"/>
          <w:kern w:val="0"/>
          <w:sz w:val="22"/>
          <w:szCs w:val="22"/>
          <w:lang w:eastAsia="ru-RU" w:bidi="ar-SA"/>
        </w:rPr>
        <w:t>,</w:t>
      </w:r>
      <w:proofErr w:type="gramEnd"/>
    </w:p>
    <w:p w:rsidR="008D3CD7" w:rsidRDefault="008D3CD7" w:rsidP="008D3CD7">
      <w:pPr>
        <w:widowControl/>
        <w:jc w:val="both"/>
        <w:textAlignment w:val="auto"/>
      </w:pPr>
      <w:r>
        <w:rPr>
          <w:rFonts w:eastAsia="Times New Roman" w:cs="Times New Roman"/>
          <w:color w:val="000000"/>
          <w:kern w:val="0"/>
          <w:sz w:val="22"/>
          <w:szCs w:val="22"/>
          <w:lang w:eastAsia="ru-RU" w:bidi="ar-SA"/>
        </w:rPr>
        <w:t>где: П - число необходимых учебных кабинетов;</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Р </w:t>
      </w:r>
      <w:proofErr w:type="spellStart"/>
      <w:r>
        <w:rPr>
          <w:rFonts w:eastAsia="Times New Roman" w:cs="Times New Roman"/>
          <w:color w:val="000000"/>
          <w:kern w:val="0"/>
          <w:sz w:val="14"/>
          <w:szCs w:val="14"/>
          <w:lang w:eastAsia="ru-RU" w:bidi="ar-SA"/>
        </w:rPr>
        <w:t>гр</w:t>
      </w:r>
      <w:proofErr w:type="spellEnd"/>
      <w:r>
        <w:rPr>
          <w:rFonts w:eastAsia="Times New Roman" w:cs="Times New Roman"/>
          <w:color w:val="000000"/>
          <w:kern w:val="0"/>
          <w:sz w:val="14"/>
          <w:szCs w:val="14"/>
          <w:lang w:eastAsia="ru-RU" w:bidi="ar-SA"/>
        </w:rPr>
        <w:t xml:space="preserve"> </w:t>
      </w:r>
      <w:r>
        <w:rPr>
          <w:rFonts w:eastAsia="Times New Roman" w:cs="Times New Roman"/>
          <w:color w:val="000000"/>
          <w:kern w:val="0"/>
          <w:sz w:val="22"/>
          <w:szCs w:val="22"/>
          <w:lang w:eastAsia="ru-RU" w:bidi="ar-SA"/>
        </w:rPr>
        <w:t>-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8D3CD7" w:rsidRDefault="008D3CD7" w:rsidP="008D3CD7">
      <w:pPr>
        <w:widowControl/>
        <w:jc w:val="both"/>
        <w:textAlignment w:val="auto"/>
      </w:pPr>
      <w:r>
        <w:rPr>
          <w:rFonts w:eastAsia="Times New Roman" w:cs="Times New Roman"/>
          <w:color w:val="000000"/>
          <w:kern w:val="0"/>
          <w:sz w:val="22"/>
          <w:szCs w:val="22"/>
          <w:lang w:eastAsia="ru-RU" w:bidi="ar-SA"/>
        </w:rPr>
        <w:t>n - количество учебных групп;</w:t>
      </w:r>
    </w:p>
    <w:p w:rsidR="008D3CD7" w:rsidRDefault="008D3CD7" w:rsidP="008D3CD7">
      <w:pPr>
        <w:widowControl/>
        <w:jc w:val="both"/>
        <w:textAlignment w:val="auto"/>
      </w:pPr>
      <w:proofErr w:type="spellStart"/>
      <w:r>
        <w:rPr>
          <w:rFonts w:eastAsia="Times New Roman" w:cs="Times New Roman"/>
          <w:color w:val="000000"/>
          <w:kern w:val="0"/>
          <w:sz w:val="22"/>
          <w:szCs w:val="22"/>
          <w:lang w:eastAsia="ru-RU" w:bidi="ar-SA"/>
        </w:rPr>
        <w:t>Ф</w:t>
      </w:r>
      <w:r>
        <w:rPr>
          <w:rFonts w:eastAsia="Times New Roman" w:cs="Times New Roman"/>
          <w:color w:val="000000"/>
          <w:kern w:val="0"/>
          <w:sz w:val="14"/>
          <w:szCs w:val="14"/>
          <w:lang w:eastAsia="ru-RU" w:bidi="ar-SA"/>
        </w:rPr>
        <w:t>пом</w:t>
      </w:r>
      <w:proofErr w:type="spellEnd"/>
      <w:r>
        <w:rPr>
          <w:rFonts w:eastAsia="Times New Roman" w:cs="Times New Roman"/>
          <w:color w:val="000000"/>
          <w:kern w:val="0"/>
          <w:sz w:val="14"/>
          <w:szCs w:val="14"/>
          <w:lang w:eastAsia="ru-RU" w:bidi="ar-SA"/>
        </w:rPr>
        <w:t xml:space="preserve"> </w:t>
      </w:r>
      <w:r>
        <w:rPr>
          <w:rFonts w:eastAsia="Times New Roman" w:cs="Times New Roman"/>
          <w:color w:val="000000"/>
          <w:kern w:val="0"/>
          <w:sz w:val="22"/>
          <w:szCs w:val="22"/>
          <w:lang w:eastAsia="ru-RU" w:bidi="ar-SA"/>
        </w:rPr>
        <w:t>- фонд времени использования учебного кабинета в часах.</w:t>
      </w:r>
    </w:p>
    <w:p w:rsidR="008D3CD7" w:rsidRDefault="008D3CD7" w:rsidP="008D3CD7">
      <w:pPr>
        <w:widowControl/>
        <w:ind w:firstLine="709"/>
        <w:jc w:val="both"/>
        <w:textAlignment w:val="auto"/>
      </w:pP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Учебные транспортные средства категории "В"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Pr>
          <w:rFonts w:ascii="Arial" w:eastAsia="Times New Roman" w:hAnsi="Arial" w:cs="Arial"/>
          <w:color w:val="0F6BBF"/>
          <w:kern w:val="0"/>
          <w:sz w:val="22"/>
          <w:szCs w:val="22"/>
          <w:lang w:eastAsia="ru-RU" w:bidi="ar-SA"/>
        </w:rPr>
        <w:t xml:space="preserve">пункту 1 </w:t>
      </w:r>
      <w:r>
        <w:rPr>
          <w:rFonts w:eastAsia="Times New Roman" w:cs="Times New Roman"/>
          <w:color w:val="000000"/>
          <w:kern w:val="0"/>
          <w:sz w:val="22"/>
          <w:szCs w:val="22"/>
          <w:lang w:eastAsia="ru-RU" w:bidi="ar-SA"/>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Pr>
          <w:rFonts w:ascii="Arial" w:eastAsia="Times New Roman" w:hAnsi="Arial" w:cs="Arial"/>
          <w:color w:val="0F6BBF"/>
          <w:kern w:val="0"/>
          <w:sz w:val="22"/>
          <w:szCs w:val="22"/>
          <w:lang w:eastAsia="ru-RU" w:bidi="ar-SA"/>
        </w:rPr>
        <w:t xml:space="preserve">постановлением </w:t>
      </w:r>
      <w:r>
        <w:rPr>
          <w:rFonts w:eastAsia="Times New Roman" w:cs="Times New Roman"/>
          <w:color w:val="000000"/>
          <w:kern w:val="0"/>
          <w:sz w:val="22"/>
          <w:szCs w:val="22"/>
          <w:lang w:eastAsia="ru-RU" w:bidi="ar-SA"/>
        </w:rPr>
        <w:t>Совета Министров - Правительства Российской Федерации от 23 октября 1993 г. N 1090 (далее - Основные положения).</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Механическое транспортное средство, используемое для обучения вождению, согласно </w:t>
      </w:r>
      <w:r>
        <w:rPr>
          <w:rFonts w:ascii="Arial" w:eastAsia="Times New Roman" w:hAnsi="Arial" w:cs="Arial"/>
          <w:color w:val="0F6BBF"/>
          <w:kern w:val="0"/>
          <w:sz w:val="22"/>
          <w:szCs w:val="22"/>
          <w:lang w:eastAsia="ru-RU" w:bidi="ar-SA"/>
        </w:rPr>
        <w:t>пункту 5</w:t>
      </w:r>
    </w:p>
    <w:p w:rsidR="008D3CD7" w:rsidRDefault="008D3CD7" w:rsidP="008D3CD7">
      <w:pPr>
        <w:widowControl/>
        <w:jc w:val="both"/>
        <w:textAlignment w:val="auto"/>
        <w:rPr>
          <w:rFonts w:eastAsia="Times New Roman" w:cs="Times New Roman"/>
          <w:color w:val="000000"/>
          <w:kern w:val="0"/>
          <w:sz w:val="22"/>
          <w:szCs w:val="22"/>
          <w:lang w:eastAsia="ru-RU" w:bidi="ar-SA"/>
        </w:rPr>
      </w:pPr>
      <w:r>
        <w:rPr>
          <w:rFonts w:eastAsia="Times New Roman" w:cs="Times New Roman"/>
          <w:color w:val="000000"/>
          <w:kern w:val="0"/>
          <w:sz w:val="22"/>
          <w:szCs w:val="22"/>
          <w:lang w:eastAsia="ru-RU" w:bidi="ar-SA"/>
        </w:rPr>
        <w:t>Основных положений должно быть оборудовано дополнительными педалями привода сцепления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 и тормоза, зеркалом заднего вида </w:t>
      </w:r>
      <w:proofErr w:type="gramStart"/>
      <w:r>
        <w:rPr>
          <w:rFonts w:eastAsia="Times New Roman" w:cs="Times New Roman"/>
          <w:color w:val="000000"/>
          <w:kern w:val="0"/>
          <w:sz w:val="22"/>
          <w:szCs w:val="22"/>
          <w:lang w:eastAsia="ru-RU" w:bidi="ar-SA"/>
        </w:rPr>
        <w:t>для обучающего и опознавательным знаком</w:t>
      </w:r>
      <w:proofErr w:type="gramEnd"/>
      <w:r>
        <w:rPr>
          <w:rFonts w:eastAsia="Times New Roman" w:cs="Times New Roman"/>
          <w:color w:val="000000"/>
          <w:kern w:val="0"/>
          <w:sz w:val="22"/>
          <w:szCs w:val="22"/>
          <w:lang w:eastAsia="ru-RU" w:bidi="ar-SA"/>
        </w:rPr>
        <w:t xml:space="preserve"> "Учебное транспортное средство" согласно </w:t>
      </w:r>
      <w:r>
        <w:rPr>
          <w:rFonts w:ascii="Arial" w:eastAsia="Times New Roman" w:hAnsi="Arial" w:cs="Arial"/>
          <w:color w:val="0F6BBF"/>
          <w:kern w:val="0"/>
          <w:sz w:val="22"/>
          <w:szCs w:val="22"/>
          <w:lang w:eastAsia="ru-RU" w:bidi="ar-SA"/>
        </w:rPr>
        <w:t xml:space="preserve">пункту 8 </w:t>
      </w:r>
      <w:r>
        <w:rPr>
          <w:rFonts w:eastAsia="Times New Roman" w:cs="Times New Roman"/>
          <w:color w:val="000000"/>
          <w:kern w:val="0"/>
          <w:sz w:val="22"/>
          <w:szCs w:val="22"/>
          <w:lang w:eastAsia="ru-RU" w:bidi="ar-SA"/>
        </w:rPr>
        <w:t xml:space="preserve">Основных положений. </w:t>
      </w:r>
      <w:r>
        <w:rPr>
          <w:rFonts w:eastAsia="Times New Roman" w:cs="Times New Roman"/>
          <w:color w:val="000000"/>
          <w:kern w:val="0"/>
          <w:sz w:val="22"/>
          <w:szCs w:val="22"/>
          <w:lang w:eastAsia="ru-RU" w:bidi="ar-SA"/>
        </w:rPr>
        <w:tab/>
        <w:t xml:space="preserve">При эксплуатации учебных транспортных средств должны быть соблюдены требования по обеспечению </w:t>
      </w:r>
      <w:r>
        <w:rPr>
          <w:rFonts w:eastAsia="Times New Roman" w:cs="Times New Roman"/>
          <w:color w:val="000000"/>
          <w:kern w:val="0"/>
          <w:sz w:val="22"/>
          <w:szCs w:val="22"/>
          <w:lang w:eastAsia="ru-RU" w:bidi="ar-SA"/>
        </w:rPr>
        <w:tab/>
      </w:r>
      <w:r>
        <w:rPr>
          <w:rFonts w:eastAsia="Times New Roman" w:cs="Times New Roman"/>
          <w:color w:val="000000"/>
          <w:kern w:val="0"/>
          <w:sz w:val="22"/>
          <w:szCs w:val="22"/>
          <w:lang w:eastAsia="ru-RU" w:bidi="ar-SA"/>
        </w:rPr>
        <w:tab/>
      </w:r>
    </w:p>
    <w:p w:rsidR="008D3CD7" w:rsidRDefault="008D3CD7" w:rsidP="008D3CD7">
      <w:pPr>
        <w:widowControl/>
        <w:jc w:val="both"/>
        <w:textAlignment w:val="auto"/>
        <w:rPr>
          <w:rFonts w:eastAsia="Times New Roman" w:cs="Times New Roman"/>
          <w:color w:val="000000"/>
          <w:kern w:val="0"/>
          <w:sz w:val="22"/>
          <w:szCs w:val="22"/>
          <w:lang w:eastAsia="ru-RU" w:bidi="ar-SA"/>
        </w:rPr>
      </w:pP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безопасности дорожного движения, установленные </w:t>
      </w:r>
      <w:r>
        <w:rPr>
          <w:rFonts w:ascii="Arial" w:eastAsia="Times New Roman" w:hAnsi="Arial" w:cs="Arial"/>
          <w:color w:val="0F6BBF"/>
          <w:kern w:val="0"/>
          <w:sz w:val="22"/>
          <w:szCs w:val="22"/>
          <w:lang w:eastAsia="ru-RU" w:bidi="ar-SA"/>
        </w:rPr>
        <w:t>пунктом 1 статьи 16</w:t>
      </w:r>
      <w:r>
        <w:rPr>
          <w:rFonts w:eastAsia="Times New Roman" w:cs="Times New Roman"/>
          <w:color w:val="000000"/>
          <w:kern w:val="0"/>
          <w:sz w:val="22"/>
          <w:szCs w:val="22"/>
          <w:lang w:eastAsia="ru-RU" w:bidi="ar-SA"/>
        </w:rPr>
        <w:t xml:space="preserve">, </w:t>
      </w:r>
      <w:r>
        <w:rPr>
          <w:rFonts w:ascii="Arial" w:eastAsia="Times New Roman" w:hAnsi="Arial" w:cs="Arial"/>
          <w:color w:val="0F6BBF"/>
          <w:kern w:val="0"/>
          <w:sz w:val="22"/>
          <w:szCs w:val="22"/>
          <w:lang w:eastAsia="ru-RU" w:bidi="ar-SA"/>
        </w:rPr>
        <w:t xml:space="preserve">пунктом 1 статьи 20 </w:t>
      </w:r>
      <w:r>
        <w:rPr>
          <w:rFonts w:eastAsia="Times New Roman" w:cs="Times New Roman"/>
          <w:color w:val="000000"/>
          <w:kern w:val="0"/>
          <w:sz w:val="22"/>
          <w:szCs w:val="22"/>
          <w:lang w:eastAsia="ru-RU" w:bidi="ar-SA"/>
        </w:rPr>
        <w:t>Федерального закона N 196-ФЗ.</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8D3CD7" w:rsidRDefault="008D3CD7" w:rsidP="008D3CD7">
      <w:pPr>
        <w:widowControl/>
        <w:jc w:val="both"/>
        <w:textAlignment w:val="auto"/>
      </w:pPr>
      <w:r>
        <w:rPr>
          <w:rFonts w:eastAsia="Times New Roman" w:cs="Times New Roman"/>
          <w:color w:val="000000"/>
          <w:kern w:val="0"/>
          <w:sz w:val="23"/>
          <w:szCs w:val="23"/>
          <w:lang w:eastAsia="ru-RU" w:bidi="ar-SA"/>
        </w:rPr>
        <w:t xml:space="preserve"> </w:t>
      </w:r>
      <w:r>
        <w:rPr>
          <w:rFonts w:eastAsia="Times New Roman" w:cs="Times New Roman"/>
          <w:color w:val="000000"/>
          <w:kern w:val="0"/>
          <w:sz w:val="22"/>
          <w:szCs w:val="22"/>
          <w:lang w:eastAsia="ru-RU" w:bidi="ar-SA"/>
        </w:rPr>
        <w:t xml:space="preserve">          </w:t>
      </w:r>
      <w:r>
        <w:rPr>
          <w:rFonts w:eastAsia="Times New Roman" w:cs="Times New Roman"/>
          <w:color w:val="000000"/>
          <w:kern w:val="0"/>
          <w:sz w:val="23"/>
          <w:szCs w:val="23"/>
          <w:lang w:eastAsia="ru-RU" w:bidi="ar-SA"/>
        </w:rPr>
        <w:t xml:space="preserve">К= </w:t>
      </w:r>
      <w:r>
        <w:rPr>
          <w:rFonts w:eastAsia="Times New Roman" w:cs="Times New Roman"/>
          <w:i/>
          <w:iCs/>
          <w:color w:val="000000"/>
          <w:kern w:val="0"/>
          <w:sz w:val="23"/>
          <w:szCs w:val="23"/>
          <w:u w:val="single"/>
          <w:lang w:eastAsia="ru-RU" w:bidi="ar-SA"/>
        </w:rPr>
        <w:t>t</w:t>
      </w:r>
      <w:r>
        <w:rPr>
          <w:rFonts w:eastAsia="Times New Roman" w:cs="Times New Roman"/>
          <w:color w:val="000000"/>
          <w:kern w:val="0"/>
          <w:sz w:val="20"/>
          <w:szCs w:val="20"/>
          <w:u w:val="single"/>
          <w:lang w:eastAsia="ru-RU" w:bidi="ar-SA"/>
        </w:rPr>
        <w:t xml:space="preserve">× </w:t>
      </w:r>
      <w:r>
        <w:rPr>
          <w:rFonts w:eastAsia="Times New Roman" w:cs="Times New Roman"/>
          <w:color w:val="000000"/>
          <w:kern w:val="0"/>
          <w:sz w:val="22"/>
          <w:szCs w:val="22"/>
          <w:u w:val="single"/>
          <w:lang w:eastAsia="ru-RU" w:bidi="ar-SA"/>
        </w:rPr>
        <w:t>52</w:t>
      </w:r>
      <w:r>
        <w:rPr>
          <w:rFonts w:eastAsia="Times New Roman" w:cs="Times New Roman"/>
          <w:color w:val="000000"/>
          <w:kern w:val="0"/>
          <w:sz w:val="20"/>
          <w:szCs w:val="20"/>
          <w:u w:val="single"/>
          <w:lang w:eastAsia="ru-RU" w:bidi="ar-SA"/>
        </w:rPr>
        <w:t xml:space="preserve">× </w:t>
      </w:r>
      <w:proofErr w:type="spellStart"/>
      <w:r>
        <w:rPr>
          <w:rFonts w:eastAsia="Times New Roman" w:cs="Times New Roman"/>
          <w:i/>
          <w:iCs/>
          <w:color w:val="000000"/>
          <w:kern w:val="0"/>
          <w:sz w:val="23"/>
          <w:szCs w:val="23"/>
          <w:u w:val="single"/>
          <w:lang w:eastAsia="ru-RU" w:bidi="ar-SA"/>
        </w:rPr>
        <w:t>N</w:t>
      </w:r>
      <w:r>
        <w:rPr>
          <w:rFonts w:eastAsia="Times New Roman" w:cs="Times New Roman"/>
          <w:color w:val="000000"/>
          <w:kern w:val="0"/>
          <w:sz w:val="14"/>
          <w:szCs w:val="14"/>
          <w:u w:val="single"/>
          <w:lang w:eastAsia="ru-RU" w:bidi="ar-SA"/>
        </w:rPr>
        <w:t>тс</w:t>
      </w:r>
      <w:proofErr w:type="spellEnd"/>
    </w:p>
    <w:p w:rsidR="008D3CD7" w:rsidRDefault="008D3CD7" w:rsidP="008D3CD7">
      <w:pPr>
        <w:widowControl/>
        <w:jc w:val="both"/>
        <w:textAlignment w:val="auto"/>
      </w:pPr>
      <w:r>
        <w:rPr>
          <w:rFonts w:eastAsia="Times New Roman" w:cs="Times New Roman"/>
          <w:color w:val="000000"/>
          <w:kern w:val="0"/>
          <w:sz w:val="23"/>
          <w:szCs w:val="23"/>
          <w:lang w:eastAsia="ru-RU" w:bidi="ar-SA"/>
        </w:rPr>
        <w:t xml:space="preserve"> </w:t>
      </w:r>
      <w:r>
        <w:rPr>
          <w:rFonts w:eastAsia="Times New Roman" w:cs="Times New Roman"/>
          <w:color w:val="000000"/>
          <w:kern w:val="0"/>
          <w:sz w:val="14"/>
          <w:szCs w:val="14"/>
          <w:lang w:eastAsia="ru-RU" w:bidi="ar-SA"/>
        </w:rPr>
        <w:t xml:space="preserve">                         </w:t>
      </w:r>
      <w:proofErr w:type="gramStart"/>
      <w:r>
        <w:rPr>
          <w:rFonts w:eastAsia="Times New Roman" w:cs="Times New Roman"/>
          <w:color w:val="000000"/>
          <w:kern w:val="0"/>
          <w:sz w:val="23"/>
          <w:szCs w:val="23"/>
          <w:lang w:eastAsia="ru-RU" w:bidi="ar-SA"/>
        </w:rPr>
        <w:t xml:space="preserve">Т </w:t>
      </w:r>
      <w:r>
        <w:rPr>
          <w:rFonts w:eastAsia="Times New Roman" w:cs="Times New Roman"/>
          <w:color w:val="000000"/>
          <w:kern w:val="0"/>
          <w:sz w:val="22"/>
          <w:szCs w:val="22"/>
          <w:lang w:eastAsia="ru-RU" w:bidi="ar-SA"/>
        </w:rPr>
        <w:t>,</w:t>
      </w:r>
      <w:proofErr w:type="gramEnd"/>
    </w:p>
    <w:p w:rsidR="008D3CD7" w:rsidRDefault="008D3CD7" w:rsidP="008D3CD7">
      <w:pPr>
        <w:widowControl/>
        <w:jc w:val="both"/>
        <w:textAlignment w:val="auto"/>
      </w:pPr>
      <w:r>
        <w:rPr>
          <w:color w:val="000000"/>
          <w:kern w:val="0"/>
          <w:sz w:val="22"/>
          <w:szCs w:val="22"/>
          <w:lang w:eastAsia="ru-RU" w:bidi="ar-SA"/>
        </w:rPr>
        <w:t xml:space="preserve"> где: </w:t>
      </w:r>
      <w:r>
        <w:rPr>
          <w:rFonts w:eastAsia="Times New Roman" w:cs="Times New Roman"/>
          <w:color w:val="000000"/>
          <w:kern w:val="0"/>
          <w:sz w:val="22"/>
          <w:szCs w:val="22"/>
          <w:lang w:eastAsia="ru-RU" w:bidi="ar-SA"/>
        </w:rPr>
        <w:t>К - количество обучающихся в год;</w:t>
      </w:r>
    </w:p>
    <w:p w:rsidR="008D3CD7" w:rsidRDefault="008D3CD7" w:rsidP="008D3CD7">
      <w:pPr>
        <w:widowControl/>
        <w:jc w:val="both"/>
        <w:textAlignment w:val="auto"/>
      </w:pPr>
      <w:r>
        <w:rPr>
          <w:rFonts w:eastAsia="Times New Roman" w:cs="Times New Roman"/>
          <w:color w:val="000000"/>
          <w:kern w:val="0"/>
          <w:sz w:val="22"/>
          <w:szCs w:val="22"/>
          <w:lang w:eastAsia="ru-RU" w:bidi="ar-SA"/>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 52 - количество недель в году;</w:t>
      </w:r>
    </w:p>
    <w:p w:rsidR="008D3CD7" w:rsidRDefault="008D3CD7" w:rsidP="008D3CD7">
      <w:pPr>
        <w:widowControl/>
        <w:jc w:val="both"/>
        <w:textAlignment w:val="auto"/>
      </w:pPr>
      <w:r>
        <w:rPr>
          <w:rFonts w:eastAsia="Times New Roman" w:cs="Times New Roman"/>
          <w:color w:val="000000"/>
          <w:kern w:val="0"/>
          <w:sz w:val="22"/>
          <w:szCs w:val="22"/>
          <w:lang w:eastAsia="ru-RU" w:bidi="ar-SA"/>
        </w:rPr>
        <w:t xml:space="preserve"> </w:t>
      </w:r>
      <w:proofErr w:type="spellStart"/>
      <w:r>
        <w:rPr>
          <w:rFonts w:eastAsia="Times New Roman" w:cs="Times New Roman"/>
          <w:i/>
          <w:iCs/>
          <w:color w:val="000000"/>
          <w:kern w:val="0"/>
          <w:sz w:val="22"/>
          <w:szCs w:val="22"/>
          <w:lang w:eastAsia="ru-RU" w:bidi="ar-SA"/>
        </w:rPr>
        <w:t>N</w:t>
      </w:r>
      <w:r>
        <w:rPr>
          <w:rFonts w:eastAsia="Times New Roman" w:cs="Times New Roman"/>
          <w:color w:val="000000"/>
          <w:kern w:val="0"/>
          <w:sz w:val="14"/>
          <w:szCs w:val="14"/>
          <w:lang w:eastAsia="ru-RU" w:bidi="ar-SA"/>
        </w:rPr>
        <w:t>тс</w:t>
      </w:r>
      <w:proofErr w:type="spellEnd"/>
      <w:r>
        <w:rPr>
          <w:rFonts w:eastAsia="Times New Roman" w:cs="Times New Roman"/>
          <w:color w:val="000000"/>
          <w:kern w:val="0"/>
          <w:sz w:val="14"/>
          <w:szCs w:val="14"/>
          <w:lang w:eastAsia="ru-RU" w:bidi="ar-SA"/>
        </w:rPr>
        <w:t xml:space="preserve"> </w:t>
      </w:r>
      <w:r>
        <w:rPr>
          <w:rFonts w:eastAsia="Times New Roman" w:cs="Times New Roman"/>
          <w:color w:val="000000"/>
          <w:kern w:val="0"/>
          <w:sz w:val="22"/>
          <w:szCs w:val="22"/>
          <w:lang w:eastAsia="ru-RU" w:bidi="ar-SA"/>
        </w:rPr>
        <w:t>- количество учебных транспортных средств;</w:t>
      </w:r>
    </w:p>
    <w:p w:rsidR="008D3CD7" w:rsidRDefault="008D3CD7" w:rsidP="008D3CD7">
      <w:pPr>
        <w:widowControl/>
        <w:jc w:val="both"/>
        <w:textAlignment w:val="auto"/>
      </w:pPr>
      <w:r>
        <w:rPr>
          <w:rFonts w:eastAsia="Times New Roman" w:cs="Times New Roman"/>
          <w:color w:val="000000"/>
          <w:kern w:val="0"/>
          <w:sz w:val="22"/>
          <w:szCs w:val="22"/>
          <w:lang w:eastAsia="ru-RU" w:bidi="ar-SA"/>
        </w:rPr>
        <w:t>Т - количество часов вождения в соответствии с учебным планом образовательной программы.</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w:t>
      </w:r>
      <w:r>
        <w:rPr>
          <w:color w:val="000000"/>
          <w:kern w:val="0"/>
          <w:sz w:val="22"/>
          <w:szCs w:val="22"/>
          <w:lang w:eastAsia="ru-RU" w:bidi="ar-SA"/>
        </w:rPr>
        <w:t>осуществляющей образовательную деятельность.</w:t>
      </w: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center"/>
        <w:rPr>
          <w:b/>
          <w:bCs/>
        </w:rPr>
      </w:pPr>
      <w:r>
        <w:rPr>
          <w:b/>
          <w:bCs/>
        </w:rPr>
        <w:t>Перечень средств обучения</w:t>
      </w:r>
    </w:p>
    <w:p w:rsidR="008D3CD7" w:rsidRDefault="008D3CD7" w:rsidP="008D3CD7">
      <w:pPr>
        <w:pStyle w:val="ConsPlusNormal"/>
        <w:jc w:val="both"/>
      </w:pPr>
    </w:p>
    <w:p w:rsidR="008D3CD7" w:rsidRDefault="008D3CD7" w:rsidP="008D3CD7">
      <w:pPr>
        <w:pStyle w:val="ConsPlusNormal"/>
        <w:jc w:val="right"/>
      </w:pPr>
      <w:r>
        <w:t>Таблица 11</w:t>
      </w:r>
    </w:p>
    <w:p w:rsidR="008D3CD7" w:rsidRDefault="008D3CD7" w:rsidP="008D3CD7">
      <w:pPr>
        <w:pStyle w:val="ConsPlusNormal"/>
        <w:jc w:val="both"/>
      </w:pPr>
    </w:p>
    <w:tbl>
      <w:tblPr>
        <w:tblW w:w="10110" w:type="dxa"/>
        <w:tblInd w:w="-9" w:type="dxa"/>
        <w:tblLayout w:type="fixed"/>
        <w:tblCellMar>
          <w:left w:w="10" w:type="dxa"/>
          <w:right w:w="10" w:type="dxa"/>
        </w:tblCellMar>
        <w:tblLook w:val="0000" w:firstRow="0" w:lastRow="0" w:firstColumn="0" w:lastColumn="0" w:noHBand="0" w:noVBand="0"/>
      </w:tblPr>
      <w:tblGrid>
        <w:gridCol w:w="6350"/>
        <w:gridCol w:w="1304"/>
        <w:gridCol w:w="2456"/>
      </w:tblGrid>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Наименование средств обучения</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Единица измерения</w:t>
            </w:r>
          </w:p>
        </w:tc>
        <w:tc>
          <w:tcPr>
            <w:tcW w:w="24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Количество</w:t>
            </w:r>
          </w:p>
        </w:tc>
      </w:tr>
      <w:tr w:rsidR="008D3CD7" w:rsidTr="005465AE">
        <w:tc>
          <w:tcPr>
            <w:tcW w:w="1011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Технические средства обучения</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Компьютер</w:t>
            </w:r>
          </w:p>
          <w:p w:rsidR="008D3CD7" w:rsidRDefault="008D3CD7" w:rsidP="005465AE">
            <w:pPr>
              <w:pStyle w:val="ConsPlusNormal"/>
            </w:pPr>
            <w:r>
              <w:rPr>
                <w:color w:val="000000"/>
                <w:kern w:val="0"/>
                <w:sz w:val="22"/>
                <w:szCs w:val="22"/>
                <w:lang w:eastAsia="ru-RU" w:bidi="ar-SA"/>
              </w:rPr>
              <w:t>Технические средства демонстрации аудиовизуальной информации</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p w:rsidR="008D3CD7" w:rsidRDefault="008D3CD7" w:rsidP="005465AE">
            <w:pPr>
              <w:pStyle w:val="ConsPlusNormal"/>
              <w:jc w:val="center"/>
              <w:rPr>
                <w:sz w:val="22"/>
                <w:szCs w:val="22"/>
              </w:rPr>
            </w:pPr>
            <w:r>
              <w:rPr>
                <w:sz w:val="22"/>
                <w:szCs w:val="22"/>
              </w:rPr>
              <w:t>штука</w:t>
            </w:r>
          </w:p>
        </w:tc>
        <w:tc>
          <w:tcPr>
            <w:tcW w:w="245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Учебно-наглядные пособия по учебным предметам (допустимо представлять в виде плаката, стенда, модели, фильма, мультимедийных слайдов)</w:t>
            </w:r>
          </w:p>
        </w:tc>
      </w:tr>
      <w:tr w:rsidR="008D3CD7" w:rsidTr="005465AE">
        <w:tc>
          <w:tcPr>
            <w:tcW w:w="10110" w:type="dxa"/>
            <w:gridSpan w:val="3"/>
            <w:tcBorders>
              <w:top w:val="single" w:sz="2" w:space="0" w:color="000000"/>
              <w:left w:val="single" w:sz="2"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Основы законодательства Российской Федерации в сфере дорожного движения</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both"/>
              <w:rPr>
                <w:sz w:val="22"/>
                <w:szCs w:val="22"/>
              </w:rPr>
            </w:pPr>
            <w:r>
              <w:rPr>
                <w:sz w:val="22"/>
                <w:szCs w:val="22"/>
              </w:rPr>
              <w:t>Общие положения, основные понятия и термины</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Общие обязанности водителей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Последовательность действий при ДТП</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Опасное вождение</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Дорожные знаки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Дорожная разметка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Применение специальных сигналов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Обязанности пешеходов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2"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Обязанности пассажиров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Сигналы светофора с демонстрацией режимов работы</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both"/>
              <w:rPr>
                <w:sz w:val="22"/>
                <w:szCs w:val="22"/>
              </w:rPr>
            </w:pPr>
            <w:r>
              <w:rPr>
                <w:sz w:val="22"/>
                <w:szCs w:val="22"/>
              </w:rPr>
              <w:t>Сигналы регулировщика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both"/>
              <w:rPr>
                <w:sz w:val="22"/>
                <w:szCs w:val="22"/>
              </w:rPr>
            </w:pPr>
            <w:r>
              <w:rPr>
                <w:sz w:val="22"/>
                <w:szCs w:val="22"/>
              </w:rPr>
              <w:t>Применение аварийной сигнализации и знака аварийной остановки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2" w:space="0" w:color="000000"/>
              <w:bottom w:val="single" w:sz="2" w:space="0" w:color="000000"/>
              <w:right w:val="single" w:sz="2" w:space="0" w:color="000000"/>
            </w:tcBorders>
            <w:tcMar>
              <w:top w:w="62" w:type="dxa"/>
              <w:left w:w="62" w:type="dxa"/>
              <w:bottom w:w="62" w:type="dxa"/>
              <w:right w:w="62" w:type="dxa"/>
            </w:tcMar>
          </w:tcPr>
          <w:p w:rsidR="008D3CD7" w:rsidRDefault="008D3CD7" w:rsidP="005465AE">
            <w:pPr>
              <w:pStyle w:val="ConsPlusNormal"/>
              <w:rPr>
                <w:sz w:val="22"/>
                <w:szCs w:val="22"/>
              </w:rPr>
            </w:pPr>
            <w:r>
              <w:rPr>
                <w:sz w:val="22"/>
                <w:szCs w:val="22"/>
              </w:rPr>
              <w:t>Начало движения, маневрирование, порядок выполнения поворотов, способы разворота</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2" w:space="0" w:color="000000"/>
              <w:bottom w:val="single" w:sz="4" w:space="0" w:color="000000"/>
              <w:right w:val="single" w:sz="2" w:space="0" w:color="000000"/>
            </w:tcBorders>
            <w:tcMar>
              <w:top w:w="62" w:type="dxa"/>
              <w:left w:w="62" w:type="dxa"/>
              <w:bottom w:w="62" w:type="dxa"/>
              <w:right w:w="62" w:type="dxa"/>
            </w:tcMar>
          </w:tcPr>
          <w:p w:rsidR="008D3CD7" w:rsidRDefault="008D3CD7" w:rsidP="005465AE">
            <w:pPr>
              <w:pStyle w:val="ConsPlusNormal"/>
              <w:rPr>
                <w:sz w:val="22"/>
                <w:szCs w:val="22"/>
              </w:rPr>
            </w:pPr>
            <w:r>
              <w:rPr>
                <w:sz w:val="22"/>
                <w:szCs w:val="22"/>
              </w:rPr>
              <w:t>Расположение транспортных средств на проезжей части</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rPr>
                <w:sz w:val="22"/>
                <w:szCs w:val="22"/>
              </w:rPr>
            </w:pPr>
            <w:r>
              <w:rPr>
                <w:sz w:val="22"/>
                <w:szCs w:val="22"/>
              </w:rPr>
              <w:t>Скорость движения</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lastRenderedPageBreak/>
              <w:t>Обгон, опережение, встречный разъезд</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Остановка и стоянка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Проезд перекрестков регулируемых, нерегулируемых, с круговым движением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Проезд пешеходных переходов и мест остановок маршрутных 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Движение через железнодорожные пути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Движение по автомагистралям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Движение в жилых зонах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Приоритет маршрутных 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Пользование внешними световыми приборами и звуковыми</w:t>
            </w:r>
          </w:p>
          <w:p w:rsidR="008D3CD7" w:rsidRDefault="008D3CD7" w:rsidP="005465AE">
            <w:pPr>
              <w:pStyle w:val="ConsPlusNormal"/>
            </w:pPr>
            <w:r>
              <w:rPr>
                <w:color w:val="000000"/>
                <w:kern w:val="0"/>
                <w:sz w:val="22"/>
                <w:szCs w:val="22"/>
                <w:lang w:eastAsia="ru-RU" w:bidi="ar-SA"/>
              </w:rPr>
              <w:t>сигналами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sz w:val="22"/>
                <w:szCs w:val="22"/>
              </w:rPr>
              <w:t>Буксировка механических 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Учебная езда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Перевозка людей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Перевозка грузов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Требования к движению велосипедистов, водителей мопедов и лиц,</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использующих для передвижения средства индивидуальной</w:t>
            </w:r>
          </w:p>
          <w:p w:rsidR="008D3CD7" w:rsidRDefault="008D3CD7" w:rsidP="005465AE">
            <w:pPr>
              <w:pStyle w:val="ConsPlusNormal"/>
            </w:pPr>
            <w:r>
              <w:rPr>
                <w:color w:val="000000"/>
                <w:kern w:val="0"/>
                <w:sz w:val="22"/>
                <w:szCs w:val="22"/>
                <w:lang w:eastAsia="ru-RU" w:bidi="ar-SA"/>
              </w:rPr>
              <w:t>мобильности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sz w:val="22"/>
                <w:szCs w:val="22"/>
              </w:rPr>
              <w:t>Опознавательные и регистрационные знаки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Неисправности и условия, при которых запрещается эксплуатация 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sz w:val="22"/>
                <w:szCs w:val="22"/>
              </w:rPr>
              <w:t>Учебно-наглядное пособие для моделирования дорожных ситуаций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Страхование автогражданской ответственности владельцев 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sz w:val="22"/>
                <w:szCs w:val="22"/>
              </w:rPr>
              <w:t>Ответственность за правонарушения в области дорожного движения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Психофизиологические основы деятельности водителя</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Познавательные функции, системы восприятия и психомоторные</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навыки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Эмоциональные состояния и профилактика конфликтов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Влияние психофизиологических особенностей на управление</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транспортным средством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Воздействие на поведение водителя алкоголя, наркотических</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веществ и лекарственных препаратов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lastRenderedPageBreak/>
              <w:t>Факторы риска при вождении, особые факторы риска у начинающих и молодых водителей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Профессиональное восприятие скорости и опасности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Основы управления транспортными средствами</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rPr>
                <w:sz w:val="22"/>
                <w:szCs w:val="22"/>
              </w:rPr>
            </w:pPr>
            <w:r>
              <w:rPr>
                <w:sz w:val="22"/>
                <w:szCs w:val="22"/>
              </w:rPr>
              <w:t>Сложные дорожные условия</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rPr>
                <w:sz w:val="22"/>
                <w:szCs w:val="22"/>
              </w:rPr>
            </w:pPr>
            <w:r>
              <w:rPr>
                <w:sz w:val="22"/>
                <w:szCs w:val="22"/>
              </w:rPr>
              <w:t>Виды и причины ДТП</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Опасности при обгоне</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Сложные метеоусловия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Движение в темное время суток</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Посадка водителя за рулем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Приемы руления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Способы торможения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Тормозной и остановочный путь</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Действия водителя в критических ситуациях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Силы, действующие на транспортное средство</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Управление автомобилем в нештатных ситуациях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Активная безопасность</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Профессиональная надежность водителя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Дистанция и боковой интервал, организация наблюдения в процессе управления транспортным средством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kern w:val="0"/>
                <w:sz w:val="22"/>
                <w:szCs w:val="22"/>
                <w:lang w:eastAsia="ru-RU" w:bidi="ar-SA"/>
              </w:rPr>
              <w:t>Влияние дорожных условий на безопасность движения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Безопасное прохождение поворотов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Безопасность пассажиров транспортных средств, детское удерживающее устройство</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Безопасность пешеходов и велосипедистов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Типичные ошибки пешеходов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 xml:space="preserve">Типовые примеры допускаемых нарушений </w:t>
            </w:r>
            <w:r>
              <w:rPr>
                <w:rFonts w:ascii="Arial" w:eastAsia="Times New Roman" w:hAnsi="Arial" w:cs="Arial"/>
                <w:color w:val="0F6BBF"/>
                <w:kern w:val="0"/>
                <w:sz w:val="22"/>
                <w:szCs w:val="22"/>
                <w:lang w:eastAsia="ru-RU" w:bidi="ar-SA"/>
              </w:rPr>
              <w:t xml:space="preserve">Правил </w:t>
            </w:r>
            <w:r>
              <w:rPr>
                <w:rFonts w:eastAsia="Times New Roman" w:cs="Times New Roman"/>
                <w:color w:val="000000"/>
                <w:kern w:val="0"/>
                <w:sz w:val="22"/>
                <w:szCs w:val="22"/>
                <w:lang w:eastAsia="ru-RU" w:bidi="ar-SA"/>
              </w:rPr>
              <w:t>дорожного</w:t>
            </w:r>
          </w:p>
          <w:p w:rsidR="008D3CD7" w:rsidRDefault="008D3CD7" w:rsidP="005465AE">
            <w:pPr>
              <w:pStyle w:val="ConsPlusNormal"/>
            </w:pPr>
            <w:r>
              <w:rPr>
                <w:color w:val="000000"/>
                <w:kern w:val="0"/>
                <w:sz w:val="22"/>
                <w:szCs w:val="22"/>
                <w:lang w:eastAsia="ru-RU" w:bidi="ar-SA"/>
              </w:rPr>
              <w:t>движения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Устройство и техническое обслуживание транспортных средств категории "B" как объектов управления</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Классификация автотранспортных средств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t>Общее устройство автомобиля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proofErr w:type="gramStart"/>
            <w:r>
              <w:rPr>
                <w:sz w:val="22"/>
                <w:szCs w:val="22"/>
              </w:rPr>
              <w:t>Кузов ,</w:t>
            </w:r>
            <w:proofErr w:type="gramEnd"/>
            <w:r>
              <w:rPr>
                <w:sz w:val="22"/>
                <w:szCs w:val="22"/>
              </w:rPr>
              <w:t xml:space="preserve"> органы управления, контрольно-измерительные приборы, системы пассивной безопасности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rPr>
                <w:sz w:val="22"/>
                <w:szCs w:val="22"/>
              </w:rPr>
            </w:pPr>
            <w:r>
              <w:rPr>
                <w:sz w:val="22"/>
                <w:szCs w:val="22"/>
              </w:rPr>
              <w:lastRenderedPageBreak/>
              <w:t>Общее устройство двигателя внутреннего сгорания с демонстрацией принципа работы</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Общее устройство и принцип работы систем смазки, охлаждения,</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зажигания, питания и выпуска отработавших газов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Общее устройство и принципы работы тяговых электрических</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двигателей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Общее устройство и принципы работы комбинированных</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(гибридных) двигательных установок</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Общее устройство и принцип работы узлов и механизмов</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трансмиссии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kern w:val="0"/>
                <w:sz w:val="22"/>
                <w:szCs w:val="22"/>
                <w:lang w:eastAsia="ru-RU" w:bidi="ar-SA"/>
              </w:rPr>
              <w:t>Общее устройство ходовой части</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Конструкция, назначение, маркировка и износ автомобильных шин.</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Общее устройство и принцип работы тормозных систем</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kern w:val="0"/>
                <w:sz w:val="22"/>
                <w:szCs w:val="22"/>
                <w:lang w:eastAsia="ru-RU" w:bidi="ar-SA"/>
              </w:rPr>
              <w:t>Общее устройство и принцип работы системы рулевого управления</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kern w:val="0"/>
                <w:sz w:val="22"/>
                <w:szCs w:val="22"/>
                <w:lang w:eastAsia="ru-RU" w:bidi="ar-SA"/>
              </w:rPr>
              <w:t>Источники и потребители электрической энергии</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sz w:val="22"/>
                <w:szCs w:val="22"/>
              </w:rPr>
              <w:t>Внешние световые приборы и звуковые сигналы с демонстрацией включения (подачи)</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Электронные системы управления автомобилем</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Автомобильные эксплуатационные материалы</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Классификация и общее устройство прицепов</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Виды подвесок, применяемых на прицепах</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Электрооборудование прицепов</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Устройство узла сцепки и тягово-сцепного устройства</w:t>
            </w:r>
          </w:p>
        </w:tc>
        <w:tc>
          <w:tcPr>
            <w:tcW w:w="1304"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Устройство тормозной системы прицепов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Контрольный осмотр и ежедневное техническое обслуживание</w:t>
            </w:r>
          </w:p>
          <w:p w:rsidR="008D3CD7" w:rsidRDefault="008D3CD7" w:rsidP="005465AE">
            <w:pPr>
              <w:pStyle w:val="ConsPlusNormal"/>
            </w:pPr>
            <w:r>
              <w:rPr>
                <w:color w:val="000000"/>
                <w:kern w:val="0"/>
                <w:sz w:val="22"/>
                <w:szCs w:val="22"/>
                <w:lang w:eastAsia="ru-RU" w:bidi="ar-SA"/>
              </w:rPr>
              <w:t>автомобиля и прицепа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rPr>
                <w:b/>
                <w:bCs/>
                <w:color w:val="26292E"/>
                <w:sz w:val="22"/>
                <w:szCs w:val="22"/>
              </w:rPr>
              <w:t>Организация и выполнение грузовых перевозок автомобильным транспортом</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Нормативные правовые акты, определяющие порядок перевозки</w:t>
            </w:r>
          </w:p>
          <w:p w:rsidR="008D3CD7" w:rsidRDefault="008D3CD7" w:rsidP="005465AE">
            <w:pPr>
              <w:pStyle w:val="ConsPlusNormal"/>
            </w:pPr>
            <w:r>
              <w:rPr>
                <w:color w:val="000000"/>
                <w:kern w:val="0"/>
                <w:sz w:val="22"/>
                <w:szCs w:val="22"/>
                <w:lang w:eastAsia="ru-RU" w:bidi="ar-SA"/>
              </w:rPr>
              <w:t>грузов автомобильным транспортом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rPr>
                <w:b/>
                <w:bCs/>
                <w:color w:val="26292E"/>
                <w:sz w:val="22"/>
                <w:szCs w:val="22"/>
              </w:rPr>
              <w:t>Организация и выполнение пассажирских перевозок автомобильным транспортом</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 xml:space="preserve">Нормативные правовые акты, определяющие порядок пассажирских </w:t>
            </w:r>
            <w:r>
              <w:rPr>
                <w:color w:val="000000"/>
                <w:kern w:val="0"/>
                <w:sz w:val="22"/>
                <w:szCs w:val="22"/>
                <w:lang w:eastAsia="ru-RU" w:bidi="ar-SA"/>
              </w:rPr>
              <w:t>перевозок автомобильным транспортом</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rPr>
                <w:b/>
                <w:color w:val="000000"/>
                <w:sz w:val="22"/>
                <w:szCs w:val="22"/>
              </w:rPr>
              <w:t>Учебные пособия (допустимо представлять в виде печатного издания, программы для ЭВМ)</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ascii="Arial" w:eastAsia="Times New Roman" w:hAnsi="Arial" w:cs="Arial"/>
                <w:color w:val="0F6BBF"/>
                <w:kern w:val="0"/>
                <w:sz w:val="22"/>
                <w:szCs w:val="22"/>
                <w:lang w:eastAsia="ru-RU" w:bidi="ar-SA"/>
              </w:rPr>
              <w:t xml:space="preserve">Правила </w:t>
            </w:r>
            <w:r>
              <w:rPr>
                <w:rFonts w:eastAsia="Times New Roman" w:cs="Times New Roman"/>
                <w:color w:val="000000"/>
                <w:kern w:val="0"/>
                <w:sz w:val="22"/>
                <w:szCs w:val="22"/>
                <w:lang w:eastAsia="ru-RU" w:bidi="ar-SA"/>
              </w:rPr>
              <w:t>дорожного движения</w:t>
            </w:r>
          </w:p>
          <w:p w:rsidR="008D3CD7" w:rsidRDefault="008D3CD7" w:rsidP="005465AE">
            <w:pPr>
              <w:pStyle w:val="ConsPlusNormal"/>
              <w:rPr>
                <w:sz w:val="22"/>
                <w:szCs w:val="22"/>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16</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lastRenderedPageBreak/>
              <w:t xml:space="preserve">Экзаменационные билеты для приема теоретических экзаменов на </w:t>
            </w:r>
            <w:r>
              <w:rPr>
                <w:color w:val="000000"/>
                <w:kern w:val="0"/>
                <w:sz w:val="22"/>
                <w:szCs w:val="22"/>
                <w:lang w:eastAsia="ru-RU" w:bidi="ar-SA"/>
              </w:rPr>
              <w:t>право управления транспортными средствами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16</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rPr>
                <w:b/>
                <w:bCs/>
                <w:color w:val="26292E"/>
                <w:sz w:val="22"/>
                <w:szCs w:val="22"/>
              </w:rPr>
              <w:t>Информационно-методические материалы</w:t>
            </w:r>
          </w:p>
        </w:tc>
      </w:tr>
      <w:tr w:rsidR="008D3CD7" w:rsidTr="005465AE">
        <w:tc>
          <w:tcPr>
            <w:tcW w:w="1011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b/>
                <w:bCs/>
                <w:color w:val="26292E"/>
                <w:sz w:val="22"/>
                <w:szCs w:val="22"/>
              </w:rPr>
            </w:pPr>
            <w:r>
              <w:rPr>
                <w:b/>
                <w:bCs/>
                <w:color w:val="26292E"/>
                <w:sz w:val="22"/>
                <w:szCs w:val="22"/>
              </w:rPr>
              <w:t>Информационный стенд</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ascii="Arial" w:eastAsia="Times New Roman" w:hAnsi="Arial" w:cs="Arial"/>
                <w:color w:val="0F6BBF"/>
                <w:kern w:val="0"/>
                <w:sz w:val="22"/>
                <w:szCs w:val="22"/>
                <w:lang w:eastAsia="ru-RU" w:bidi="ar-SA"/>
              </w:rPr>
              <w:t xml:space="preserve">Закон </w:t>
            </w:r>
            <w:r>
              <w:rPr>
                <w:rFonts w:eastAsia="Times New Roman" w:cs="Times New Roman"/>
                <w:color w:val="000000"/>
                <w:kern w:val="0"/>
                <w:sz w:val="22"/>
                <w:szCs w:val="22"/>
                <w:lang w:eastAsia="ru-RU" w:bidi="ar-SA"/>
              </w:rPr>
              <w:t>Российской Федерации от 7 февраля 1992 г. N 2300-1 "О</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защите прав потребителей"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Копия лицензии с соответствующим приложением либо выписка из реестра лицензий</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pPr>
            <w:r>
              <w:rPr>
                <w:color w:val="000000"/>
                <w:kern w:val="0"/>
                <w:sz w:val="22"/>
                <w:szCs w:val="22"/>
                <w:lang w:eastAsia="ru-RU" w:bidi="ar-SA"/>
              </w:rPr>
              <w:t>Программа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Образовательная программа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Учебный план</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rPr>
          <w:trHeight w:val="75"/>
        </w:trPr>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Календарный учебный график (на каждую учебную группу)</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Расписание занятий (на каждую учебную группу)</w:t>
            </w:r>
          </w:p>
        </w:tc>
        <w:tc>
          <w:tcPr>
            <w:tcW w:w="1304"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График очередности обучения вождению (на каждую учебную</w:t>
            </w:r>
          </w:p>
          <w:p w:rsidR="008D3CD7" w:rsidRDefault="008D3CD7" w:rsidP="005465AE">
            <w:pPr>
              <w:pStyle w:val="ConsPlusNormal"/>
            </w:pPr>
            <w:r>
              <w:rPr>
                <w:color w:val="000000"/>
                <w:kern w:val="0"/>
                <w:sz w:val="22"/>
                <w:szCs w:val="22"/>
                <w:lang w:eastAsia="ru-RU" w:bidi="ar-SA"/>
              </w:rPr>
              <w:t>группу)</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Адрес официального сайта в</w:t>
            </w:r>
          </w:p>
          <w:p w:rsidR="008D3CD7" w:rsidRDefault="008D3CD7" w:rsidP="005465AE">
            <w:pPr>
              <w:pStyle w:val="ConsPlusNormal"/>
            </w:pPr>
            <w:r>
              <w:rPr>
                <w:color w:val="000000"/>
                <w:kern w:val="0"/>
                <w:sz w:val="22"/>
                <w:szCs w:val="22"/>
                <w:lang w:eastAsia="ru-RU" w:bidi="ar-SA"/>
              </w:rPr>
              <w:t>информационно-телекоммуникационной сети "Интернет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rPr>
                <w:sz w:val="22"/>
                <w:szCs w:val="22"/>
              </w:rPr>
            </w:pPr>
          </w:p>
        </w:tc>
        <w:tc>
          <w:tcPr>
            <w:tcW w:w="24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D3CD7" w:rsidRDefault="008D3CD7" w:rsidP="005465AE">
            <w:pPr>
              <w:pStyle w:val="ConsPlusNormal"/>
              <w:jc w:val="center"/>
            </w:pPr>
            <w:r>
              <w:rPr>
                <w:sz w:val="22"/>
                <w:szCs w:val="22"/>
                <w:lang w:val="en-US"/>
              </w:rPr>
              <w:t>urupdosaaf.ru</w:t>
            </w:r>
          </w:p>
        </w:tc>
      </w:tr>
    </w:tbl>
    <w:p w:rsidR="008D3CD7" w:rsidRDefault="008D3CD7" w:rsidP="008D3CD7">
      <w:pPr>
        <w:pStyle w:val="ConsPlusNormal"/>
        <w:jc w:val="both"/>
      </w:pPr>
    </w:p>
    <w:p w:rsidR="008D3CD7" w:rsidRDefault="008D3CD7" w:rsidP="008D3CD7">
      <w:pPr>
        <w:pStyle w:val="ConsPlusNormal"/>
        <w:jc w:val="both"/>
      </w:pPr>
    </w:p>
    <w:p w:rsidR="008D3CD7" w:rsidRDefault="008D3CD7" w:rsidP="008D3CD7">
      <w:pPr>
        <w:pStyle w:val="ConsPlusNormal"/>
        <w:jc w:val="both"/>
      </w:pPr>
    </w:p>
    <w:p w:rsidR="008D3CD7" w:rsidRDefault="008D3CD7" w:rsidP="008D3CD7">
      <w:pPr>
        <w:widowControl/>
        <w:suppressAutoHyphens w:val="0"/>
        <w:jc w:val="center"/>
        <w:textAlignment w:val="auto"/>
      </w:pPr>
      <w:r>
        <w:rPr>
          <w:rFonts w:eastAsia="Times New Roman" w:cs="Times New Roman"/>
          <w:color w:val="000000"/>
          <w:kern w:val="0"/>
          <w:sz w:val="22"/>
          <w:szCs w:val="22"/>
          <w:lang w:eastAsia="ru-RU" w:bidi="ar-SA"/>
        </w:rPr>
        <w:t>Учебно-наглядные пособия по предметам базового цикла составляют единый комплект для</w:t>
      </w:r>
    </w:p>
    <w:p w:rsidR="008D3CD7" w:rsidRDefault="008D3CD7" w:rsidP="008D3CD7">
      <w:pPr>
        <w:widowControl/>
        <w:suppressAutoHyphens w:val="0"/>
        <w:jc w:val="center"/>
        <w:textAlignment w:val="auto"/>
        <w:rPr>
          <w:rFonts w:eastAsia="Times New Roman" w:cs="Times New Roman"/>
          <w:color w:val="000000"/>
          <w:kern w:val="0"/>
          <w:sz w:val="22"/>
          <w:szCs w:val="22"/>
          <w:lang w:eastAsia="ru-RU" w:bidi="ar-SA"/>
        </w:rPr>
      </w:pPr>
      <w:r>
        <w:rPr>
          <w:rFonts w:eastAsia="Times New Roman" w:cs="Times New Roman"/>
          <w:color w:val="000000"/>
          <w:kern w:val="0"/>
          <w:sz w:val="22"/>
          <w:szCs w:val="22"/>
          <w:lang w:eastAsia="ru-RU" w:bidi="ar-SA"/>
        </w:rPr>
        <w:t xml:space="preserve">любой категории, подкатегории транспортного средства.   </w:t>
      </w:r>
    </w:p>
    <w:p w:rsidR="008D3CD7" w:rsidRDefault="008D3CD7" w:rsidP="008D3CD7">
      <w:pPr>
        <w:widowControl/>
        <w:suppressAutoHyphens w:val="0"/>
        <w:jc w:val="center"/>
        <w:textAlignment w:val="auto"/>
        <w:rPr>
          <w:rFonts w:eastAsia="Times New Roman" w:cs="Times New Roman"/>
          <w:color w:val="000000"/>
          <w:kern w:val="0"/>
          <w:sz w:val="22"/>
          <w:szCs w:val="22"/>
          <w:lang w:eastAsia="ru-RU" w:bidi="ar-SA"/>
        </w:rPr>
      </w:pPr>
    </w:p>
    <w:p w:rsidR="008D3CD7" w:rsidRDefault="008D3CD7" w:rsidP="008D3CD7">
      <w:pPr>
        <w:widowControl/>
        <w:suppressAutoHyphens w:val="0"/>
        <w:jc w:val="center"/>
        <w:textAlignment w:val="auto"/>
        <w:rPr>
          <w:rFonts w:eastAsia="Times New Roman" w:cs="Times New Roman"/>
          <w:kern w:val="0"/>
          <w:lang w:eastAsia="ru-RU" w:bidi="ar-SA"/>
        </w:rPr>
      </w:pPr>
    </w:p>
    <w:p w:rsidR="008D3CD7" w:rsidRDefault="008D3CD7" w:rsidP="008D3CD7">
      <w:pPr>
        <w:widowControl/>
        <w:suppressAutoHyphens w:val="0"/>
        <w:jc w:val="center"/>
        <w:textAlignment w:val="auto"/>
      </w:pPr>
      <w:r>
        <w:rPr>
          <w:rFonts w:eastAsia="Times New Roman" w:cs="Times New Roman"/>
          <w:b/>
          <w:bCs/>
          <w:color w:val="26292E"/>
          <w:kern w:val="0"/>
          <w:sz w:val="22"/>
          <w:szCs w:val="22"/>
          <w:lang w:eastAsia="ru-RU" w:bidi="ar-SA"/>
        </w:rPr>
        <w:t>Перечень средств обучения по учебному предмету "Оказание первой помощи пострадавшим в</w:t>
      </w:r>
    </w:p>
    <w:p w:rsidR="008D3CD7" w:rsidRDefault="008D3CD7" w:rsidP="008D3CD7">
      <w:pPr>
        <w:pStyle w:val="ConsPlusNormal"/>
        <w:jc w:val="center"/>
      </w:pPr>
      <w:r>
        <w:rPr>
          <w:b/>
          <w:bCs/>
          <w:color w:val="26292E"/>
          <w:kern w:val="0"/>
          <w:sz w:val="22"/>
          <w:szCs w:val="22"/>
          <w:lang w:eastAsia="ru-RU" w:bidi="ar-SA"/>
        </w:rPr>
        <w:t>дорожно-транспортном происшествии"</w:t>
      </w:r>
    </w:p>
    <w:p w:rsidR="008D3CD7" w:rsidRDefault="008D3CD7" w:rsidP="008D3CD7">
      <w:pPr>
        <w:pStyle w:val="ConsPlusNormal"/>
        <w:jc w:val="both"/>
      </w:pPr>
    </w:p>
    <w:p w:rsidR="008D3CD7" w:rsidRDefault="008D3CD7" w:rsidP="008D3CD7">
      <w:pPr>
        <w:pStyle w:val="ConsPlusNormal"/>
        <w:jc w:val="both"/>
        <w:rPr>
          <w:b/>
          <w:bCs/>
        </w:rPr>
      </w:pPr>
    </w:p>
    <w:p w:rsidR="008D3CD7" w:rsidRDefault="008D3CD7" w:rsidP="008D3CD7">
      <w:pPr>
        <w:pStyle w:val="ConsPlusNormal"/>
        <w:jc w:val="right"/>
      </w:pPr>
      <w:r>
        <w:t>Таблица 12</w:t>
      </w:r>
    </w:p>
    <w:p w:rsidR="008D3CD7" w:rsidRDefault="008D3CD7" w:rsidP="008D3CD7">
      <w:pPr>
        <w:pStyle w:val="ConsPlusNormal"/>
        <w:jc w:val="both"/>
      </w:pPr>
    </w:p>
    <w:tbl>
      <w:tblPr>
        <w:tblW w:w="10140" w:type="dxa"/>
        <w:tblInd w:w="-13" w:type="dxa"/>
        <w:tblLayout w:type="fixed"/>
        <w:tblCellMar>
          <w:left w:w="10" w:type="dxa"/>
          <w:right w:w="10" w:type="dxa"/>
        </w:tblCellMar>
        <w:tblLook w:val="0000" w:firstRow="0" w:lastRow="0" w:firstColumn="0" w:lastColumn="0" w:noHBand="0" w:noVBand="0"/>
      </w:tblPr>
      <w:tblGrid>
        <w:gridCol w:w="6350"/>
        <w:gridCol w:w="1304"/>
        <w:gridCol w:w="2486"/>
      </w:tblGrid>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Наименование средств обучения</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Единица измерения</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Количество</w:t>
            </w:r>
          </w:p>
        </w:tc>
      </w:tr>
      <w:tr w:rsidR="008D3CD7" w:rsidTr="005465AE">
        <w:tc>
          <w:tcPr>
            <w:tcW w:w="1014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Оборудование</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Тренажер-манекен взрослого пострадавшего (голова, торс либо</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голова, торс, конечности) для отработки приемов сердечно-легочной реанимации</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Тренажер-манекен взрослого пострадавшего (голова, торс) либо</w:t>
            </w:r>
          </w:p>
          <w:p w:rsidR="008D3CD7" w:rsidRDefault="008D3CD7" w:rsidP="005465AE">
            <w:pPr>
              <w:pStyle w:val="ConsPlusNormal"/>
            </w:pPr>
            <w:r>
              <w:rPr>
                <w:color w:val="000000"/>
                <w:kern w:val="0"/>
                <w:sz w:val="22"/>
                <w:szCs w:val="22"/>
                <w:lang w:eastAsia="ru-RU" w:bidi="ar-SA"/>
              </w:rPr>
              <w:t>жилет для отработки приемов удаления инородного тела из верхних дыхательных путей</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4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t>Расходные материалы для тренажеров-манекенов</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Устройства для проведения искусственного дыхания с клапанами</w:t>
            </w:r>
          </w:p>
          <w:p w:rsidR="008D3CD7" w:rsidRDefault="008D3CD7" w:rsidP="005465AE">
            <w:pPr>
              <w:pStyle w:val="ConsPlusNormal"/>
            </w:pPr>
            <w:r>
              <w:rPr>
                <w:color w:val="000000"/>
                <w:kern w:val="0"/>
                <w:sz w:val="22"/>
                <w:szCs w:val="22"/>
                <w:lang w:eastAsia="ru-RU" w:bidi="ar-SA"/>
              </w:rPr>
              <w:t>различных моделей</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 из 20 штук</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10140" w:type="dxa"/>
            <w:gridSpan w:val="3"/>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b/>
                <w:sz w:val="22"/>
                <w:szCs w:val="22"/>
              </w:rPr>
            </w:pPr>
            <w:r>
              <w:rPr>
                <w:b/>
                <w:sz w:val="22"/>
                <w:szCs w:val="22"/>
              </w:rPr>
              <w:lastRenderedPageBreak/>
              <w:t>Учебно-наглядные пособия</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10</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Учебные пособия по оказанию первой помощи пострадавшим в</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дорожно-транспортных происшествиях для водителей</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штуки</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16</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Учебные фильмы по первой помощи пострадавшим в</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дорожно-транспортных происшествиях</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r>
              <w:rPr>
                <w:color w:val="000000"/>
                <w:kern w:val="0"/>
                <w:sz w:val="22"/>
                <w:szCs w:val="22"/>
                <w:lang w:eastAsia="ru-RU" w:bidi="ar-SA"/>
              </w:rPr>
              <w:t>Наглядные пособия: способы остановки кровотечения,</w:t>
            </w:r>
            <w:r>
              <w:rPr>
                <w:rFonts w:eastAsia="Times New Roman" w:cs="Times New Roman"/>
                <w:color w:val="000000"/>
                <w:kern w:val="0"/>
                <w:sz w:val="22"/>
                <w:szCs w:val="22"/>
                <w:lang w:eastAsia="ru-RU" w:bidi="ar-SA"/>
              </w:rPr>
              <w:t xml:space="preserve"> сердечно-легочная реанимация, оптимальные положения, первая</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помощь при скелетной травме, ранениях и термической травме</w:t>
            </w:r>
          </w:p>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(допустимо представлять в виде плаката, стенда, мультимедийных слайдов)</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комплект</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Устройство для проведения искусственного дыхания</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pPr>
            <w:r>
              <w:rPr>
                <w:rFonts w:eastAsia="Times New Roman" w:cs="Times New Roman"/>
                <w:color w:val="000000"/>
                <w:kern w:val="0"/>
                <w:sz w:val="22"/>
                <w:szCs w:val="22"/>
                <w:lang w:eastAsia="ru-RU" w:bidi="ar-SA"/>
              </w:rPr>
              <w:t>Маска для проведения сердечно-легочной реанимации</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r w:rsidR="008D3CD7" w:rsidTr="005465AE">
        <w:tc>
          <w:tcPr>
            <w:tcW w:w="6350"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widowControl/>
              <w:suppressAutoHyphens w:val="0"/>
              <w:textAlignment w:val="auto"/>
              <w:rPr>
                <w:rFonts w:eastAsia="Times New Roman" w:cs="Times New Roman"/>
                <w:color w:val="000000"/>
                <w:kern w:val="0"/>
                <w:sz w:val="22"/>
                <w:szCs w:val="22"/>
                <w:lang w:eastAsia="ru-RU" w:bidi="ar-SA"/>
              </w:rPr>
            </w:pPr>
            <w:r>
              <w:rPr>
                <w:rFonts w:eastAsia="Times New Roman" w:cs="Times New Roman"/>
                <w:color w:val="000000"/>
                <w:kern w:val="0"/>
                <w:sz w:val="22"/>
                <w:szCs w:val="22"/>
                <w:lang w:eastAsia="ru-RU" w:bidi="ar-SA"/>
              </w:rPr>
              <w:t>Кровоостанавливающий жгут</w:t>
            </w:r>
          </w:p>
        </w:tc>
        <w:tc>
          <w:tcPr>
            <w:tcW w:w="1304"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штука</w:t>
            </w:r>
          </w:p>
        </w:tc>
        <w:tc>
          <w:tcPr>
            <w:tcW w:w="2486" w:type="dxa"/>
            <w:tcBorders>
              <w:top w:val="single" w:sz="2" w:space="0" w:color="000000"/>
              <w:left w:val="single" w:sz="2" w:space="0" w:color="000000"/>
              <w:bottom w:val="single" w:sz="2" w:space="0" w:color="000000"/>
              <w:right w:val="single" w:sz="2" w:space="0" w:color="000000"/>
            </w:tcBorders>
            <w:tcMar>
              <w:top w:w="102" w:type="dxa"/>
              <w:left w:w="62" w:type="dxa"/>
              <w:bottom w:w="102" w:type="dxa"/>
              <w:right w:w="62" w:type="dxa"/>
            </w:tcMar>
          </w:tcPr>
          <w:p w:rsidR="008D3CD7" w:rsidRDefault="008D3CD7" w:rsidP="005465AE">
            <w:pPr>
              <w:pStyle w:val="ConsPlusNormal"/>
              <w:jc w:val="center"/>
              <w:rPr>
                <w:sz w:val="22"/>
                <w:szCs w:val="22"/>
              </w:rPr>
            </w:pPr>
            <w:r>
              <w:rPr>
                <w:sz w:val="22"/>
                <w:szCs w:val="22"/>
              </w:rPr>
              <w:t>1</w:t>
            </w:r>
          </w:p>
        </w:tc>
      </w:tr>
    </w:tbl>
    <w:p w:rsidR="008D3CD7" w:rsidRDefault="008D3CD7" w:rsidP="008D3CD7">
      <w:pPr>
        <w:pStyle w:val="ConsPlusNormal"/>
        <w:jc w:val="both"/>
        <w:rPr>
          <w:sz w:val="22"/>
          <w:szCs w:val="22"/>
        </w:rPr>
      </w:pP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r>
        <w:rPr>
          <w:rFonts w:ascii="Arial" w:eastAsia="Times New Roman" w:hAnsi="Arial" w:cs="Arial"/>
          <w:color w:val="0F6BBF"/>
          <w:kern w:val="0"/>
          <w:sz w:val="22"/>
          <w:szCs w:val="22"/>
          <w:lang w:eastAsia="ru-RU" w:bidi="ar-SA"/>
        </w:rPr>
        <w:t>пунктами 1-8</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r>
        <w:rPr>
          <w:rFonts w:ascii="Arial" w:eastAsia="Times New Roman" w:hAnsi="Arial" w:cs="Arial"/>
          <w:color w:val="0F6BBF"/>
          <w:kern w:val="0"/>
          <w:sz w:val="22"/>
          <w:szCs w:val="22"/>
          <w:lang w:eastAsia="ru-RU" w:bidi="ar-SA"/>
        </w:rPr>
        <w:t xml:space="preserve">постановлением </w:t>
      </w:r>
      <w:r>
        <w:rPr>
          <w:rFonts w:eastAsia="Times New Roman" w:cs="Times New Roman"/>
          <w:color w:val="000000"/>
          <w:kern w:val="0"/>
          <w:sz w:val="22"/>
          <w:szCs w:val="22"/>
          <w:lang w:eastAsia="ru-RU" w:bidi="ar-SA"/>
        </w:rPr>
        <w:t>Правительства Российской Федерации от 24 октября 2014 г. N 1097 "О допуске к управлению транспортными средствами".</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 </w:t>
      </w:r>
    </w:p>
    <w:p w:rsidR="008D3CD7" w:rsidRDefault="008D3CD7" w:rsidP="008D3CD7">
      <w:pPr>
        <w:pStyle w:val="ConsPlusTitle"/>
        <w:jc w:val="center"/>
        <w:rPr>
          <w:rFonts w:ascii="Times New Roman" w:hAnsi="Times New Roman"/>
        </w:rPr>
      </w:pPr>
    </w:p>
    <w:p w:rsidR="008D3CD7" w:rsidRDefault="008D3CD7" w:rsidP="008D3CD7">
      <w:pPr>
        <w:pStyle w:val="ConsPlusTitle"/>
        <w:jc w:val="center"/>
      </w:pPr>
      <w:r>
        <w:rPr>
          <w:rFonts w:ascii="Times New Roman" w:hAnsi="Times New Roman"/>
          <w:lang w:val="en-US"/>
        </w:rPr>
        <w:t>VI</w:t>
      </w:r>
      <w:r>
        <w:rPr>
          <w:rFonts w:ascii="Times New Roman" w:hAnsi="Times New Roman"/>
        </w:rPr>
        <w:t>. СИСТЕМА ОЦЕНКИ РЕЗУЛЬТАТОВ ОСВОЕНИЯ ПРОГРАММЫ</w:t>
      </w:r>
    </w:p>
    <w:p w:rsidR="008D3CD7" w:rsidRDefault="008D3CD7" w:rsidP="008D3CD7">
      <w:pPr>
        <w:pStyle w:val="ConsPlusNormal"/>
      </w:pP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6.1</w:t>
      </w:r>
      <w:r>
        <w:rPr>
          <w:rFonts w:eastAsia="Times New Roman" w:cs="Times New Roman"/>
          <w:color w:val="000000"/>
          <w:kern w:val="0"/>
          <w:sz w:val="22"/>
          <w:szCs w:val="22"/>
          <w:lang w:eastAsia="ru-RU" w:bidi="ar-SA"/>
        </w:rPr>
        <w:t xml:space="preserve"> Освоение образовательной программы сопровождается текущим контролем успеваемости, промежуточной и итоговой аттестацией обучающихся.</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Формы и порядок проведения текущего контроля успеваемости определяется организацией, осуществляющей образовательную деятельность.</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6.2</w:t>
      </w:r>
      <w:r>
        <w:rPr>
          <w:rFonts w:eastAsia="Times New Roman" w:cs="Times New Roman"/>
          <w:color w:val="000000"/>
          <w:kern w:val="0"/>
          <w:sz w:val="22"/>
          <w:szCs w:val="22"/>
          <w:lang w:eastAsia="ru-RU" w:bidi="ar-SA"/>
        </w:rPr>
        <w:t xml:space="preserve">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w:t>
      </w:r>
      <w:r>
        <w:rPr>
          <w:color w:val="000000"/>
          <w:kern w:val="0"/>
          <w:sz w:val="22"/>
          <w:szCs w:val="22"/>
          <w:lang w:eastAsia="ru-RU" w:bidi="ar-SA"/>
        </w:rPr>
        <w:t>допускаются.</w:t>
      </w:r>
    </w:p>
    <w:p w:rsidR="008D3CD7" w:rsidRDefault="008D3CD7" w:rsidP="008D3CD7">
      <w:pPr>
        <w:widowControl/>
        <w:jc w:val="both"/>
        <w:textAlignment w:val="auto"/>
      </w:pPr>
      <w:r>
        <w:rPr>
          <w:rFonts w:eastAsia="Times New Roman" w:cs="Times New Roman"/>
          <w:color w:val="000000"/>
          <w:kern w:val="0"/>
          <w:sz w:val="22"/>
          <w:szCs w:val="22"/>
          <w:lang w:eastAsia="ru-RU" w:bidi="ar-SA"/>
        </w:rPr>
        <w:t>"Основы законодательства Российской Федерации в сфере дорожного движения";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t>"Устройство и техническое обслуживание транспортных средств категории "В" как объектов</w:t>
      </w:r>
    </w:p>
    <w:p w:rsidR="008D3CD7" w:rsidRDefault="008D3CD7" w:rsidP="008D3CD7">
      <w:pPr>
        <w:widowControl/>
        <w:jc w:val="both"/>
        <w:textAlignment w:val="auto"/>
      </w:pPr>
      <w:r>
        <w:rPr>
          <w:rFonts w:eastAsia="Times New Roman" w:cs="Times New Roman"/>
          <w:color w:val="000000"/>
          <w:kern w:val="0"/>
          <w:sz w:val="22"/>
          <w:szCs w:val="22"/>
          <w:lang w:eastAsia="ru-RU" w:bidi="ar-SA"/>
        </w:rPr>
        <w:t>управления";</w:t>
      </w:r>
    </w:p>
    <w:p w:rsidR="008D3CD7" w:rsidRDefault="008D3CD7" w:rsidP="008D3CD7">
      <w:pPr>
        <w:widowControl/>
        <w:jc w:val="both"/>
        <w:textAlignment w:val="auto"/>
      </w:pPr>
      <w:r>
        <w:rPr>
          <w:rFonts w:eastAsia="Times New Roman" w:cs="Times New Roman"/>
          <w:color w:val="000000"/>
          <w:kern w:val="0"/>
          <w:sz w:val="22"/>
          <w:szCs w:val="22"/>
          <w:lang w:eastAsia="ru-RU" w:bidi="ar-SA"/>
        </w:rPr>
        <w:lastRenderedPageBreak/>
        <w:t>"Основы управления транспортными средствами категории "В";</w:t>
      </w:r>
    </w:p>
    <w:p w:rsidR="008D3CD7" w:rsidRDefault="008D3CD7" w:rsidP="008D3CD7">
      <w:pPr>
        <w:widowControl/>
        <w:jc w:val="both"/>
        <w:textAlignment w:val="auto"/>
      </w:pPr>
      <w:r>
        <w:rPr>
          <w:rFonts w:eastAsia="Times New Roman" w:cs="Times New Roman"/>
          <w:color w:val="000000"/>
          <w:kern w:val="0"/>
          <w:sz w:val="22"/>
          <w:szCs w:val="22"/>
          <w:lang w:eastAsia="ru-RU" w:bidi="ar-SA"/>
        </w:rPr>
        <w:t>"Организация и выполнение грузовых перевозок автомобильным транспортом";</w:t>
      </w:r>
    </w:p>
    <w:p w:rsidR="008D3CD7" w:rsidRDefault="008D3CD7" w:rsidP="008D3CD7">
      <w:pPr>
        <w:widowControl/>
        <w:jc w:val="both"/>
        <w:textAlignment w:val="auto"/>
      </w:pPr>
      <w:r>
        <w:rPr>
          <w:rFonts w:eastAsia="Times New Roman" w:cs="Times New Roman"/>
          <w:color w:val="000000"/>
          <w:kern w:val="0"/>
          <w:sz w:val="22"/>
          <w:szCs w:val="22"/>
          <w:lang w:eastAsia="ru-RU" w:bidi="ar-SA"/>
        </w:rPr>
        <w:t>"Организация и выполнение пассажирских перевозок автомобильным транспортом".</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Результаты квалификационного экзамена оформляются протоколом.</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 xml:space="preserve">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r>
        <w:rPr>
          <w:rFonts w:ascii="Arial" w:eastAsia="Times New Roman" w:hAnsi="Arial" w:cs="Arial"/>
          <w:color w:val="0F6BBF"/>
          <w:kern w:val="0"/>
          <w:sz w:val="22"/>
          <w:szCs w:val="22"/>
          <w:lang w:eastAsia="ru-RU" w:bidi="ar-SA"/>
        </w:rPr>
        <w:t xml:space="preserve">пункту 2 части 10 статьи 60 </w:t>
      </w:r>
      <w:r>
        <w:rPr>
          <w:rFonts w:eastAsia="Times New Roman" w:cs="Times New Roman"/>
          <w:color w:val="000000"/>
          <w:kern w:val="0"/>
          <w:sz w:val="22"/>
          <w:szCs w:val="22"/>
          <w:lang w:eastAsia="ru-RU" w:bidi="ar-SA"/>
        </w:rPr>
        <w:t xml:space="preserve">Федерального закона об образовании.  </w:t>
      </w:r>
    </w:p>
    <w:p w:rsidR="008D3CD7" w:rsidRDefault="008D3CD7" w:rsidP="008D3CD7">
      <w:pPr>
        <w:widowControl/>
        <w:ind w:firstLine="709"/>
        <w:jc w:val="both"/>
        <w:textAlignment w:val="auto"/>
      </w:pPr>
      <w:r>
        <w:rPr>
          <w:rFonts w:eastAsia="Times New Roman" w:cs="Times New Roman"/>
          <w:b/>
          <w:bCs/>
          <w:color w:val="000000"/>
          <w:kern w:val="0"/>
          <w:sz w:val="22"/>
          <w:szCs w:val="22"/>
          <w:lang w:eastAsia="ru-RU" w:bidi="ar-SA"/>
        </w:rPr>
        <w:t xml:space="preserve">6.3 </w:t>
      </w:r>
      <w:r>
        <w:rPr>
          <w:rFonts w:eastAsia="Times New Roman" w:cs="Times New Roman"/>
          <w:color w:val="000000"/>
          <w:kern w:val="0"/>
          <w:sz w:val="22"/>
          <w:szCs w:val="22"/>
          <w:lang w:eastAsia="ru-RU" w:bidi="ar-SA"/>
        </w:rPr>
        <w:t>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8D3CD7" w:rsidRDefault="008D3CD7" w:rsidP="008D3CD7">
      <w:pPr>
        <w:widowControl/>
        <w:ind w:firstLine="709"/>
        <w:jc w:val="both"/>
        <w:textAlignment w:val="auto"/>
      </w:pPr>
      <w:r>
        <w:rPr>
          <w:rFonts w:eastAsia="Times New Roman" w:cs="Times New Roman"/>
          <w:color w:val="000000"/>
          <w:kern w:val="0"/>
          <w:sz w:val="22"/>
          <w:szCs w:val="22"/>
          <w:lang w:eastAsia="ru-RU" w:bidi="ar-SA"/>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8D3CD7" w:rsidRDefault="008D3CD7" w:rsidP="008D3CD7">
      <w:pPr>
        <w:widowControl/>
        <w:ind w:left="709"/>
        <w:jc w:val="both"/>
        <w:textAlignment w:val="auto"/>
      </w:pPr>
      <w:r>
        <w:rPr>
          <w:rFonts w:eastAsia="Times New Roman" w:cs="Times New Roman"/>
          <w:color w:val="000000"/>
          <w:kern w:val="0"/>
          <w:sz w:val="22"/>
          <w:szCs w:val="22"/>
          <w:lang w:eastAsia="ru-RU" w:bidi="ar-SA"/>
        </w:rPr>
        <w:t xml:space="preserve"> </w:t>
      </w:r>
    </w:p>
    <w:p w:rsidR="008D3CD7" w:rsidRDefault="008D3CD7" w:rsidP="008D3CD7">
      <w:pPr>
        <w:pStyle w:val="ConsPlusTitle"/>
        <w:jc w:val="center"/>
      </w:pPr>
      <w:r>
        <w:rPr>
          <w:rFonts w:ascii="Times New Roman" w:hAnsi="Times New Roman"/>
        </w:rPr>
        <w:t>V</w:t>
      </w:r>
      <w:r>
        <w:rPr>
          <w:rFonts w:ascii="Times New Roman" w:hAnsi="Times New Roman"/>
          <w:lang w:val="en-US"/>
        </w:rPr>
        <w:t>II</w:t>
      </w:r>
      <w:r>
        <w:rPr>
          <w:rFonts w:ascii="Times New Roman" w:hAnsi="Times New Roman"/>
        </w:rPr>
        <w:t xml:space="preserve">. УЧЕБНО-МЕТОДИЧЕСКИЕ МАТЕРИАЛЫ, ОБЕСПЕЧИВАЮЩИЕ </w:t>
      </w:r>
      <w:proofErr w:type="gramStart"/>
      <w:r>
        <w:rPr>
          <w:rFonts w:ascii="Times New Roman" w:hAnsi="Times New Roman"/>
        </w:rPr>
        <w:t>РЕАЛИЗАЦИЮ  ПРОГРАММЫ</w:t>
      </w:r>
      <w:proofErr w:type="gramEnd"/>
    </w:p>
    <w:p w:rsidR="008D3CD7" w:rsidRDefault="008D3CD7" w:rsidP="008D3CD7">
      <w:pPr>
        <w:pStyle w:val="ConsPlusNormal"/>
        <w:jc w:val="both"/>
      </w:pPr>
    </w:p>
    <w:p w:rsidR="008D3CD7" w:rsidRDefault="00EE673B" w:rsidP="008D3CD7">
      <w:hyperlink r:id="rId8" w:history="1">
        <w:r w:rsidR="008D3CD7">
          <w:rPr>
            <w:color w:val="0000FF"/>
          </w:rPr>
          <w:br/>
        </w:r>
      </w:hyperlink>
      <w:r w:rsidR="008D3CD7">
        <w:rPr>
          <w:rFonts w:eastAsia="Times New Roman" w:cs="Times New Roman"/>
          <w:color w:val="000000"/>
          <w:kern w:val="0"/>
          <w:sz w:val="22"/>
          <w:szCs w:val="22"/>
          <w:shd w:val="clear" w:color="auto" w:fill="FFFFFF"/>
          <w:lang w:eastAsia="ru-RU" w:bidi="ar-SA"/>
        </w:rPr>
        <w:t>Учебно-методические материалы представлены:</w:t>
      </w:r>
    </w:p>
    <w:p w:rsidR="008D3CD7" w:rsidRDefault="00FC3A25" w:rsidP="008D3CD7">
      <w:pPr>
        <w:pStyle w:val="Textbody"/>
        <w:spacing w:after="0"/>
        <w:rPr>
          <w:color w:val="000000"/>
          <w:sz w:val="22"/>
          <w:shd w:val="clear" w:color="auto" w:fill="FFFFFF"/>
        </w:rPr>
      </w:pPr>
      <w:proofErr w:type="gramStart"/>
      <w:r>
        <w:rPr>
          <w:color w:val="000000"/>
          <w:sz w:val="22"/>
          <w:shd w:val="clear" w:color="auto" w:fill="FFFFFF"/>
        </w:rPr>
        <w:t xml:space="preserve">программой </w:t>
      </w:r>
      <w:r w:rsidR="008D3CD7">
        <w:rPr>
          <w:color w:val="000000"/>
          <w:sz w:val="22"/>
          <w:shd w:val="clear" w:color="auto" w:fill="FFFFFF"/>
        </w:rPr>
        <w:t xml:space="preserve"> </w:t>
      </w:r>
      <w:r>
        <w:rPr>
          <w:color w:val="000000"/>
          <w:sz w:val="22"/>
          <w:shd w:val="clear" w:color="auto" w:fill="FFFFFF"/>
        </w:rPr>
        <w:t>пере</w:t>
      </w:r>
      <w:r w:rsidR="008D3CD7">
        <w:rPr>
          <w:color w:val="000000"/>
          <w:sz w:val="22"/>
          <w:shd w:val="clear" w:color="auto" w:fill="FFFFFF"/>
        </w:rPr>
        <w:t>подготовки</w:t>
      </w:r>
      <w:proofErr w:type="gramEnd"/>
      <w:r w:rsidR="008D3CD7">
        <w:rPr>
          <w:color w:val="000000"/>
          <w:sz w:val="22"/>
          <w:shd w:val="clear" w:color="auto" w:fill="FFFFFF"/>
        </w:rPr>
        <w:t xml:space="preserve"> водителей транспортных</w:t>
      </w:r>
      <w:r>
        <w:rPr>
          <w:color w:val="000000"/>
          <w:sz w:val="22"/>
          <w:shd w:val="clear" w:color="auto" w:fill="FFFFFF"/>
        </w:rPr>
        <w:t xml:space="preserve"> средств </w:t>
      </w:r>
      <w:r w:rsidR="008D3CD7">
        <w:rPr>
          <w:color w:val="000000"/>
          <w:sz w:val="22"/>
          <w:shd w:val="clear" w:color="auto" w:fill="FFFFFF"/>
        </w:rPr>
        <w:t xml:space="preserve"> </w:t>
      </w:r>
      <w:r>
        <w:rPr>
          <w:color w:val="000000"/>
          <w:kern w:val="0"/>
          <w:sz w:val="22"/>
          <w:szCs w:val="22"/>
          <w:lang w:eastAsia="ru-RU" w:bidi="ar-SA"/>
        </w:rPr>
        <w:t xml:space="preserve">с категории "В" подкатегории "В1" на категорию "С" </w:t>
      </w:r>
      <w:r w:rsidR="008D3CD7">
        <w:rPr>
          <w:color w:val="000000"/>
          <w:sz w:val="22"/>
          <w:shd w:val="clear" w:color="auto" w:fill="FFFFFF"/>
        </w:rPr>
        <w:t>утверждённой приказом Министерства просвещения Российской Федерации от 1 июля 2025 года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w:t>
      </w:r>
    </w:p>
    <w:p w:rsidR="008D3CD7" w:rsidRDefault="00FC3A25" w:rsidP="008D3CD7">
      <w:pPr>
        <w:pStyle w:val="Textbody"/>
        <w:spacing w:after="0"/>
      </w:pPr>
      <w:r>
        <w:rPr>
          <w:color w:val="000000"/>
          <w:sz w:val="22"/>
          <w:shd w:val="clear" w:color="auto" w:fill="FFFFFF"/>
        </w:rPr>
        <w:t>Программой пере</w:t>
      </w:r>
      <w:r w:rsidR="008D3CD7">
        <w:rPr>
          <w:color w:val="000000"/>
          <w:sz w:val="22"/>
          <w:shd w:val="clear" w:color="auto" w:fill="FFFFFF"/>
        </w:rPr>
        <w:t xml:space="preserve">подготовки водителей транспортных средств </w:t>
      </w:r>
      <w:r>
        <w:rPr>
          <w:color w:val="000000"/>
          <w:kern w:val="0"/>
          <w:sz w:val="22"/>
          <w:szCs w:val="22"/>
          <w:lang w:eastAsia="ru-RU" w:bidi="ar-SA"/>
        </w:rPr>
        <w:t xml:space="preserve">с категории "В" подкатегории "В1" на категорию "С" </w:t>
      </w:r>
      <w:r w:rsidR="008D3CD7">
        <w:rPr>
          <w:color w:val="000000"/>
          <w:sz w:val="22"/>
          <w:shd w:val="clear" w:color="auto" w:fill="FFFFFF"/>
        </w:rPr>
        <w:t>разработанной и утверждённой организацией, осуществляющей образовательную деятельность, в соответствии с частями 3, 5 статьи 12 Федерального закона № 273-ФЗ, согласованной с Государственной инспекцией безопасности дорожного движения Министерства внутренних дел Российской Федерации</w:t>
      </w:r>
      <w:r w:rsidR="008D3CD7">
        <w:rPr>
          <w:color w:val="000000"/>
          <w:shd w:val="clear" w:color="auto" w:fill="FFFFFF"/>
        </w:rPr>
        <w:t xml:space="preserve"> </w:t>
      </w:r>
      <w:r w:rsidR="008D3CD7">
        <w:rPr>
          <w:color w:val="000000"/>
          <w:sz w:val="22"/>
          <w:shd w:val="clear" w:color="auto" w:fill="FFFFFF"/>
        </w:rPr>
        <w:t>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(Собрание законодательства Российской Федерации, 2020, № 39 , ст. 6067);</w:t>
      </w:r>
    </w:p>
    <w:p w:rsidR="008D3CD7" w:rsidRDefault="008D3CD7" w:rsidP="008D3CD7">
      <w:pPr>
        <w:pStyle w:val="Textbody"/>
        <w:spacing w:after="0"/>
        <w:rPr>
          <w:color w:val="000000"/>
          <w:sz w:val="22"/>
          <w:shd w:val="clear" w:color="auto" w:fill="FFFFFF"/>
        </w:rPr>
      </w:pPr>
      <w:r>
        <w:rPr>
          <w:color w:val="000000"/>
          <w:sz w:val="22"/>
          <w:shd w:val="clear" w:color="auto" w:fill="FFFFFF"/>
        </w:rPr>
        <w:t>учебными пособиями, обеспечивающими освоение Программы;</w:t>
      </w:r>
    </w:p>
    <w:p w:rsidR="008D3CD7" w:rsidRDefault="008D3CD7" w:rsidP="008D3CD7">
      <w:pPr>
        <w:pStyle w:val="Textbody"/>
        <w:spacing w:after="0"/>
        <w:rPr>
          <w:color w:val="000000"/>
          <w:sz w:val="22"/>
          <w:shd w:val="clear" w:color="auto" w:fill="FFFFFF"/>
        </w:rPr>
      </w:pPr>
      <w:r>
        <w:rPr>
          <w:color w:val="000000"/>
          <w:sz w:val="22"/>
          <w:shd w:val="clear" w:color="auto" w:fill="FFFFFF"/>
        </w:rPr>
        <w:t>оценочными материалами для проведения текущего контроля успеваемости, промежуточной и итоговой аттестации обучающихся.</w:t>
      </w:r>
    </w:p>
    <w:p w:rsidR="008D3CD7" w:rsidRDefault="008D3CD7" w:rsidP="008D3CD7"/>
    <w:p w:rsidR="008D3CD7" w:rsidRDefault="008D3CD7" w:rsidP="008D3CD7">
      <w:pPr>
        <w:pStyle w:val="Standard"/>
        <w:jc w:val="center"/>
        <w:rPr>
          <w:b/>
          <w:bCs/>
          <w:sz w:val="28"/>
          <w:szCs w:val="28"/>
        </w:rPr>
      </w:pPr>
    </w:p>
    <w:p w:rsidR="008D3CD7" w:rsidRDefault="008D3CD7" w:rsidP="008D3CD7">
      <w:pPr>
        <w:pStyle w:val="Standard"/>
        <w:jc w:val="center"/>
        <w:rPr>
          <w:b/>
          <w:bCs/>
          <w:sz w:val="28"/>
          <w:szCs w:val="28"/>
        </w:rPr>
      </w:pPr>
    </w:p>
    <w:p w:rsidR="008D3CD7" w:rsidRDefault="008D3CD7" w:rsidP="008D3CD7">
      <w:pPr>
        <w:pStyle w:val="Standard"/>
        <w:jc w:val="center"/>
        <w:rPr>
          <w:b/>
          <w:bCs/>
          <w:sz w:val="28"/>
          <w:szCs w:val="28"/>
        </w:rPr>
      </w:pPr>
    </w:p>
    <w:p w:rsidR="008D3CD7" w:rsidRDefault="008D3CD7" w:rsidP="008D3CD7">
      <w:pPr>
        <w:pStyle w:val="Standard"/>
        <w:jc w:val="center"/>
        <w:rPr>
          <w:b/>
          <w:bCs/>
          <w:sz w:val="28"/>
          <w:szCs w:val="28"/>
        </w:rPr>
      </w:pPr>
    </w:p>
    <w:p w:rsidR="008D3CD7" w:rsidRDefault="008D3CD7" w:rsidP="008D3CD7">
      <w:pPr>
        <w:pStyle w:val="Standard"/>
        <w:jc w:val="center"/>
        <w:rPr>
          <w:b/>
          <w:bCs/>
          <w:sz w:val="28"/>
          <w:szCs w:val="28"/>
        </w:rPr>
      </w:pPr>
    </w:p>
    <w:p w:rsidR="008D3CD7" w:rsidRDefault="008D3CD7"/>
    <w:sectPr w:rsidR="008D3CD7" w:rsidSect="008D3CD7">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3A"/>
    <w:rsid w:val="0029583A"/>
    <w:rsid w:val="002C36FC"/>
    <w:rsid w:val="002F167F"/>
    <w:rsid w:val="00432E38"/>
    <w:rsid w:val="005465AE"/>
    <w:rsid w:val="008D3CD7"/>
    <w:rsid w:val="00EE673B"/>
    <w:rsid w:val="00FC3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02DC0-72CF-431F-BC17-8E4DA128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D3CD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D3CD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onsPlusNormal">
    <w:name w:val="ConsPlusNormal"/>
    <w:rsid w:val="008D3CD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Heading">
    <w:name w:val="Heading"/>
    <w:basedOn w:val="Standard"/>
    <w:next w:val="Textbody"/>
    <w:rsid w:val="008D3CD7"/>
    <w:pPr>
      <w:keepNext/>
      <w:spacing w:before="240" w:after="120"/>
    </w:pPr>
    <w:rPr>
      <w:rFonts w:ascii="Arial" w:eastAsia="Microsoft YaHei" w:hAnsi="Arial" w:cs="Arial"/>
      <w:sz w:val="28"/>
      <w:szCs w:val="28"/>
    </w:rPr>
  </w:style>
  <w:style w:type="paragraph" w:customStyle="1" w:styleId="Textbody">
    <w:name w:val="Text body"/>
    <w:basedOn w:val="Standard"/>
    <w:rsid w:val="008D3CD7"/>
    <w:pPr>
      <w:spacing w:after="120"/>
    </w:pPr>
  </w:style>
  <w:style w:type="paragraph" w:styleId="a3">
    <w:name w:val="List"/>
    <w:basedOn w:val="Textbody"/>
    <w:rsid w:val="008D3CD7"/>
  </w:style>
  <w:style w:type="paragraph" w:styleId="a4">
    <w:name w:val="caption"/>
    <w:basedOn w:val="Standard"/>
    <w:rsid w:val="008D3CD7"/>
    <w:pPr>
      <w:suppressLineNumbers/>
      <w:spacing w:before="120" w:after="120"/>
    </w:pPr>
    <w:rPr>
      <w:i/>
      <w:iCs/>
    </w:rPr>
  </w:style>
  <w:style w:type="paragraph" w:customStyle="1" w:styleId="Index">
    <w:name w:val="Index"/>
    <w:basedOn w:val="Standard"/>
    <w:rsid w:val="008D3CD7"/>
    <w:pPr>
      <w:suppressLineNumbers/>
    </w:pPr>
  </w:style>
  <w:style w:type="paragraph" w:customStyle="1" w:styleId="ConsPlusTitle">
    <w:name w:val="ConsPlusTitle"/>
    <w:next w:val="ConsPlusNormal"/>
    <w:rsid w:val="008D3CD7"/>
    <w:pPr>
      <w:widowControl w:val="0"/>
      <w:suppressAutoHyphens/>
      <w:autoSpaceDN w:val="0"/>
      <w:spacing w:after="0" w:line="240" w:lineRule="auto"/>
      <w:textAlignment w:val="baseline"/>
    </w:pPr>
    <w:rPr>
      <w:rFonts w:ascii="Arial" w:eastAsia="Arial" w:hAnsi="Arial" w:cs="Arial"/>
      <w:b/>
      <w:bCs/>
      <w:kern w:val="3"/>
      <w:sz w:val="24"/>
      <w:szCs w:val="24"/>
      <w:lang w:eastAsia="zh-CN" w:bidi="hi-IN"/>
    </w:rPr>
  </w:style>
  <w:style w:type="paragraph" w:customStyle="1" w:styleId="TableContents">
    <w:name w:val="Table Contents"/>
    <w:basedOn w:val="Standard"/>
    <w:rsid w:val="008D3CD7"/>
    <w:pPr>
      <w:suppressLineNumbers/>
    </w:pPr>
  </w:style>
  <w:style w:type="paragraph" w:customStyle="1" w:styleId="HeaderandFooter">
    <w:name w:val="Header and Footer"/>
    <w:basedOn w:val="Standard"/>
    <w:rsid w:val="008D3CD7"/>
    <w:pPr>
      <w:suppressLineNumbers/>
      <w:tabs>
        <w:tab w:val="center" w:pos="4819"/>
        <w:tab w:val="right" w:pos="9638"/>
      </w:tabs>
    </w:pPr>
  </w:style>
  <w:style w:type="paragraph" w:styleId="a5">
    <w:name w:val="header"/>
    <w:basedOn w:val="a"/>
    <w:link w:val="a6"/>
    <w:rsid w:val="008D3CD7"/>
    <w:pPr>
      <w:tabs>
        <w:tab w:val="center" w:pos="4677"/>
        <w:tab w:val="right" w:pos="9355"/>
      </w:tabs>
    </w:pPr>
    <w:rPr>
      <w:szCs w:val="21"/>
    </w:rPr>
  </w:style>
  <w:style w:type="character" w:customStyle="1" w:styleId="a6">
    <w:name w:val="Верхний колонтитул Знак"/>
    <w:basedOn w:val="a0"/>
    <w:link w:val="a5"/>
    <w:rsid w:val="008D3CD7"/>
    <w:rPr>
      <w:rFonts w:ascii="Times New Roman" w:eastAsia="SimSun" w:hAnsi="Times New Roman" w:cs="Mangal"/>
      <w:kern w:val="3"/>
      <w:sz w:val="24"/>
      <w:szCs w:val="21"/>
      <w:lang w:eastAsia="zh-CN" w:bidi="hi-IN"/>
    </w:rPr>
  </w:style>
  <w:style w:type="paragraph" w:styleId="a7">
    <w:name w:val="footer"/>
    <w:basedOn w:val="a"/>
    <w:link w:val="a8"/>
    <w:rsid w:val="008D3CD7"/>
    <w:pPr>
      <w:tabs>
        <w:tab w:val="center" w:pos="4677"/>
        <w:tab w:val="right" w:pos="9355"/>
      </w:tabs>
    </w:pPr>
    <w:rPr>
      <w:szCs w:val="21"/>
    </w:rPr>
  </w:style>
  <w:style w:type="character" w:customStyle="1" w:styleId="a8">
    <w:name w:val="Нижний колонтитул Знак"/>
    <w:basedOn w:val="a0"/>
    <w:link w:val="a7"/>
    <w:rsid w:val="008D3CD7"/>
    <w:rPr>
      <w:rFonts w:ascii="Times New Roman" w:eastAsia="SimSun" w:hAnsi="Times New Roman" w:cs="Mangal"/>
      <w:kern w:val="3"/>
      <w:sz w:val="24"/>
      <w:szCs w:val="21"/>
      <w:lang w:eastAsia="zh-CN" w:bidi="hi-IN"/>
    </w:rPr>
  </w:style>
  <w:style w:type="paragraph" w:styleId="a9">
    <w:name w:val="Balloon Text"/>
    <w:basedOn w:val="a"/>
    <w:link w:val="aa"/>
    <w:rsid w:val="008D3CD7"/>
    <w:rPr>
      <w:rFonts w:ascii="Segoe UI" w:eastAsia="Segoe UI" w:hAnsi="Segoe UI" w:cs="Segoe UI"/>
      <w:sz w:val="18"/>
      <w:szCs w:val="16"/>
    </w:rPr>
  </w:style>
  <w:style w:type="character" w:customStyle="1" w:styleId="aa">
    <w:name w:val="Текст выноски Знак"/>
    <w:basedOn w:val="a0"/>
    <w:link w:val="a9"/>
    <w:rsid w:val="008D3CD7"/>
    <w:rPr>
      <w:rFonts w:ascii="Segoe UI" w:eastAsia="Segoe UI" w:hAnsi="Segoe UI" w:cs="Segoe UI"/>
      <w:kern w:val="3"/>
      <w:sz w:val="18"/>
      <w:szCs w:val="16"/>
      <w:lang w:eastAsia="zh-CN" w:bidi="hi-IN"/>
    </w:rPr>
  </w:style>
  <w:style w:type="paragraph" w:customStyle="1" w:styleId="TableHeading">
    <w:name w:val="Table Heading"/>
    <w:basedOn w:val="TableContents"/>
    <w:rsid w:val="008D3CD7"/>
    <w:pPr>
      <w:jc w:val="center"/>
    </w:pPr>
    <w:rPr>
      <w:b/>
      <w:bCs/>
    </w:rPr>
  </w:style>
  <w:style w:type="character" w:customStyle="1" w:styleId="Internetlink">
    <w:name w:val="Internet link"/>
    <w:rsid w:val="008D3CD7"/>
    <w:rPr>
      <w:color w:val="000080"/>
      <w:u w:val="single"/>
    </w:rPr>
  </w:style>
  <w:style w:type="character" w:customStyle="1" w:styleId="NumberingSymbols">
    <w:name w:val="Numbering Symbols"/>
    <w:rsid w:val="008D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11245&amp;date=15.08.2022&amp;dst=100072&amp;field=134" TargetMode="External"/><Relationship Id="rId3" Type="http://schemas.openxmlformats.org/officeDocument/2006/relationships/settings" Target="settings.xml"/><Relationship Id="rId7" Type="http://schemas.openxmlformats.org/officeDocument/2006/relationships/hyperlink" Target="http://login.consultant.ru/link/?req=doc&amp;base=LAW&amp;n=391769&amp;date=15.08.2022&amp;dst=100015&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ogin.consultant.ru/link/?req=doc&amp;base=LAW&amp;n=391769&amp;date=15.08.2022&amp;dst=100015&amp;field=134"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5406-E09C-40C1-AF1B-60869F1B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36</Pages>
  <Words>16963</Words>
  <Characters>96695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2026-02-09T18:22:00Z</cp:lastPrinted>
  <dcterms:created xsi:type="dcterms:W3CDTF">2026-02-09T16:13:00Z</dcterms:created>
  <dcterms:modified xsi:type="dcterms:W3CDTF">2026-02-15T18:05:00Z</dcterms:modified>
</cp:coreProperties>
</file>