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AF" w:rsidRDefault="00EB13E6" w:rsidP="00A86907">
      <w:pPr>
        <w:shd w:val="clear" w:color="auto" w:fill="FFFFFF"/>
        <w:jc w:val="center"/>
        <w:rPr>
          <w:b/>
          <w:bCs/>
          <w:color w:val="000000"/>
          <w:spacing w:val="-1"/>
        </w:rPr>
      </w:pPr>
      <w:r w:rsidRPr="00EB13E6">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85pt;margin-top:-6pt;width:81.05pt;height:87.65pt;z-index:251658240;visibility:visible">
            <v:imagedata r:id="rId4" o:title="41071"/>
            <w10:wrap type="square"/>
          </v:shape>
        </w:pict>
      </w:r>
    </w:p>
    <w:p w:rsidR="00506DAF" w:rsidRDefault="00506DAF" w:rsidP="00A86907">
      <w:pPr>
        <w:shd w:val="clear" w:color="auto" w:fill="FFFFFF"/>
        <w:jc w:val="center"/>
        <w:rPr>
          <w:b/>
          <w:bCs/>
          <w:color w:val="000000"/>
          <w:spacing w:val="-1"/>
        </w:rPr>
      </w:pPr>
    </w:p>
    <w:p w:rsidR="00506DAF" w:rsidRDefault="00506DAF" w:rsidP="00A86907">
      <w:pPr>
        <w:shd w:val="clear" w:color="auto" w:fill="FFFFFF"/>
        <w:jc w:val="center"/>
        <w:rPr>
          <w:b/>
          <w:bCs/>
          <w:color w:val="000000"/>
          <w:spacing w:val="-1"/>
        </w:rPr>
      </w:pPr>
    </w:p>
    <w:p w:rsidR="00506DAF" w:rsidRDefault="00506DAF" w:rsidP="00A86907">
      <w:pPr>
        <w:shd w:val="clear" w:color="auto" w:fill="FFFFFF"/>
        <w:jc w:val="center"/>
        <w:rPr>
          <w:b/>
          <w:bCs/>
          <w:color w:val="000000"/>
          <w:spacing w:val="-1"/>
        </w:rPr>
      </w:pPr>
    </w:p>
    <w:p w:rsidR="00506DAF" w:rsidRPr="00C254F5" w:rsidRDefault="00506DAF" w:rsidP="00DB51D6">
      <w:pPr>
        <w:shd w:val="clear" w:color="auto" w:fill="FFFFFF"/>
        <w:spacing w:line="240" w:lineRule="auto"/>
        <w:jc w:val="center"/>
        <w:rPr>
          <w:b/>
          <w:bCs/>
          <w:color w:val="000000"/>
          <w:spacing w:val="-1"/>
        </w:rPr>
      </w:pPr>
      <w:r>
        <w:rPr>
          <w:b/>
          <w:bCs/>
          <w:color w:val="000000"/>
          <w:spacing w:val="-1"/>
        </w:rPr>
        <w:t>МИНИСТЕРСТВО</w:t>
      </w:r>
    </w:p>
    <w:p w:rsidR="00506DAF" w:rsidRDefault="00506DAF" w:rsidP="00DB51D6">
      <w:pPr>
        <w:shd w:val="clear" w:color="auto" w:fill="FFFFFF"/>
        <w:spacing w:line="240" w:lineRule="auto"/>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506DAF" w:rsidRPr="00A86907" w:rsidRDefault="00506DAF" w:rsidP="00A86907">
      <w:pPr>
        <w:shd w:val="clear" w:color="auto" w:fill="FFFFFF"/>
        <w:spacing w:after="0" w:line="240" w:lineRule="auto"/>
        <w:jc w:val="center"/>
        <w:rPr>
          <w:b/>
          <w:bCs/>
          <w:color w:val="000000"/>
          <w:spacing w:val="-1"/>
        </w:rPr>
      </w:pPr>
      <w:r w:rsidRPr="00A86907">
        <w:rPr>
          <w:b/>
          <w:bCs/>
          <w:color w:val="000000"/>
          <w:spacing w:val="-1"/>
        </w:rPr>
        <w:t xml:space="preserve">ГКУ КК «Учебно-методический центр по гражданской обороне </w:t>
      </w:r>
    </w:p>
    <w:p w:rsidR="00506DAF" w:rsidRPr="00A86907" w:rsidRDefault="00506DAF" w:rsidP="00A86907">
      <w:pPr>
        <w:shd w:val="clear" w:color="auto" w:fill="FFFFFF"/>
        <w:spacing w:after="0" w:line="240" w:lineRule="auto"/>
        <w:jc w:val="center"/>
        <w:rPr>
          <w:b/>
          <w:bCs/>
          <w:color w:val="000000"/>
          <w:spacing w:val="-1"/>
        </w:rPr>
      </w:pPr>
      <w:r w:rsidRPr="00A86907">
        <w:rPr>
          <w:b/>
          <w:bCs/>
          <w:color w:val="000000"/>
          <w:spacing w:val="-1"/>
        </w:rPr>
        <w:t>и чрезвычайным ситуациям»</w:t>
      </w:r>
    </w:p>
    <w:p w:rsidR="00506DAF" w:rsidRPr="00507611" w:rsidRDefault="00506DAF" w:rsidP="00A86907">
      <w:pPr>
        <w:shd w:val="clear" w:color="auto" w:fill="FFFFFF"/>
        <w:spacing w:after="0"/>
        <w:jc w:val="center"/>
        <w:rPr>
          <w:b/>
          <w:bCs/>
          <w:color w:val="000000"/>
          <w:spacing w:val="-1"/>
          <w:sz w:val="32"/>
          <w:szCs w:val="32"/>
        </w:rPr>
      </w:pPr>
    </w:p>
    <w:p w:rsidR="00506DAF" w:rsidRPr="00507611" w:rsidRDefault="00506DAF" w:rsidP="00A86907">
      <w:pPr>
        <w:shd w:val="clear" w:color="auto" w:fill="FFFFFF"/>
        <w:jc w:val="center"/>
        <w:rPr>
          <w:b/>
          <w:bCs/>
          <w:color w:val="000000"/>
          <w:spacing w:val="-1"/>
          <w:sz w:val="32"/>
          <w:szCs w:val="32"/>
        </w:rPr>
      </w:pPr>
    </w:p>
    <w:p w:rsidR="00506DAF" w:rsidRPr="00507611" w:rsidRDefault="00506DAF" w:rsidP="00A86907">
      <w:pPr>
        <w:shd w:val="clear" w:color="auto" w:fill="FFFFFF"/>
        <w:jc w:val="center"/>
        <w:rPr>
          <w:b/>
          <w:bCs/>
          <w:color w:val="000000"/>
          <w:spacing w:val="-1"/>
          <w:sz w:val="32"/>
          <w:szCs w:val="32"/>
        </w:rPr>
      </w:pPr>
    </w:p>
    <w:p w:rsidR="00506DAF" w:rsidRPr="00507611" w:rsidRDefault="00506DAF" w:rsidP="00A86907">
      <w:pPr>
        <w:shd w:val="clear" w:color="auto" w:fill="FFFFFF"/>
        <w:rPr>
          <w:b/>
          <w:bCs/>
          <w:color w:val="000000"/>
          <w:spacing w:val="-1"/>
          <w:sz w:val="32"/>
          <w:szCs w:val="32"/>
        </w:rPr>
      </w:pPr>
    </w:p>
    <w:p w:rsidR="00506DAF" w:rsidRPr="00A86907" w:rsidRDefault="00506DAF" w:rsidP="00A86907">
      <w:pPr>
        <w:spacing w:after="180" w:line="348" w:lineRule="atLeast"/>
        <w:jc w:val="center"/>
        <w:rPr>
          <w:b/>
          <w:bCs/>
          <w:color w:val="262626"/>
          <w:sz w:val="52"/>
          <w:szCs w:val="52"/>
          <w:lang w:eastAsia="ru-RU"/>
        </w:rPr>
      </w:pPr>
      <w:r w:rsidRPr="00A86907">
        <w:rPr>
          <w:b/>
          <w:bCs/>
          <w:color w:val="262626"/>
          <w:sz w:val="52"/>
          <w:szCs w:val="52"/>
          <w:lang w:eastAsia="ru-RU"/>
        </w:rPr>
        <w:t>ПАМЯТКА</w:t>
      </w:r>
    </w:p>
    <w:p w:rsidR="00506DAF" w:rsidRDefault="00506DAF" w:rsidP="009E6B79">
      <w:pPr>
        <w:spacing w:after="0" w:line="348" w:lineRule="atLeast"/>
        <w:jc w:val="center"/>
        <w:rPr>
          <w:b/>
          <w:bCs/>
          <w:color w:val="262626"/>
          <w:sz w:val="52"/>
          <w:szCs w:val="52"/>
          <w:lang w:eastAsia="ru-RU"/>
        </w:rPr>
      </w:pPr>
      <w:r w:rsidRPr="00A86907">
        <w:rPr>
          <w:b/>
          <w:bCs/>
          <w:color w:val="262626"/>
          <w:sz w:val="52"/>
          <w:szCs w:val="52"/>
          <w:lang w:eastAsia="ru-RU"/>
        </w:rPr>
        <w:t xml:space="preserve">населению </w:t>
      </w:r>
      <w:r>
        <w:rPr>
          <w:b/>
          <w:bCs/>
          <w:color w:val="262626"/>
          <w:sz w:val="52"/>
          <w:szCs w:val="52"/>
          <w:lang w:eastAsia="ru-RU"/>
        </w:rPr>
        <w:t xml:space="preserve">по пожарной </w:t>
      </w:r>
      <w:r w:rsidRPr="009E6B79">
        <w:rPr>
          <w:b/>
          <w:bCs/>
          <w:color w:val="262626"/>
          <w:sz w:val="52"/>
          <w:szCs w:val="52"/>
          <w:lang w:eastAsia="ru-RU"/>
        </w:rPr>
        <w:t>безопасности</w:t>
      </w:r>
    </w:p>
    <w:p w:rsidR="00506DAF" w:rsidRPr="009E6B79" w:rsidRDefault="00506DAF" w:rsidP="009E6B79">
      <w:pPr>
        <w:spacing w:after="0" w:line="348" w:lineRule="atLeast"/>
        <w:jc w:val="center"/>
        <w:rPr>
          <w:b/>
          <w:bCs/>
          <w:color w:val="262626"/>
          <w:sz w:val="52"/>
          <w:szCs w:val="52"/>
          <w:lang w:eastAsia="ru-RU"/>
        </w:rPr>
      </w:pPr>
      <w:r w:rsidRPr="009E6B79">
        <w:rPr>
          <w:b/>
          <w:bCs/>
          <w:color w:val="262626"/>
          <w:sz w:val="52"/>
          <w:szCs w:val="52"/>
          <w:lang w:eastAsia="ru-RU"/>
        </w:rPr>
        <w:t xml:space="preserve">при проведении </w:t>
      </w:r>
    </w:p>
    <w:p w:rsidR="00506DAF" w:rsidRPr="009E6B79" w:rsidRDefault="00506DAF" w:rsidP="009E6B79">
      <w:pPr>
        <w:spacing w:after="0" w:line="348" w:lineRule="atLeast"/>
        <w:jc w:val="center"/>
        <w:rPr>
          <w:b/>
          <w:bCs/>
          <w:color w:val="262626"/>
          <w:sz w:val="52"/>
          <w:szCs w:val="52"/>
          <w:lang w:eastAsia="ru-RU"/>
        </w:rPr>
      </w:pPr>
      <w:r>
        <w:rPr>
          <w:b/>
          <w:bCs/>
          <w:color w:val="262626"/>
          <w:sz w:val="52"/>
          <w:szCs w:val="52"/>
          <w:lang w:eastAsia="ru-RU"/>
        </w:rPr>
        <w:t>мероприятий с массовым участием людей</w:t>
      </w:r>
    </w:p>
    <w:p w:rsidR="00506DAF" w:rsidRPr="009E6B79" w:rsidRDefault="00506DAF" w:rsidP="00A86907">
      <w:pPr>
        <w:spacing w:after="180" w:line="348" w:lineRule="atLeast"/>
        <w:jc w:val="center"/>
        <w:rPr>
          <w:color w:val="262626"/>
          <w:sz w:val="52"/>
          <w:szCs w:val="52"/>
          <w:lang w:eastAsia="ru-RU"/>
        </w:rPr>
      </w:pPr>
    </w:p>
    <w:p w:rsidR="00506DAF" w:rsidRDefault="00506DAF" w:rsidP="00A86907">
      <w:pPr>
        <w:shd w:val="clear" w:color="auto" w:fill="FFFFFF"/>
        <w:jc w:val="center"/>
        <w:rPr>
          <w:b/>
          <w:bCs/>
          <w:color w:val="000000"/>
          <w:spacing w:val="-1"/>
          <w:sz w:val="32"/>
          <w:szCs w:val="32"/>
        </w:rPr>
      </w:pPr>
    </w:p>
    <w:p w:rsidR="00506DAF" w:rsidRPr="00BE6B98" w:rsidRDefault="00506DAF" w:rsidP="00A86907">
      <w:pPr>
        <w:shd w:val="clear" w:color="auto" w:fill="FFFFFF"/>
        <w:jc w:val="center"/>
        <w:rPr>
          <w:b/>
          <w:bCs/>
          <w:color w:val="000000"/>
          <w:spacing w:val="-1"/>
          <w:sz w:val="32"/>
          <w:szCs w:val="32"/>
        </w:rPr>
      </w:pPr>
    </w:p>
    <w:p w:rsidR="00506DAF" w:rsidRPr="00BE6B98" w:rsidRDefault="00506DAF" w:rsidP="00A86907">
      <w:pPr>
        <w:shd w:val="clear" w:color="auto" w:fill="FFFFFF"/>
        <w:jc w:val="center"/>
        <w:rPr>
          <w:b/>
          <w:bCs/>
          <w:color w:val="000000"/>
          <w:spacing w:val="-1"/>
          <w:sz w:val="32"/>
          <w:szCs w:val="32"/>
        </w:rPr>
      </w:pPr>
    </w:p>
    <w:p w:rsidR="00506DAF" w:rsidRDefault="00506DAF" w:rsidP="00A86907">
      <w:pPr>
        <w:shd w:val="clear" w:color="auto" w:fill="FFFFFF"/>
        <w:jc w:val="center"/>
        <w:rPr>
          <w:b/>
          <w:bCs/>
          <w:color w:val="000000"/>
          <w:spacing w:val="-1"/>
          <w:sz w:val="32"/>
          <w:szCs w:val="32"/>
        </w:rPr>
      </w:pPr>
    </w:p>
    <w:p w:rsidR="00506DAF" w:rsidRDefault="00506DAF" w:rsidP="00A86907">
      <w:pPr>
        <w:shd w:val="clear" w:color="auto" w:fill="FFFFFF"/>
        <w:jc w:val="center"/>
        <w:rPr>
          <w:b/>
          <w:bCs/>
          <w:color w:val="000000"/>
          <w:spacing w:val="-1"/>
          <w:sz w:val="32"/>
          <w:szCs w:val="32"/>
        </w:rPr>
      </w:pPr>
    </w:p>
    <w:p w:rsidR="00506DAF" w:rsidRDefault="00506DAF" w:rsidP="00965D3B">
      <w:pPr>
        <w:shd w:val="clear" w:color="auto" w:fill="FFFFFF"/>
        <w:jc w:val="center"/>
        <w:rPr>
          <w:b/>
          <w:bCs/>
          <w:color w:val="262626"/>
          <w:lang w:eastAsia="ru-RU"/>
        </w:rPr>
      </w:pPr>
      <w:r>
        <w:rPr>
          <w:b/>
          <w:bCs/>
          <w:color w:val="000000"/>
          <w:spacing w:val="-1"/>
          <w:sz w:val="32"/>
          <w:szCs w:val="32"/>
        </w:rPr>
        <w:t>г. Краснодар</w:t>
      </w:r>
      <w:r w:rsidR="00965D3B">
        <w:rPr>
          <w:b/>
          <w:bCs/>
          <w:color w:val="000000"/>
          <w:spacing w:val="-1"/>
          <w:sz w:val="32"/>
          <w:szCs w:val="32"/>
        </w:rPr>
        <w:t>,2014</w:t>
      </w:r>
    </w:p>
    <w:p w:rsidR="00506DAF" w:rsidRPr="009E6B79" w:rsidRDefault="00506DAF" w:rsidP="009E6B79">
      <w:pPr>
        <w:spacing w:after="0" w:line="348" w:lineRule="atLeast"/>
        <w:jc w:val="center"/>
        <w:rPr>
          <w:b/>
          <w:bCs/>
          <w:color w:val="262626"/>
          <w:sz w:val="32"/>
          <w:szCs w:val="32"/>
          <w:lang w:eastAsia="ru-RU"/>
        </w:rPr>
      </w:pPr>
      <w:r w:rsidRPr="009E6B79">
        <w:rPr>
          <w:b/>
          <w:bCs/>
          <w:color w:val="262626"/>
          <w:sz w:val="32"/>
          <w:szCs w:val="32"/>
          <w:lang w:eastAsia="ru-RU"/>
        </w:rPr>
        <w:lastRenderedPageBreak/>
        <w:t>Основные требования</w:t>
      </w:r>
    </w:p>
    <w:p w:rsidR="00506DAF" w:rsidRPr="009E6B79" w:rsidRDefault="00506DAF" w:rsidP="009E6B79">
      <w:pPr>
        <w:spacing w:after="0" w:line="348" w:lineRule="atLeast"/>
        <w:jc w:val="center"/>
        <w:rPr>
          <w:b/>
          <w:bCs/>
          <w:color w:val="262626"/>
          <w:sz w:val="32"/>
          <w:szCs w:val="32"/>
          <w:lang w:eastAsia="ru-RU"/>
        </w:rPr>
      </w:pPr>
      <w:r w:rsidRPr="009E6B79">
        <w:rPr>
          <w:b/>
          <w:bCs/>
          <w:color w:val="262626"/>
          <w:sz w:val="32"/>
          <w:szCs w:val="32"/>
          <w:lang w:eastAsia="ru-RU"/>
        </w:rPr>
        <w:t xml:space="preserve">пожарной безопасности при организации и проведении </w:t>
      </w:r>
    </w:p>
    <w:p w:rsidR="00506DAF" w:rsidRDefault="00506DAF" w:rsidP="00DE3481">
      <w:pPr>
        <w:spacing w:after="0" w:line="348" w:lineRule="atLeast"/>
        <w:jc w:val="center"/>
        <w:rPr>
          <w:b/>
          <w:bCs/>
          <w:color w:val="262626"/>
          <w:sz w:val="32"/>
          <w:szCs w:val="32"/>
          <w:lang w:eastAsia="ru-RU"/>
        </w:rPr>
      </w:pPr>
      <w:r w:rsidRPr="00DE3481">
        <w:rPr>
          <w:b/>
          <w:bCs/>
          <w:color w:val="262626"/>
          <w:sz w:val="32"/>
          <w:szCs w:val="32"/>
          <w:lang w:eastAsia="ru-RU"/>
        </w:rPr>
        <w:t>мероприятий с массовым участием людей</w:t>
      </w:r>
    </w:p>
    <w:p w:rsidR="00506DAF" w:rsidRPr="00DE3481" w:rsidRDefault="00506DAF" w:rsidP="00DE3481">
      <w:pPr>
        <w:spacing w:after="0" w:line="348" w:lineRule="atLeast"/>
        <w:jc w:val="center"/>
        <w:rPr>
          <w:rFonts w:ascii="Arial" w:hAnsi="Arial" w:cs="Arial"/>
          <w:b/>
          <w:bCs/>
          <w:color w:val="262626"/>
          <w:sz w:val="32"/>
          <w:szCs w:val="32"/>
          <w:lang w:eastAsia="ru-RU"/>
        </w:rPr>
      </w:pPr>
    </w:p>
    <w:p w:rsidR="00506DAF" w:rsidRPr="009E6B79" w:rsidRDefault="00506DAF" w:rsidP="009E6B79">
      <w:pPr>
        <w:spacing w:after="180" w:line="348" w:lineRule="atLeast"/>
        <w:ind w:firstLine="851"/>
        <w:jc w:val="both"/>
        <w:rPr>
          <w:color w:val="262626"/>
          <w:lang w:eastAsia="ru-RU"/>
        </w:rPr>
      </w:pPr>
      <w:r w:rsidRPr="009E6B79">
        <w:rPr>
          <w:b/>
          <w:bCs/>
          <w:color w:val="262626"/>
          <w:lang w:eastAsia="ru-RU"/>
        </w:rPr>
        <w:t>Основные требования пожарной безопасности</w:t>
      </w:r>
      <w:r w:rsidRPr="009E6B79">
        <w:rPr>
          <w:color w:val="262626"/>
          <w:lang w:eastAsia="ru-RU"/>
        </w:rPr>
        <w:t xml:space="preserve"> при организации и проведении праздников регламентированы Правилами обеспечения пожа</w:t>
      </w:r>
      <w:r w:rsidRPr="009E6B79">
        <w:rPr>
          <w:color w:val="262626"/>
          <w:lang w:eastAsia="ru-RU"/>
        </w:rPr>
        <w:t>р</w:t>
      </w:r>
      <w:r w:rsidRPr="009E6B79">
        <w:rPr>
          <w:color w:val="262626"/>
          <w:lang w:eastAsia="ru-RU"/>
        </w:rPr>
        <w:t xml:space="preserve">ной безопасности в Российской Федерации (ППБ 01-03).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В соответствии с указанными Правилами устроители мероприятий с массовым участием людей (вечера, дискотеки, торжества вокруг новогодней елки, представления и т. п.), должны перед началом этих мероприятий тщ</w:t>
      </w:r>
      <w:r w:rsidRPr="009E6B79">
        <w:rPr>
          <w:color w:val="262626"/>
          <w:lang w:eastAsia="ru-RU"/>
        </w:rPr>
        <w:t>а</w:t>
      </w:r>
      <w:r w:rsidRPr="009E6B79">
        <w:rPr>
          <w:color w:val="262626"/>
          <w:lang w:eastAsia="ru-RU"/>
        </w:rPr>
        <w:t>тельно осмотреть помещения и убедиться в их полной готовности в против</w:t>
      </w:r>
      <w:r w:rsidRPr="009E6B79">
        <w:rPr>
          <w:color w:val="262626"/>
          <w:lang w:eastAsia="ru-RU"/>
        </w:rPr>
        <w:t>о</w:t>
      </w:r>
      <w:r w:rsidRPr="009E6B79">
        <w:rPr>
          <w:color w:val="262626"/>
          <w:lang w:eastAsia="ru-RU"/>
        </w:rPr>
        <w:t xml:space="preserve">пожарном отношении.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При организации и проведении новогодних праздников и других м</w:t>
      </w:r>
      <w:r w:rsidRPr="009E6B79">
        <w:rPr>
          <w:color w:val="262626"/>
          <w:lang w:eastAsia="ru-RU"/>
        </w:rPr>
        <w:t>е</w:t>
      </w:r>
      <w:r w:rsidRPr="009E6B79">
        <w:rPr>
          <w:color w:val="262626"/>
          <w:lang w:eastAsia="ru-RU"/>
        </w:rPr>
        <w:t xml:space="preserve">роприятий с массовым пребыванием людей: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допускается использовать только помещения, обеспеченные не менее чем двумя эвакуационными выходами, отвечающими требованиям норм пр</w:t>
      </w:r>
      <w:r w:rsidRPr="009E6B79">
        <w:rPr>
          <w:color w:val="262626"/>
          <w:lang w:eastAsia="ru-RU"/>
        </w:rPr>
        <w:t>о</w:t>
      </w:r>
      <w:r w:rsidRPr="009E6B79">
        <w:rPr>
          <w:color w:val="262626"/>
          <w:lang w:eastAsia="ru-RU"/>
        </w:rPr>
        <w:t xml:space="preserve">ектирования, не имеющие на окнах решеток и расположенные не выше 2 этажа в зданиях с горючими перекрытиями;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елка должна устанавливаться на устойчивом основании и с таким ра</w:t>
      </w:r>
      <w:r w:rsidRPr="009E6B79">
        <w:rPr>
          <w:color w:val="262626"/>
          <w:lang w:eastAsia="ru-RU"/>
        </w:rPr>
        <w:t>с</w:t>
      </w:r>
      <w:r w:rsidRPr="009E6B79">
        <w:rPr>
          <w:color w:val="262626"/>
          <w:lang w:eastAsia="ru-RU"/>
        </w:rPr>
        <w:t xml:space="preserve">четом, чтобы ветви не касались стен и потолка;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при отсутствии в помещении электрического освещения мероприятия у елки должны проводиться только в светлое время суток;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иллюминация должна быть выполнена с соблюдением ПУЭ. При и</w:t>
      </w:r>
      <w:r w:rsidRPr="009E6B79">
        <w:rPr>
          <w:color w:val="262626"/>
          <w:lang w:eastAsia="ru-RU"/>
        </w:rPr>
        <w:t>с</w:t>
      </w:r>
      <w:r w:rsidRPr="009E6B79">
        <w:rPr>
          <w:color w:val="262626"/>
          <w:lang w:eastAsia="ru-RU"/>
        </w:rPr>
        <w:t>пользовании электрической осветительной сети без понижающего трансфо</w:t>
      </w:r>
      <w:r w:rsidRPr="009E6B79">
        <w:rPr>
          <w:color w:val="262626"/>
          <w:lang w:eastAsia="ru-RU"/>
        </w:rPr>
        <w:t>р</w:t>
      </w:r>
      <w:r w:rsidRPr="009E6B79">
        <w:rPr>
          <w:color w:val="262626"/>
          <w:lang w:eastAsia="ru-RU"/>
        </w:rPr>
        <w:t xml:space="preserve">матора на елке могут применяться гирлянды только с последовательным включением лампочек напряжением до 12 В. Мощность лампочек не должна превышать 25 Вт;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при обнаружении неисправности в иллюминации (нагрев проводов, мигание лампочек, искрение и т. п.) она должна быть немедленно обесточена. Запрещается: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проведение мероприятий при запертых распашных решетках на окнах помещений, в которых они проводятся;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применять дуговые прожекторы, свечи и хлопушки, устраивать фе</w:t>
      </w:r>
      <w:r w:rsidRPr="009E6B79">
        <w:rPr>
          <w:color w:val="262626"/>
          <w:lang w:eastAsia="ru-RU"/>
        </w:rPr>
        <w:t>й</w:t>
      </w:r>
      <w:r w:rsidRPr="009E6B79">
        <w:rPr>
          <w:color w:val="262626"/>
          <w:lang w:eastAsia="ru-RU"/>
        </w:rPr>
        <w:t xml:space="preserve">ерверки и другие световые пожароопасные эффекты, которые могут привести к пожару;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украшать елку целлулоидными игрушками, а также марлей и ватой, не пропитанными огнезащитными составами; </w:t>
      </w:r>
    </w:p>
    <w:p w:rsidR="00506DAF" w:rsidRDefault="00506DAF" w:rsidP="009E6B79">
      <w:pPr>
        <w:spacing w:after="180" w:line="348" w:lineRule="atLeast"/>
        <w:ind w:firstLine="851"/>
        <w:jc w:val="both"/>
        <w:rPr>
          <w:color w:val="262626"/>
          <w:lang w:eastAsia="ru-RU"/>
        </w:rPr>
      </w:pPr>
      <w:r w:rsidRPr="009E6B79">
        <w:rPr>
          <w:color w:val="262626"/>
          <w:lang w:eastAsia="ru-RU"/>
        </w:rPr>
        <w:t>одевать детей в костюмы из легкогорючих материалов;</w:t>
      </w:r>
    </w:p>
    <w:p w:rsidR="00506DAF" w:rsidRPr="00DE3481" w:rsidRDefault="00506DAF" w:rsidP="00DE3481">
      <w:pPr>
        <w:spacing w:after="180" w:line="348" w:lineRule="atLeast"/>
        <w:jc w:val="center"/>
        <w:rPr>
          <w:color w:val="262626"/>
          <w:sz w:val="20"/>
          <w:szCs w:val="20"/>
          <w:lang w:eastAsia="ru-RU"/>
        </w:rPr>
      </w:pPr>
      <w:r>
        <w:rPr>
          <w:color w:val="262626"/>
          <w:sz w:val="20"/>
          <w:szCs w:val="20"/>
          <w:lang w:eastAsia="ru-RU"/>
        </w:rPr>
        <w:t>1</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lastRenderedPageBreak/>
        <w:t>проводить огневые, покрасочные и другие пожароопасные и взрыв</w:t>
      </w:r>
      <w:r w:rsidRPr="009E6B79">
        <w:rPr>
          <w:color w:val="262626"/>
          <w:lang w:eastAsia="ru-RU"/>
        </w:rPr>
        <w:t>о</w:t>
      </w:r>
      <w:r w:rsidRPr="009E6B79">
        <w:rPr>
          <w:color w:val="262626"/>
          <w:lang w:eastAsia="ru-RU"/>
        </w:rPr>
        <w:t xml:space="preserve">пожароопасные работы;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использовать ставни на окнах для затемнения помещений;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уменьшать ширину проходов между рядами и устанавливать в прох</w:t>
      </w:r>
      <w:r w:rsidRPr="009E6B79">
        <w:rPr>
          <w:color w:val="262626"/>
          <w:lang w:eastAsia="ru-RU"/>
        </w:rPr>
        <w:t>о</w:t>
      </w:r>
      <w:r w:rsidRPr="009E6B79">
        <w:rPr>
          <w:color w:val="262626"/>
          <w:lang w:eastAsia="ru-RU"/>
        </w:rPr>
        <w:t xml:space="preserve">дах дополнительные кресла, стулья и т. п.;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полностью гасить свет в помещении во время спектаклей или пре</w:t>
      </w:r>
      <w:r w:rsidRPr="009E6B79">
        <w:rPr>
          <w:color w:val="262626"/>
          <w:lang w:eastAsia="ru-RU"/>
        </w:rPr>
        <w:t>д</w:t>
      </w:r>
      <w:r w:rsidRPr="009E6B79">
        <w:rPr>
          <w:color w:val="262626"/>
          <w:lang w:eastAsia="ru-RU"/>
        </w:rPr>
        <w:t xml:space="preserve">ставлений;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допускать заполнение помещений людьми сверх установленной но</w:t>
      </w:r>
      <w:r w:rsidRPr="009E6B79">
        <w:rPr>
          <w:color w:val="262626"/>
          <w:lang w:eastAsia="ru-RU"/>
        </w:rPr>
        <w:t>р</w:t>
      </w:r>
      <w:r w:rsidRPr="009E6B79">
        <w:rPr>
          <w:color w:val="262626"/>
          <w:lang w:eastAsia="ru-RU"/>
        </w:rPr>
        <w:t xml:space="preserve">мы.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При проведении мероприятий должно быть организовано дежурство на сцене и в зальных помещениях ответственных лиц, членов добровольных пожарных формирований или работников пожарной охраны предприятия.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Требования пожарной безопасности к пиротехнической продукции регламентированы Правилами обеспечения противопожарного режима при распространении и использовании пиротехнических изделий, утвержденн</w:t>
      </w:r>
      <w:r w:rsidRPr="009E6B79">
        <w:rPr>
          <w:color w:val="262626"/>
          <w:lang w:eastAsia="ru-RU"/>
        </w:rPr>
        <w:t>ы</w:t>
      </w:r>
      <w:r w:rsidRPr="009E6B79">
        <w:rPr>
          <w:color w:val="262626"/>
          <w:lang w:eastAsia="ru-RU"/>
        </w:rPr>
        <w:t xml:space="preserve">ми постановлением Правительства Российской Федерации от 22 декабря 2009 г. №1052.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В соответствии с указанным документом, реализацию пиротехнич</w:t>
      </w:r>
      <w:r w:rsidRPr="009E6B79">
        <w:rPr>
          <w:color w:val="262626"/>
          <w:lang w:eastAsia="ru-RU"/>
        </w:rPr>
        <w:t>е</w:t>
      </w:r>
      <w:r w:rsidRPr="009E6B79">
        <w:rPr>
          <w:color w:val="262626"/>
          <w:lang w:eastAsia="ru-RU"/>
        </w:rPr>
        <w:t>ских изделий разрешается осуществлять в специализированных торговых у</w:t>
      </w:r>
      <w:r w:rsidRPr="009E6B79">
        <w:rPr>
          <w:color w:val="262626"/>
          <w:lang w:eastAsia="ru-RU"/>
        </w:rPr>
        <w:t>ч</w:t>
      </w:r>
      <w:r w:rsidRPr="009E6B79">
        <w:rPr>
          <w:color w:val="262626"/>
          <w:lang w:eastAsia="ru-RU"/>
        </w:rPr>
        <w:t xml:space="preserve">реждениях, размещаемых в одноэтажных зданиях или на верхних этажах многоэтажных зданий.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Соответствующие отделы продаж не должны примыкать к эвакуац</w:t>
      </w:r>
      <w:r w:rsidRPr="009E6B79">
        <w:rPr>
          <w:color w:val="262626"/>
          <w:lang w:eastAsia="ru-RU"/>
        </w:rPr>
        <w:t>и</w:t>
      </w:r>
      <w:r w:rsidRPr="009E6B79">
        <w:rPr>
          <w:color w:val="262626"/>
          <w:lang w:eastAsia="ru-RU"/>
        </w:rPr>
        <w:t xml:space="preserve">онным выходам.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 xml:space="preserve">Витрины с образцами пиротехнической продукции должны исключать любые действия покупателей с изделиями, кроме визуального осмотра.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 xml:space="preserve">В торговых помещениях магазинов самообслуживания реализация пиротехнических изделий производится продавцами-консультантами.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 xml:space="preserve">Одновременно, пиротехнические изделия запрещено располагать ближе 0,5 м от нагревательных приборов системы отопления. </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t>Реализация пиротехнических изделий запрещается: на объектах то</w:t>
      </w:r>
      <w:r w:rsidRPr="009E6B79">
        <w:rPr>
          <w:color w:val="262626"/>
          <w:lang w:eastAsia="ru-RU"/>
        </w:rPr>
        <w:t>р</w:t>
      </w:r>
      <w:r w:rsidRPr="009E6B79">
        <w:rPr>
          <w:color w:val="262626"/>
          <w:lang w:eastAsia="ru-RU"/>
        </w:rPr>
        <w:t>говли, расположенных в жилых зданиях, объектах транспортной инфр</w:t>
      </w:r>
      <w:r w:rsidRPr="009E6B79">
        <w:rPr>
          <w:color w:val="262626"/>
          <w:lang w:eastAsia="ru-RU"/>
        </w:rPr>
        <w:t>а</w:t>
      </w:r>
      <w:r w:rsidRPr="009E6B79">
        <w:rPr>
          <w:color w:val="262626"/>
          <w:lang w:eastAsia="ru-RU"/>
        </w:rPr>
        <w:t xml:space="preserve">структуры, а также лицам, не достигшим шестнадцатилетнего возраста. </w:t>
      </w:r>
    </w:p>
    <w:p w:rsidR="00506DAF" w:rsidRDefault="00506DAF" w:rsidP="009E6B79">
      <w:pPr>
        <w:spacing w:after="180" w:line="348" w:lineRule="atLeast"/>
        <w:ind w:firstLine="851"/>
        <w:jc w:val="both"/>
        <w:rPr>
          <w:color w:val="262626"/>
          <w:lang w:eastAsia="ru-RU"/>
        </w:rPr>
      </w:pPr>
      <w:r w:rsidRPr="009E6B79">
        <w:rPr>
          <w:color w:val="262626"/>
          <w:lang w:eastAsia="ru-RU"/>
        </w:rPr>
        <w:t>Любое лицо, осуществляющее использование пиротехнического изд</w:t>
      </w:r>
      <w:r w:rsidRPr="009E6B79">
        <w:rPr>
          <w:color w:val="262626"/>
          <w:lang w:eastAsia="ru-RU"/>
        </w:rPr>
        <w:t>е</w:t>
      </w:r>
      <w:r w:rsidRPr="009E6B79">
        <w:rPr>
          <w:color w:val="262626"/>
          <w:lang w:eastAsia="ru-RU"/>
        </w:rPr>
        <w:t>лия, должно обеспечить безопасность для окружающих людей, автотран</w:t>
      </w:r>
      <w:r w:rsidRPr="009E6B79">
        <w:rPr>
          <w:color w:val="262626"/>
          <w:lang w:eastAsia="ru-RU"/>
        </w:rPr>
        <w:t>с</w:t>
      </w:r>
      <w:r w:rsidRPr="009E6B79">
        <w:rPr>
          <w:color w:val="262626"/>
          <w:lang w:eastAsia="ru-RU"/>
        </w:rPr>
        <w:t xml:space="preserve">порта, зданий, а также другого имущества. </w:t>
      </w:r>
    </w:p>
    <w:p w:rsidR="00506DAF" w:rsidRDefault="00506DAF" w:rsidP="009E6B79">
      <w:pPr>
        <w:spacing w:after="180" w:line="348" w:lineRule="atLeast"/>
        <w:ind w:firstLine="851"/>
        <w:jc w:val="both"/>
        <w:rPr>
          <w:color w:val="262626"/>
          <w:lang w:eastAsia="ru-RU"/>
        </w:rPr>
      </w:pPr>
    </w:p>
    <w:p w:rsidR="00506DAF" w:rsidRPr="00DE3481" w:rsidRDefault="00506DAF" w:rsidP="00DE3481">
      <w:pPr>
        <w:spacing w:after="180" w:line="348" w:lineRule="atLeast"/>
        <w:ind w:firstLine="851"/>
        <w:jc w:val="center"/>
        <w:rPr>
          <w:color w:val="262626"/>
          <w:sz w:val="20"/>
          <w:szCs w:val="20"/>
          <w:lang w:eastAsia="ru-RU"/>
        </w:rPr>
      </w:pPr>
      <w:r>
        <w:rPr>
          <w:color w:val="262626"/>
          <w:sz w:val="20"/>
          <w:szCs w:val="20"/>
          <w:lang w:eastAsia="ru-RU"/>
        </w:rPr>
        <w:t>2</w:t>
      </w:r>
    </w:p>
    <w:p w:rsidR="00506DAF" w:rsidRPr="009E6B79" w:rsidRDefault="00506DAF" w:rsidP="009E6B79">
      <w:pPr>
        <w:spacing w:after="180" w:line="348" w:lineRule="atLeast"/>
        <w:ind w:firstLine="851"/>
        <w:jc w:val="both"/>
        <w:rPr>
          <w:color w:val="262626"/>
          <w:lang w:eastAsia="ru-RU"/>
        </w:rPr>
      </w:pPr>
      <w:r w:rsidRPr="009E6B79">
        <w:rPr>
          <w:color w:val="262626"/>
          <w:lang w:eastAsia="ru-RU"/>
        </w:rPr>
        <w:lastRenderedPageBreak/>
        <w:t>Применение пиротехнической продукции должно осуществляться и</w:t>
      </w:r>
      <w:r w:rsidRPr="009E6B79">
        <w:rPr>
          <w:color w:val="262626"/>
          <w:lang w:eastAsia="ru-RU"/>
        </w:rPr>
        <w:t>с</w:t>
      </w:r>
      <w:r w:rsidRPr="009E6B79">
        <w:rPr>
          <w:color w:val="262626"/>
          <w:lang w:eastAsia="ru-RU"/>
        </w:rPr>
        <w:t xml:space="preserve">ключительно в соответствии с требованиями инструкции по эксплуатации </w:t>
      </w:r>
      <w:proofErr w:type="gramStart"/>
      <w:r w:rsidRPr="009E6B79">
        <w:rPr>
          <w:color w:val="262626"/>
          <w:lang w:eastAsia="ru-RU"/>
        </w:rPr>
        <w:t>завода-изготовителя</w:t>
      </w:r>
      <w:proofErr w:type="gramEnd"/>
      <w:r w:rsidRPr="009E6B79">
        <w:rPr>
          <w:color w:val="262626"/>
          <w:lang w:eastAsia="ru-RU"/>
        </w:rPr>
        <w:t xml:space="preserve"> которая содержит: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а) ограничения по условиям применения изделия;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б) способы безопасного запуска;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в) размеры опасной зоны; </w:t>
      </w:r>
    </w:p>
    <w:p w:rsidR="00506DAF" w:rsidRDefault="00506DAF" w:rsidP="009E6B79">
      <w:pPr>
        <w:spacing w:after="0" w:line="348" w:lineRule="atLeast"/>
        <w:ind w:firstLine="851"/>
        <w:jc w:val="both"/>
        <w:rPr>
          <w:color w:val="262626"/>
          <w:lang w:eastAsia="ru-RU"/>
        </w:rPr>
      </w:pPr>
      <w:proofErr w:type="spellStart"/>
      <w:r w:rsidRPr="009E6B79">
        <w:rPr>
          <w:color w:val="262626"/>
          <w:lang w:eastAsia="ru-RU"/>
        </w:rPr>
        <w:t>д</w:t>
      </w:r>
      <w:proofErr w:type="spellEnd"/>
      <w:r w:rsidRPr="009E6B79">
        <w:rPr>
          <w:color w:val="262626"/>
          <w:lang w:eastAsia="ru-RU"/>
        </w:rPr>
        <w:t xml:space="preserve">) условия хранения, срок годности и способы утилизации. </w:t>
      </w:r>
    </w:p>
    <w:p w:rsidR="00506DAF" w:rsidRDefault="00506DAF" w:rsidP="009E6B79">
      <w:pPr>
        <w:spacing w:after="0" w:line="348" w:lineRule="atLeast"/>
        <w:ind w:firstLine="851"/>
        <w:jc w:val="both"/>
        <w:rPr>
          <w:color w:val="262626"/>
          <w:lang w:eastAsia="ru-RU"/>
        </w:rPr>
      </w:pPr>
    </w:p>
    <w:p w:rsidR="00506DAF" w:rsidRPr="009E6B79" w:rsidRDefault="00506DAF" w:rsidP="009E6B79">
      <w:pPr>
        <w:spacing w:after="0" w:line="348" w:lineRule="atLeast"/>
        <w:ind w:firstLine="851"/>
        <w:jc w:val="both"/>
        <w:rPr>
          <w:b/>
          <w:bCs/>
          <w:color w:val="262626"/>
          <w:lang w:eastAsia="ru-RU"/>
        </w:rPr>
      </w:pPr>
      <w:r w:rsidRPr="009E6B79">
        <w:rPr>
          <w:b/>
          <w:bCs/>
          <w:color w:val="262626"/>
          <w:lang w:eastAsia="ru-RU"/>
        </w:rPr>
        <w:t xml:space="preserve">Применение пиротехнических изделий запрещается: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а) в помещениях, зданиях, сооружениях, а также на крышах, балконах и лоджиях;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 xml:space="preserve">б) на территориях взрывоопасных и пожароопасных объектов, возле линий электропередач; </w:t>
      </w:r>
    </w:p>
    <w:p w:rsidR="00506DAF" w:rsidRPr="009E6B79" w:rsidRDefault="00506DAF" w:rsidP="009E6B79">
      <w:pPr>
        <w:spacing w:after="0" w:line="348" w:lineRule="atLeast"/>
        <w:ind w:firstLine="851"/>
        <w:jc w:val="both"/>
        <w:rPr>
          <w:color w:val="262626"/>
          <w:lang w:eastAsia="ru-RU"/>
        </w:rPr>
      </w:pPr>
      <w:r w:rsidRPr="009E6B79">
        <w:rPr>
          <w:color w:val="262626"/>
          <w:lang w:eastAsia="ru-RU"/>
        </w:rPr>
        <w:t>г) на сценических площадках при проведении концертных и торжес</w:t>
      </w:r>
      <w:r w:rsidRPr="009E6B79">
        <w:rPr>
          <w:color w:val="262626"/>
          <w:lang w:eastAsia="ru-RU"/>
        </w:rPr>
        <w:t>т</w:t>
      </w:r>
      <w:r w:rsidRPr="009E6B79">
        <w:rPr>
          <w:color w:val="262626"/>
          <w:lang w:eastAsia="ru-RU"/>
        </w:rPr>
        <w:t xml:space="preserve">венных мероприятий; </w:t>
      </w:r>
    </w:p>
    <w:p w:rsidR="00506DAF" w:rsidRDefault="00506DAF" w:rsidP="009E6B79">
      <w:pPr>
        <w:spacing w:after="0" w:line="348" w:lineRule="atLeast"/>
        <w:ind w:firstLine="851"/>
        <w:jc w:val="both"/>
        <w:rPr>
          <w:color w:val="262626"/>
          <w:lang w:eastAsia="ru-RU"/>
        </w:rPr>
      </w:pPr>
      <w:proofErr w:type="spellStart"/>
      <w:r w:rsidRPr="009E6B79">
        <w:rPr>
          <w:color w:val="262626"/>
          <w:lang w:eastAsia="ru-RU"/>
        </w:rPr>
        <w:t>д</w:t>
      </w:r>
      <w:proofErr w:type="spellEnd"/>
      <w:r w:rsidRPr="009E6B79">
        <w:rPr>
          <w:color w:val="262626"/>
          <w:lang w:eastAsia="ru-RU"/>
        </w:rPr>
        <w:t>) на территориях объектов культурного наследия, заповедников, з</w:t>
      </w:r>
      <w:r w:rsidRPr="009E6B79">
        <w:rPr>
          <w:color w:val="262626"/>
          <w:lang w:eastAsia="ru-RU"/>
        </w:rPr>
        <w:t>а</w:t>
      </w:r>
      <w:r w:rsidRPr="009E6B79">
        <w:rPr>
          <w:color w:val="262626"/>
          <w:lang w:eastAsia="ru-RU"/>
        </w:rPr>
        <w:t>казников</w:t>
      </w:r>
      <w:r>
        <w:rPr>
          <w:color w:val="262626"/>
          <w:lang w:eastAsia="ru-RU"/>
        </w:rPr>
        <w:t xml:space="preserve"> </w:t>
      </w:r>
      <w:r w:rsidRPr="009E6B79">
        <w:rPr>
          <w:color w:val="262626"/>
          <w:lang w:eastAsia="ru-RU"/>
        </w:rPr>
        <w:t xml:space="preserve">и национальных парков. </w:t>
      </w:r>
    </w:p>
    <w:p w:rsidR="00506DAF" w:rsidRPr="009E6B79" w:rsidRDefault="00506DAF" w:rsidP="009E6B79">
      <w:pPr>
        <w:spacing w:after="0" w:line="348" w:lineRule="atLeast"/>
        <w:ind w:firstLine="851"/>
        <w:jc w:val="both"/>
        <w:rPr>
          <w:color w:val="262626"/>
          <w:lang w:eastAsia="ru-RU"/>
        </w:rPr>
      </w:pPr>
    </w:p>
    <w:p w:rsidR="00506DAF" w:rsidRPr="009E6B79" w:rsidRDefault="00506DAF" w:rsidP="009E6B79">
      <w:pPr>
        <w:spacing w:after="0" w:line="348" w:lineRule="atLeast"/>
        <w:ind w:firstLine="851"/>
        <w:jc w:val="both"/>
        <w:rPr>
          <w:color w:val="262626"/>
          <w:lang w:eastAsia="ru-RU"/>
        </w:rPr>
      </w:pPr>
      <w:r w:rsidRPr="009E6B79">
        <w:rPr>
          <w:b/>
          <w:bCs/>
          <w:color w:val="262626"/>
          <w:lang w:eastAsia="ru-RU"/>
        </w:rPr>
        <w:t>Категорически запрещается</w:t>
      </w:r>
      <w:r w:rsidRPr="009E6B79">
        <w:rPr>
          <w:color w:val="262626"/>
          <w:lang w:eastAsia="ru-RU"/>
        </w:rPr>
        <w:t xml:space="preserve"> </w:t>
      </w:r>
      <w:r w:rsidRPr="009E6B79">
        <w:rPr>
          <w:b/>
          <w:bCs/>
          <w:color w:val="262626"/>
          <w:lang w:eastAsia="ru-RU"/>
        </w:rPr>
        <w:t>применение изделий с истекшим ср</w:t>
      </w:r>
      <w:r w:rsidRPr="009E6B79">
        <w:rPr>
          <w:b/>
          <w:bCs/>
          <w:color w:val="262626"/>
          <w:lang w:eastAsia="ru-RU"/>
        </w:rPr>
        <w:t>о</w:t>
      </w:r>
      <w:r w:rsidRPr="009E6B79">
        <w:rPr>
          <w:b/>
          <w:bCs/>
          <w:color w:val="262626"/>
          <w:lang w:eastAsia="ru-RU"/>
        </w:rPr>
        <w:t>ком годности, следами порчи, без инструкции по эксплуатации и серт</w:t>
      </w:r>
      <w:r w:rsidRPr="009E6B79">
        <w:rPr>
          <w:b/>
          <w:bCs/>
          <w:color w:val="262626"/>
          <w:lang w:eastAsia="ru-RU"/>
        </w:rPr>
        <w:t>и</w:t>
      </w:r>
      <w:r w:rsidRPr="009E6B79">
        <w:rPr>
          <w:b/>
          <w:bCs/>
          <w:color w:val="262626"/>
          <w:lang w:eastAsia="ru-RU"/>
        </w:rPr>
        <w:t>фиката соответствия (декларации о соответствии, либо знака соответс</w:t>
      </w:r>
      <w:r w:rsidRPr="009E6B79">
        <w:rPr>
          <w:b/>
          <w:bCs/>
          <w:color w:val="262626"/>
          <w:lang w:eastAsia="ru-RU"/>
        </w:rPr>
        <w:t>т</w:t>
      </w:r>
      <w:r w:rsidRPr="009E6B79">
        <w:rPr>
          <w:b/>
          <w:bCs/>
          <w:color w:val="262626"/>
          <w:lang w:eastAsia="ru-RU"/>
        </w:rPr>
        <w:t>вия).</w:t>
      </w:r>
      <w:r w:rsidRPr="009E6B79">
        <w:rPr>
          <w:color w:val="262626"/>
          <w:lang w:eastAsia="ru-RU"/>
        </w:rPr>
        <w:t xml:space="preserve"> </w:t>
      </w:r>
    </w:p>
    <w:p w:rsidR="00506DAF" w:rsidRPr="009E6B79" w:rsidRDefault="00506DAF" w:rsidP="009E6B79">
      <w:pPr>
        <w:spacing w:after="180" w:line="348" w:lineRule="atLeast"/>
        <w:ind w:firstLine="851"/>
        <w:jc w:val="both"/>
        <w:rPr>
          <w:b/>
          <w:bCs/>
          <w:color w:val="262626"/>
          <w:lang w:eastAsia="ru-RU"/>
        </w:rPr>
      </w:pPr>
    </w:p>
    <w:p w:rsidR="00506DAF" w:rsidRPr="009E6B79" w:rsidRDefault="00506DAF" w:rsidP="00A86907">
      <w:pPr>
        <w:spacing w:after="180" w:line="348" w:lineRule="atLeast"/>
        <w:jc w:val="center"/>
        <w:rPr>
          <w:color w:val="262626"/>
          <w:sz w:val="32"/>
          <w:szCs w:val="32"/>
          <w:lang w:eastAsia="ru-RU"/>
        </w:rPr>
      </w:pPr>
      <w:r w:rsidRPr="009E6B79">
        <w:rPr>
          <w:b/>
          <w:bCs/>
          <w:color w:val="262626"/>
          <w:sz w:val="32"/>
          <w:szCs w:val="32"/>
          <w:lang w:eastAsia="ru-RU"/>
        </w:rPr>
        <w:t xml:space="preserve">ИНСТРУКЦИЯ </w:t>
      </w:r>
    </w:p>
    <w:p w:rsidR="00506DAF" w:rsidRDefault="00506DAF" w:rsidP="00A86907">
      <w:pPr>
        <w:spacing w:after="180" w:line="348" w:lineRule="atLeast"/>
        <w:jc w:val="center"/>
        <w:rPr>
          <w:b/>
          <w:bCs/>
          <w:color w:val="262626"/>
          <w:sz w:val="32"/>
          <w:szCs w:val="32"/>
          <w:lang w:eastAsia="ru-RU"/>
        </w:rPr>
      </w:pPr>
      <w:r w:rsidRPr="009E6B79">
        <w:rPr>
          <w:b/>
          <w:bCs/>
          <w:color w:val="262626"/>
          <w:sz w:val="32"/>
          <w:szCs w:val="32"/>
          <w:lang w:eastAsia="ru-RU"/>
        </w:rPr>
        <w:t xml:space="preserve">по применению гражданами </w:t>
      </w:r>
      <w:proofErr w:type="gramStart"/>
      <w:r w:rsidRPr="009E6B79">
        <w:rPr>
          <w:b/>
          <w:bCs/>
          <w:color w:val="262626"/>
          <w:sz w:val="32"/>
          <w:szCs w:val="32"/>
          <w:lang w:eastAsia="ru-RU"/>
        </w:rPr>
        <w:t>бытовых</w:t>
      </w:r>
      <w:proofErr w:type="gramEnd"/>
      <w:r w:rsidRPr="009E6B79">
        <w:rPr>
          <w:b/>
          <w:bCs/>
          <w:color w:val="262626"/>
          <w:sz w:val="32"/>
          <w:szCs w:val="32"/>
          <w:lang w:eastAsia="ru-RU"/>
        </w:rPr>
        <w:t xml:space="preserve"> </w:t>
      </w:r>
    </w:p>
    <w:p w:rsidR="00506DAF" w:rsidRPr="009E6B79" w:rsidRDefault="00506DAF" w:rsidP="00A86907">
      <w:pPr>
        <w:spacing w:after="180" w:line="348" w:lineRule="atLeast"/>
        <w:jc w:val="center"/>
        <w:rPr>
          <w:color w:val="262626"/>
          <w:sz w:val="32"/>
          <w:szCs w:val="32"/>
          <w:lang w:eastAsia="ru-RU"/>
        </w:rPr>
      </w:pPr>
      <w:r w:rsidRPr="009E6B79">
        <w:rPr>
          <w:b/>
          <w:bCs/>
          <w:color w:val="262626"/>
          <w:sz w:val="32"/>
          <w:szCs w:val="32"/>
          <w:lang w:eastAsia="ru-RU"/>
        </w:rPr>
        <w:t xml:space="preserve">пиротехнических изделий </w:t>
      </w:r>
    </w:p>
    <w:p w:rsidR="00506DAF" w:rsidRPr="00A86907" w:rsidRDefault="00506DAF" w:rsidP="00A86907">
      <w:pPr>
        <w:spacing w:after="180" w:line="348" w:lineRule="atLeast"/>
        <w:ind w:firstLine="851"/>
        <w:jc w:val="both"/>
        <w:rPr>
          <w:color w:val="262626"/>
          <w:lang w:eastAsia="ru-RU"/>
        </w:rPr>
      </w:pPr>
      <w:r w:rsidRPr="00A86907">
        <w:rPr>
          <w:color w:val="262626"/>
          <w:lang w:eastAsia="ru-RU"/>
        </w:rPr>
        <w:t>Пиротехнические изделия подлежат обязательной сертификации, на них должна быть инструкция по применению и адреса или телефоны прои</w:t>
      </w:r>
      <w:r w:rsidRPr="00A86907">
        <w:rPr>
          <w:color w:val="262626"/>
          <w:lang w:eastAsia="ru-RU"/>
        </w:rPr>
        <w:t>з</w:t>
      </w:r>
      <w:r w:rsidRPr="00A86907">
        <w:rPr>
          <w:color w:val="262626"/>
          <w:lang w:eastAsia="ru-RU"/>
        </w:rPr>
        <w:t>водителя (для российских предприятий) или оптового продавца (для импор</w:t>
      </w:r>
      <w:r w:rsidRPr="00A86907">
        <w:rPr>
          <w:color w:val="262626"/>
          <w:lang w:eastAsia="ru-RU"/>
        </w:rPr>
        <w:t>т</w:t>
      </w:r>
      <w:r w:rsidRPr="00A86907">
        <w:rPr>
          <w:color w:val="262626"/>
          <w:lang w:eastAsia="ru-RU"/>
        </w:rPr>
        <w:t xml:space="preserve">ных фейерверков). Это гарантирует качество и безопасность изделий. </w:t>
      </w:r>
    </w:p>
    <w:p w:rsidR="00506DAF" w:rsidRDefault="00506DAF" w:rsidP="00A86907">
      <w:pPr>
        <w:spacing w:after="180" w:line="348" w:lineRule="atLeast"/>
        <w:ind w:firstLine="851"/>
        <w:jc w:val="both"/>
        <w:rPr>
          <w:color w:val="262626"/>
          <w:lang w:eastAsia="ru-RU"/>
        </w:rPr>
      </w:pPr>
      <w:r w:rsidRPr="00A86907">
        <w:rPr>
          <w:color w:val="262626"/>
          <w:lang w:eastAsia="ru-RU"/>
        </w:rPr>
        <w:t>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w:t>
      </w:r>
      <w:r w:rsidRPr="00A86907">
        <w:rPr>
          <w:color w:val="262626"/>
          <w:lang w:eastAsia="ru-RU"/>
        </w:rPr>
        <w:t>с</w:t>
      </w:r>
      <w:r w:rsidRPr="00A86907">
        <w:rPr>
          <w:color w:val="262626"/>
          <w:lang w:eastAsia="ru-RU"/>
        </w:rPr>
        <w:t>тах официальной продажи. Не покупайте фейерверки в не регламентирова</w:t>
      </w:r>
      <w:r w:rsidRPr="00A86907">
        <w:rPr>
          <w:color w:val="262626"/>
          <w:lang w:eastAsia="ru-RU"/>
        </w:rPr>
        <w:t>н</w:t>
      </w:r>
      <w:r w:rsidRPr="00A86907">
        <w:rPr>
          <w:color w:val="262626"/>
          <w:lang w:eastAsia="ru-RU"/>
        </w:rPr>
        <w:t xml:space="preserve">ных для этих целей местах (это могут быть рынки, киоски и иные торговые точки) или у «знакомых», </w:t>
      </w:r>
      <w:proofErr w:type="gramStart"/>
      <w:r w:rsidRPr="00A86907">
        <w:rPr>
          <w:color w:val="262626"/>
          <w:lang w:eastAsia="ru-RU"/>
        </w:rPr>
        <w:t>поскольку</w:t>
      </w:r>
      <w:proofErr w:type="gramEnd"/>
      <w:r w:rsidRPr="00A86907">
        <w:rPr>
          <w:color w:val="262626"/>
          <w:lang w:eastAsia="ru-RU"/>
        </w:rPr>
        <w:t xml:space="preserve"> скорее всего приобретете </w:t>
      </w:r>
      <w:proofErr w:type="spellStart"/>
      <w:r w:rsidRPr="00A86907">
        <w:rPr>
          <w:color w:val="262626"/>
          <w:lang w:eastAsia="ru-RU"/>
        </w:rPr>
        <w:t>несертифиц</w:t>
      </w:r>
      <w:r w:rsidRPr="00A86907">
        <w:rPr>
          <w:color w:val="262626"/>
          <w:lang w:eastAsia="ru-RU"/>
        </w:rPr>
        <w:t>и</w:t>
      </w:r>
      <w:r w:rsidRPr="00A86907">
        <w:rPr>
          <w:color w:val="262626"/>
          <w:lang w:eastAsia="ru-RU"/>
        </w:rPr>
        <w:t>рованное</w:t>
      </w:r>
      <w:proofErr w:type="spellEnd"/>
      <w:r w:rsidRPr="00A86907">
        <w:rPr>
          <w:color w:val="262626"/>
          <w:lang w:eastAsia="ru-RU"/>
        </w:rPr>
        <w:t xml:space="preserve"> или нелегальное изделие. </w:t>
      </w:r>
    </w:p>
    <w:p w:rsidR="00506DAF" w:rsidRPr="00DE3481" w:rsidRDefault="00506DAF" w:rsidP="00DE3481">
      <w:pPr>
        <w:spacing w:after="180" w:line="348" w:lineRule="atLeast"/>
        <w:ind w:firstLine="851"/>
        <w:jc w:val="center"/>
        <w:rPr>
          <w:color w:val="262626"/>
          <w:sz w:val="20"/>
          <w:szCs w:val="20"/>
          <w:lang w:eastAsia="ru-RU"/>
        </w:rPr>
      </w:pPr>
      <w:r>
        <w:rPr>
          <w:color w:val="262626"/>
          <w:sz w:val="20"/>
          <w:szCs w:val="20"/>
          <w:lang w:eastAsia="ru-RU"/>
        </w:rPr>
        <w:t>3</w:t>
      </w:r>
    </w:p>
    <w:p w:rsidR="00506DAF" w:rsidRPr="00A86907" w:rsidRDefault="00506DAF" w:rsidP="00A86907">
      <w:pPr>
        <w:spacing w:after="180" w:line="348" w:lineRule="atLeast"/>
        <w:ind w:firstLine="851"/>
        <w:jc w:val="both"/>
        <w:rPr>
          <w:color w:val="262626"/>
          <w:lang w:eastAsia="ru-RU"/>
        </w:rPr>
      </w:pPr>
      <w:r w:rsidRPr="00A86907">
        <w:rPr>
          <w:color w:val="262626"/>
          <w:lang w:eastAsia="ru-RU"/>
        </w:rPr>
        <w:lastRenderedPageBreak/>
        <w:t>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w:t>
      </w:r>
      <w:r w:rsidRPr="00A86907">
        <w:rPr>
          <w:color w:val="262626"/>
          <w:lang w:eastAsia="ru-RU"/>
        </w:rPr>
        <w:t>о</w:t>
      </w:r>
      <w:r w:rsidRPr="00A86907">
        <w:rPr>
          <w:color w:val="262626"/>
          <w:lang w:eastAsia="ru-RU"/>
        </w:rPr>
        <w:t xml:space="preserve">скольку каждый изготовитель дорожит своим добрым именем. </w:t>
      </w:r>
    </w:p>
    <w:p w:rsidR="00506DAF" w:rsidRPr="00A86907" w:rsidRDefault="00506DAF" w:rsidP="00A86907">
      <w:pPr>
        <w:spacing w:after="180" w:line="348" w:lineRule="atLeast"/>
        <w:ind w:firstLine="851"/>
        <w:jc w:val="both"/>
        <w:rPr>
          <w:color w:val="262626"/>
          <w:lang w:eastAsia="ru-RU"/>
        </w:rPr>
      </w:pPr>
      <w:r w:rsidRPr="00A86907">
        <w:rPr>
          <w:color w:val="262626"/>
          <w:lang w:eastAsia="ru-RU"/>
        </w:rPr>
        <w:t>Фейерверки храните в сухом месте, в оригинальной упаковке. Запр</w:t>
      </w:r>
      <w:r w:rsidRPr="00A86907">
        <w:rPr>
          <w:color w:val="262626"/>
          <w:lang w:eastAsia="ru-RU"/>
        </w:rPr>
        <w:t>е</w:t>
      </w:r>
      <w:r w:rsidRPr="00A86907">
        <w:rPr>
          <w:color w:val="262626"/>
          <w:lang w:eastAsia="ru-RU"/>
        </w:rPr>
        <w:t>щено хранить пиротехнические изделия во влажном или в очень сухом п</w:t>
      </w:r>
      <w:r w:rsidRPr="00A86907">
        <w:rPr>
          <w:color w:val="262626"/>
          <w:lang w:eastAsia="ru-RU"/>
        </w:rPr>
        <w:t>о</w:t>
      </w:r>
      <w:r w:rsidRPr="00A86907">
        <w:rPr>
          <w:color w:val="262626"/>
          <w:lang w:eastAsia="ru-RU"/>
        </w:rPr>
        <w:t>мещении с высокой температурой воздуха (более 30°С) вблизи от легково</w:t>
      </w:r>
      <w:r w:rsidRPr="00A86907">
        <w:rPr>
          <w:color w:val="262626"/>
          <w:lang w:eastAsia="ru-RU"/>
        </w:rPr>
        <w:t>с</w:t>
      </w:r>
      <w:r w:rsidRPr="00A86907">
        <w:rPr>
          <w:color w:val="262626"/>
          <w:lang w:eastAsia="ru-RU"/>
        </w:rPr>
        <w:t>пламеняющихся предметов и веществ, а так же вблизи обогревательных пр</w:t>
      </w:r>
      <w:r w:rsidRPr="00A86907">
        <w:rPr>
          <w:color w:val="262626"/>
          <w:lang w:eastAsia="ru-RU"/>
        </w:rPr>
        <w:t>и</w:t>
      </w:r>
      <w:r w:rsidRPr="00A86907">
        <w:rPr>
          <w:color w:val="262626"/>
          <w:lang w:eastAsia="ru-RU"/>
        </w:rPr>
        <w:t>боров. Не носите их в кармане. Не возите в автомобиле. Не храните фейе</w:t>
      </w:r>
      <w:r w:rsidRPr="00A86907">
        <w:rPr>
          <w:color w:val="262626"/>
          <w:lang w:eastAsia="ru-RU"/>
        </w:rPr>
        <w:t>р</w:t>
      </w:r>
      <w:r w:rsidRPr="00A86907">
        <w:rPr>
          <w:color w:val="262626"/>
          <w:lang w:eastAsia="ru-RU"/>
        </w:rPr>
        <w:t>верки возле горючих и легко воспламеняемых материалов. Храните фейе</w:t>
      </w:r>
      <w:r w:rsidRPr="00A86907">
        <w:rPr>
          <w:color w:val="262626"/>
          <w:lang w:eastAsia="ru-RU"/>
        </w:rPr>
        <w:t>р</w:t>
      </w:r>
      <w:r w:rsidRPr="00A86907">
        <w:rPr>
          <w:color w:val="262626"/>
          <w:lang w:eastAsia="ru-RU"/>
        </w:rPr>
        <w:t>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w:t>
      </w:r>
      <w:r w:rsidRPr="00A86907">
        <w:rPr>
          <w:color w:val="262626"/>
          <w:lang w:eastAsia="ru-RU"/>
        </w:rPr>
        <w:t>р</w:t>
      </w:r>
      <w:r w:rsidRPr="00A86907">
        <w:rPr>
          <w:color w:val="262626"/>
          <w:lang w:eastAsia="ru-RU"/>
        </w:rPr>
        <w:t>ки категорически запрещается сушить на отопительных приборах (батареи отопления, рефлектора, бытовые обогреватели и т.п.) и используя нагрев</w:t>
      </w:r>
      <w:r w:rsidRPr="00A86907">
        <w:rPr>
          <w:color w:val="262626"/>
          <w:lang w:eastAsia="ru-RU"/>
        </w:rPr>
        <w:t>а</w:t>
      </w:r>
      <w:r w:rsidRPr="00A86907">
        <w:rPr>
          <w:color w:val="262626"/>
          <w:lang w:eastAsia="ru-RU"/>
        </w:rPr>
        <w:t xml:space="preserve">тельные приборы (строительные и бытовые фены, паяльные лампы и т.п.). </w:t>
      </w:r>
    </w:p>
    <w:p w:rsidR="00506DAF" w:rsidRPr="00A86907" w:rsidRDefault="00506DAF" w:rsidP="00A86907">
      <w:pPr>
        <w:spacing w:after="180" w:line="348" w:lineRule="atLeast"/>
        <w:ind w:firstLine="851"/>
        <w:jc w:val="both"/>
        <w:rPr>
          <w:color w:val="262626"/>
          <w:lang w:eastAsia="ru-RU"/>
        </w:rPr>
      </w:pPr>
      <w:proofErr w:type="gramStart"/>
      <w:r w:rsidRPr="00A86907">
        <w:rPr>
          <w:color w:val="262626"/>
          <w:lang w:eastAsia="ru-RU"/>
        </w:rPr>
        <w:t>Задача запускающего - провести фейерверк безопасно для себя и зр</w:t>
      </w:r>
      <w:r w:rsidRPr="00A86907">
        <w:rPr>
          <w:color w:val="262626"/>
          <w:lang w:eastAsia="ru-RU"/>
        </w:rPr>
        <w:t>и</w:t>
      </w:r>
      <w:r w:rsidRPr="00A86907">
        <w:rPr>
          <w:color w:val="262626"/>
          <w:lang w:eastAsia="ru-RU"/>
        </w:rPr>
        <w:t xml:space="preserve">телей. </w:t>
      </w:r>
      <w:proofErr w:type="gramEnd"/>
    </w:p>
    <w:p w:rsidR="00506DAF" w:rsidRPr="00A86907" w:rsidRDefault="00506DAF" w:rsidP="00A86907">
      <w:pPr>
        <w:spacing w:after="180" w:line="348" w:lineRule="atLeast"/>
        <w:ind w:firstLine="851"/>
        <w:rPr>
          <w:color w:val="262626"/>
          <w:lang w:eastAsia="ru-RU"/>
        </w:rPr>
      </w:pPr>
      <w:r w:rsidRPr="00A86907">
        <w:rPr>
          <w:b/>
          <w:bCs/>
          <w:color w:val="262626"/>
          <w:lang w:eastAsia="ru-RU"/>
        </w:rPr>
        <w:t>Общие рекомендации по запуску фейерверочных изделий</w:t>
      </w:r>
      <w:r w:rsidRPr="00A86907">
        <w:rPr>
          <w:color w:val="262626"/>
          <w:lang w:eastAsia="ru-RU"/>
        </w:rPr>
        <w:t xml:space="preserve">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2. Категорически запрещается запускать пиротехнические изделия при постоянном или порывистом ветре (ограничения по скорости ветра пр</w:t>
      </w:r>
      <w:r w:rsidRPr="00A86907">
        <w:rPr>
          <w:color w:val="262626"/>
          <w:lang w:eastAsia="ru-RU"/>
        </w:rPr>
        <w:t>и</w:t>
      </w:r>
      <w:r w:rsidRPr="00A86907">
        <w:rPr>
          <w:color w:val="262626"/>
          <w:lang w:eastAsia="ru-RU"/>
        </w:rPr>
        <w:t xml:space="preserve">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w:t>
      </w:r>
      <w:r w:rsidRPr="00A86907">
        <w:rPr>
          <w:b/>
          <w:bCs/>
          <w:color w:val="262626"/>
          <w:lang w:eastAsia="ru-RU"/>
        </w:rPr>
        <w:t>Более того, некоторые виды пиротехники после намокания становятся опасными для зрителей.</w:t>
      </w:r>
      <w:r w:rsidRPr="00A86907">
        <w:rPr>
          <w:color w:val="262626"/>
          <w:lang w:eastAsia="ru-RU"/>
        </w:rPr>
        <w:t xml:space="preserve"> Так, например, промокшие ракеты могут отклоняться от вертикального пол</w:t>
      </w:r>
      <w:r w:rsidRPr="00A86907">
        <w:rPr>
          <w:color w:val="262626"/>
          <w:lang w:eastAsia="ru-RU"/>
        </w:rPr>
        <w:t>е</w:t>
      </w:r>
      <w:r w:rsidRPr="00A86907">
        <w:rPr>
          <w:color w:val="262626"/>
          <w:lang w:eastAsia="ru-RU"/>
        </w:rPr>
        <w:t xml:space="preserve">та, а заряды промокших батарей салютов будут взлетать на незначительную высоту и срабатывать (разрываться) в опасной близости от зрителей. </w:t>
      </w: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Pr="00DE3481" w:rsidRDefault="00506DAF" w:rsidP="00DE3481">
      <w:pPr>
        <w:spacing w:after="0" w:line="348" w:lineRule="atLeast"/>
        <w:ind w:firstLine="851"/>
        <w:jc w:val="center"/>
        <w:rPr>
          <w:color w:val="262626"/>
          <w:sz w:val="20"/>
          <w:szCs w:val="20"/>
          <w:lang w:eastAsia="ru-RU"/>
        </w:rPr>
      </w:pPr>
      <w:r>
        <w:rPr>
          <w:color w:val="262626"/>
          <w:sz w:val="20"/>
          <w:szCs w:val="20"/>
          <w:lang w:eastAsia="ru-RU"/>
        </w:rPr>
        <w:t>4</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lastRenderedPageBreak/>
        <w:t xml:space="preserve">3. Определить место расположения зрителей. </w:t>
      </w:r>
      <w:r w:rsidRPr="00A86907">
        <w:rPr>
          <w:b/>
          <w:bCs/>
          <w:color w:val="262626"/>
          <w:lang w:eastAsia="ru-RU"/>
        </w:rPr>
        <w:t>Зрители должны нах</w:t>
      </w:r>
      <w:r w:rsidRPr="00A86907">
        <w:rPr>
          <w:b/>
          <w:bCs/>
          <w:color w:val="262626"/>
          <w:lang w:eastAsia="ru-RU"/>
        </w:rPr>
        <w:t>о</w:t>
      </w:r>
      <w:r w:rsidRPr="00A86907">
        <w:rPr>
          <w:b/>
          <w:bCs/>
          <w:color w:val="262626"/>
          <w:lang w:eastAsia="ru-RU"/>
        </w:rPr>
        <w:t>диться за пределами опасной зоны.</w:t>
      </w:r>
      <w:r w:rsidRPr="00A86907">
        <w:rPr>
          <w:color w:val="262626"/>
          <w:lang w:eastAsia="ru-RU"/>
        </w:rPr>
        <w:t xml:space="preserve"> Наилучший эффект от фейерверка н</w:t>
      </w:r>
      <w:r w:rsidRPr="00A86907">
        <w:rPr>
          <w:color w:val="262626"/>
          <w:lang w:eastAsia="ru-RU"/>
        </w:rPr>
        <w:t>а</w:t>
      </w:r>
      <w:r w:rsidRPr="00A86907">
        <w:rPr>
          <w:color w:val="262626"/>
          <w:lang w:eastAsia="ru-RU"/>
        </w:rPr>
        <w:t>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w:t>
      </w:r>
      <w:r w:rsidRPr="00A86907">
        <w:rPr>
          <w:color w:val="262626"/>
          <w:lang w:eastAsia="ru-RU"/>
        </w:rPr>
        <w:t>я</w:t>
      </w:r>
      <w:r w:rsidRPr="00A86907">
        <w:rPr>
          <w:color w:val="262626"/>
          <w:lang w:eastAsia="ru-RU"/>
        </w:rPr>
        <w:t xml:space="preserve">ет не менее 30-50 м. </w:t>
      </w:r>
    </w:p>
    <w:p w:rsidR="00506DAF" w:rsidRPr="00A86907" w:rsidRDefault="00506DAF" w:rsidP="00A86907">
      <w:pPr>
        <w:spacing w:after="0" w:line="348" w:lineRule="atLeast"/>
        <w:ind w:firstLine="851"/>
        <w:jc w:val="both"/>
        <w:rPr>
          <w:color w:val="262626"/>
          <w:lang w:eastAsia="ru-RU"/>
        </w:rPr>
      </w:pPr>
      <w:r w:rsidRPr="00A86907">
        <w:rPr>
          <w:b/>
          <w:bCs/>
          <w:color w:val="262626"/>
          <w:lang w:eastAsia="ru-RU"/>
        </w:rPr>
        <w:t xml:space="preserve">4. </w:t>
      </w:r>
      <w:r w:rsidRPr="00A86907">
        <w:rPr>
          <w:color w:val="262626"/>
          <w:lang w:eastAsia="ru-RU"/>
        </w:rPr>
        <w:t>Определить человека, ответственного за проведение фейерверка. Он должен быть трезвым. Никогда не запускайте пиротехнику, находясь в н</w:t>
      </w:r>
      <w:r w:rsidRPr="00A86907">
        <w:rPr>
          <w:color w:val="262626"/>
          <w:lang w:eastAsia="ru-RU"/>
        </w:rPr>
        <w:t>е</w:t>
      </w:r>
      <w:r w:rsidRPr="00A86907">
        <w:rPr>
          <w:color w:val="262626"/>
          <w:lang w:eastAsia="ru-RU"/>
        </w:rPr>
        <w:t xml:space="preserve">трезвом состоянии, - реакция при запуске фейерверков нужна не хуже, чем при управлении автомобилем. </w:t>
      </w:r>
      <w:r w:rsidRPr="00A86907">
        <w:rPr>
          <w:b/>
          <w:bCs/>
          <w:color w:val="262626"/>
          <w:lang w:eastAsia="ru-RU"/>
        </w:rPr>
        <w:t xml:space="preserve">Использовать пиротехнические изделия в нетрезвом состоянии запрещено.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5. Запускающий должен заранее разместить и надежно закрепить и</w:t>
      </w:r>
      <w:r w:rsidRPr="00A86907">
        <w:rPr>
          <w:color w:val="262626"/>
          <w:lang w:eastAsia="ru-RU"/>
        </w:rPr>
        <w:t>з</w:t>
      </w:r>
      <w:r w:rsidRPr="00A86907">
        <w:rPr>
          <w:color w:val="262626"/>
          <w:lang w:eastAsia="ru-RU"/>
        </w:rPr>
        <w:t>делия в соответствии с инструкциями по использованию и быть готовым оперативно отреагировать в случае возникновения непредвиденной ситу</w:t>
      </w:r>
      <w:r w:rsidRPr="00A86907">
        <w:rPr>
          <w:color w:val="262626"/>
          <w:lang w:eastAsia="ru-RU"/>
        </w:rPr>
        <w:t>а</w:t>
      </w:r>
      <w:r w:rsidRPr="00A86907">
        <w:rPr>
          <w:color w:val="262626"/>
          <w:lang w:eastAsia="ru-RU"/>
        </w:rPr>
        <w:t xml:space="preserve">ции.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6. При </w:t>
      </w:r>
      <w:proofErr w:type="spellStart"/>
      <w:r w:rsidRPr="00A86907">
        <w:rPr>
          <w:color w:val="262626"/>
          <w:lang w:eastAsia="ru-RU"/>
        </w:rPr>
        <w:t>поджиге</w:t>
      </w:r>
      <w:proofErr w:type="spellEnd"/>
      <w:r w:rsidRPr="00A86907">
        <w:rPr>
          <w:color w:val="262626"/>
          <w:lang w:eastAsia="ru-RU"/>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7. Никогда не ленитесь лишний раз прочитать инструкцию на изд</w:t>
      </w:r>
      <w:r w:rsidRPr="00A86907">
        <w:rPr>
          <w:color w:val="262626"/>
          <w:lang w:eastAsia="ru-RU"/>
        </w:rPr>
        <w:t>е</w:t>
      </w:r>
      <w:r w:rsidRPr="00A86907">
        <w:rPr>
          <w:color w:val="262626"/>
          <w:lang w:eastAsia="ru-RU"/>
        </w:rPr>
        <w:t>лии. Каким бы Вы ни были «асом» в пиротехнике, помните, что даже знак</w:t>
      </w:r>
      <w:r w:rsidRPr="00A86907">
        <w:rPr>
          <w:color w:val="262626"/>
          <w:lang w:eastAsia="ru-RU"/>
        </w:rPr>
        <w:t>о</w:t>
      </w:r>
      <w:r w:rsidRPr="00A86907">
        <w:rPr>
          <w:color w:val="262626"/>
          <w:lang w:eastAsia="ru-RU"/>
        </w:rPr>
        <w:t>мое и обычное на вид пиротехническое изделие может иметь свои особенн</w:t>
      </w:r>
      <w:r w:rsidRPr="00A86907">
        <w:rPr>
          <w:color w:val="262626"/>
          <w:lang w:eastAsia="ru-RU"/>
        </w:rPr>
        <w:t>о</w:t>
      </w:r>
      <w:r w:rsidRPr="00A86907">
        <w:rPr>
          <w:color w:val="262626"/>
          <w:lang w:eastAsia="ru-RU"/>
        </w:rPr>
        <w:t xml:space="preserve">сти.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8. Заранее освободите и расправьте огнепроводный шнур (стопин) на ваших изделиях. </w:t>
      </w:r>
      <w:r w:rsidRPr="00A86907">
        <w:rPr>
          <w:b/>
          <w:bCs/>
          <w:color w:val="262626"/>
          <w:lang w:eastAsia="ru-RU"/>
        </w:rPr>
        <w:t>Все фейерверочные изделия, предназначенные для пр</w:t>
      </w:r>
      <w:r w:rsidRPr="00A86907">
        <w:rPr>
          <w:b/>
          <w:bCs/>
          <w:color w:val="262626"/>
          <w:lang w:eastAsia="ru-RU"/>
        </w:rPr>
        <w:t>о</w:t>
      </w:r>
      <w:r w:rsidRPr="00A86907">
        <w:rPr>
          <w:b/>
          <w:bCs/>
          <w:color w:val="262626"/>
          <w:lang w:eastAsia="ru-RU"/>
        </w:rPr>
        <w:t xml:space="preserve">дажи населению, инициируются </w:t>
      </w:r>
      <w:proofErr w:type="spellStart"/>
      <w:r w:rsidRPr="00A86907">
        <w:rPr>
          <w:b/>
          <w:bCs/>
          <w:color w:val="262626"/>
          <w:lang w:eastAsia="ru-RU"/>
        </w:rPr>
        <w:t>поджигом</w:t>
      </w:r>
      <w:proofErr w:type="spellEnd"/>
      <w:r w:rsidRPr="00A86907">
        <w:rPr>
          <w:b/>
          <w:bCs/>
          <w:color w:val="262626"/>
          <w:lang w:eastAsia="ru-RU"/>
        </w:rPr>
        <w:t xml:space="preserve"> огнепроводного шнура. </w:t>
      </w:r>
      <w:r w:rsidRPr="00A86907">
        <w:rPr>
          <w:color w:val="262626"/>
          <w:lang w:eastAsia="ru-RU"/>
        </w:rPr>
        <w:t>З</w:t>
      </w:r>
      <w:r w:rsidRPr="00A86907">
        <w:rPr>
          <w:color w:val="262626"/>
          <w:lang w:eastAsia="ru-RU"/>
        </w:rPr>
        <w:t>а</w:t>
      </w:r>
      <w:r w:rsidRPr="00A86907">
        <w:rPr>
          <w:color w:val="262626"/>
          <w:lang w:eastAsia="ru-RU"/>
        </w:rPr>
        <w:t xml:space="preserve">помните, что перед тем, как поджечь фитиль, вы должны точно знать, где у изделия верх и откуда будут вылетать горящие элементы.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w:t>
      </w:r>
      <w:r w:rsidRPr="00A86907">
        <w:rPr>
          <w:color w:val="262626"/>
          <w:lang w:eastAsia="ru-RU"/>
        </w:rPr>
        <w:t>з</w:t>
      </w:r>
      <w:r w:rsidRPr="00A86907">
        <w:rPr>
          <w:color w:val="262626"/>
          <w:lang w:eastAsia="ru-RU"/>
        </w:rPr>
        <w:t xml:space="preserve">можного опрокидывания изделия.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10. Ракеты и летающие фейерверочные изделия следует запускать вдали от жилых домов, построек с ветхими крышами или открытыми черд</w:t>
      </w:r>
      <w:r w:rsidRPr="00A86907">
        <w:rPr>
          <w:color w:val="262626"/>
          <w:lang w:eastAsia="ru-RU"/>
        </w:rPr>
        <w:t>а</w:t>
      </w:r>
      <w:r w:rsidRPr="00A86907">
        <w:rPr>
          <w:color w:val="262626"/>
          <w:lang w:eastAsia="ru-RU"/>
        </w:rPr>
        <w:t xml:space="preserve">ками. </w:t>
      </w: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Pr="00DE3481" w:rsidRDefault="00506DAF" w:rsidP="00DE3481">
      <w:pPr>
        <w:spacing w:after="0" w:line="348" w:lineRule="atLeast"/>
        <w:ind w:firstLine="851"/>
        <w:jc w:val="center"/>
        <w:rPr>
          <w:color w:val="262626"/>
          <w:sz w:val="20"/>
          <w:szCs w:val="20"/>
          <w:lang w:eastAsia="ru-RU"/>
        </w:rPr>
      </w:pPr>
      <w:r>
        <w:rPr>
          <w:color w:val="262626"/>
          <w:sz w:val="20"/>
          <w:szCs w:val="20"/>
          <w:lang w:eastAsia="ru-RU"/>
        </w:rPr>
        <w:t>5</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lastRenderedPageBreak/>
        <w:t xml:space="preserve">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12. Устроитель фейерверка должен после </w:t>
      </w:r>
      <w:proofErr w:type="spellStart"/>
      <w:r w:rsidRPr="00A86907">
        <w:rPr>
          <w:color w:val="262626"/>
          <w:lang w:eastAsia="ru-RU"/>
        </w:rPr>
        <w:t>поджига</w:t>
      </w:r>
      <w:proofErr w:type="spellEnd"/>
      <w:r w:rsidRPr="00A86907">
        <w:rPr>
          <w:color w:val="262626"/>
          <w:lang w:eastAsia="ru-RU"/>
        </w:rPr>
        <w:t xml:space="preserve"> изделий немедле</w:t>
      </w:r>
      <w:r w:rsidRPr="00A86907">
        <w:rPr>
          <w:color w:val="262626"/>
          <w:lang w:eastAsia="ru-RU"/>
        </w:rPr>
        <w:t>н</w:t>
      </w:r>
      <w:r w:rsidRPr="00A86907">
        <w:rPr>
          <w:color w:val="262626"/>
          <w:lang w:eastAsia="ru-RU"/>
        </w:rPr>
        <w:t>но удалиться из опасной зоны, повернувшись спиной к работающим издел</w:t>
      </w:r>
      <w:r w:rsidRPr="00A86907">
        <w:rPr>
          <w:color w:val="262626"/>
          <w:lang w:eastAsia="ru-RU"/>
        </w:rPr>
        <w:t>и</w:t>
      </w:r>
      <w:r w:rsidRPr="00A86907">
        <w:rPr>
          <w:color w:val="262626"/>
          <w:lang w:eastAsia="ru-RU"/>
        </w:rPr>
        <w:t xml:space="preserve">ям.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13. И, наконец, главное правило безопасности: </w:t>
      </w:r>
      <w:r w:rsidRPr="00A86907">
        <w:rPr>
          <w:b/>
          <w:bCs/>
          <w:color w:val="262626"/>
          <w:lang w:eastAsia="ru-RU"/>
        </w:rPr>
        <w:t>никогда не разбира</w:t>
      </w:r>
      <w:r w:rsidRPr="00A86907">
        <w:rPr>
          <w:b/>
          <w:bCs/>
          <w:color w:val="262626"/>
          <w:lang w:eastAsia="ru-RU"/>
        </w:rPr>
        <w:t>й</w:t>
      </w:r>
      <w:r w:rsidRPr="00A86907">
        <w:rPr>
          <w:b/>
          <w:bCs/>
          <w:color w:val="262626"/>
          <w:lang w:eastAsia="ru-RU"/>
        </w:rPr>
        <w:t xml:space="preserve">те фейерверочные изделия </w:t>
      </w:r>
      <w:r w:rsidRPr="00A86907">
        <w:rPr>
          <w:color w:val="262626"/>
          <w:lang w:eastAsia="ru-RU"/>
        </w:rPr>
        <w:t xml:space="preserve">- </w:t>
      </w:r>
      <w:r w:rsidRPr="00A86907">
        <w:rPr>
          <w:b/>
          <w:bCs/>
          <w:color w:val="262626"/>
          <w:lang w:eastAsia="ru-RU"/>
        </w:rPr>
        <w:t>ни до использования, ни после!</w:t>
      </w:r>
      <w:r w:rsidRPr="00A86907">
        <w:rPr>
          <w:color w:val="262626"/>
          <w:lang w:eastAsia="ru-RU"/>
        </w:rPr>
        <w:t xml:space="preserve"> </w:t>
      </w:r>
      <w:r w:rsidRPr="00A86907">
        <w:rPr>
          <w:b/>
          <w:bCs/>
          <w:color w:val="262626"/>
          <w:lang w:eastAsia="ru-RU"/>
        </w:rPr>
        <w:t>КАТЕГОРИЧЕСКИ ЗАПРЕЩЕНО</w:t>
      </w:r>
      <w:r w:rsidRPr="00A86907">
        <w:rPr>
          <w:color w:val="262626"/>
          <w:lang w:eastAsia="ru-RU"/>
        </w:rPr>
        <w:t xml:space="preserve"> разбирать, </w:t>
      </w:r>
      <w:proofErr w:type="spellStart"/>
      <w:r w:rsidRPr="00A86907">
        <w:rPr>
          <w:color w:val="262626"/>
          <w:lang w:eastAsia="ru-RU"/>
        </w:rPr>
        <w:t>дооснащать</w:t>
      </w:r>
      <w:proofErr w:type="spellEnd"/>
      <w:r w:rsidRPr="00A86907">
        <w:rPr>
          <w:color w:val="262626"/>
          <w:lang w:eastAsia="ru-RU"/>
        </w:rPr>
        <w:t xml:space="preserve"> или каким-либо другим образом изменять конструкцию пиротехнического изделия до и после его использования. </w:t>
      </w:r>
    </w:p>
    <w:p w:rsidR="00506DAF" w:rsidRPr="00A86907" w:rsidRDefault="00506DAF" w:rsidP="00A86907">
      <w:pPr>
        <w:spacing w:after="0" w:line="348" w:lineRule="atLeast"/>
        <w:ind w:firstLine="851"/>
        <w:jc w:val="both"/>
        <w:rPr>
          <w:color w:val="262626"/>
          <w:lang w:eastAsia="ru-RU"/>
        </w:rPr>
      </w:pPr>
      <w:r w:rsidRPr="00A86907">
        <w:rPr>
          <w:b/>
          <w:bCs/>
          <w:color w:val="262626"/>
          <w:lang w:eastAsia="ru-RU"/>
        </w:rPr>
        <w:t xml:space="preserve">Помимо </w:t>
      </w:r>
      <w:proofErr w:type="gramStart"/>
      <w:r w:rsidRPr="00A86907">
        <w:rPr>
          <w:b/>
          <w:bCs/>
          <w:color w:val="262626"/>
          <w:lang w:eastAsia="ru-RU"/>
        </w:rPr>
        <w:t>вышеперечисленного</w:t>
      </w:r>
      <w:proofErr w:type="gramEnd"/>
      <w:r w:rsidRPr="00A86907">
        <w:rPr>
          <w:b/>
          <w:bCs/>
          <w:color w:val="262626"/>
          <w:lang w:eastAsia="ru-RU"/>
        </w:rPr>
        <w:t xml:space="preserve"> при обращении с пиротехническ</w:t>
      </w:r>
      <w:r w:rsidRPr="00A86907">
        <w:rPr>
          <w:b/>
          <w:bCs/>
          <w:color w:val="262626"/>
          <w:lang w:eastAsia="ru-RU"/>
        </w:rPr>
        <w:t>и</w:t>
      </w:r>
      <w:r w:rsidRPr="00A86907">
        <w:rPr>
          <w:b/>
          <w:bCs/>
          <w:color w:val="262626"/>
          <w:lang w:eastAsia="ru-RU"/>
        </w:rPr>
        <w:t xml:space="preserve">ми изделиями ЗАПРЕЩАЕТСЯ: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использовать пиротехнические изделия лицам, моложе 18 лет без присутствия взрослых.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курить рядом с пиротехническим изделием.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механически воздействовать на пиротехническое изделие.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бросать, ударять пиротехническое изделие.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бросать пиротехнические изделия в огонь.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применять пиротехнические изделия в помещении (исключение: бенгальские огни, тортовые свечи, хлопушки).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держать работающее пиротехническое изделие в руках (кроме бе</w:t>
      </w:r>
      <w:r w:rsidRPr="00A86907">
        <w:rPr>
          <w:color w:val="262626"/>
          <w:lang w:eastAsia="ru-RU"/>
        </w:rPr>
        <w:t>н</w:t>
      </w:r>
      <w:r w:rsidRPr="00A86907">
        <w:rPr>
          <w:color w:val="262626"/>
          <w:lang w:eastAsia="ru-RU"/>
        </w:rPr>
        <w:t xml:space="preserve">гальских огней, тортовых свечей, хлопушек).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использовать пиротехнические изделия вблизи зданий, сооружений деревьев, линий электропередач и на расстоянии меньшем радиуса опасной зоны.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находиться по отношению к работающему пиротехническому изд</w:t>
      </w:r>
      <w:r w:rsidRPr="00A86907">
        <w:rPr>
          <w:color w:val="262626"/>
          <w:lang w:eastAsia="ru-RU"/>
        </w:rPr>
        <w:t>е</w:t>
      </w:r>
      <w:r w:rsidRPr="00A86907">
        <w:rPr>
          <w:color w:val="262626"/>
          <w:lang w:eastAsia="ru-RU"/>
        </w:rPr>
        <w:t xml:space="preserve">лию на меньшем расстоянии, чем безопасное расстояние.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наклоняться над пиротехническим изделием во время поджога фит</w:t>
      </w:r>
      <w:r w:rsidRPr="00A86907">
        <w:rPr>
          <w:color w:val="262626"/>
          <w:lang w:eastAsia="ru-RU"/>
        </w:rPr>
        <w:t>и</w:t>
      </w:r>
      <w:r w:rsidRPr="00A86907">
        <w:rPr>
          <w:color w:val="262626"/>
          <w:lang w:eastAsia="ru-RU"/>
        </w:rPr>
        <w:t xml:space="preserve">ля, а так же во время работы пиротехнического изделия.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 в случае затухания фитиля поджигать его ещё раз.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подходить и наклоняться над отработавшим пиротехническим изд</w:t>
      </w:r>
      <w:r w:rsidRPr="00A86907">
        <w:rPr>
          <w:color w:val="262626"/>
          <w:lang w:eastAsia="ru-RU"/>
        </w:rPr>
        <w:t>е</w:t>
      </w:r>
      <w:r w:rsidRPr="00A86907">
        <w:rPr>
          <w:color w:val="262626"/>
          <w:lang w:eastAsia="ru-RU"/>
        </w:rPr>
        <w:t xml:space="preserve">лием в течение минимум 5 минут после окончания его работы. </w:t>
      </w:r>
    </w:p>
    <w:p w:rsidR="00506DAF" w:rsidRPr="00A86907" w:rsidRDefault="00506DAF" w:rsidP="00A86907">
      <w:pPr>
        <w:spacing w:after="0" w:line="348" w:lineRule="atLeast"/>
        <w:ind w:firstLine="851"/>
        <w:jc w:val="center"/>
        <w:rPr>
          <w:color w:val="262626"/>
          <w:lang w:eastAsia="ru-RU"/>
        </w:rPr>
      </w:pPr>
      <w:r w:rsidRPr="00A86907">
        <w:rPr>
          <w:color w:val="262626"/>
          <w:lang w:eastAsia="ru-RU"/>
        </w:rPr>
        <w:br/>
      </w:r>
      <w:r w:rsidRPr="00A86907">
        <w:rPr>
          <w:b/>
          <w:bCs/>
          <w:color w:val="262626"/>
          <w:lang w:eastAsia="ru-RU"/>
        </w:rPr>
        <w:t xml:space="preserve">Место проведения фейерверка. </w:t>
      </w:r>
    </w:p>
    <w:p w:rsidR="00506DAF" w:rsidRPr="00A86907" w:rsidRDefault="00506DAF" w:rsidP="00A86907">
      <w:pPr>
        <w:spacing w:after="180" w:line="348" w:lineRule="atLeast"/>
        <w:ind w:firstLine="851"/>
        <w:jc w:val="both"/>
        <w:rPr>
          <w:color w:val="262626"/>
          <w:lang w:eastAsia="ru-RU"/>
        </w:rPr>
      </w:pPr>
      <w:r w:rsidRPr="00A86907">
        <w:rPr>
          <w:color w:val="262626"/>
          <w:lang w:eastAsia="ru-RU"/>
        </w:rPr>
        <w:t>В соответствии с п.13Постановления Правительства Российской Ф</w:t>
      </w:r>
      <w:r w:rsidRPr="00A86907">
        <w:rPr>
          <w:color w:val="262626"/>
          <w:lang w:eastAsia="ru-RU"/>
        </w:rPr>
        <w:t>е</w:t>
      </w:r>
      <w:r w:rsidRPr="00A86907">
        <w:rPr>
          <w:color w:val="262626"/>
          <w:lang w:eastAsia="ru-RU"/>
        </w:rPr>
        <w:t>дерации от 22.12.2009 №1052 "Об утверждении требований пожарной без</w:t>
      </w:r>
      <w:r w:rsidRPr="00A86907">
        <w:rPr>
          <w:color w:val="262626"/>
          <w:lang w:eastAsia="ru-RU"/>
        </w:rPr>
        <w:t>о</w:t>
      </w:r>
      <w:r w:rsidRPr="00A86907">
        <w:rPr>
          <w:color w:val="262626"/>
          <w:lang w:eastAsia="ru-RU"/>
        </w:rPr>
        <w:t xml:space="preserve">пасности при распространении и использовании пиротехнических изделий" применение пиротехнических изделий </w:t>
      </w:r>
      <w:r w:rsidRPr="00A86907">
        <w:rPr>
          <w:b/>
          <w:bCs/>
          <w:color w:val="262626"/>
          <w:lang w:eastAsia="ru-RU"/>
        </w:rPr>
        <w:t xml:space="preserve">ЗАПРЕЩАЕТСЯ: </w:t>
      </w:r>
    </w:p>
    <w:p w:rsidR="00506DAF" w:rsidRDefault="00506DAF" w:rsidP="00A86907">
      <w:pPr>
        <w:spacing w:after="0" w:line="240" w:lineRule="auto"/>
        <w:ind w:firstLine="851"/>
        <w:jc w:val="both"/>
        <w:rPr>
          <w:color w:val="262626"/>
          <w:lang w:eastAsia="ru-RU"/>
        </w:rPr>
      </w:pPr>
    </w:p>
    <w:p w:rsidR="00506DAF" w:rsidRPr="00DE3481" w:rsidRDefault="00506DAF" w:rsidP="00DE3481">
      <w:pPr>
        <w:spacing w:after="0" w:line="240" w:lineRule="auto"/>
        <w:ind w:firstLine="851"/>
        <w:jc w:val="center"/>
        <w:rPr>
          <w:color w:val="262626"/>
          <w:sz w:val="20"/>
          <w:szCs w:val="20"/>
          <w:lang w:eastAsia="ru-RU"/>
        </w:rPr>
      </w:pPr>
      <w:r>
        <w:rPr>
          <w:color w:val="262626"/>
          <w:sz w:val="20"/>
          <w:szCs w:val="20"/>
          <w:lang w:eastAsia="ru-RU"/>
        </w:rPr>
        <w:t>6</w:t>
      </w:r>
    </w:p>
    <w:p w:rsidR="00506DAF" w:rsidRPr="00A86907" w:rsidRDefault="00506DAF" w:rsidP="00A86907">
      <w:pPr>
        <w:spacing w:after="0" w:line="240" w:lineRule="auto"/>
        <w:ind w:firstLine="851"/>
        <w:jc w:val="both"/>
        <w:rPr>
          <w:color w:val="262626"/>
          <w:lang w:eastAsia="ru-RU"/>
        </w:rPr>
      </w:pPr>
      <w:r w:rsidRPr="00A86907">
        <w:rPr>
          <w:color w:val="262626"/>
          <w:lang w:eastAsia="ru-RU"/>
        </w:rPr>
        <w:lastRenderedPageBreak/>
        <w:t xml:space="preserve">а) в помещениях, зданиях и сооружениях любого функционального назначения; </w:t>
      </w:r>
    </w:p>
    <w:p w:rsidR="00506DAF" w:rsidRPr="00A86907" w:rsidRDefault="00506DAF" w:rsidP="00A86907">
      <w:pPr>
        <w:spacing w:after="0" w:line="240" w:lineRule="auto"/>
        <w:ind w:firstLine="851"/>
        <w:jc w:val="both"/>
        <w:rPr>
          <w:color w:val="262626"/>
          <w:lang w:eastAsia="ru-RU"/>
        </w:rPr>
      </w:pPr>
      <w:r w:rsidRPr="00A86907">
        <w:rPr>
          <w:color w:val="262626"/>
          <w:lang w:eastAsia="ru-RU"/>
        </w:rPr>
        <w:t>б) на территориях взрывоопасных и пожароопасных объектов, в пол</w:t>
      </w:r>
      <w:r w:rsidRPr="00A86907">
        <w:rPr>
          <w:color w:val="262626"/>
          <w:lang w:eastAsia="ru-RU"/>
        </w:rPr>
        <w:t>о</w:t>
      </w:r>
      <w:r w:rsidRPr="00A86907">
        <w:rPr>
          <w:color w:val="262626"/>
          <w:lang w:eastAsia="ru-RU"/>
        </w:rPr>
        <w:t>сах отчуждения железных дорог, нефтепроводов, газопроводов и линий в</w:t>
      </w:r>
      <w:r w:rsidRPr="00A86907">
        <w:rPr>
          <w:color w:val="262626"/>
          <w:lang w:eastAsia="ru-RU"/>
        </w:rPr>
        <w:t>ы</w:t>
      </w:r>
      <w:r w:rsidRPr="00A86907">
        <w:rPr>
          <w:color w:val="262626"/>
          <w:lang w:eastAsia="ru-RU"/>
        </w:rPr>
        <w:t xml:space="preserve">соковольтной электропередачи; </w:t>
      </w:r>
    </w:p>
    <w:p w:rsidR="00506DAF" w:rsidRPr="00A86907" w:rsidRDefault="00506DAF" w:rsidP="00A86907">
      <w:pPr>
        <w:spacing w:after="0" w:line="240" w:lineRule="auto"/>
        <w:ind w:firstLine="851"/>
        <w:jc w:val="both"/>
        <w:rPr>
          <w:color w:val="262626"/>
          <w:lang w:eastAsia="ru-RU"/>
        </w:rPr>
      </w:pPr>
      <w:r w:rsidRPr="00A86907">
        <w:rPr>
          <w:color w:val="262626"/>
          <w:lang w:eastAsia="ru-RU"/>
        </w:rPr>
        <w:t>в) на крышах, балконах, лоджиях и выступающих частях фасадов зд</w:t>
      </w:r>
      <w:r w:rsidRPr="00A86907">
        <w:rPr>
          <w:color w:val="262626"/>
          <w:lang w:eastAsia="ru-RU"/>
        </w:rPr>
        <w:t>а</w:t>
      </w:r>
      <w:r w:rsidRPr="00A86907">
        <w:rPr>
          <w:color w:val="262626"/>
          <w:lang w:eastAsia="ru-RU"/>
        </w:rPr>
        <w:t xml:space="preserve">ний (сооружений); </w:t>
      </w:r>
    </w:p>
    <w:p w:rsidR="00506DAF" w:rsidRPr="00A86907" w:rsidRDefault="00506DAF" w:rsidP="00A86907">
      <w:pPr>
        <w:spacing w:after="0" w:line="240" w:lineRule="auto"/>
        <w:ind w:firstLine="851"/>
        <w:jc w:val="both"/>
        <w:rPr>
          <w:color w:val="262626"/>
          <w:lang w:eastAsia="ru-RU"/>
        </w:rPr>
      </w:pPr>
      <w:r w:rsidRPr="00A86907">
        <w:rPr>
          <w:color w:val="262626"/>
          <w:lang w:eastAsia="ru-RU"/>
        </w:rPr>
        <w:t>г) на сценических площадках, стадионах и иных спортивных соор</w:t>
      </w:r>
      <w:r w:rsidRPr="00A86907">
        <w:rPr>
          <w:color w:val="262626"/>
          <w:lang w:eastAsia="ru-RU"/>
        </w:rPr>
        <w:t>у</w:t>
      </w:r>
      <w:r w:rsidRPr="00A86907">
        <w:rPr>
          <w:color w:val="262626"/>
          <w:lang w:eastAsia="ru-RU"/>
        </w:rPr>
        <w:t xml:space="preserve">жениях; </w:t>
      </w:r>
    </w:p>
    <w:p w:rsidR="00506DAF" w:rsidRPr="00A86907" w:rsidRDefault="00506DAF" w:rsidP="00A86907">
      <w:pPr>
        <w:spacing w:after="0" w:line="240" w:lineRule="auto"/>
        <w:ind w:firstLine="851"/>
        <w:jc w:val="both"/>
        <w:rPr>
          <w:color w:val="262626"/>
          <w:lang w:eastAsia="ru-RU"/>
        </w:rPr>
      </w:pPr>
      <w:proofErr w:type="spellStart"/>
      <w:r w:rsidRPr="00A86907">
        <w:rPr>
          <w:color w:val="262626"/>
          <w:lang w:eastAsia="ru-RU"/>
        </w:rPr>
        <w:t>д</w:t>
      </w:r>
      <w:proofErr w:type="spellEnd"/>
      <w:r w:rsidRPr="00A86907">
        <w:rPr>
          <w:color w:val="262626"/>
          <w:lang w:eastAsia="ru-RU"/>
        </w:rPr>
        <w:t>) во время проведения митингов, демонстраций, шествий и пикет</w:t>
      </w:r>
      <w:r w:rsidRPr="00A86907">
        <w:rPr>
          <w:color w:val="262626"/>
          <w:lang w:eastAsia="ru-RU"/>
        </w:rPr>
        <w:t>и</w:t>
      </w:r>
      <w:r w:rsidRPr="00A86907">
        <w:rPr>
          <w:color w:val="262626"/>
          <w:lang w:eastAsia="ru-RU"/>
        </w:rPr>
        <w:t xml:space="preserve">рования; </w:t>
      </w:r>
    </w:p>
    <w:p w:rsidR="00506DAF" w:rsidRPr="00A86907" w:rsidRDefault="00506DAF" w:rsidP="00A86907">
      <w:pPr>
        <w:spacing w:after="0" w:line="240" w:lineRule="auto"/>
        <w:ind w:firstLine="851"/>
        <w:jc w:val="both"/>
        <w:rPr>
          <w:color w:val="262626"/>
          <w:lang w:eastAsia="ru-RU"/>
        </w:rPr>
      </w:pPr>
      <w:r w:rsidRPr="00A86907">
        <w:rPr>
          <w:color w:val="262626"/>
          <w:lang w:eastAsia="ru-RU"/>
        </w:rPr>
        <w:t>е) на территориях особо ценных объектов культурного наследия нар</w:t>
      </w:r>
      <w:r w:rsidRPr="00A86907">
        <w:rPr>
          <w:color w:val="262626"/>
          <w:lang w:eastAsia="ru-RU"/>
        </w:rPr>
        <w:t>о</w:t>
      </w:r>
      <w:r w:rsidRPr="00A86907">
        <w:rPr>
          <w:color w:val="262626"/>
          <w:lang w:eastAsia="ru-RU"/>
        </w:rPr>
        <w:t xml:space="preserve">дов Российской Федерации, памятников истории и культуры, кладбищ и культовых сооружений, заповедников, заказников и национальных парков. </w:t>
      </w:r>
    </w:p>
    <w:p w:rsidR="00506DAF" w:rsidRPr="00A86907" w:rsidRDefault="00506DAF" w:rsidP="00A86907">
      <w:pPr>
        <w:spacing w:after="0" w:line="348" w:lineRule="atLeast"/>
        <w:ind w:firstLine="851"/>
        <w:jc w:val="both"/>
        <w:rPr>
          <w:color w:val="262626"/>
          <w:lang w:eastAsia="ru-RU"/>
        </w:rPr>
      </w:pPr>
      <w:r w:rsidRPr="00A86907">
        <w:rPr>
          <w:b/>
          <w:bCs/>
          <w:color w:val="262626"/>
          <w:lang w:eastAsia="ru-RU"/>
        </w:rPr>
        <w:t xml:space="preserve">Действия в случае отказов, утилизация негодных изделий.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Важно помнить, что в случае если фитиль погас или прогорел, а изд</w:t>
      </w:r>
      <w:r w:rsidRPr="00A86907">
        <w:rPr>
          <w:color w:val="262626"/>
          <w:lang w:eastAsia="ru-RU"/>
        </w:rPr>
        <w:t>е</w:t>
      </w:r>
      <w:r w:rsidRPr="00A86907">
        <w:rPr>
          <w:color w:val="262626"/>
          <w:lang w:eastAsia="ru-RU"/>
        </w:rPr>
        <w:t xml:space="preserve">лие не начало работать, следует: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 xml:space="preserve">Выждать 10 минут, чтобы удостовериться в отказе; </w:t>
      </w:r>
    </w:p>
    <w:p w:rsidR="00506DAF" w:rsidRPr="00A86907" w:rsidRDefault="00506DAF" w:rsidP="00A86907">
      <w:pPr>
        <w:spacing w:after="0" w:line="348" w:lineRule="atLeast"/>
        <w:ind w:firstLine="851"/>
        <w:jc w:val="both"/>
        <w:rPr>
          <w:color w:val="262626"/>
          <w:lang w:eastAsia="ru-RU"/>
        </w:rPr>
      </w:pPr>
      <w:r w:rsidRPr="00A86907">
        <w:rPr>
          <w:color w:val="262626"/>
          <w:lang w:eastAsia="ru-RU"/>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w:t>
      </w:r>
      <w:r w:rsidRPr="00A86907">
        <w:rPr>
          <w:color w:val="262626"/>
          <w:lang w:eastAsia="ru-RU"/>
        </w:rPr>
        <w:t>ы</w:t>
      </w:r>
      <w:r w:rsidRPr="00A86907">
        <w:rPr>
          <w:color w:val="262626"/>
          <w:lang w:eastAsia="ru-RU"/>
        </w:rPr>
        <w:t xml:space="preserve">полнять, только убедившись в отсутствии тлеющих частей; </w:t>
      </w:r>
    </w:p>
    <w:p w:rsidR="00506DAF" w:rsidRDefault="00506DAF" w:rsidP="00A86907">
      <w:pPr>
        <w:spacing w:after="0" w:line="348" w:lineRule="atLeast"/>
        <w:ind w:firstLine="851"/>
        <w:jc w:val="both"/>
        <w:rPr>
          <w:color w:val="262626"/>
          <w:lang w:eastAsia="ru-RU"/>
        </w:rPr>
      </w:pPr>
      <w:r w:rsidRPr="00A86907">
        <w:rPr>
          <w:color w:val="262626"/>
          <w:lang w:eastAsia="ru-RU"/>
        </w:rPr>
        <w:t>Собрать и уничтожить не сработавшее фейерверочное изделие. Уни</w:t>
      </w:r>
      <w:r w:rsidRPr="00A86907">
        <w:rPr>
          <w:color w:val="262626"/>
          <w:lang w:eastAsia="ru-RU"/>
        </w:rPr>
        <w:t>ч</w:t>
      </w:r>
      <w:r w:rsidRPr="00A86907">
        <w:rPr>
          <w:color w:val="262626"/>
          <w:lang w:eastAsia="ru-RU"/>
        </w:rPr>
        <w:t>тожают фейерверочные изделия, поместив их в воду на срок не менее 24 ч</w:t>
      </w:r>
      <w:r w:rsidRPr="00A86907">
        <w:rPr>
          <w:color w:val="262626"/>
          <w:lang w:eastAsia="ru-RU"/>
        </w:rPr>
        <w:t>а</w:t>
      </w:r>
      <w:r w:rsidRPr="00A86907">
        <w:rPr>
          <w:color w:val="262626"/>
          <w:lang w:eastAsia="ru-RU"/>
        </w:rPr>
        <w:t>сов. После этого их можно выбросить с бытовым мусором. Категорически запрещается сжигать фейерверочные изделия на кострах.</w:t>
      </w: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Pr="00DE3481" w:rsidRDefault="00506DAF" w:rsidP="00DE3481">
      <w:pPr>
        <w:spacing w:after="0" w:line="348" w:lineRule="atLeast"/>
        <w:ind w:firstLine="851"/>
        <w:jc w:val="center"/>
        <w:rPr>
          <w:color w:val="262626"/>
          <w:sz w:val="20"/>
          <w:szCs w:val="20"/>
          <w:lang w:eastAsia="ru-RU"/>
        </w:rPr>
      </w:pPr>
      <w:r>
        <w:rPr>
          <w:color w:val="262626"/>
          <w:sz w:val="20"/>
          <w:szCs w:val="20"/>
          <w:lang w:eastAsia="ru-RU"/>
        </w:rPr>
        <w:t>7</w:t>
      </w:r>
    </w:p>
    <w:p w:rsidR="00506DAF" w:rsidRDefault="00EB13E6" w:rsidP="00A86907">
      <w:pPr>
        <w:spacing w:after="0" w:line="348" w:lineRule="atLeast"/>
        <w:ind w:firstLine="851"/>
        <w:jc w:val="both"/>
        <w:rPr>
          <w:color w:val="262626"/>
          <w:lang w:eastAsia="ru-RU"/>
        </w:rPr>
      </w:pPr>
      <w:r w:rsidRPr="00EB13E6">
        <w:rPr>
          <w:noProof/>
          <w:lang w:eastAsia="ru-RU"/>
        </w:rPr>
        <w:lastRenderedPageBreak/>
        <w:pict>
          <v:shape id="Рисунок 1" o:spid="_x0000_s1027" type="#_x0000_t75" style="position:absolute;left:0;text-align:left;margin-left:-5.55pt;margin-top:2.55pt;width:467.75pt;height:710.25pt;z-index:-251657216;visibility:visible">
            <v:imagedata r:id="rId5" o:title=""/>
          </v:shape>
        </w:pict>
      </w:r>
      <w:r w:rsidR="00506DAF" w:rsidRPr="00A86907">
        <w:rPr>
          <w:color w:val="262626"/>
          <w:lang w:eastAsia="ru-RU"/>
        </w:rPr>
        <w:t xml:space="preserve"> </w:t>
      </w: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p w:rsidR="00506DAF" w:rsidRDefault="00506DAF" w:rsidP="00A86907">
      <w:pPr>
        <w:spacing w:after="0" w:line="348" w:lineRule="atLeast"/>
        <w:ind w:firstLine="851"/>
        <w:jc w:val="both"/>
        <w:rPr>
          <w:color w:val="262626"/>
          <w:lang w:eastAsia="ru-RU"/>
        </w:rPr>
      </w:pPr>
    </w:p>
    <w:sectPr w:rsidR="00506DAF" w:rsidSect="008B15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907"/>
    <w:rsid w:val="00022710"/>
    <w:rsid w:val="00045ED4"/>
    <w:rsid w:val="000534F1"/>
    <w:rsid w:val="00062B6F"/>
    <w:rsid w:val="000746FD"/>
    <w:rsid w:val="00077E3E"/>
    <w:rsid w:val="000A3AA9"/>
    <w:rsid w:val="000E1AE5"/>
    <w:rsid w:val="000E60C2"/>
    <w:rsid w:val="000E7AFF"/>
    <w:rsid w:val="001012A8"/>
    <w:rsid w:val="001151E2"/>
    <w:rsid w:val="00127F98"/>
    <w:rsid w:val="0014175C"/>
    <w:rsid w:val="001436C7"/>
    <w:rsid w:val="0015356B"/>
    <w:rsid w:val="00167208"/>
    <w:rsid w:val="00177AFF"/>
    <w:rsid w:val="001A5BE7"/>
    <w:rsid w:val="001B2C27"/>
    <w:rsid w:val="00217A1E"/>
    <w:rsid w:val="00253DB1"/>
    <w:rsid w:val="002824C6"/>
    <w:rsid w:val="002B10F8"/>
    <w:rsid w:val="002E7B8E"/>
    <w:rsid w:val="002F02F3"/>
    <w:rsid w:val="0033682E"/>
    <w:rsid w:val="00351114"/>
    <w:rsid w:val="00357B86"/>
    <w:rsid w:val="00397298"/>
    <w:rsid w:val="003B442E"/>
    <w:rsid w:val="003F0A5D"/>
    <w:rsid w:val="003F4352"/>
    <w:rsid w:val="00407C3E"/>
    <w:rsid w:val="0043621D"/>
    <w:rsid w:val="00441FB3"/>
    <w:rsid w:val="00477BFE"/>
    <w:rsid w:val="004B358E"/>
    <w:rsid w:val="004E67E7"/>
    <w:rsid w:val="00506DAF"/>
    <w:rsid w:val="00507611"/>
    <w:rsid w:val="0053359A"/>
    <w:rsid w:val="005647EC"/>
    <w:rsid w:val="00595989"/>
    <w:rsid w:val="005C5392"/>
    <w:rsid w:val="005F0025"/>
    <w:rsid w:val="005F1D7B"/>
    <w:rsid w:val="005F4D90"/>
    <w:rsid w:val="0061674C"/>
    <w:rsid w:val="0061695E"/>
    <w:rsid w:val="006216EE"/>
    <w:rsid w:val="00636650"/>
    <w:rsid w:val="00637A82"/>
    <w:rsid w:val="006401F7"/>
    <w:rsid w:val="00670AEE"/>
    <w:rsid w:val="00677B9F"/>
    <w:rsid w:val="006E386D"/>
    <w:rsid w:val="007015BF"/>
    <w:rsid w:val="00705929"/>
    <w:rsid w:val="00706E9B"/>
    <w:rsid w:val="00710385"/>
    <w:rsid w:val="007371D9"/>
    <w:rsid w:val="007669AB"/>
    <w:rsid w:val="00767BB9"/>
    <w:rsid w:val="00777A3C"/>
    <w:rsid w:val="00783F56"/>
    <w:rsid w:val="007B5E6C"/>
    <w:rsid w:val="007E4400"/>
    <w:rsid w:val="00807C94"/>
    <w:rsid w:val="00814AE6"/>
    <w:rsid w:val="008555A3"/>
    <w:rsid w:val="008A289D"/>
    <w:rsid w:val="008A5A08"/>
    <w:rsid w:val="008A6B22"/>
    <w:rsid w:val="008B15C4"/>
    <w:rsid w:val="008C28C2"/>
    <w:rsid w:val="008C5A49"/>
    <w:rsid w:val="008C5BB0"/>
    <w:rsid w:val="008D1340"/>
    <w:rsid w:val="008E2FCD"/>
    <w:rsid w:val="008F07E0"/>
    <w:rsid w:val="008F752C"/>
    <w:rsid w:val="00922D5D"/>
    <w:rsid w:val="00931C63"/>
    <w:rsid w:val="00965D3B"/>
    <w:rsid w:val="00966D8A"/>
    <w:rsid w:val="00974A01"/>
    <w:rsid w:val="009D2612"/>
    <w:rsid w:val="009E1772"/>
    <w:rsid w:val="009E6B79"/>
    <w:rsid w:val="00A011B2"/>
    <w:rsid w:val="00A23B95"/>
    <w:rsid w:val="00A25E0D"/>
    <w:rsid w:val="00A86907"/>
    <w:rsid w:val="00A910AE"/>
    <w:rsid w:val="00AA5747"/>
    <w:rsid w:val="00AA5CBE"/>
    <w:rsid w:val="00AB2DDA"/>
    <w:rsid w:val="00AB7C13"/>
    <w:rsid w:val="00AF3CBF"/>
    <w:rsid w:val="00AF63D3"/>
    <w:rsid w:val="00B27CEB"/>
    <w:rsid w:val="00B420CF"/>
    <w:rsid w:val="00B94CA1"/>
    <w:rsid w:val="00BA178A"/>
    <w:rsid w:val="00BB7534"/>
    <w:rsid w:val="00BC0FF0"/>
    <w:rsid w:val="00BC1299"/>
    <w:rsid w:val="00BE6B98"/>
    <w:rsid w:val="00C254F5"/>
    <w:rsid w:val="00C564A1"/>
    <w:rsid w:val="00CA2FCB"/>
    <w:rsid w:val="00CB1B23"/>
    <w:rsid w:val="00CC7089"/>
    <w:rsid w:val="00CE2E51"/>
    <w:rsid w:val="00CE56C0"/>
    <w:rsid w:val="00CE747D"/>
    <w:rsid w:val="00D15E2D"/>
    <w:rsid w:val="00D1746F"/>
    <w:rsid w:val="00D47E51"/>
    <w:rsid w:val="00D520F4"/>
    <w:rsid w:val="00D523B1"/>
    <w:rsid w:val="00D86BEC"/>
    <w:rsid w:val="00D90F64"/>
    <w:rsid w:val="00DB51D6"/>
    <w:rsid w:val="00DC5BCA"/>
    <w:rsid w:val="00DE3481"/>
    <w:rsid w:val="00E15C82"/>
    <w:rsid w:val="00E3592C"/>
    <w:rsid w:val="00E46E78"/>
    <w:rsid w:val="00EB13E6"/>
    <w:rsid w:val="00EE3E77"/>
    <w:rsid w:val="00EF281F"/>
    <w:rsid w:val="00F20889"/>
    <w:rsid w:val="00F3017E"/>
    <w:rsid w:val="00F504EE"/>
    <w:rsid w:val="00F51FFF"/>
    <w:rsid w:val="00F54562"/>
    <w:rsid w:val="00FC57C8"/>
    <w:rsid w:val="00FD2DF7"/>
    <w:rsid w:val="00FF18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82"/>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69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A86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0231268">
      <w:marLeft w:val="0"/>
      <w:marRight w:val="0"/>
      <w:marTop w:val="0"/>
      <w:marBottom w:val="0"/>
      <w:divBdr>
        <w:top w:val="none" w:sz="0" w:space="0" w:color="auto"/>
        <w:left w:val="none" w:sz="0" w:space="0" w:color="auto"/>
        <w:bottom w:val="none" w:sz="0" w:space="0" w:color="auto"/>
        <w:right w:val="none" w:sz="0" w:space="0" w:color="auto"/>
      </w:divBdr>
      <w:divsChild>
        <w:div w:id="660231274">
          <w:marLeft w:val="0"/>
          <w:marRight w:val="0"/>
          <w:marTop w:val="0"/>
          <w:marBottom w:val="0"/>
          <w:divBdr>
            <w:top w:val="none" w:sz="0" w:space="0" w:color="auto"/>
            <w:left w:val="none" w:sz="0" w:space="0" w:color="auto"/>
            <w:bottom w:val="none" w:sz="0" w:space="0" w:color="auto"/>
            <w:right w:val="none" w:sz="0" w:space="0" w:color="auto"/>
          </w:divBdr>
          <w:divsChild>
            <w:div w:id="660231272">
              <w:marLeft w:val="0"/>
              <w:marRight w:val="0"/>
              <w:marTop w:val="0"/>
              <w:marBottom w:val="0"/>
              <w:divBdr>
                <w:top w:val="none" w:sz="0" w:space="0" w:color="auto"/>
                <w:left w:val="none" w:sz="0" w:space="0" w:color="auto"/>
                <w:bottom w:val="none" w:sz="0" w:space="0" w:color="auto"/>
                <w:right w:val="none" w:sz="0" w:space="0" w:color="auto"/>
              </w:divBdr>
              <w:divsChild>
                <w:div w:id="660231275">
                  <w:marLeft w:val="135"/>
                  <w:marRight w:val="135"/>
                  <w:marTop w:val="0"/>
                  <w:marBottom w:val="0"/>
                  <w:divBdr>
                    <w:top w:val="none" w:sz="0" w:space="0" w:color="auto"/>
                    <w:left w:val="none" w:sz="0" w:space="0" w:color="auto"/>
                    <w:bottom w:val="none" w:sz="0" w:space="0" w:color="auto"/>
                    <w:right w:val="none" w:sz="0" w:space="0" w:color="auto"/>
                  </w:divBdr>
                  <w:divsChild>
                    <w:div w:id="660231280">
                      <w:marLeft w:val="0"/>
                      <w:marRight w:val="0"/>
                      <w:marTop w:val="105"/>
                      <w:marBottom w:val="0"/>
                      <w:divBdr>
                        <w:top w:val="none" w:sz="0" w:space="0" w:color="auto"/>
                        <w:left w:val="none" w:sz="0" w:space="0" w:color="auto"/>
                        <w:bottom w:val="none" w:sz="0" w:space="0" w:color="auto"/>
                        <w:right w:val="none" w:sz="0" w:space="0" w:color="auto"/>
                      </w:divBdr>
                      <w:divsChild>
                        <w:div w:id="660231277">
                          <w:marLeft w:val="0"/>
                          <w:marRight w:val="0"/>
                          <w:marTop w:val="180"/>
                          <w:marBottom w:val="0"/>
                          <w:divBdr>
                            <w:top w:val="none" w:sz="0" w:space="0" w:color="auto"/>
                            <w:left w:val="none" w:sz="0" w:space="0" w:color="auto"/>
                            <w:bottom w:val="none" w:sz="0" w:space="0" w:color="auto"/>
                            <w:right w:val="none" w:sz="0" w:space="0" w:color="auto"/>
                          </w:divBdr>
                          <w:divsChild>
                            <w:div w:id="6602312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31278">
      <w:marLeft w:val="0"/>
      <w:marRight w:val="0"/>
      <w:marTop w:val="0"/>
      <w:marBottom w:val="0"/>
      <w:divBdr>
        <w:top w:val="none" w:sz="0" w:space="0" w:color="auto"/>
        <w:left w:val="none" w:sz="0" w:space="0" w:color="auto"/>
        <w:bottom w:val="none" w:sz="0" w:space="0" w:color="auto"/>
        <w:right w:val="none" w:sz="0" w:space="0" w:color="auto"/>
      </w:divBdr>
      <w:divsChild>
        <w:div w:id="660231276">
          <w:marLeft w:val="0"/>
          <w:marRight w:val="0"/>
          <w:marTop w:val="0"/>
          <w:marBottom w:val="0"/>
          <w:divBdr>
            <w:top w:val="none" w:sz="0" w:space="0" w:color="auto"/>
            <w:left w:val="none" w:sz="0" w:space="0" w:color="auto"/>
            <w:bottom w:val="none" w:sz="0" w:space="0" w:color="auto"/>
            <w:right w:val="none" w:sz="0" w:space="0" w:color="auto"/>
          </w:divBdr>
          <w:divsChild>
            <w:div w:id="660231273">
              <w:marLeft w:val="0"/>
              <w:marRight w:val="0"/>
              <w:marTop w:val="0"/>
              <w:marBottom w:val="0"/>
              <w:divBdr>
                <w:top w:val="none" w:sz="0" w:space="0" w:color="auto"/>
                <w:left w:val="none" w:sz="0" w:space="0" w:color="auto"/>
                <w:bottom w:val="none" w:sz="0" w:space="0" w:color="auto"/>
                <w:right w:val="none" w:sz="0" w:space="0" w:color="auto"/>
              </w:divBdr>
              <w:divsChild>
                <w:div w:id="660231270">
                  <w:marLeft w:val="135"/>
                  <w:marRight w:val="135"/>
                  <w:marTop w:val="0"/>
                  <w:marBottom w:val="0"/>
                  <w:divBdr>
                    <w:top w:val="none" w:sz="0" w:space="0" w:color="auto"/>
                    <w:left w:val="none" w:sz="0" w:space="0" w:color="auto"/>
                    <w:bottom w:val="none" w:sz="0" w:space="0" w:color="auto"/>
                    <w:right w:val="none" w:sz="0" w:space="0" w:color="auto"/>
                  </w:divBdr>
                  <w:divsChild>
                    <w:div w:id="660231279">
                      <w:marLeft w:val="0"/>
                      <w:marRight w:val="0"/>
                      <w:marTop w:val="105"/>
                      <w:marBottom w:val="0"/>
                      <w:divBdr>
                        <w:top w:val="none" w:sz="0" w:space="0" w:color="auto"/>
                        <w:left w:val="none" w:sz="0" w:space="0" w:color="auto"/>
                        <w:bottom w:val="none" w:sz="0" w:space="0" w:color="auto"/>
                        <w:right w:val="none" w:sz="0" w:space="0" w:color="auto"/>
                      </w:divBdr>
                      <w:divsChild>
                        <w:div w:id="660231281">
                          <w:marLeft w:val="0"/>
                          <w:marRight w:val="0"/>
                          <w:marTop w:val="180"/>
                          <w:marBottom w:val="0"/>
                          <w:divBdr>
                            <w:top w:val="none" w:sz="0" w:space="0" w:color="auto"/>
                            <w:left w:val="none" w:sz="0" w:space="0" w:color="auto"/>
                            <w:bottom w:val="none" w:sz="0" w:space="0" w:color="auto"/>
                            <w:right w:val="none" w:sz="0" w:space="0" w:color="auto"/>
                          </w:divBdr>
                          <w:divsChild>
                            <w:div w:id="660231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1727</Words>
  <Characters>12225</Characters>
  <Application>Microsoft Office Word</Application>
  <DocSecurity>0</DocSecurity>
  <Lines>101</Lines>
  <Paragraphs>27</Paragraphs>
  <ScaleCrop>false</ScaleCrop>
  <Company>УМЦГОЧС</Company>
  <LinksUpToDate>false</LinksUpToDate>
  <CharactersWithSpaces>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UMCGOCHS-4</cp:lastModifiedBy>
  <cp:revision>4</cp:revision>
  <cp:lastPrinted>2011-07-07T06:09:00Z</cp:lastPrinted>
  <dcterms:created xsi:type="dcterms:W3CDTF">2011-07-07T06:11:00Z</dcterms:created>
  <dcterms:modified xsi:type="dcterms:W3CDTF">2014-08-27T09:32:00Z</dcterms:modified>
</cp:coreProperties>
</file>