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D3" w:rsidRPr="005847F4" w:rsidRDefault="006C280A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A3726" w:rsidRPr="005847F4" w:rsidRDefault="006C280A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36C1">
        <w:rPr>
          <w:rFonts w:ascii="Times New Roman" w:hAnsi="Times New Roman" w:cs="Times New Roman"/>
          <w:b/>
          <w:sz w:val="28"/>
          <w:szCs w:val="28"/>
        </w:rPr>
        <w:t>муниципальном этапе краевого</w:t>
      </w:r>
      <w:r w:rsidRPr="005847F4">
        <w:rPr>
          <w:rFonts w:ascii="Times New Roman" w:hAnsi="Times New Roman" w:cs="Times New Roman"/>
          <w:b/>
          <w:sz w:val="28"/>
          <w:szCs w:val="28"/>
        </w:rPr>
        <w:t xml:space="preserve"> конкурсе «Лучшие практики обеспечениядоступного </w:t>
      </w:r>
    </w:p>
    <w:p w:rsidR="00E91218" w:rsidRPr="005847F4" w:rsidRDefault="006C280A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 Краснодарского края»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76DD3" w:rsidRPr="005847F4" w:rsidRDefault="00E76DD3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статус, порядок предоставления конкурсных материалов, условия и сроки проведения муниципального этапа краевого конкурса «Лучшие практики обеспечения доступности дополнительного образования детей Краснодарского края» (далее – Конкурс), определяет требования к конкурсным заявкам, материалам, условиям и срокам предоставления. 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1.2. Конкурс организуется и п</w:t>
      </w:r>
      <w:r w:rsidR="006736C1">
        <w:rPr>
          <w:rFonts w:ascii="Times New Roman" w:hAnsi="Times New Roman" w:cs="Times New Roman"/>
          <w:sz w:val="28"/>
          <w:szCs w:val="28"/>
        </w:rPr>
        <w:t>роводится Муниципальным опорным</w:t>
      </w:r>
      <w:r w:rsidRPr="005847F4">
        <w:rPr>
          <w:rFonts w:ascii="Times New Roman" w:hAnsi="Times New Roman" w:cs="Times New Roman"/>
          <w:sz w:val="28"/>
          <w:szCs w:val="28"/>
        </w:rPr>
        <w:t xml:space="preserve"> центром дополнительного образования детей Краснодарс</w:t>
      </w:r>
      <w:r w:rsidR="006736C1">
        <w:rPr>
          <w:rFonts w:ascii="Times New Roman" w:hAnsi="Times New Roman" w:cs="Times New Roman"/>
          <w:sz w:val="28"/>
          <w:szCs w:val="28"/>
        </w:rPr>
        <w:t>кого края (далее  Муниципальный опорный центр ( МОЦ) .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76DD3" w:rsidRPr="005847F4" w:rsidRDefault="00E76DD3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2.1. Конкурс проводится во исполнение плана деятельности Регионального модельного центра дополнительного образования детей Краснодарского края на 2021 г.</w:t>
      </w:r>
      <w:r w:rsidR="006736C1">
        <w:rPr>
          <w:rFonts w:ascii="Times New Roman" w:hAnsi="Times New Roman" w:cs="Times New Roman"/>
          <w:sz w:val="28"/>
          <w:szCs w:val="28"/>
        </w:rPr>
        <w:t xml:space="preserve"> и плана деятельности  муниципального опорного центра Красноармейского района</w:t>
      </w:r>
      <w:r w:rsidRPr="005847F4">
        <w:rPr>
          <w:rFonts w:ascii="Times New Roman" w:hAnsi="Times New Roman" w:cs="Times New Roman"/>
          <w:sz w:val="28"/>
          <w:szCs w:val="28"/>
        </w:rPr>
        <w:t xml:space="preserve"> по формированию современных управленческих решений и организационно-экономических механизмов в системе дополнительного образования детей в рамках федерального проекта «Успех каждого ребенка» национального проекта «Образование», в целях повышения вариативности дополнительного образования детей, качества и доступности дополнительных общеобразовательных программ. </w:t>
      </w:r>
    </w:p>
    <w:p w:rsidR="00BA3726" w:rsidRPr="005847F4" w:rsidRDefault="00BA3726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lastRenderedPageBreak/>
        <w:t xml:space="preserve">2.2. Задачи Конкурса: </w:t>
      </w:r>
    </w:p>
    <w:p w:rsidR="00E76DD3" w:rsidRPr="005847F4" w:rsidRDefault="00E76DD3" w:rsidP="005847F4">
      <w:pPr>
        <w:pStyle w:val="a4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повышение значимости и востребованности дополнительных общеобразовательных программ; 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общества; </w:t>
      </w:r>
    </w:p>
    <w:p w:rsidR="00E76DD3" w:rsidRPr="005847F4" w:rsidRDefault="00E76DD3" w:rsidP="005847F4">
      <w:pPr>
        <w:pStyle w:val="a4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сохранение уникальности и совершенствование системы дополнительного образования детей в крае, выявление, изучение и тиражирование лучших практик по реализации современных доступных дополнительных общеобразовательных программ, удовлетворяющих потребности ребенка в творческом и личностном развитии; </w:t>
      </w:r>
    </w:p>
    <w:p w:rsidR="00E76DD3" w:rsidRPr="005847F4" w:rsidRDefault="00E76DD3" w:rsidP="005847F4">
      <w:pPr>
        <w:pStyle w:val="a4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методических компетенций, повышение профессиональной мотивации и профессионального роста педагогов дополнительного образования; </w:t>
      </w:r>
    </w:p>
    <w:p w:rsidR="00E76DD3" w:rsidRPr="005847F4" w:rsidRDefault="00E76DD3" w:rsidP="005847F4">
      <w:pPr>
        <w:pStyle w:val="a4"/>
        <w:numPr>
          <w:ilvl w:val="0"/>
          <w:numId w:val="1"/>
        </w:numPr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актуализация методических функций педагогических работников образовательных организаций и индивидуальных предпринимателей, реализующих дополнительные общеобразовательные программы.</w:t>
      </w:r>
    </w:p>
    <w:p w:rsidR="00E76DD3" w:rsidRPr="005847F4" w:rsidRDefault="00E76DD3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3. Этапы и туры проведения Конкурса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3.1. Конкурс проводится поэтапно на муниципальном,</w:t>
      </w:r>
      <w:r w:rsidR="006736C1">
        <w:rPr>
          <w:rFonts w:ascii="Times New Roman" w:hAnsi="Times New Roman" w:cs="Times New Roman"/>
          <w:sz w:val="28"/>
          <w:szCs w:val="28"/>
        </w:rPr>
        <w:t xml:space="preserve"> зональном и региональном уровнях</w:t>
      </w:r>
      <w:r w:rsidRPr="005847F4">
        <w:rPr>
          <w:rFonts w:ascii="Times New Roman" w:hAnsi="Times New Roman" w:cs="Times New Roman"/>
          <w:sz w:val="28"/>
          <w:szCs w:val="28"/>
        </w:rPr>
        <w:t>.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3.2. Муниципальный э</w:t>
      </w:r>
      <w:r w:rsidR="00055295" w:rsidRPr="005847F4">
        <w:rPr>
          <w:rFonts w:ascii="Times New Roman" w:hAnsi="Times New Roman" w:cs="Times New Roman"/>
          <w:sz w:val="28"/>
          <w:szCs w:val="28"/>
        </w:rPr>
        <w:t>тап проводится с 1 октября по 22</w:t>
      </w:r>
      <w:r w:rsidRPr="005847F4">
        <w:rPr>
          <w:rFonts w:ascii="Times New Roman" w:hAnsi="Times New Roman" w:cs="Times New Roman"/>
          <w:sz w:val="28"/>
          <w:szCs w:val="28"/>
        </w:rPr>
        <w:t xml:space="preserve"> октября. </w:t>
      </w:r>
      <w:r w:rsidR="00055295" w:rsidRPr="005847F4">
        <w:rPr>
          <w:rFonts w:ascii="Times New Roman" w:hAnsi="Times New Roman" w:cs="Times New Roman"/>
          <w:sz w:val="28"/>
          <w:szCs w:val="28"/>
        </w:rPr>
        <w:t>До 30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октября муниципальным опорным центром проводится экспертиза</w:t>
      </w:r>
      <w:r w:rsidR="006736C1">
        <w:rPr>
          <w:rFonts w:ascii="Times New Roman" w:hAnsi="Times New Roman" w:cs="Times New Roman"/>
          <w:sz w:val="28"/>
          <w:szCs w:val="28"/>
        </w:rPr>
        <w:t>,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представленных к участию</w:t>
      </w:r>
      <w:r w:rsidR="006736C1">
        <w:rPr>
          <w:rFonts w:ascii="Times New Roman" w:hAnsi="Times New Roman" w:cs="Times New Roman"/>
          <w:sz w:val="28"/>
          <w:szCs w:val="28"/>
        </w:rPr>
        <w:t xml:space="preserve"> в Конкурсе программ, отбирается 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по одной</w:t>
      </w:r>
      <w:r w:rsidR="006736C1">
        <w:rPr>
          <w:rFonts w:ascii="Times New Roman" w:hAnsi="Times New Roman" w:cs="Times New Roman"/>
          <w:sz w:val="28"/>
          <w:szCs w:val="28"/>
        </w:rPr>
        <w:t xml:space="preserve"> лучшей 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программе в каждой номинации. Победители примут участие в региональном этапе Конкурса.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3.2. Региональный этап Конкурса содержит два тура: заочный краевой тур и очный краевой тур (возможно в режиме видеоконференцсвязи по согласованию).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3.3. 3аочный краевой тур Конкурса проводится с 8 ноября 2021 г. по 12 ноября 2021 г. и включает в себя экспертизу конкурсных материалов (дистанционно) по </w:t>
      </w:r>
      <w:r w:rsidRPr="005847F4">
        <w:rPr>
          <w:rFonts w:ascii="Times New Roman" w:hAnsi="Times New Roman" w:cs="Times New Roman"/>
          <w:sz w:val="28"/>
          <w:szCs w:val="28"/>
        </w:rPr>
        <w:lastRenderedPageBreak/>
        <w:t>номинациям: «Дополнительные общеобразовательные программы, реализуемые в сетевой форме»; «Дистанционные курсы для учащихся системы дополнительного образования детей»; «</w:t>
      </w:r>
      <w:proofErr w:type="spellStart"/>
      <w:r w:rsidRPr="005847F4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5847F4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 программы»; «Сезонные (заочные) (</w:t>
      </w:r>
      <w:proofErr w:type="spellStart"/>
      <w:r w:rsidRPr="005847F4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5847F4">
        <w:rPr>
          <w:rFonts w:ascii="Times New Roman" w:hAnsi="Times New Roman" w:cs="Times New Roman"/>
          <w:sz w:val="28"/>
          <w:szCs w:val="28"/>
        </w:rPr>
        <w:t>) школы для мотивированных школьников»</w:t>
      </w:r>
    </w:p>
    <w:p w:rsidR="00E76DD3" w:rsidRPr="005847F4" w:rsidRDefault="00E76DD3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3.4. Очный краевой тур Конкурса проводится до 30 ноября 2021 г. (по уточнению срока проведения), включает в себя одно испытание – открытую защиту дополнительной общеобразовательной программы с представлением методической системы сопровождения ее реализации, обеспечивающей доступность и качество планируемых результатов, использование педагогически обоснованных форм, средств, методов обучения и воспитания.</w:t>
      </w:r>
    </w:p>
    <w:p w:rsidR="00A270FE" w:rsidRPr="005847F4" w:rsidRDefault="00A270FE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A270FE" w:rsidRPr="005847F4" w:rsidRDefault="00A270FE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педагогические работники образовательных организаций всех типов и форм собственности, реализующих дополнительные общеобразовательные программы для детей на территории МО Красноармейский район.</w:t>
      </w:r>
    </w:p>
    <w:p w:rsidR="00A270FE" w:rsidRPr="005847F4" w:rsidRDefault="00A270FE" w:rsidP="005847F4">
      <w:pPr>
        <w:tabs>
          <w:tab w:val="left" w:pos="2851"/>
        </w:tabs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5. Организация Конкурса</w:t>
      </w:r>
    </w:p>
    <w:p w:rsidR="00A270FE" w:rsidRPr="005847F4" w:rsidRDefault="00A270FE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5.1. Общее руководство подготовкой и проведением Конкурса осу</w:t>
      </w:r>
      <w:r w:rsidR="006736C1">
        <w:rPr>
          <w:rFonts w:ascii="Times New Roman" w:hAnsi="Times New Roman" w:cs="Times New Roman"/>
          <w:sz w:val="28"/>
          <w:szCs w:val="28"/>
        </w:rPr>
        <w:t>ществляет Муниципальный опорный  центр.( МОЦ)</w:t>
      </w:r>
    </w:p>
    <w:p w:rsidR="00A270FE" w:rsidRPr="005847F4" w:rsidRDefault="00A270FE" w:rsidP="00EB2E3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5.2. Для организации и проведения</w:t>
      </w:r>
      <w:r w:rsidR="006736C1">
        <w:rPr>
          <w:rFonts w:ascii="Times New Roman" w:hAnsi="Times New Roman" w:cs="Times New Roman"/>
          <w:sz w:val="28"/>
          <w:szCs w:val="28"/>
        </w:rPr>
        <w:t xml:space="preserve"> Конкурса Муниципальный опорный </w:t>
      </w:r>
      <w:r w:rsidRPr="005847F4">
        <w:rPr>
          <w:rFonts w:ascii="Times New Roman" w:hAnsi="Times New Roman" w:cs="Times New Roman"/>
          <w:sz w:val="28"/>
          <w:szCs w:val="28"/>
        </w:rPr>
        <w:t xml:space="preserve"> центр создает и утверждает состав Оргкомитета, который состоит из председателя, ответственного </w:t>
      </w:r>
      <w:r w:rsidR="00EB2E34">
        <w:rPr>
          <w:rFonts w:ascii="Times New Roman" w:hAnsi="Times New Roman" w:cs="Times New Roman"/>
          <w:sz w:val="28"/>
          <w:szCs w:val="28"/>
        </w:rPr>
        <w:t>секретаря и членов оргкомитета</w:t>
      </w:r>
    </w:p>
    <w:p w:rsidR="00A270FE" w:rsidRPr="005847F4" w:rsidRDefault="00EB2E34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</w:t>
      </w:r>
      <w:r w:rsidR="00A270FE" w:rsidRPr="005847F4">
        <w:rPr>
          <w:rFonts w:ascii="Times New Roman" w:hAnsi="Times New Roman" w:cs="Times New Roman"/>
          <w:sz w:val="28"/>
          <w:szCs w:val="28"/>
        </w:rPr>
        <w:t>. Оргкомитет Конкурса оставляет за собой право вносить изменения и дополнения в условия проведения Конкурса.</w:t>
      </w:r>
    </w:p>
    <w:p w:rsidR="00A270FE" w:rsidRPr="005847F4" w:rsidRDefault="00A270FE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5.4. Для экспертизы конкурсных материалов муниципального очного </w:t>
      </w:r>
      <w:r w:rsidR="00055295" w:rsidRPr="005847F4">
        <w:rPr>
          <w:rFonts w:ascii="Times New Roman" w:hAnsi="Times New Roman" w:cs="Times New Roman"/>
          <w:sz w:val="28"/>
          <w:szCs w:val="28"/>
        </w:rPr>
        <w:t>тура</w:t>
      </w:r>
      <w:r w:rsidRPr="005847F4">
        <w:rPr>
          <w:rFonts w:ascii="Times New Roman" w:hAnsi="Times New Roman" w:cs="Times New Roman"/>
          <w:sz w:val="28"/>
          <w:szCs w:val="28"/>
        </w:rPr>
        <w:t xml:space="preserve"> Конкурса муниципальны</w:t>
      </w:r>
      <w:r w:rsidR="00055295" w:rsidRPr="005847F4">
        <w:rPr>
          <w:rFonts w:ascii="Times New Roman" w:hAnsi="Times New Roman" w:cs="Times New Roman"/>
          <w:sz w:val="28"/>
          <w:szCs w:val="28"/>
        </w:rPr>
        <w:t>м опорным центром</w:t>
      </w:r>
      <w:r w:rsidRPr="005847F4">
        <w:rPr>
          <w:rFonts w:ascii="Times New Roman" w:hAnsi="Times New Roman" w:cs="Times New Roman"/>
          <w:sz w:val="28"/>
          <w:szCs w:val="28"/>
        </w:rPr>
        <w:t xml:space="preserve"> создается экспертный совет (жюри Конкурса) в состав которого входит председатель, секретарь, члены экспертного </w:t>
      </w:r>
      <w:r w:rsidRPr="005847F4">
        <w:rPr>
          <w:rFonts w:ascii="Times New Roman" w:hAnsi="Times New Roman" w:cs="Times New Roman"/>
          <w:sz w:val="28"/>
          <w:szCs w:val="28"/>
        </w:rPr>
        <w:lastRenderedPageBreak/>
        <w:t>совета из числа педагогических и руководящих работников ведущих образовательных организаций, руководящих и педагогических работников – победителей профессиональных и методических конкурсов.</w:t>
      </w:r>
    </w:p>
    <w:p w:rsidR="00A270FE" w:rsidRPr="005847F4" w:rsidRDefault="00A270FE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5.5. Итоги работы экспертного совета Конкурса оформляются протоколами и утверждаются председателем (заместителем председателя) экспертного совета Конкурса.</w:t>
      </w:r>
    </w:p>
    <w:p w:rsidR="00A270FE" w:rsidRPr="005847F4" w:rsidRDefault="00EB2E34" w:rsidP="00EB2E3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055295" w:rsidRPr="005847F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270FE" w:rsidRPr="005847F4">
        <w:rPr>
          <w:rFonts w:ascii="Times New Roman" w:hAnsi="Times New Roman" w:cs="Times New Roman"/>
          <w:sz w:val="28"/>
          <w:szCs w:val="28"/>
        </w:rPr>
        <w:t>опорн</w:t>
      </w:r>
      <w:r w:rsidR="00055295" w:rsidRPr="005847F4">
        <w:rPr>
          <w:rFonts w:ascii="Times New Roman" w:hAnsi="Times New Roman" w:cs="Times New Roman"/>
          <w:sz w:val="28"/>
          <w:szCs w:val="28"/>
        </w:rPr>
        <w:t>ый центр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осуществляют сбор и обработку экспертных ведомост</w:t>
      </w:r>
      <w:r w:rsidR="00055295" w:rsidRPr="005847F4">
        <w:rPr>
          <w:rFonts w:ascii="Times New Roman" w:hAnsi="Times New Roman" w:cs="Times New Roman"/>
          <w:sz w:val="28"/>
          <w:szCs w:val="28"/>
        </w:rPr>
        <w:t>ей, протоколов работы экспертного совета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55295" w:rsidRPr="005847F4">
        <w:rPr>
          <w:rFonts w:ascii="Times New Roman" w:hAnsi="Times New Roman" w:cs="Times New Roman"/>
          <w:sz w:val="28"/>
          <w:szCs w:val="28"/>
        </w:rPr>
        <w:t>тура</w:t>
      </w:r>
      <w:r w:rsidR="00A270FE" w:rsidRPr="005847F4">
        <w:rPr>
          <w:rFonts w:ascii="Times New Roman" w:hAnsi="Times New Roman" w:cs="Times New Roman"/>
          <w:sz w:val="28"/>
          <w:szCs w:val="28"/>
        </w:rPr>
        <w:t xml:space="preserve"> конкурса; публикуют информацию об</w:t>
      </w:r>
      <w:r w:rsidR="00055295" w:rsidRPr="005847F4">
        <w:rPr>
          <w:rFonts w:ascii="Times New Roman" w:hAnsi="Times New Roman" w:cs="Times New Roman"/>
          <w:sz w:val="28"/>
          <w:szCs w:val="28"/>
        </w:rPr>
        <w:t xml:space="preserve"> итогах проведения </w:t>
      </w:r>
      <w:proofErr w:type="spellStart"/>
      <w:r w:rsidR="00055295" w:rsidRPr="005847F4">
        <w:rPr>
          <w:rFonts w:ascii="Times New Roman" w:hAnsi="Times New Roman" w:cs="Times New Roman"/>
          <w:sz w:val="28"/>
          <w:szCs w:val="28"/>
        </w:rPr>
        <w:t>муниципальноготура</w:t>
      </w:r>
      <w:proofErr w:type="spellEnd"/>
      <w:r w:rsidR="00055295" w:rsidRPr="005847F4">
        <w:rPr>
          <w:rFonts w:ascii="Times New Roman" w:hAnsi="Times New Roman" w:cs="Times New Roman"/>
          <w:sz w:val="28"/>
          <w:szCs w:val="28"/>
        </w:rPr>
        <w:t xml:space="preserve"> Конкурса на своем сайте  </w:t>
      </w:r>
      <w:hyperlink r:id="rId8" w:history="1">
        <w:r w:rsidR="00055295" w:rsidRPr="00584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55295" w:rsidRPr="005847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5295" w:rsidRPr="00584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ztkr</w:t>
        </w:r>
        <w:proofErr w:type="spellEnd"/>
        <w:r w:rsidR="00055295" w:rsidRPr="005847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55295" w:rsidRPr="005847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270FE" w:rsidRPr="005847F4" w:rsidRDefault="00A270FE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7. Подведение итогов Конкурса</w:t>
      </w:r>
    </w:p>
    <w:p w:rsidR="00055295" w:rsidRPr="005847F4" w:rsidRDefault="00055295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7.1. По итогам муниципального этапа Конкурса в каждой номинации определяется по одной лучшей практике (дополнительной общеобразовательной программе). Участники Конкурса, набравшие самое высокое количество баллов, объявляются победителями муниципального этапа Конкурса и допускаются к участию в заочном краевом туре Конкурса.</w:t>
      </w:r>
    </w:p>
    <w:p w:rsidR="00A83B19" w:rsidRPr="005847F4" w:rsidRDefault="00A83B19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Номинация «Дополнительные общеобразовательные программы, реализуемые в сетевой форме»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1) актуальность и соответствие содержания программы заявленной цели, задачам, ожидаемым результатам;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2) использование актуальных форм взаимодействия при реализации дополнительной общеобразовательной программы в сетевой форме, широта и обоснованность сетевого взаимодействия;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3) проработанность механизмов при реализации дополнительной общеобразовательной программы, соответствие нормативно-правовой базы, наличие договоров о сетевом взаимодействии и реализации дополнительной общеобразовательной программы в сетевой форме;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lastRenderedPageBreak/>
        <w:t xml:space="preserve">4) обеспечение условий доступности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5) системность информационно-методического обеспечения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6) описание современных педагогически обоснованных форм, средств, методов обучения и воспитания при реализации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7) разработанность измерителей уровня развития индивидуальных особенностей учащихся и освоения программного материала, удовлетворенности детей и их родителей;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8) результативность реализации дополнительной общеобразовательной программы, наличие подтвержденной статистическими данными и/или результатами исследований положительной динамики по выбранным при описании показателям конечных результатов;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9) отсутствие внешних или внутренних факторов, препятствующих реализации дополнительной общеобразовательной программы в других образовательных организациях и муниципальных образованиях, способность масштабированию;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10) полнота и достаточность приложений к программе</w:t>
      </w:r>
    </w:p>
    <w:p w:rsidR="00A83B19" w:rsidRPr="005847F4" w:rsidRDefault="00A83B19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Pr="005847F4">
        <w:rPr>
          <w:rFonts w:ascii="Times New Roman" w:hAnsi="Times New Roman" w:cs="Times New Roman"/>
          <w:b/>
          <w:sz w:val="28"/>
          <w:szCs w:val="28"/>
        </w:rPr>
        <w:t>Разноуровневые</w:t>
      </w:r>
      <w:proofErr w:type="spellEnd"/>
      <w:r w:rsidRPr="005847F4">
        <w:rPr>
          <w:rFonts w:ascii="Times New Roman" w:hAnsi="Times New Roman" w:cs="Times New Roman"/>
          <w:b/>
          <w:sz w:val="28"/>
          <w:szCs w:val="28"/>
        </w:rPr>
        <w:t xml:space="preserve"> дополнительные общеобразовательные программы»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1) инновационный характер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2) адекватность содержания программы заявленной цели, задачам и ожидаемым результатам;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3) наличие в программе собственной матрицы, отражающей содержание разных типов уровней сложности учебного материала и соответствующих им достижений участника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lastRenderedPageBreak/>
        <w:t xml:space="preserve">4) наличие доступа любого учащегося к освоению любого из уровней сложности программного материала посредством прохождения специально организованной педагогической процедуры;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5) реализация процессов индивидуального сопровождения учащихся, основывающихся на данных индивидуального рейтинга;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6) описание современных педагогически обоснованных форм, средств, методов обучения и воспитания при реализации дополнительной общеобразовательной программы;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7) системность информационно-методического обеспечения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8) разработанность измерителей уровня развития индивидуальных особенностей учащихся и освоения программного материала, удовлетворенности детей и их родителей;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9) результативность реализации дополнительной общеобразовательной программы, наличие подтвержденной статистическими данными и/или результатами исследований положительной динамики по выбранным при описании показателям конечных результатов;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10) отсутствие внешних или внутренних факторов, препятствующих реализации дополнительной общеобразовательной программы в других образовательных организациях и муниципальных образованиях, способность масштабированию.</w:t>
      </w:r>
    </w:p>
    <w:p w:rsidR="00A83B19" w:rsidRPr="005847F4" w:rsidRDefault="00A83B19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Номинация «Дистанционные курсы для учащихся системы дополнительного образования детей»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1) Актуальность и соответствие содержания программы заявленной цели, задачам, ожидаемым результатам;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2) Инновационный характер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3) Наличие доступа для любого учащегося к освоению программного материала;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lastRenderedPageBreak/>
        <w:t xml:space="preserve">4) Реализация процессов индивидуального сопровождения учащихся, основывающихся на данных индивидуального рейтинга;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5) Описание современных педагогически обоснованных форм, средств, методов обучения и воспитания при реализации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6) Системность информационно-методического обеспечения программы;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7) Разработанность измерителей уровня развития индивидуальных особенностей учащихся и освоения программного материала, удовлетворенности детей и их родителей;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8) Результативность реализации дополнительной общеобразовательной программы, наличие подтвержденной статистическими данными и/или результатами исследований положительной динамики по выбранным при описании показателям конечных результатов;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9) Отсутствие внешних или внутренних факторов, препятствующих реализации дополнительной общеобразовательной программы в других образовательных организациях и муниципальных образованиях, способность к масштабированию; </w:t>
      </w:r>
    </w:p>
    <w:p w:rsidR="00A83B19" w:rsidRPr="005847F4" w:rsidRDefault="00A83B19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10) Качество электронного учебно-методического комплекса, наличие в программе всех структурных элементов, использование современных образовательных, в том числе IT-технологий, применение активных методов обучения.</w:t>
      </w:r>
    </w:p>
    <w:p w:rsidR="00A83B19" w:rsidRPr="005847F4" w:rsidRDefault="00A83B19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7F4">
        <w:rPr>
          <w:rFonts w:ascii="Times New Roman" w:hAnsi="Times New Roman" w:cs="Times New Roman"/>
          <w:b/>
          <w:sz w:val="28"/>
          <w:szCs w:val="28"/>
        </w:rPr>
        <w:t>Номинация «Сезонные школы для мотивированных школьников»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1) актуальность и соответствие содержания программы заявленной цели, задачам, ожидаемым результатам;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2) соответствие содержания программы приоритетным </w:t>
      </w:r>
      <w:proofErr w:type="spellStart"/>
      <w:r w:rsidRPr="005847F4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5847F4">
        <w:rPr>
          <w:rFonts w:ascii="Times New Roman" w:hAnsi="Times New Roman" w:cs="Times New Roman"/>
          <w:sz w:val="28"/>
          <w:szCs w:val="28"/>
        </w:rPr>
        <w:t xml:space="preserve"> направлениям;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lastRenderedPageBreak/>
        <w:t xml:space="preserve">3) описание образовательной и воспитательной компонентов, современных педагогически обоснованных форм, средств, методов обучения и воспитания при реализации дополнительной общеобразовательной программы;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4) доступность, четкость педагогической идеи, обоснованность механизма реализации программы;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5) полнота, </w:t>
      </w:r>
      <w:proofErr w:type="spellStart"/>
      <w:r w:rsidRPr="005847F4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Pr="005847F4">
        <w:rPr>
          <w:rFonts w:ascii="Times New Roman" w:hAnsi="Times New Roman" w:cs="Times New Roman"/>
          <w:sz w:val="28"/>
          <w:szCs w:val="28"/>
        </w:rPr>
        <w:t xml:space="preserve"> и реалистичность целевой составляющей программы;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6) обоснование особенностей программы для участников ее реализации;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7) системность информационного обеспечения программы;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8) разработанность измерителей уровня развития индивидуальных особенностей учащихся и освоения программного материала, удовлетворенности детей и их родителей; 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9) вариативность реализации образовательной деятельности;</w:t>
      </w:r>
    </w:p>
    <w:p w:rsidR="00A83B19" w:rsidRPr="005847F4" w:rsidRDefault="00A83B19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10) полнота и достаточность приложений к программе.</w:t>
      </w:r>
    </w:p>
    <w:p w:rsidR="00BA3726" w:rsidRPr="005847F4" w:rsidRDefault="00BA3726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7.6</w:t>
      </w:r>
      <w:r w:rsidR="00A83B19" w:rsidRPr="005847F4">
        <w:rPr>
          <w:rFonts w:ascii="Times New Roman" w:hAnsi="Times New Roman" w:cs="Times New Roman"/>
          <w:sz w:val="28"/>
          <w:szCs w:val="28"/>
        </w:rPr>
        <w:t xml:space="preserve">. Оценивание предполагает применение бальной системы от 0 до 3 баллов, где 0 баллов – отсутствие показателя, 1-2 балла – показатель выражен недостаточно; 3 балла – показатель представлен в полном объеме. Максимальная оценка заочного тура – 30 баллов. Критерии оценивания представлены в приложении 5. </w:t>
      </w:r>
    </w:p>
    <w:p w:rsidR="00A83B19" w:rsidRPr="005847F4" w:rsidRDefault="00BA3726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7.7</w:t>
      </w:r>
      <w:r w:rsidR="00A83B19" w:rsidRPr="005847F4">
        <w:rPr>
          <w:rFonts w:ascii="Times New Roman" w:hAnsi="Times New Roman" w:cs="Times New Roman"/>
          <w:sz w:val="28"/>
          <w:szCs w:val="28"/>
        </w:rPr>
        <w:t>. По результатам заочного краевого тура в срок до 2021 г. жюри определяет для участия в очном туре 5 (пять) конкурсных материалов (лауреатов 10 Конкурса) в каждой номинации, набравших наибольшее количество баллов в общем рейтинге.</w:t>
      </w:r>
    </w:p>
    <w:p w:rsidR="00EB2E34" w:rsidRDefault="00EB2E34" w:rsidP="00EB2E34">
      <w:pPr>
        <w:pStyle w:val="a7"/>
        <w:spacing w:line="360" w:lineRule="auto"/>
        <w:jc w:val="left"/>
        <w:rPr>
          <w:rFonts w:eastAsiaTheme="minorHAnsi"/>
          <w:spacing w:val="0"/>
          <w:sz w:val="28"/>
          <w:szCs w:val="28"/>
        </w:rPr>
      </w:pPr>
    </w:p>
    <w:p w:rsidR="00EB2E34" w:rsidRDefault="00EB2E34" w:rsidP="00EB2E34">
      <w:pPr>
        <w:pStyle w:val="a7"/>
        <w:spacing w:line="360" w:lineRule="auto"/>
        <w:jc w:val="left"/>
        <w:rPr>
          <w:rFonts w:eastAsiaTheme="minorHAnsi"/>
          <w:spacing w:val="0"/>
          <w:sz w:val="28"/>
          <w:szCs w:val="28"/>
        </w:rPr>
      </w:pPr>
    </w:p>
    <w:p w:rsidR="00EB2E34" w:rsidRDefault="00EB2E34" w:rsidP="00EB2E34">
      <w:pPr>
        <w:pStyle w:val="a7"/>
        <w:spacing w:line="360" w:lineRule="auto"/>
        <w:jc w:val="left"/>
        <w:rPr>
          <w:rFonts w:eastAsiaTheme="minorHAnsi"/>
          <w:spacing w:val="0"/>
          <w:sz w:val="28"/>
          <w:szCs w:val="28"/>
        </w:rPr>
      </w:pPr>
    </w:p>
    <w:p w:rsidR="00EB2E34" w:rsidRDefault="00EB2E34" w:rsidP="00EB2E34">
      <w:pPr>
        <w:pStyle w:val="a7"/>
        <w:spacing w:line="360" w:lineRule="auto"/>
        <w:jc w:val="left"/>
        <w:rPr>
          <w:rFonts w:eastAsiaTheme="minorHAnsi"/>
          <w:spacing w:val="0"/>
          <w:sz w:val="28"/>
          <w:szCs w:val="28"/>
        </w:rPr>
      </w:pPr>
    </w:p>
    <w:p w:rsidR="00EB2E34" w:rsidRDefault="00EB2E34" w:rsidP="00EB2E34">
      <w:pPr>
        <w:pStyle w:val="a7"/>
        <w:spacing w:line="360" w:lineRule="auto"/>
        <w:jc w:val="left"/>
        <w:rPr>
          <w:rFonts w:eastAsiaTheme="minorHAnsi"/>
          <w:spacing w:val="0"/>
          <w:sz w:val="28"/>
          <w:szCs w:val="28"/>
        </w:rPr>
      </w:pPr>
    </w:p>
    <w:p w:rsidR="00EB2E34" w:rsidRDefault="00EB2E34" w:rsidP="00EB2E34">
      <w:pPr>
        <w:pStyle w:val="a7"/>
        <w:spacing w:line="360" w:lineRule="auto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Приложение</w:t>
      </w:r>
    </w:p>
    <w:p w:rsidR="00BA3726" w:rsidRPr="00EB2E34" w:rsidRDefault="00BA3726" w:rsidP="00EB2E34">
      <w:pPr>
        <w:pStyle w:val="a7"/>
        <w:spacing w:line="360" w:lineRule="auto"/>
        <w:jc w:val="left"/>
        <w:rPr>
          <w:sz w:val="28"/>
          <w:szCs w:val="28"/>
        </w:rPr>
      </w:pPr>
      <w:r w:rsidRPr="005847F4">
        <w:rPr>
          <w:b/>
          <w:color w:val="000000"/>
          <w:sz w:val="28"/>
          <w:szCs w:val="28"/>
          <w:lang w:eastAsia="ru-RU" w:bidi="ru-RU"/>
        </w:rPr>
        <w:t>ПРИОРИТЕТНЫЕ НАПРАВЛЕНИЯ дополнительных общеобразовательных программ</w:t>
      </w:r>
    </w:p>
    <w:p w:rsidR="00BA3726" w:rsidRPr="005847F4" w:rsidRDefault="00BA3726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8"/>
        <w:gridCol w:w="5103"/>
        <w:gridCol w:w="5244"/>
      </w:tblGrid>
      <w:tr w:rsidR="00BA3726" w:rsidRPr="005847F4" w:rsidTr="00B10CE0">
        <w:trPr>
          <w:trHeight w:hRule="exact" w:val="614"/>
        </w:trPr>
        <w:tc>
          <w:tcPr>
            <w:tcW w:w="3828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ХУДОЖЕСТВЕННАЯ</w:t>
            </w:r>
          </w:p>
        </w:tc>
        <w:tc>
          <w:tcPr>
            <w:tcW w:w="5103" w:type="dxa"/>
          </w:tcPr>
          <w:p w:rsidR="00BA3726" w:rsidRPr="005847F4" w:rsidRDefault="00BA3726" w:rsidP="005847F4">
            <w:pPr>
              <w:pStyle w:val="4"/>
              <w:spacing w:before="0" w:after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СОЦИАЛЬНО</w:t>
            </w:r>
            <w:r w:rsidRPr="005847F4">
              <w:rPr>
                <w:rStyle w:val="11pt"/>
                <w:sz w:val="28"/>
                <w:szCs w:val="28"/>
              </w:rPr>
              <w:softHyphen/>
            </w: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ГУМАНИТАРНАЯ</w:t>
            </w:r>
          </w:p>
        </w:tc>
        <w:tc>
          <w:tcPr>
            <w:tcW w:w="5244" w:type="dxa"/>
          </w:tcPr>
          <w:p w:rsidR="00BA3726" w:rsidRPr="005847F4" w:rsidRDefault="00BA3726" w:rsidP="005847F4">
            <w:pPr>
              <w:pStyle w:val="4"/>
              <w:spacing w:before="0" w:after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ЕСТЕСТВЕННО</w:t>
            </w:r>
            <w:r w:rsidRPr="005847F4">
              <w:rPr>
                <w:rStyle w:val="11pt"/>
                <w:sz w:val="28"/>
                <w:szCs w:val="28"/>
              </w:rPr>
              <w:softHyphen/>
            </w: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НАУЧНАЯ</w:t>
            </w:r>
          </w:p>
        </w:tc>
      </w:tr>
      <w:tr w:rsidR="00BA3726" w:rsidRPr="005847F4" w:rsidTr="00B10CE0">
        <w:trPr>
          <w:trHeight w:hRule="exact" w:val="2508"/>
        </w:trPr>
        <w:tc>
          <w:tcPr>
            <w:tcW w:w="3828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 xml:space="preserve">Инновационное оборудование, музыкальные инструменты и художественные материалы </w:t>
            </w:r>
            <w:proofErr w:type="spellStart"/>
            <w:r w:rsidRPr="005847F4">
              <w:rPr>
                <w:rStyle w:val="105pt0pt"/>
                <w:sz w:val="28"/>
                <w:szCs w:val="28"/>
              </w:rPr>
              <w:t>артиндустрии</w:t>
            </w:r>
            <w:proofErr w:type="spellEnd"/>
            <w:r w:rsidRPr="005847F4">
              <w:rPr>
                <w:rStyle w:val="105pt0pt"/>
                <w:sz w:val="28"/>
                <w:szCs w:val="28"/>
              </w:rPr>
              <w:t>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Народное творчество, традиции и ремесла; Продвижение одаренных и талантливых детей всех категорий.</w:t>
            </w:r>
          </w:p>
        </w:tc>
        <w:tc>
          <w:tcPr>
            <w:tcW w:w="5103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Связь с социальными, культурными, производственными практиками;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Решение региональных проблем территориального развития;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Общероссийская гражданская идентичность, межкультурная коммуникация, медиа грамотность;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Социально-эмоциональной интеллект, игровые форматы и технологии.</w:t>
            </w:r>
          </w:p>
        </w:tc>
        <w:tc>
          <w:tcPr>
            <w:tcW w:w="5244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Композитные материалы, атомная и водородная энергетика, биомедицины, космоса;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Практики организации детско- взрослых производств аграрного профиля «агрофирмы», «</w:t>
            </w:r>
            <w:proofErr w:type="spellStart"/>
            <w:r w:rsidRPr="005847F4">
              <w:rPr>
                <w:rStyle w:val="105pt0pt"/>
                <w:sz w:val="28"/>
                <w:szCs w:val="28"/>
              </w:rPr>
              <w:t>агропарки</w:t>
            </w:r>
            <w:proofErr w:type="spellEnd"/>
            <w:r w:rsidRPr="005847F4">
              <w:rPr>
                <w:rStyle w:val="105pt0pt"/>
                <w:sz w:val="28"/>
                <w:szCs w:val="28"/>
              </w:rPr>
              <w:t>») в сельских территориях; Экологическая грамотность и ответственность поведения, (сортировка мусора, экономия воды и энергии и т. п.)</w:t>
            </w:r>
          </w:p>
        </w:tc>
      </w:tr>
      <w:tr w:rsidR="00BA3726" w:rsidRPr="005847F4" w:rsidTr="00B10CE0">
        <w:trPr>
          <w:trHeight w:hRule="exact" w:val="610"/>
        </w:trPr>
        <w:tc>
          <w:tcPr>
            <w:tcW w:w="3828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ТЕХНИЧЕСКАЯ</w:t>
            </w:r>
          </w:p>
        </w:tc>
        <w:tc>
          <w:tcPr>
            <w:tcW w:w="5103" w:type="dxa"/>
          </w:tcPr>
          <w:p w:rsidR="00BA3726" w:rsidRPr="005847F4" w:rsidRDefault="00BA3726" w:rsidP="005847F4">
            <w:pPr>
              <w:pStyle w:val="4"/>
              <w:spacing w:before="0" w:after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ФИЗКУЛЬТУРНО</w:t>
            </w:r>
            <w:r w:rsidRPr="005847F4">
              <w:rPr>
                <w:rStyle w:val="11pt"/>
                <w:sz w:val="28"/>
                <w:szCs w:val="28"/>
              </w:rPr>
              <w:softHyphen/>
            </w: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rStyle w:val="11pt"/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СПОРТИВНАЯ</w:t>
            </w: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rStyle w:val="11pt"/>
                <w:sz w:val="28"/>
                <w:szCs w:val="28"/>
              </w:rPr>
            </w:pP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BA3726" w:rsidRPr="005847F4" w:rsidRDefault="00BA3726" w:rsidP="005847F4">
            <w:pPr>
              <w:pStyle w:val="4"/>
              <w:spacing w:before="0" w:after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ТУРИСТСКО-</w:t>
            </w:r>
          </w:p>
          <w:p w:rsidR="00BA3726" w:rsidRPr="005847F4" w:rsidRDefault="00BA3726" w:rsidP="005847F4">
            <w:pPr>
              <w:pStyle w:val="4"/>
              <w:spacing w:before="6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11pt"/>
                <w:sz w:val="28"/>
                <w:szCs w:val="28"/>
              </w:rPr>
              <w:t>КРАЕВЕДЧЕСКАЯ</w:t>
            </w:r>
          </w:p>
        </w:tc>
      </w:tr>
      <w:tr w:rsidR="00BA3726" w:rsidRPr="005847F4" w:rsidTr="00B10CE0">
        <w:trPr>
          <w:trHeight w:hRule="exact" w:val="3128"/>
        </w:trPr>
        <w:tc>
          <w:tcPr>
            <w:tcW w:w="3828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rPr>
                <w:color w:val="000000"/>
                <w:spacing w:val="3"/>
                <w:sz w:val="28"/>
                <w:szCs w:val="28"/>
                <w:lang w:eastAsia="ru-RU" w:bidi="ru-RU"/>
              </w:rPr>
            </w:pPr>
            <w:r w:rsidRPr="005847F4">
              <w:rPr>
                <w:rStyle w:val="105pt0pt"/>
                <w:sz w:val="28"/>
                <w:szCs w:val="28"/>
              </w:rPr>
              <w:t>Технические науки,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технологическая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грамотность;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Инженерное мышление; Инновационное, техническое предпринимательство; Исследовательская деятельность в области техники и технологий.</w:t>
            </w:r>
          </w:p>
        </w:tc>
        <w:tc>
          <w:tcPr>
            <w:tcW w:w="5103" w:type="dxa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Здоровый образа жизни и</w:t>
            </w:r>
          </w:p>
          <w:p w:rsidR="00B10CE0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здоровое питание;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Индивидуализация обучения,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профессиональная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ориентация;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Междисциплинарные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программы.</w:t>
            </w:r>
          </w:p>
        </w:tc>
        <w:tc>
          <w:tcPr>
            <w:tcW w:w="5244" w:type="dxa"/>
            <w:vAlign w:val="bottom"/>
          </w:tcPr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Исследовательское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краеведение;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Проектная деятельность по развитию территории проживания;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rStyle w:val="105pt0pt"/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>Сохранение и развитие этнокультурного и языкового многообразия, волонтерских (добровольческих) практик; Элементы базовой грамотности XXI века (безопасное поведение, принятие решений в проблемных ситуациях, пространственное и социальное ориентирование);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rStyle w:val="105pt0pt"/>
                <w:sz w:val="28"/>
                <w:szCs w:val="28"/>
              </w:rPr>
            </w:pPr>
            <w:r w:rsidRPr="005847F4">
              <w:rPr>
                <w:rStyle w:val="105pt0pt"/>
                <w:sz w:val="28"/>
                <w:szCs w:val="28"/>
              </w:rPr>
              <w:t xml:space="preserve"> Конструкторы виртуальных путешествий</w:t>
            </w:r>
          </w:p>
          <w:p w:rsidR="00BA3726" w:rsidRPr="005847F4" w:rsidRDefault="00BA3726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</w:p>
        </w:tc>
      </w:tr>
    </w:tbl>
    <w:p w:rsidR="00BA3726" w:rsidRPr="005847F4" w:rsidRDefault="00BA3726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0CE0" w:rsidRPr="005847F4" w:rsidRDefault="00B10CE0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0CE0" w:rsidRPr="005847F4" w:rsidRDefault="00B10CE0" w:rsidP="005847F4">
      <w:pPr>
        <w:pStyle w:val="a7"/>
        <w:spacing w:line="360" w:lineRule="auto"/>
        <w:ind w:right="40" w:firstLine="284"/>
        <w:jc w:val="left"/>
        <w:rPr>
          <w:color w:val="000000"/>
          <w:sz w:val="28"/>
          <w:szCs w:val="28"/>
          <w:lang w:eastAsia="ru-RU" w:bidi="ru-RU"/>
        </w:rPr>
      </w:pPr>
    </w:p>
    <w:p w:rsidR="004C22A0" w:rsidRPr="005847F4" w:rsidRDefault="004C22A0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  <w:sectPr w:rsidR="004C22A0" w:rsidRPr="005847F4" w:rsidSect="00A024C3">
          <w:footerReference w:type="default" r:id="rId9"/>
          <w:type w:val="continuous"/>
          <w:pgSz w:w="11906" w:h="16838"/>
          <w:pgMar w:top="1134" w:right="839" w:bottom="1134" w:left="851" w:header="0" w:footer="0" w:gutter="0"/>
          <w:cols w:space="708"/>
          <w:docGrid w:linePitch="360"/>
        </w:sectPr>
      </w:pPr>
    </w:p>
    <w:p w:rsidR="00B10CE0" w:rsidRPr="005847F4" w:rsidRDefault="00B10CE0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EB2E34" w:rsidRDefault="00EB2E34" w:rsidP="005847F4">
      <w:pPr>
        <w:pStyle w:val="a7"/>
        <w:spacing w:line="360" w:lineRule="auto"/>
        <w:ind w:right="40" w:firstLine="284"/>
        <w:rPr>
          <w:color w:val="000000"/>
          <w:sz w:val="28"/>
          <w:szCs w:val="28"/>
          <w:lang w:eastAsia="ru-RU" w:bidi="ru-RU"/>
        </w:rPr>
      </w:pPr>
    </w:p>
    <w:p w:rsidR="00B10CE0" w:rsidRPr="005847F4" w:rsidRDefault="00B10CE0" w:rsidP="005847F4">
      <w:pPr>
        <w:pStyle w:val="a7"/>
        <w:spacing w:line="360" w:lineRule="auto"/>
        <w:ind w:right="40" w:firstLine="284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:rsidR="00B10CE0" w:rsidRPr="005847F4" w:rsidRDefault="00B10CE0" w:rsidP="005847F4">
      <w:pPr>
        <w:spacing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B10CE0" w:rsidRPr="005847F4" w:rsidRDefault="00B10CE0" w:rsidP="005847F4">
      <w:pPr>
        <w:pStyle w:val="41"/>
        <w:spacing w:line="360" w:lineRule="auto"/>
        <w:ind w:firstLine="284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Согласие на обработку персональных данных (участник конкурса)</w:t>
      </w:r>
    </w:p>
    <w:p w:rsidR="00B10CE0" w:rsidRPr="005847F4" w:rsidRDefault="00B10CE0" w:rsidP="005847F4">
      <w:pPr>
        <w:pStyle w:val="50"/>
        <w:tabs>
          <w:tab w:val="left" w:leader="underscore" w:pos="9916"/>
        </w:tabs>
        <w:spacing w:line="360" w:lineRule="auto"/>
        <w:ind w:firstLine="284"/>
        <w:rPr>
          <w:sz w:val="28"/>
          <w:szCs w:val="28"/>
        </w:rPr>
      </w:pPr>
      <w:r w:rsidRPr="005847F4">
        <w:rPr>
          <w:rStyle w:val="5115pt"/>
          <w:sz w:val="28"/>
          <w:szCs w:val="28"/>
        </w:rPr>
        <w:t>Я</w:t>
      </w:r>
      <w:r w:rsidRPr="005847F4">
        <w:rPr>
          <w:color w:val="000000"/>
          <w:sz w:val="28"/>
          <w:szCs w:val="28"/>
          <w:u w:val="single"/>
          <w:lang w:eastAsia="ru-RU" w:bidi="ru-RU"/>
        </w:rPr>
        <w:tab/>
      </w:r>
    </w:p>
    <w:p w:rsidR="00B10CE0" w:rsidRPr="005847F4" w:rsidRDefault="00B10CE0" w:rsidP="005847F4">
      <w:pPr>
        <w:pStyle w:val="41"/>
        <w:spacing w:line="360" w:lineRule="auto"/>
        <w:ind w:firstLine="284"/>
        <w:jc w:val="left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фамилия, имя, отчество</w:t>
      </w:r>
    </w:p>
    <w:p w:rsidR="00B10CE0" w:rsidRPr="005847F4" w:rsidRDefault="00B10CE0" w:rsidP="005847F4">
      <w:pPr>
        <w:pStyle w:val="41"/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даю свое согласие Региональному модельному центру дополнительного образования детей Краснодарского края (далее - Региональный модельный центр) на обработку своих персональных данных:</w:t>
      </w:r>
    </w:p>
    <w:p w:rsidR="00B10CE0" w:rsidRPr="005847F4" w:rsidRDefault="00B10CE0" w:rsidP="005847F4">
      <w:pPr>
        <w:pStyle w:val="41"/>
        <w:numPr>
          <w:ilvl w:val="0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Участник Конкурса дает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10CE0" w:rsidRPr="005847F4" w:rsidRDefault="00B10CE0" w:rsidP="005847F4">
      <w:pPr>
        <w:pStyle w:val="41"/>
        <w:numPr>
          <w:ilvl w:val="0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Перечень персональных данных участника Конкурса, передаваемых Региональному модельному центру на обработку: фамилия, имя, отчество; номер телефона; образовательная организация и её адрес; адрес электронной почты;</w:t>
      </w:r>
    </w:p>
    <w:p w:rsidR="00B10CE0" w:rsidRPr="005847F4" w:rsidRDefault="00B10CE0" w:rsidP="005847F4">
      <w:pPr>
        <w:pStyle w:val="41"/>
        <w:numPr>
          <w:ilvl w:val="0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Участник Конкурса даёт согласие на передачу персональных данных третьим лицам получение персональных данных от третьих лиц: Министерство образования, науки и молодежной политики Краснодарского края, государственным учреждениям дополнительного образования.</w:t>
      </w:r>
    </w:p>
    <w:p w:rsidR="00B10CE0" w:rsidRPr="005847F4" w:rsidRDefault="00B10CE0" w:rsidP="005847F4">
      <w:pPr>
        <w:pStyle w:val="41"/>
        <w:numPr>
          <w:ilvl w:val="0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В целях информационного обеспечения участник Конкурса согласен на включение в общедоступные источники персональных данных следующих персональных данных: фамилия, имя, отчество; номер телефона; образовательная организация и её адрес; адрес электронной почты.</w:t>
      </w:r>
    </w:p>
    <w:p w:rsidR="00B10CE0" w:rsidRPr="005847F4" w:rsidRDefault="00B10CE0" w:rsidP="005847F4">
      <w:pPr>
        <w:pStyle w:val="41"/>
        <w:numPr>
          <w:ilvl w:val="0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B10CE0" w:rsidRPr="005847F4" w:rsidRDefault="00B10CE0" w:rsidP="005847F4">
      <w:pPr>
        <w:pStyle w:val="41"/>
        <w:numPr>
          <w:ilvl w:val="1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Согласие на обработку дается с целью участия субъекта персональных данных в конкурсных мероприятиях Регионального модельного центра.</w:t>
      </w:r>
    </w:p>
    <w:p w:rsidR="00B10CE0" w:rsidRPr="005847F4" w:rsidRDefault="00B10CE0" w:rsidP="005847F4">
      <w:pPr>
        <w:pStyle w:val="41"/>
        <w:numPr>
          <w:ilvl w:val="1"/>
          <w:numId w:val="2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Персональные данные подлежат хранению в течение сроков, установленных </w:t>
      </w:r>
      <w:r w:rsidRPr="005847F4">
        <w:rPr>
          <w:color w:val="000000"/>
          <w:sz w:val="28"/>
          <w:szCs w:val="28"/>
          <w:lang w:eastAsia="ru-RU" w:bidi="ru-RU"/>
        </w:rPr>
        <w:lastRenderedPageBreak/>
        <w:t>законодательством РФ.</w:t>
      </w:r>
    </w:p>
    <w:p w:rsidR="00B10CE0" w:rsidRPr="005847F4" w:rsidRDefault="00B10CE0" w:rsidP="005847F4">
      <w:pPr>
        <w:pStyle w:val="41"/>
        <w:numPr>
          <w:ilvl w:val="1"/>
          <w:numId w:val="2"/>
        </w:numPr>
        <w:spacing w:line="360" w:lineRule="auto"/>
        <w:ind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После завершения обработки персональные данные уничтожаются.</w:t>
      </w:r>
    </w:p>
    <w:p w:rsidR="00B10CE0" w:rsidRPr="005847F4" w:rsidRDefault="00B10CE0" w:rsidP="005847F4">
      <w:pPr>
        <w:pStyle w:val="41"/>
        <w:numPr>
          <w:ilvl w:val="1"/>
          <w:numId w:val="2"/>
        </w:numPr>
        <w:spacing w:after="294"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Участник Конкурса может отозвать настоящее согласие путём направления письменного заявления Региональному модельному центру. В этом случае Региональный модельный центр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B10CE0" w:rsidRPr="005847F4" w:rsidRDefault="00B10CE0" w:rsidP="005847F4">
      <w:pPr>
        <w:pStyle w:val="41"/>
        <w:tabs>
          <w:tab w:val="right" w:leader="underscore" w:pos="634"/>
          <w:tab w:val="right" w:leader="underscore" w:pos="3278"/>
          <w:tab w:val="right" w:pos="3518"/>
        </w:tabs>
        <w:spacing w:after="17" w:line="360" w:lineRule="auto"/>
        <w:ind w:firstLine="284"/>
        <w:jc w:val="both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«</w:t>
      </w:r>
      <w:r w:rsidRPr="005847F4">
        <w:rPr>
          <w:color w:val="000000"/>
          <w:sz w:val="28"/>
          <w:szCs w:val="28"/>
          <w:lang w:eastAsia="ru-RU" w:bidi="ru-RU"/>
        </w:rPr>
        <w:tab/>
        <w:t>»</w:t>
      </w:r>
      <w:r w:rsidRPr="005847F4">
        <w:rPr>
          <w:color w:val="000000"/>
          <w:sz w:val="28"/>
          <w:szCs w:val="28"/>
          <w:lang w:eastAsia="ru-RU" w:bidi="ru-RU"/>
        </w:rPr>
        <w:tab/>
        <w:t>2021</w:t>
      </w:r>
      <w:r w:rsidRPr="005847F4">
        <w:rPr>
          <w:color w:val="000000"/>
          <w:sz w:val="28"/>
          <w:szCs w:val="28"/>
          <w:lang w:eastAsia="ru-RU" w:bidi="ru-RU"/>
        </w:rPr>
        <w:tab/>
        <w:t>г.</w:t>
      </w:r>
    </w:p>
    <w:p w:rsidR="00B10CE0" w:rsidRPr="005847F4" w:rsidRDefault="00B10CE0" w:rsidP="005847F4">
      <w:pPr>
        <w:pStyle w:val="41"/>
        <w:spacing w:line="360" w:lineRule="auto"/>
        <w:ind w:right="20" w:firstLine="284"/>
        <w:jc w:val="right"/>
        <w:rPr>
          <w:sz w:val="28"/>
          <w:szCs w:val="28"/>
        </w:rPr>
      </w:pPr>
    </w:p>
    <w:p w:rsidR="00B10CE0" w:rsidRPr="005847F4" w:rsidRDefault="00B10CE0" w:rsidP="005847F4">
      <w:pPr>
        <w:pStyle w:val="41"/>
        <w:spacing w:line="360" w:lineRule="auto"/>
        <w:ind w:right="2918" w:firstLine="284"/>
        <w:jc w:val="right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 xml:space="preserve">                (инициалы, фамилия)/__________________</w:t>
      </w:r>
    </w:p>
    <w:p w:rsidR="00B10CE0" w:rsidRPr="005847F4" w:rsidRDefault="00B10CE0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(подпись)</w:t>
      </w:r>
    </w:p>
    <w:p w:rsidR="004C22A0" w:rsidRPr="005847F4" w:rsidRDefault="004C22A0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C22A0" w:rsidRPr="005847F4" w:rsidRDefault="004C22A0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C22A0" w:rsidRPr="005847F4" w:rsidRDefault="004C22A0" w:rsidP="005847F4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10CE0" w:rsidRPr="005847F4" w:rsidRDefault="00B10CE0" w:rsidP="005847F4">
      <w:pPr>
        <w:pStyle w:val="a7"/>
        <w:spacing w:line="360" w:lineRule="auto"/>
        <w:ind w:right="20" w:firstLine="284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Приложение 3</w:t>
      </w:r>
    </w:p>
    <w:p w:rsidR="00B10CE0" w:rsidRPr="005847F4" w:rsidRDefault="00B10CE0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847F4">
        <w:rPr>
          <w:rFonts w:ascii="Times New Roman" w:hAnsi="Times New Roman" w:cs="Times New Roman"/>
          <w:sz w:val="28"/>
          <w:szCs w:val="28"/>
        </w:rPr>
        <w:t>ЗАЯВКА</w:t>
      </w:r>
    </w:p>
    <w:p w:rsidR="00B10CE0" w:rsidRPr="005847F4" w:rsidRDefault="00B10CE0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847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участие в краевом конкурсе «Лучшие практики обеспечения доступности </w:t>
      </w:r>
      <w:r w:rsidRPr="005847F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tbl>
      <w:tblPr>
        <w:tblW w:w="967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0"/>
        <w:gridCol w:w="4009"/>
      </w:tblGrid>
      <w:tr w:rsidR="00B10CE0" w:rsidRPr="005847F4" w:rsidTr="004C22A0">
        <w:trPr>
          <w:gridAfter w:val="1"/>
          <w:wAfter w:w="4009" w:type="dxa"/>
          <w:trHeight w:hRule="exact" w:val="3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center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Сведения об организации</w:t>
            </w:r>
          </w:p>
        </w:tc>
      </w:tr>
      <w:tr w:rsidR="004C22A0" w:rsidRPr="005847F4" w:rsidTr="004C22A0">
        <w:trPr>
          <w:trHeight w:hRule="exact" w:val="1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Полное наименование организации дополнительного образования, где реализуется дополнительная общеобразовательная программа (дистанционный курс, сезонная школа)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6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Юридический адрес организации дополнительного образования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 xml:space="preserve">Контактные данные (телефон, 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e</w:t>
            </w:r>
            <w:r w:rsidRPr="005847F4">
              <w:rPr>
                <w:rStyle w:val="3"/>
                <w:sz w:val="28"/>
                <w:szCs w:val="28"/>
                <w:lang w:bidi="en-US"/>
              </w:rPr>
              <w:t>-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mail</w:t>
            </w:r>
            <w:r w:rsidRPr="005847F4">
              <w:rPr>
                <w:rStyle w:val="3"/>
                <w:sz w:val="28"/>
                <w:szCs w:val="28"/>
                <w:lang w:bidi="en-US"/>
              </w:rPr>
              <w:t>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13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Адрес сайта, где размещены конкурсные материалы, поданные на краевой конкурс «Лучшие практики по реализации современных доступных дополнительных общеобразовательных программ</w:t>
            </w:r>
          </w:p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в Краснодарском крае»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CE0" w:rsidRPr="005847F4" w:rsidTr="004C22A0">
        <w:trPr>
          <w:gridAfter w:val="1"/>
          <w:wAfter w:w="4009" w:type="dxa"/>
          <w:trHeight w:hRule="exact" w:val="7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lastRenderedPageBreak/>
              <w:t>Сведения о представляемой дополнительной общеобразовательной программе</w:t>
            </w: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Номинация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Наименование программы (дистанционный курс, сезонная школа)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Направленность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6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Автор(ы)-составители: Ф.И.О., должность (разработчики, проектная команда, творческая группа)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 xml:space="preserve">Телефон(ы), 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e-mail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Уровень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Сроки реализации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Объем программы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3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Возраст и категория обучающихся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A0" w:rsidRPr="005847F4" w:rsidTr="004C22A0">
        <w:trPr>
          <w:trHeight w:hRule="exact" w:val="8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10CE0" w:rsidRPr="005847F4" w:rsidRDefault="00B10CE0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Категория лиц, для кого данный опыт может представлять интерес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E0" w:rsidRPr="005847F4" w:rsidRDefault="00B10CE0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2A0" w:rsidRPr="005847F4" w:rsidRDefault="004C22A0" w:rsidP="005847F4">
      <w:pPr>
        <w:pStyle w:val="4"/>
        <w:spacing w:before="0" w:after="307" w:line="360" w:lineRule="auto"/>
        <w:ind w:firstLine="284"/>
        <w:rPr>
          <w:color w:val="000000"/>
          <w:sz w:val="28"/>
          <w:szCs w:val="28"/>
          <w:lang w:eastAsia="ru-RU" w:bidi="ru-RU"/>
        </w:rPr>
      </w:pPr>
    </w:p>
    <w:p w:rsidR="00B10CE0" w:rsidRPr="005847F4" w:rsidRDefault="00B10CE0" w:rsidP="005847F4">
      <w:pPr>
        <w:pStyle w:val="4"/>
        <w:spacing w:before="0" w:after="307" w:line="360" w:lineRule="auto"/>
        <w:ind w:firstLine="284"/>
        <w:jc w:val="center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С Положением о Конкурсе, порядком проведения и участия ознакомлен и согласен.</w:t>
      </w:r>
    </w:p>
    <w:p w:rsidR="00B10CE0" w:rsidRPr="005847F4" w:rsidRDefault="00B10CE0" w:rsidP="005847F4">
      <w:pPr>
        <w:pStyle w:val="4"/>
        <w:spacing w:before="0" w:after="22" w:line="360" w:lineRule="auto"/>
        <w:ind w:firstLine="284"/>
        <w:jc w:val="left"/>
        <w:rPr>
          <w:sz w:val="28"/>
          <w:szCs w:val="28"/>
          <w:u w:val="single"/>
        </w:rPr>
      </w:pPr>
      <w:r w:rsidRPr="005847F4">
        <w:rPr>
          <w:color w:val="000000"/>
          <w:sz w:val="28"/>
          <w:szCs w:val="28"/>
          <w:lang w:eastAsia="ru-RU" w:bidi="ru-RU"/>
        </w:rPr>
        <w:t>Руководитель организации</w:t>
      </w:r>
    </w:p>
    <w:p w:rsidR="00B10CE0" w:rsidRPr="005847F4" w:rsidRDefault="00B10CE0" w:rsidP="005847F4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Подпись                                (расшифровка)</w:t>
      </w:r>
    </w:p>
    <w:p w:rsidR="00B10CE0" w:rsidRPr="005847F4" w:rsidRDefault="00B10CE0" w:rsidP="005847F4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М.П.</w:t>
      </w:r>
    </w:p>
    <w:p w:rsidR="00B10CE0" w:rsidRPr="005847F4" w:rsidRDefault="00B10CE0" w:rsidP="005847F4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  <w:r w:rsidRPr="005847F4">
        <w:rPr>
          <w:color w:val="000000"/>
          <w:sz w:val="28"/>
          <w:szCs w:val="28"/>
          <w:lang w:eastAsia="ru-RU" w:bidi="ru-RU"/>
        </w:rPr>
        <w:t>« » 2021г.</w:t>
      </w:r>
    </w:p>
    <w:p w:rsidR="00B10CE0" w:rsidRPr="005847F4" w:rsidRDefault="00B10CE0" w:rsidP="005847F4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</w:p>
    <w:p w:rsidR="00B10CE0" w:rsidRPr="005847F4" w:rsidRDefault="00B10CE0" w:rsidP="005847F4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</w:p>
    <w:p w:rsidR="004C22A0" w:rsidRPr="005847F4" w:rsidRDefault="004C22A0" w:rsidP="005847F4">
      <w:pPr>
        <w:pStyle w:val="a7"/>
        <w:spacing w:line="360" w:lineRule="auto"/>
        <w:ind w:right="40" w:firstLine="284"/>
        <w:rPr>
          <w:sz w:val="28"/>
          <w:szCs w:val="28"/>
        </w:rPr>
      </w:pPr>
      <w:r w:rsidRPr="005847F4">
        <w:rPr>
          <w:sz w:val="28"/>
          <w:szCs w:val="28"/>
        </w:rPr>
        <w:t>Приложение 4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jc w:val="center"/>
        <w:rPr>
          <w:sz w:val="28"/>
          <w:szCs w:val="28"/>
        </w:rPr>
      </w:pPr>
      <w:r w:rsidRPr="005847F4">
        <w:rPr>
          <w:sz w:val="28"/>
          <w:szCs w:val="28"/>
        </w:rPr>
        <w:t>ТРЕБОВАНИЯ</w:t>
      </w:r>
    </w:p>
    <w:p w:rsidR="004C22A0" w:rsidRPr="005847F4" w:rsidRDefault="004C22A0" w:rsidP="005847F4">
      <w:pPr>
        <w:pStyle w:val="4"/>
        <w:spacing w:before="0" w:after="329" w:line="360" w:lineRule="auto"/>
        <w:ind w:firstLine="284"/>
        <w:jc w:val="center"/>
        <w:rPr>
          <w:sz w:val="28"/>
          <w:szCs w:val="28"/>
        </w:rPr>
      </w:pPr>
      <w:r w:rsidRPr="005847F4">
        <w:rPr>
          <w:sz w:val="28"/>
          <w:szCs w:val="28"/>
        </w:rPr>
        <w:t xml:space="preserve">к структуре дополнительных общеобразовательных программ </w:t>
      </w:r>
    </w:p>
    <w:p w:rsidR="004C22A0" w:rsidRPr="005847F4" w:rsidRDefault="004C22A0" w:rsidP="005847F4">
      <w:pPr>
        <w:pStyle w:val="4"/>
        <w:spacing w:before="0" w:after="329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ДИСТАНЦИОННЫЙ КУРС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Дистанционный курс разрабатывается с целью повышение доступности, вариативности дополнительных общеобразовательных программ, сетевой поддержки учебного процесса и формирования единой </w:t>
      </w:r>
      <w:r w:rsidR="005D01ED" w:rsidRPr="005847F4">
        <w:rPr>
          <w:sz w:val="28"/>
          <w:szCs w:val="28"/>
        </w:rPr>
        <w:t>информационно образовательной</w:t>
      </w:r>
      <w:r w:rsidRPr="005847F4">
        <w:rPr>
          <w:sz w:val="28"/>
          <w:szCs w:val="28"/>
        </w:rPr>
        <w:t xml:space="preserve"> среды.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lastRenderedPageBreak/>
        <w:t>Структура и образовательный контент Дистанционного курса определяются дополнительной общеобразовательной программой.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В обобщенном виде структура Дистанционного курса должна включать в себя следующие компоненты, представленные в электронном формате: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I</w:t>
      </w:r>
      <w:r w:rsidRPr="005847F4">
        <w:rPr>
          <w:b/>
          <w:sz w:val="28"/>
          <w:szCs w:val="28"/>
        </w:rPr>
        <w:t>. Информация о Дистанционном курсе</w:t>
      </w:r>
      <w:r w:rsidRPr="005847F4">
        <w:rPr>
          <w:sz w:val="28"/>
          <w:szCs w:val="28"/>
        </w:rPr>
        <w:t>: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название курса;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сведения об авторе;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краткая видео и текстовая аннотация курса (должно быть отражено основное содержание курса в 1-2 предложениях (до 400 символов));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общие сведения о курсе: цели и задачи изучения дополнительной общеобразовательной программы, каковы будут результаты обучения;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правила дистанционного обучения (методические указания по работе с курсом), методические рекомендации для учащихся по освоению дисциплины (раскрывают суть, объем и характер работы учащихся, необходимой для освоения программного материала);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уровень образования (ознакомительный, базовый, углубленный);</w:t>
      </w:r>
    </w:p>
    <w:p w:rsidR="004C22A0" w:rsidRPr="005847F4" w:rsidRDefault="004C22A0" w:rsidP="005847F4">
      <w:pPr>
        <w:pStyle w:val="4"/>
        <w:numPr>
          <w:ilvl w:val="0"/>
          <w:numId w:val="3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об</w:t>
      </w:r>
      <w:r w:rsidRPr="005847F4">
        <w:rPr>
          <w:rStyle w:val="2"/>
          <w:sz w:val="28"/>
          <w:szCs w:val="28"/>
          <w:lang w:val="ru-RU" w:eastAsia="ru-RU" w:bidi="ru-RU"/>
        </w:rPr>
        <w:t>щи</w:t>
      </w:r>
      <w:r w:rsidRPr="005847F4">
        <w:rPr>
          <w:sz w:val="28"/>
          <w:szCs w:val="28"/>
        </w:rPr>
        <w:t>й объём курса в часах, срок освоения курса.</w:t>
      </w:r>
    </w:p>
    <w:p w:rsidR="005D01ED" w:rsidRPr="005847F4" w:rsidRDefault="005D01ED" w:rsidP="005847F4">
      <w:pPr>
        <w:pStyle w:val="4"/>
        <w:spacing w:before="0" w:line="360" w:lineRule="auto"/>
        <w:ind w:firstLine="284"/>
        <w:rPr>
          <w:sz w:val="28"/>
          <w:szCs w:val="28"/>
        </w:rPr>
      </w:pPr>
    </w:p>
    <w:p w:rsidR="004C22A0" w:rsidRPr="005847F4" w:rsidRDefault="004C22A0" w:rsidP="005847F4">
      <w:pPr>
        <w:pStyle w:val="4"/>
        <w:numPr>
          <w:ilvl w:val="0"/>
          <w:numId w:val="4"/>
        </w:numPr>
        <w:tabs>
          <w:tab w:val="left" w:pos="1436"/>
        </w:tabs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b/>
          <w:sz w:val="28"/>
          <w:szCs w:val="28"/>
        </w:rPr>
        <w:t>Учебно-методический комплекс</w:t>
      </w:r>
      <w:r w:rsidRPr="005847F4">
        <w:rPr>
          <w:sz w:val="28"/>
          <w:szCs w:val="28"/>
        </w:rPr>
        <w:t xml:space="preserve"> (с ссылкой на электронный), в составе которого:</w:t>
      </w:r>
    </w:p>
    <w:p w:rsidR="004C22A0" w:rsidRPr="005847F4" w:rsidRDefault="004C22A0" w:rsidP="005847F4">
      <w:pPr>
        <w:pStyle w:val="4"/>
        <w:numPr>
          <w:ilvl w:val="0"/>
          <w:numId w:val="5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Паспорт программы.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Дополнительная общеобразовательная программа по предмету, курсу, дисциплине и т.д. Диста</w:t>
      </w:r>
      <w:r w:rsidRPr="005847F4">
        <w:rPr>
          <w:rStyle w:val="2"/>
          <w:sz w:val="28"/>
          <w:szCs w:val="28"/>
          <w:lang w:val="ru-RU" w:eastAsia="ru-RU" w:bidi="ru-RU"/>
        </w:rPr>
        <w:t>нци</w:t>
      </w:r>
      <w:r w:rsidRPr="005847F4">
        <w:rPr>
          <w:sz w:val="28"/>
          <w:szCs w:val="28"/>
        </w:rPr>
        <w:t>онный курс должен содержать: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20 % - теоретический материал;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80 % - практические задания на усвоение этого материала.</w:t>
      </w:r>
    </w:p>
    <w:p w:rsidR="004C22A0" w:rsidRPr="005847F4" w:rsidRDefault="004C22A0" w:rsidP="005847F4">
      <w:pPr>
        <w:pStyle w:val="4"/>
        <w:numPr>
          <w:ilvl w:val="0"/>
          <w:numId w:val="5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В содержании должно быть наличие: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лекций, </w:t>
      </w:r>
      <w:r w:rsidR="005D01ED" w:rsidRPr="005847F4">
        <w:rPr>
          <w:sz w:val="28"/>
          <w:szCs w:val="28"/>
        </w:rPr>
        <w:t>видео лекций</w:t>
      </w:r>
      <w:r w:rsidRPr="005847F4">
        <w:rPr>
          <w:sz w:val="28"/>
          <w:szCs w:val="28"/>
        </w:rPr>
        <w:t xml:space="preserve"> продолжительность, не более 15 мин (ссылка на облачное хранилище).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Лекционный материал может содержать: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текстовые, содержащие преимущественно текстовую информацию, </w:t>
      </w:r>
      <w:r w:rsidRPr="005847F4">
        <w:rPr>
          <w:sz w:val="28"/>
          <w:szCs w:val="28"/>
        </w:rPr>
        <w:lastRenderedPageBreak/>
        <w:t>представленную в форме, допускающей посимвольную обработку (например, электронные документы);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звуковые,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r w:rsidR="005D01ED" w:rsidRPr="005847F4">
        <w:rPr>
          <w:sz w:val="28"/>
          <w:szCs w:val="28"/>
        </w:rPr>
        <w:t>аудио лекции</w:t>
      </w:r>
      <w:r w:rsidRPr="005847F4">
        <w:rPr>
          <w:sz w:val="28"/>
          <w:szCs w:val="28"/>
        </w:rPr>
        <w:t xml:space="preserve">, </w:t>
      </w:r>
      <w:r w:rsidR="005D01ED" w:rsidRPr="005847F4">
        <w:rPr>
          <w:sz w:val="28"/>
          <w:szCs w:val="28"/>
        </w:rPr>
        <w:t>аудио уроки</w:t>
      </w:r>
      <w:r w:rsidRPr="005847F4">
        <w:rPr>
          <w:sz w:val="28"/>
          <w:szCs w:val="28"/>
        </w:rPr>
        <w:t xml:space="preserve"> для </w:t>
      </w:r>
      <w:proofErr w:type="spellStart"/>
      <w:r w:rsidRPr="005847F4">
        <w:rPr>
          <w:sz w:val="28"/>
          <w:szCs w:val="28"/>
        </w:rPr>
        <w:t>аудирования</w:t>
      </w:r>
      <w:proofErr w:type="spellEnd"/>
      <w:r w:rsidRPr="005847F4">
        <w:rPr>
          <w:sz w:val="28"/>
          <w:szCs w:val="28"/>
        </w:rPr>
        <w:t>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программные продукты - самостоятельные, отчуждаемые произведения, представляющие собой публикацию текста программы или программ на языке программирования или в виде исполняемого кода (например, компьютерные обучающие программы, программное обеспечение для моделирования условий будущей профессиональной деятельности, программные продукты, используемые в деятельности предприятий, пакет </w:t>
      </w:r>
      <w:r w:rsidRPr="005847F4">
        <w:rPr>
          <w:sz w:val="28"/>
          <w:szCs w:val="28"/>
          <w:lang w:val="en-US" w:bidi="en-US"/>
        </w:rPr>
        <w:t>SCORM</w:t>
      </w:r>
      <w:r w:rsidRPr="005847F4">
        <w:rPr>
          <w:sz w:val="28"/>
          <w:szCs w:val="28"/>
          <w:lang w:bidi="en-US"/>
        </w:rPr>
        <w:t xml:space="preserve">, </w:t>
      </w:r>
      <w:r w:rsidRPr="005847F4">
        <w:rPr>
          <w:sz w:val="28"/>
          <w:szCs w:val="28"/>
        </w:rPr>
        <w:t xml:space="preserve">модуль </w:t>
      </w:r>
      <w:r w:rsidRPr="005847F4">
        <w:rPr>
          <w:sz w:val="28"/>
          <w:szCs w:val="28"/>
          <w:lang w:val="en-US" w:bidi="en-US"/>
        </w:rPr>
        <w:t>HotPotatoes</w:t>
      </w:r>
      <w:r w:rsidRPr="005847F4">
        <w:rPr>
          <w:sz w:val="28"/>
          <w:szCs w:val="28"/>
          <w:lang w:bidi="en-US"/>
        </w:rPr>
        <w:t>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базы данных, поименованные наборы структурированной информации, основу которой составляют множества однотипных элементов (например, совместные коллекции веб-ссылок, книг, рецензий на книги, журнальные ссылки, библиографические списки);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графические изображения;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видеоматериалы, отображающие и моделирующих реальные события, факты, явления и процессы, которые невозможно или трудно с достаточной степенью наглядности объяснить обучающимся при помощи других средств обучения. Обязательные реквизиты видеофайла: название, автор(ы);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видео-лекции сопровождения учебной дисциплины (создаются по дисциплине в целом или по ее отдельным темам;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анимации (например, динамической имитации физических и химических процессов, работы алгоритма и т.п.) Обязательные реквизиты для файлов </w:t>
      </w:r>
      <w:proofErr w:type="spellStart"/>
      <w:r w:rsidRPr="005847F4">
        <w:rPr>
          <w:sz w:val="28"/>
          <w:szCs w:val="28"/>
        </w:rPr>
        <w:t>Flashанимации</w:t>
      </w:r>
      <w:proofErr w:type="spellEnd"/>
      <w:r w:rsidRPr="005847F4">
        <w:rPr>
          <w:sz w:val="28"/>
          <w:szCs w:val="28"/>
        </w:rPr>
        <w:t xml:space="preserve">, </w:t>
      </w:r>
      <w:r w:rsidRPr="005847F4">
        <w:rPr>
          <w:sz w:val="28"/>
          <w:szCs w:val="28"/>
          <w:lang w:val="en-US" w:bidi="en-US"/>
        </w:rPr>
        <w:t>GIF</w:t>
      </w:r>
      <w:r w:rsidRPr="005847F4">
        <w:rPr>
          <w:sz w:val="28"/>
          <w:szCs w:val="28"/>
        </w:rPr>
        <w:t>-анимации, 3D-анимации: название, автор(ы);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презентации лекций, позволяющих совместить слайды текстового и графического сопровождения (схемы, диаграммы, рисунки) с компьютерной анимацией, аудиоматериалами, видеороликами; материалы для самообразования;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оценочные материалы (диагностические методики, средства фиксации результатов диагностики - диагностические срезы, карты личностного развития </w:t>
      </w:r>
      <w:r w:rsidRPr="005847F4">
        <w:rPr>
          <w:sz w:val="28"/>
          <w:szCs w:val="28"/>
        </w:rPr>
        <w:lastRenderedPageBreak/>
        <w:t>ребенка и т.д.);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средства для самоконтроля учащихся: вопросы, упражнения, задачи для самоконтроля (от 5 до 10 по каждой теме);</w:t>
      </w:r>
    </w:p>
    <w:p w:rsidR="004C22A0" w:rsidRPr="005847F4" w:rsidRDefault="004C22A0" w:rsidP="005847F4">
      <w:pPr>
        <w:pStyle w:val="4"/>
        <w:spacing w:before="0" w:line="360" w:lineRule="auto"/>
        <w:ind w:right="64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задания с использованием </w:t>
      </w:r>
      <w:proofErr w:type="spellStart"/>
      <w:r w:rsidRPr="005847F4">
        <w:rPr>
          <w:sz w:val="28"/>
          <w:szCs w:val="28"/>
        </w:rPr>
        <w:t>деятельностных</w:t>
      </w:r>
      <w:proofErr w:type="spellEnd"/>
      <w:r w:rsidRPr="005847F4">
        <w:rPr>
          <w:sz w:val="28"/>
          <w:szCs w:val="28"/>
        </w:rPr>
        <w:t xml:space="preserve"> (активных) элементов курса; тесты для самоконтроля (от 5 до 10 тестовых заданий на каждую тему).</w:t>
      </w:r>
    </w:p>
    <w:p w:rsidR="004C22A0" w:rsidRPr="005847F4" w:rsidRDefault="004C22A0" w:rsidP="005847F4">
      <w:pPr>
        <w:pStyle w:val="4"/>
        <w:numPr>
          <w:ilvl w:val="0"/>
          <w:numId w:val="5"/>
        </w:numPr>
        <w:tabs>
          <w:tab w:val="left" w:pos="1038"/>
        </w:tabs>
        <w:spacing w:before="0" w:after="30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Методические и дидактические материалы для педагогов и обучающихся.</w:t>
      </w:r>
    </w:p>
    <w:p w:rsidR="004C22A0" w:rsidRPr="005847F4" w:rsidRDefault="004C22A0" w:rsidP="005847F4">
      <w:pPr>
        <w:pStyle w:val="4"/>
        <w:spacing w:before="0" w:after="300" w:line="360" w:lineRule="auto"/>
        <w:ind w:right="460" w:firstLine="284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ДОПОЛНИТЕЛЬНЫЕ ОБЩЕОБРАЗОВАТЕЛЬНЫЕ ПРОГРАММЫ, РЕАЛИЗУЕМЫЕ В СЕТЕВОЙ ФОРМЕ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Дополнительные общеобразовательные программы, реализуемые в сетевой форме, разрабатывается (далее - ДОП сетевой формы) с целью регламентирования действий участников образовательного процесса, совместного решения поставленных задач: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рациональное использование финансовых средств за счет объединения ресурсов нескольких организаций в целях решения общей цели и задачи, отвечающей интересам всех участников взаимодействия;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повышение вариативности дополнительных общеобразовательных программ.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ДОП сетевой формы должна включать в себя:</w:t>
      </w:r>
    </w:p>
    <w:p w:rsidR="004C22A0" w:rsidRPr="005847F4" w:rsidRDefault="004C22A0" w:rsidP="005847F4">
      <w:pPr>
        <w:pStyle w:val="4"/>
        <w:numPr>
          <w:ilvl w:val="0"/>
          <w:numId w:val="6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Паспорт программы:</w:t>
      </w:r>
    </w:p>
    <w:p w:rsidR="00DA6E3D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23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наименование муниципального образования; </w:t>
      </w:r>
    </w:p>
    <w:p w:rsidR="004C22A0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2320" w:firstLine="284"/>
        <w:rPr>
          <w:sz w:val="28"/>
          <w:szCs w:val="28"/>
        </w:rPr>
      </w:pPr>
      <w:r w:rsidRPr="005847F4">
        <w:rPr>
          <w:sz w:val="28"/>
          <w:szCs w:val="28"/>
        </w:rPr>
        <w:t>наименование ОДО (участников реализации программы);</w:t>
      </w:r>
    </w:p>
    <w:p w:rsidR="004C22A0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ФИО руководителей ОДО (участников реализации программы);</w:t>
      </w:r>
    </w:p>
    <w:p w:rsidR="004C22A0" w:rsidRPr="005847F4" w:rsidRDefault="00DA6E3D" w:rsidP="005847F4">
      <w:pPr>
        <w:pStyle w:val="4"/>
        <w:numPr>
          <w:ilvl w:val="0"/>
          <w:numId w:val="7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к</w:t>
      </w:r>
      <w:r w:rsidR="004C22A0" w:rsidRPr="005847F4">
        <w:rPr>
          <w:sz w:val="28"/>
          <w:szCs w:val="28"/>
        </w:rPr>
        <w:t>онтактные данные ОДО (участников реализации программы) телефон/ факс, официальный сайт, адрес электронной почты;</w:t>
      </w:r>
    </w:p>
    <w:p w:rsidR="00DA6E3D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4440" w:firstLine="284"/>
        <w:rPr>
          <w:sz w:val="28"/>
          <w:szCs w:val="28"/>
        </w:rPr>
      </w:pPr>
      <w:r w:rsidRPr="005847F4">
        <w:rPr>
          <w:sz w:val="28"/>
          <w:szCs w:val="28"/>
        </w:rPr>
        <w:t>ФИО автор</w:t>
      </w:r>
      <w:r w:rsidR="00DA6E3D" w:rsidRPr="005847F4">
        <w:rPr>
          <w:sz w:val="28"/>
          <w:szCs w:val="28"/>
        </w:rPr>
        <w:t xml:space="preserve">ов-составителей программы; срок </w:t>
      </w:r>
      <w:r w:rsidRPr="005847F4">
        <w:rPr>
          <w:sz w:val="28"/>
          <w:szCs w:val="28"/>
        </w:rPr>
        <w:t xml:space="preserve">реализации программы; </w:t>
      </w:r>
    </w:p>
    <w:p w:rsidR="004C22A0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4440" w:firstLine="284"/>
        <w:rPr>
          <w:sz w:val="28"/>
          <w:szCs w:val="28"/>
        </w:rPr>
      </w:pPr>
      <w:r w:rsidRPr="005847F4">
        <w:rPr>
          <w:sz w:val="28"/>
          <w:szCs w:val="28"/>
        </w:rPr>
        <w:t>цель и задачи программы; предполагаемый результат;</w:t>
      </w:r>
    </w:p>
    <w:p w:rsidR="00DA6E3D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440" w:firstLine="284"/>
        <w:rPr>
          <w:sz w:val="28"/>
          <w:szCs w:val="28"/>
        </w:rPr>
      </w:pPr>
      <w:r w:rsidRPr="005847F4">
        <w:rPr>
          <w:sz w:val="28"/>
          <w:szCs w:val="28"/>
        </w:rPr>
        <w:t>адреса осуществления образовательной деятельности;</w:t>
      </w:r>
    </w:p>
    <w:p w:rsidR="004C22A0" w:rsidRPr="005847F4" w:rsidRDefault="004C22A0" w:rsidP="005847F4">
      <w:pPr>
        <w:pStyle w:val="4"/>
        <w:numPr>
          <w:ilvl w:val="0"/>
          <w:numId w:val="7"/>
        </w:numPr>
        <w:spacing w:before="0" w:line="360" w:lineRule="auto"/>
        <w:ind w:left="0" w:right="44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материально-техническое, кадровое обеспечение реализации программы.</w:t>
      </w:r>
    </w:p>
    <w:p w:rsidR="004C22A0" w:rsidRPr="005847F4" w:rsidRDefault="004C22A0" w:rsidP="005847F4">
      <w:pPr>
        <w:pStyle w:val="4"/>
        <w:numPr>
          <w:ilvl w:val="0"/>
          <w:numId w:val="6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lastRenderedPageBreak/>
        <w:t xml:space="preserve"> Дополнительную общеобразовательную программу.</w:t>
      </w:r>
    </w:p>
    <w:p w:rsidR="004C22A0" w:rsidRPr="005847F4" w:rsidRDefault="004C22A0" w:rsidP="005847F4">
      <w:pPr>
        <w:pStyle w:val="4"/>
        <w:numPr>
          <w:ilvl w:val="0"/>
          <w:numId w:val="6"/>
        </w:numPr>
        <w:spacing w:before="0" w:after="244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Договор о сетевом взаимодействии и реализации дополнительной общеобразовательной программы в сетевой форме.</w:t>
      </w:r>
    </w:p>
    <w:p w:rsidR="00DA6E3D" w:rsidRPr="005847F4" w:rsidRDefault="00DA6E3D" w:rsidP="005847F4">
      <w:pPr>
        <w:pStyle w:val="4"/>
        <w:spacing w:before="0" w:after="244" w:line="360" w:lineRule="auto"/>
        <w:ind w:right="20"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РАЗНОУРОВНЕВАЯ ДОПОЛНИТЕЛЬНАЯ</w:t>
      </w:r>
    </w:p>
    <w:p w:rsidR="00DA6E3D" w:rsidRPr="005847F4" w:rsidRDefault="00DA6E3D" w:rsidP="005847F4">
      <w:pPr>
        <w:pStyle w:val="4"/>
        <w:spacing w:before="0" w:after="244" w:line="360" w:lineRule="auto"/>
        <w:ind w:right="20"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ОБЩЕОБРАЗОВАТЕЛЬНАЯ ПРОГРАММА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proofErr w:type="spellStart"/>
      <w:r w:rsidRPr="005847F4">
        <w:rPr>
          <w:sz w:val="28"/>
          <w:szCs w:val="28"/>
        </w:rPr>
        <w:t>Разноуровневая</w:t>
      </w:r>
      <w:proofErr w:type="spellEnd"/>
      <w:r w:rsidRPr="005847F4">
        <w:rPr>
          <w:sz w:val="28"/>
          <w:szCs w:val="28"/>
        </w:rPr>
        <w:t xml:space="preserve"> программа включает в себя педагогическую технологию организации образовательного процесса, в рамках которого предполагается разный уровень усвоения учебного материала. </w:t>
      </w:r>
      <w:proofErr w:type="spellStart"/>
      <w:r w:rsidRPr="005847F4">
        <w:rPr>
          <w:sz w:val="28"/>
          <w:szCs w:val="28"/>
        </w:rPr>
        <w:t>Разноуровневые</w:t>
      </w:r>
      <w:proofErr w:type="spellEnd"/>
      <w:r w:rsidRPr="005847F4">
        <w:rPr>
          <w:sz w:val="28"/>
          <w:szCs w:val="28"/>
        </w:rPr>
        <w:t xml:space="preserve"> программы предполагают реализацию параллельных процессов освоения содержания программы на его разных уровнях углубленности, доступности и степени сложности, исходя из диагностики и стартовых возможностей каждого из участников программы.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Под </w:t>
      </w:r>
      <w:proofErr w:type="spellStart"/>
      <w:r w:rsidRPr="005847F4">
        <w:rPr>
          <w:sz w:val="28"/>
          <w:szCs w:val="28"/>
        </w:rPr>
        <w:t>разноуровневой</w:t>
      </w:r>
      <w:proofErr w:type="spellEnd"/>
      <w:r w:rsidRPr="005847F4">
        <w:rPr>
          <w:sz w:val="28"/>
          <w:szCs w:val="28"/>
        </w:rPr>
        <w:t xml:space="preserve"> программой понимается соблюдение при разработке и реализации дополнительных общеобразовательных программ таких принципов, которые позволяют учитывать разный уровень развития и разную степень освоенности содержания детьми.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Основания </w:t>
      </w:r>
      <w:proofErr w:type="spellStart"/>
      <w:r w:rsidRPr="005847F4">
        <w:rPr>
          <w:sz w:val="28"/>
          <w:szCs w:val="28"/>
        </w:rPr>
        <w:t>разноуровневости</w:t>
      </w:r>
      <w:proofErr w:type="spellEnd"/>
      <w:r w:rsidRPr="005847F4">
        <w:rPr>
          <w:sz w:val="28"/>
          <w:szCs w:val="28"/>
        </w:rPr>
        <w:t xml:space="preserve"> при проектировании программ дополнительного образования реализуют право каждого ребёнка на овладение компетенциями, знаниями и умениями в индивидуальном темпе, объёме и уровне сложности.</w:t>
      </w:r>
    </w:p>
    <w:p w:rsidR="004C22A0" w:rsidRPr="005847F4" w:rsidRDefault="004C22A0" w:rsidP="005847F4">
      <w:pPr>
        <w:pStyle w:val="4"/>
        <w:tabs>
          <w:tab w:val="center" w:pos="3418"/>
          <w:tab w:val="left" w:pos="4939"/>
          <w:tab w:val="right" w:pos="9941"/>
        </w:tabs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Признаки</w:t>
      </w:r>
      <w:r w:rsidRPr="005847F4">
        <w:rPr>
          <w:sz w:val="28"/>
          <w:szCs w:val="28"/>
        </w:rPr>
        <w:tab/>
        <w:t>(критерии)</w:t>
      </w:r>
      <w:r w:rsidRPr="005847F4">
        <w:rPr>
          <w:sz w:val="28"/>
          <w:szCs w:val="28"/>
        </w:rPr>
        <w:tab/>
      </w:r>
      <w:proofErr w:type="spellStart"/>
      <w:r w:rsidRPr="005847F4">
        <w:rPr>
          <w:sz w:val="28"/>
          <w:szCs w:val="28"/>
        </w:rPr>
        <w:t>разноуровневости</w:t>
      </w:r>
      <w:proofErr w:type="spellEnd"/>
      <w:r w:rsidRPr="005847F4">
        <w:rPr>
          <w:sz w:val="28"/>
          <w:szCs w:val="28"/>
        </w:rPr>
        <w:tab/>
        <w:t>дополнительной</w:t>
      </w:r>
    </w:p>
    <w:p w:rsidR="004C22A0" w:rsidRPr="005847F4" w:rsidRDefault="004C22A0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общеобразовательной программы:</w:t>
      </w:r>
    </w:p>
    <w:p w:rsidR="004C22A0" w:rsidRPr="005847F4" w:rsidRDefault="004C22A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наличие в программе собственной матрицы, отражающей содержание разных типов уровней сложности учебного материала и соответствующих им достижений участника программы;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предусмотрены и методически описаны разные степени сложности учебного материала;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организован доступ любого участника программы к стартовому освоению любого из уровней сложности материала посредством прохождения специально организованной педагогической процедуры;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методическое описание открытых и прозрачных процедур, посредством которых </w:t>
      </w:r>
      <w:r w:rsidRPr="005847F4">
        <w:rPr>
          <w:sz w:val="28"/>
          <w:szCs w:val="28"/>
        </w:rPr>
        <w:lastRenderedPageBreak/>
        <w:t>присваиваются учащимся те или иные уровни освоения;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подробное описание механизмов и инструментов ведения индивидуального рейтинга учащихся исходя из содержания уровневой матрицы программы;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описаны параметры и критерии, на основании которых ведётся индивидуальный рейтинг;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программа предполагает реализацию процессов индивидуального сопровождения учащихся, основывающихся на данных индивидуального рейтинга;</w:t>
      </w:r>
    </w:p>
    <w:p w:rsidR="005D01ED" w:rsidRPr="005847F4" w:rsidRDefault="005D01ED" w:rsidP="005847F4">
      <w:pPr>
        <w:pStyle w:val="4"/>
        <w:spacing w:before="0" w:after="24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фонд оценочных средств программы предполагает их дифференциацию по принципу уровней сложности, которая заложена в матрице.</w:t>
      </w:r>
    </w:p>
    <w:p w:rsidR="005D01ED" w:rsidRPr="005847F4" w:rsidRDefault="005D01ED" w:rsidP="005847F4">
      <w:pPr>
        <w:pStyle w:val="4"/>
        <w:spacing w:before="0" w:after="240" w:line="360" w:lineRule="auto"/>
        <w:ind w:firstLine="284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ЗАОЧНЫЕ ШКОЛЫ И (ИЛИ) ЕЖЕГОДНЫЕ СЕЗОННЫЕ ШКОЛЫ ДЛЯ МОТИВИРОВАННЫХ ШКОЛЬНИКОВ</w:t>
      </w:r>
    </w:p>
    <w:p w:rsidR="005D01ED" w:rsidRPr="005847F4" w:rsidRDefault="005D01ED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Организационные форматы: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пришкольные летние лагеря;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летний отдых, осуществляемый на базах отдыха;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палаточные лагеря;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походно-туристические программы;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летние школы при ВУЗах и СПО;</w:t>
      </w:r>
    </w:p>
    <w:p w:rsidR="005D01ED" w:rsidRPr="005847F4" w:rsidRDefault="005D01ED" w:rsidP="005847F4">
      <w:pPr>
        <w:pStyle w:val="4"/>
        <w:numPr>
          <w:ilvl w:val="0"/>
          <w:numId w:val="8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мобильные и модульные программы.</w:t>
      </w:r>
    </w:p>
    <w:p w:rsidR="005D01ED" w:rsidRPr="005847F4" w:rsidRDefault="005D01ED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Направления деятельности:</w:t>
      </w:r>
    </w:p>
    <w:p w:rsidR="005D01ED" w:rsidRPr="005847F4" w:rsidRDefault="005D01ED" w:rsidP="00A024C3">
      <w:pPr>
        <w:pStyle w:val="4"/>
        <w:numPr>
          <w:ilvl w:val="0"/>
          <w:numId w:val="9"/>
        </w:numPr>
        <w:spacing w:before="0" w:line="360" w:lineRule="auto"/>
        <w:ind w:left="0" w:right="2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научные, технические: </w:t>
      </w:r>
      <w:r w:rsidRPr="005847F4">
        <w:rPr>
          <w:sz w:val="28"/>
          <w:szCs w:val="28"/>
          <w:lang w:bidi="en-US"/>
        </w:rPr>
        <w:t>«</w:t>
      </w:r>
      <w:r w:rsidRPr="005847F4">
        <w:rPr>
          <w:sz w:val="28"/>
          <w:szCs w:val="28"/>
          <w:lang w:val="en-US" w:bidi="en-US"/>
        </w:rPr>
        <w:t>IT</w:t>
      </w:r>
      <w:r w:rsidRPr="005847F4">
        <w:rPr>
          <w:sz w:val="28"/>
          <w:szCs w:val="28"/>
          <w:lang w:bidi="en-US"/>
        </w:rPr>
        <w:t xml:space="preserve">», </w:t>
      </w:r>
      <w:r w:rsidRPr="005847F4">
        <w:rPr>
          <w:sz w:val="28"/>
          <w:szCs w:val="28"/>
        </w:rPr>
        <w:t>«Инженерия», «Робототехника» направленные на профессиональные пробы (т.е. практики, предполагающие включение детей в какие-либо реальные (или симулированные) производственные процессы);</w:t>
      </w:r>
    </w:p>
    <w:p w:rsidR="005D01ED" w:rsidRPr="005847F4" w:rsidRDefault="005D01ED" w:rsidP="00A024C3">
      <w:pPr>
        <w:pStyle w:val="4"/>
        <w:numPr>
          <w:ilvl w:val="0"/>
          <w:numId w:val="9"/>
        </w:numPr>
        <w:spacing w:before="0" w:line="360" w:lineRule="auto"/>
        <w:ind w:left="0" w:right="20" w:firstLine="284"/>
        <w:jc w:val="left"/>
        <w:rPr>
          <w:sz w:val="28"/>
          <w:szCs w:val="28"/>
        </w:rPr>
      </w:pPr>
      <w:proofErr w:type="spellStart"/>
      <w:r w:rsidRPr="005847F4">
        <w:rPr>
          <w:sz w:val="28"/>
          <w:szCs w:val="28"/>
        </w:rPr>
        <w:t>конкурсно-подготовительные</w:t>
      </w:r>
      <w:proofErr w:type="spellEnd"/>
      <w:r w:rsidRPr="005847F4">
        <w:rPr>
          <w:sz w:val="28"/>
          <w:szCs w:val="28"/>
        </w:rPr>
        <w:t xml:space="preserve"> (т.е. практики, ориентированные на целенаправленную подготовку детей в летнее время к каким-либо конкретным конкурсам, чемпионатам, олимпиадам);</w:t>
      </w:r>
    </w:p>
    <w:p w:rsidR="005D01ED" w:rsidRPr="005847F4" w:rsidRDefault="005D01ED" w:rsidP="00A024C3">
      <w:pPr>
        <w:pStyle w:val="4"/>
        <w:numPr>
          <w:ilvl w:val="0"/>
          <w:numId w:val="9"/>
        </w:numPr>
        <w:spacing w:before="0" w:line="360" w:lineRule="auto"/>
        <w:ind w:left="0" w:right="2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мастерские и кружки (тематически специализированные занятия, проводимые на систематической основе («кружок </w:t>
      </w:r>
      <w:proofErr w:type="spellStart"/>
      <w:r w:rsidRPr="005847F4">
        <w:rPr>
          <w:sz w:val="28"/>
          <w:szCs w:val="28"/>
        </w:rPr>
        <w:t>авиамоделирования</w:t>
      </w:r>
      <w:proofErr w:type="spellEnd"/>
      <w:r w:rsidRPr="005847F4">
        <w:rPr>
          <w:sz w:val="28"/>
          <w:szCs w:val="28"/>
        </w:rPr>
        <w:t>» или «мастерская/лаборатория фотографии»);</w:t>
      </w:r>
    </w:p>
    <w:p w:rsidR="005D01ED" w:rsidRPr="005847F4" w:rsidRDefault="005D01ED" w:rsidP="00A024C3">
      <w:pPr>
        <w:pStyle w:val="4"/>
        <w:numPr>
          <w:ilvl w:val="0"/>
          <w:numId w:val="9"/>
        </w:numPr>
        <w:spacing w:before="0" w:line="360" w:lineRule="auto"/>
        <w:ind w:left="0" w:right="2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социально-полезная деятельность (т.е. те практики, которые направлены на </w:t>
      </w:r>
      <w:r w:rsidRPr="005847F4">
        <w:rPr>
          <w:sz w:val="28"/>
          <w:szCs w:val="28"/>
        </w:rPr>
        <w:lastRenderedPageBreak/>
        <w:t>осуществление разного рода социальных благ детскими коллективами (волонтёрские группы; группы по облагораживанию городской среды; иные типы коллективного социально-гуманитарного проектирования);</w:t>
      </w:r>
    </w:p>
    <w:p w:rsidR="005D01ED" w:rsidRPr="005847F4" w:rsidRDefault="005D01ED" w:rsidP="00A024C3">
      <w:pPr>
        <w:pStyle w:val="4"/>
        <w:tabs>
          <w:tab w:val="right" w:pos="9918"/>
        </w:tabs>
        <w:spacing w:before="0" w:line="360" w:lineRule="auto"/>
        <w:ind w:left="284" w:right="20" w:firstLine="0"/>
        <w:rPr>
          <w:sz w:val="28"/>
          <w:szCs w:val="28"/>
        </w:rPr>
      </w:pPr>
      <w:r w:rsidRPr="005847F4">
        <w:rPr>
          <w:sz w:val="28"/>
          <w:szCs w:val="28"/>
        </w:rPr>
        <w:t>слёты и форумы (где, как правило, собираются коллективы детей, состоящих в институализирован</w:t>
      </w:r>
      <w:r w:rsidR="00A024C3">
        <w:rPr>
          <w:sz w:val="28"/>
          <w:szCs w:val="28"/>
        </w:rPr>
        <w:t>ных сообществах и объединениях (гражданско-</w:t>
      </w:r>
      <w:r w:rsidRPr="005847F4">
        <w:rPr>
          <w:sz w:val="28"/>
          <w:szCs w:val="28"/>
        </w:rPr>
        <w:t xml:space="preserve">патриотические </w:t>
      </w:r>
      <w:r w:rsidR="00A024C3">
        <w:rPr>
          <w:sz w:val="28"/>
          <w:szCs w:val="28"/>
        </w:rPr>
        <w:t xml:space="preserve">слёты, форумы волонтёров, форумы начинающих </w:t>
      </w:r>
      <w:r w:rsidRPr="005847F4">
        <w:rPr>
          <w:sz w:val="28"/>
          <w:szCs w:val="28"/>
        </w:rPr>
        <w:t>предпринимателей и т.д.);</w:t>
      </w:r>
    </w:p>
    <w:p w:rsidR="005D01ED" w:rsidRPr="005847F4" w:rsidRDefault="005D01ED" w:rsidP="00A024C3">
      <w:pPr>
        <w:pStyle w:val="4"/>
        <w:numPr>
          <w:ilvl w:val="0"/>
          <w:numId w:val="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экспедиционные/ образовательно-туристические (к данному направлению можно отнести множество практик, осуществляющих выезды в заповедные места, на археологические раскопки и т.д.).</w:t>
      </w:r>
    </w:p>
    <w:p w:rsidR="005D01ED" w:rsidRPr="005847F4" w:rsidRDefault="005D01ED" w:rsidP="005847F4">
      <w:pPr>
        <w:pStyle w:val="4"/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Структурные компоненты:</w:t>
      </w:r>
    </w:p>
    <w:p w:rsidR="005D01ED" w:rsidRPr="005847F4" w:rsidRDefault="005D01ED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Программа включает в себя образовательную и воспитательную компоненты, которые реализуются через общеобразовательные программы: общеразвивающие и предпрофессиональные) и программу досуговой деятельности.</w:t>
      </w:r>
    </w:p>
    <w:p w:rsidR="00DA6E3D" w:rsidRPr="005847F4" w:rsidRDefault="005D01ED" w:rsidP="005847F4">
      <w:pPr>
        <w:pStyle w:val="4"/>
        <w:spacing w:before="0" w:line="360" w:lineRule="auto"/>
        <w:ind w:right="74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Примерная структура Программы деятельности ОДО в летний период: </w:t>
      </w:r>
    </w:p>
    <w:p w:rsidR="00DA6E3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740" w:firstLine="284"/>
        <w:rPr>
          <w:sz w:val="28"/>
          <w:szCs w:val="28"/>
        </w:rPr>
      </w:pPr>
      <w:r w:rsidRPr="005847F4">
        <w:rPr>
          <w:sz w:val="28"/>
          <w:szCs w:val="28"/>
        </w:rPr>
        <w:t>титульный лист;</w:t>
      </w:r>
    </w:p>
    <w:p w:rsidR="00DA6E3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74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пояснительная записка: </w:t>
      </w:r>
    </w:p>
    <w:p w:rsidR="005D01E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740" w:firstLine="284"/>
        <w:rPr>
          <w:sz w:val="28"/>
          <w:szCs w:val="28"/>
        </w:rPr>
      </w:pPr>
      <w:r w:rsidRPr="005847F4">
        <w:rPr>
          <w:sz w:val="28"/>
          <w:szCs w:val="28"/>
        </w:rPr>
        <w:t>актуальность программы, новизна программы, понятийный аппарат программы;</w:t>
      </w:r>
    </w:p>
    <w:p w:rsidR="005D01E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3480" w:firstLine="284"/>
        <w:rPr>
          <w:sz w:val="28"/>
          <w:szCs w:val="28"/>
        </w:rPr>
      </w:pPr>
      <w:r w:rsidRPr="005847F4">
        <w:rPr>
          <w:sz w:val="28"/>
          <w:szCs w:val="28"/>
        </w:rPr>
        <w:t>краткая характеристика участников программы; педагогическая идея программы;</w:t>
      </w:r>
    </w:p>
    <w:p w:rsidR="005D01E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1060" w:firstLine="284"/>
        <w:rPr>
          <w:sz w:val="28"/>
          <w:szCs w:val="28"/>
        </w:rPr>
      </w:pPr>
      <w:r w:rsidRPr="005847F4">
        <w:rPr>
          <w:sz w:val="28"/>
          <w:szCs w:val="28"/>
        </w:rPr>
        <w:t>целевой блок программы: цель, задачи, предполагаемые результаты программы;</w:t>
      </w:r>
    </w:p>
    <w:p w:rsidR="009F2F73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критерии и способы оценки качества реализации программы; </w:t>
      </w:r>
    </w:p>
    <w:p w:rsidR="005D01ED" w:rsidRPr="005847F4" w:rsidRDefault="005D01ED" w:rsidP="00A024C3">
      <w:pPr>
        <w:pStyle w:val="4"/>
        <w:numPr>
          <w:ilvl w:val="0"/>
          <w:numId w:val="24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содержание и средства реализации программы: логика развития содержания по этапам (направлениям программы), модель игрового взаимодействия, система мотивации и стимулирования участников программы, содержательные и организационные особенности детских объединений; кадровое обеспечение программы; партнеры реализации программы; специфика регионального взаимодействия; информационно-методическое обеспечение программы; система </w:t>
      </w:r>
      <w:r w:rsidRPr="005847F4">
        <w:rPr>
          <w:sz w:val="28"/>
          <w:szCs w:val="28"/>
        </w:rPr>
        <w:lastRenderedPageBreak/>
        <w:t>анализа реализации программы; особенности материально-технического обеспечения; список литературы, использованной при разработке программы и необходимой при ее реализации.</w:t>
      </w:r>
    </w:p>
    <w:p w:rsidR="004C22A0" w:rsidRPr="005847F4" w:rsidRDefault="004C22A0" w:rsidP="00A024C3">
      <w:pPr>
        <w:pStyle w:val="4"/>
        <w:spacing w:before="0" w:line="360" w:lineRule="auto"/>
        <w:ind w:firstLine="284"/>
        <w:rPr>
          <w:sz w:val="28"/>
          <w:szCs w:val="28"/>
        </w:rPr>
      </w:pPr>
    </w:p>
    <w:p w:rsidR="00B10CE0" w:rsidRPr="005847F4" w:rsidRDefault="00B10CE0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2F73" w:rsidRPr="005847F4" w:rsidRDefault="009F2F73" w:rsidP="005847F4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A6E3D" w:rsidRPr="005847F4" w:rsidRDefault="00DA6E3D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F73" w:rsidRPr="005847F4" w:rsidRDefault="00EB2E34" w:rsidP="005847F4">
      <w:pPr>
        <w:pStyle w:val="4"/>
        <w:framePr w:w="9648" w:h="1314" w:hRule="exact" w:wrap="around" w:vAnchor="page" w:hAnchor="page" w:x="1134" w:y="1796"/>
        <w:spacing w:before="0" w:line="360" w:lineRule="auto"/>
        <w:ind w:right="1300" w:firstLine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 приказом УО</w:t>
      </w:r>
    </w:p>
    <w:p w:rsidR="009F2F73" w:rsidRPr="005847F4" w:rsidRDefault="009F2F73" w:rsidP="005847F4">
      <w:pPr>
        <w:pStyle w:val="4"/>
        <w:spacing w:before="0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ПОЛОЖЕНИЕ</w:t>
      </w:r>
    </w:p>
    <w:p w:rsidR="009F2F73" w:rsidRPr="005847F4" w:rsidRDefault="009F2F73" w:rsidP="005847F4">
      <w:pPr>
        <w:pStyle w:val="4"/>
        <w:spacing w:before="0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 xml:space="preserve"> о </w:t>
      </w:r>
      <w:r w:rsidR="00EB2E34">
        <w:rPr>
          <w:b/>
          <w:sz w:val="28"/>
          <w:szCs w:val="28"/>
        </w:rPr>
        <w:t xml:space="preserve"> муниципальном этапе краевого конкурса</w:t>
      </w:r>
    </w:p>
    <w:p w:rsidR="009F2F73" w:rsidRPr="005847F4" w:rsidRDefault="009F2F73" w:rsidP="005847F4">
      <w:pPr>
        <w:pStyle w:val="4"/>
        <w:spacing w:before="0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«Лучшая социальная реклама региональной системы дополнительного образования детей   Краснодарского края»</w:t>
      </w:r>
    </w:p>
    <w:p w:rsidR="00DA6E3D" w:rsidRPr="005847F4" w:rsidRDefault="00DA6E3D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F73" w:rsidRPr="005847F4" w:rsidRDefault="009F2F73" w:rsidP="005847F4">
      <w:pPr>
        <w:pStyle w:val="4"/>
        <w:spacing w:before="0" w:after="312" w:line="360" w:lineRule="auto"/>
        <w:ind w:firstLine="284"/>
        <w:jc w:val="left"/>
        <w:rPr>
          <w:b/>
          <w:sz w:val="28"/>
          <w:szCs w:val="28"/>
        </w:rPr>
      </w:pPr>
      <w:r w:rsidRPr="005847F4">
        <w:rPr>
          <w:sz w:val="28"/>
          <w:szCs w:val="28"/>
        </w:rPr>
        <w:t>1</w:t>
      </w:r>
      <w:r w:rsidRPr="005847F4">
        <w:rPr>
          <w:b/>
          <w:sz w:val="28"/>
          <w:szCs w:val="28"/>
        </w:rPr>
        <w:t>. Общие положения</w:t>
      </w:r>
    </w:p>
    <w:p w:rsidR="009F2F73" w:rsidRPr="005847F4" w:rsidRDefault="009F2F73" w:rsidP="005847F4">
      <w:pPr>
        <w:pStyle w:val="4"/>
        <w:numPr>
          <w:ilvl w:val="0"/>
          <w:numId w:val="10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Настоящее Положение регламентирует статус, порядок предоставления конкурсных материалов, условия и сроки проведения </w:t>
      </w:r>
      <w:r w:rsidR="00DE6F57">
        <w:rPr>
          <w:sz w:val="28"/>
          <w:szCs w:val="28"/>
        </w:rPr>
        <w:t xml:space="preserve">муниципального этапа краевого </w:t>
      </w:r>
      <w:r w:rsidRPr="005847F4">
        <w:rPr>
          <w:sz w:val="28"/>
          <w:szCs w:val="28"/>
        </w:rPr>
        <w:t>конкурса «Лучшая социальная реклама региональной системы дополнительного образования детей Краснодарского края» (далее - Конкурс), определяет требования к участникам, конкурсным заявкам, условиям и срокам предоставления конкурсных материалов.</w:t>
      </w:r>
    </w:p>
    <w:p w:rsidR="009F2F73" w:rsidRPr="005847F4" w:rsidRDefault="009F2F73" w:rsidP="005847F4">
      <w:pPr>
        <w:pStyle w:val="4"/>
        <w:numPr>
          <w:ilvl w:val="0"/>
          <w:numId w:val="10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Конкурс организует и проводит Министерство образования, науки и молодежной политики Краснодарского края, Региональный модельный центр дополнительного образования детей Краснодарского края - структурное подразделение государственного бюджетного учреждения дополнительного образования Краснодарского края «Дворец творчества» (далее - Региональный модельный центр), Краснодарская краевая организация Общероссийского Профсоюза образования.</w:t>
      </w:r>
      <w:r w:rsidR="00DE6F57">
        <w:rPr>
          <w:sz w:val="28"/>
          <w:szCs w:val="28"/>
        </w:rPr>
        <w:t xml:space="preserve"> Муниципальный этап конкурса организуется и проводится муниципальным опорным центром МО Красноармейский район.</w:t>
      </w:r>
    </w:p>
    <w:p w:rsidR="009F2F73" w:rsidRPr="005847F4" w:rsidRDefault="009F2F73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1.3 Конкурс проходит под девизом «Навигатор» - драйвер твоего успеха» (региональный общедоступный Интернет-ресурс «Навигатор (информационный портал </w:t>
      </w:r>
      <w:r w:rsidRPr="005847F4">
        <w:rPr>
          <w:rStyle w:val="2"/>
          <w:sz w:val="28"/>
          <w:szCs w:val="28"/>
        </w:rPr>
        <w:t>https</w:t>
      </w:r>
      <w:r w:rsidRPr="005847F4">
        <w:rPr>
          <w:rStyle w:val="2"/>
          <w:sz w:val="28"/>
          <w:szCs w:val="28"/>
          <w:lang w:val="ru-RU" w:eastAsia="ru-RU" w:bidi="ru-RU"/>
        </w:rPr>
        <w:t>://р23.навигатор.дети/)</w:t>
      </w:r>
      <w:r w:rsidRPr="005847F4">
        <w:rPr>
          <w:sz w:val="28"/>
          <w:szCs w:val="28"/>
        </w:rPr>
        <w:t xml:space="preserve"> по дополнительным общеобразовательным программам» - главный инструмент расширения эффективного охвата (повышения индикативных показателей реальной вовлеченности) детей от 5 до 18 лет в систему их дополнительного образования в процессе внедрения Целевой модели развития </w:t>
      </w:r>
      <w:r w:rsidRPr="005847F4">
        <w:rPr>
          <w:sz w:val="28"/>
          <w:szCs w:val="28"/>
        </w:rPr>
        <w:lastRenderedPageBreak/>
        <w:t>региональной системы дополнительного образования детей Краснодарского края).</w:t>
      </w:r>
    </w:p>
    <w:p w:rsidR="00F24020" w:rsidRPr="005847F4" w:rsidRDefault="009F2F73" w:rsidP="005847F4">
      <w:pPr>
        <w:pStyle w:val="4"/>
        <w:numPr>
          <w:ilvl w:val="0"/>
          <w:numId w:val="11"/>
        </w:numPr>
        <w:tabs>
          <w:tab w:val="left" w:pos="1306"/>
        </w:tabs>
        <w:spacing w:before="0" w:after="665" w:line="360" w:lineRule="auto"/>
        <w:ind w:right="20" w:firstLine="284"/>
        <w:rPr>
          <w:rStyle w:val="2"/>
          <w:color w:val="auto"/>
          <w:sz w:val="28"/>
          <w:szCs w:val="28"/>
          <w:u w:val="none"/>
          <w:lang w:val="ru-RU" w:bidi="ar-SA"/>
        </w:rPr>
      </w:pPr>
      <w:r w:rsidRPr="005847F4">
        <w:rPr>
          <w:sz w:val="28"/>
          <w:szCs w:val="28"/>
        </w:rPr>
        <w:t>Дополнительная информация по Конкурсу публикуется на сайте Регионального модельного центра:</w:t>
      </w:r>
      <w:hyperlink r:id="rId10" w:history="1">
        <w:r w:rsidRPr="005847F4">
          <w:rPr>
            <w:rStyle w:val="2"/>
            <w:sz w:val="28"/>
            <w:szCs w:val="28"/>
          </w:rPr>
          <w:t>www</w:t>
        </w:r>
        <w:r w:rsidRPr="005847F4">
          <w:rPr>
            <w:rStyle w:val="2"/>
            <w:sz w:val="28"/>
            <w:szCs w:val="28"/>
            <w:lang w:val="ru-RU"/>
          </w:rPr>
          <w:t>.</w:t>
        </w:r>
        <w:r w:rsidRPr="005847F4">
          <w:rPr>
            <w:rStyle w:val="2"/>
            <w:sz w:val="28"/>
            <w:szCs w:val="28"/>
          </w:rPr>
          <w:t>RMC</w:t>
        </w:r>
        <w:r w:rsidRPr="005847F4">
          <w:rPr>
            <w:rStyle w:val="2"/>
            <w:sz w:val="28"/>
            <w:szCs w:val="28"/>
            <w:lang w:val="ru-RU"/>
          </w:rPr>
          <w:t>23.</w:t>
        </w:r>
        <w:proofErr w:type="spellStart"/>
        <w:r w:rsidRPr="005847F4">
          <w:rPr>
            <w:rStyle w:val="2"/>
            <w:sz w:val="28"/>
            <w:szCs w:val="28"/>
          </w:rPr>
          <w:t>ru</w:t>
        </w:r>
        <w:proofErr w:type="spellEnd"/>
      </w:hyperlink>
    </w:p>
    <w:p w:rsidR="00F24020" w:rsidRPr="005847F4" w:rsidRDefault="00F24020" w:rsidP="00DE6F57">
      <w:pPr>
        <w:pStyle w:val="4"/>
        <w:numPr>
          <w:ilvl w:val="0"/>
          <w:numId w:val="11"/>
        </w:numPr>
        <w:spacing w:before="0" w:after="308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Цели и задачи Конкурса</w:t>
      </w:r>
    </w:p>
    <w:p w:rsidR="00F24020" w:rsidRPr="005847F4" w:rsidRDefault="00F24020" w:rsidP="005847F4">
      <w:pPr>
        <w:pStyle w:val="4"/>
        <w:numPr>
          <w:ilvl w:val="1"/>
          <w:numId w:val="11"/>
        </w:numPr>
        <w:tabs>
          <w:tab w:val="left" w:pos="1306"/>
        </w:tabs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Конкурс проводится во исполнение плана деятельности Регионального модельного центра дополнительного образования детей</w:t>
      </w:r>
    </w:p>
    <w:p w:rsidR="00F24020" w:rsidRPr="005847F4" w:rsidRDefault="00F24020" w:rsidP="005847F4">
      <w:pPr>
        <w:pStyle w:val="4"/>
        <w:tabs>
          <w:tab w:val="right" w:pos="6116"/>
          <w:tab w:val="left" w:pos="6261"/>
          <w:tab w:val="right" w:pos="9639"/>
        </w:tabs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Краснодарского края на 2021 г. по формированию современных управленческих решений</w:t>
      </w:r>
      <w:r w:rsidRPr="005847F4">
        <w:rPr>
          <w:sz w:val="28"/>
          <w:szCs w:val="28"/>
        </w:rPr>
        <w:tab/>
        <w:t>и организационно-экономических</w:t>
      </w:r>
      <w:r w:rsidRPr="005847F4">
        <w:rPr>
          <w:sz w:val="28"/>
          <w:szCs w:val="28"/>
        </w:rPr>
        <w:tab/>
        <w:t>механизмов в</w:t>
      </w:r>
      <w:r w:rsidRPr="005847F4">
        <w:rPr>
          <w:sz w:val="28"/>
          <w:szCs w:val="28"/>
        </w:rPr>
        <w:tab/>
        <w:t>системе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дополнительного образования детей в рамках федерального проекта «Успех каждого ребенка» национального проекта «Образование», в целях формирования и популяризации с помощью материалов современной рекламы позитивного образа системы дополнительного образования детей, дальнейшего совершенствования и развития данной системы, повышения её узнаваемости, расширения охвата обучающихся, вариативности и доступности программ дополнительного образования на территории Краснодарского края в процессе внедрения Целевой модели.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tabs>
          <w:tab w:val="left" w:pos="1296"/>
        </w:tabs>
        <w:spacing w:before="0" w:line="360" w:lineRule="auto"/>
        <w:ind w:firstLine="284"/>
        <w:rPr>
          <w:sz w:val="28"/>
          <w:szCs w:val="28"/>
        </w:rPr>
      </w:pPr>
      <w:r w:rsidRPr="005847F4">
        <w:rPr>
          <w:b/>
          <w:sz w:val="28"/>
          <w:szCs w:val="28"/>
        </w:rPr>
        <w:t>Задачи Конкурса</w:t>
      </w:r>
      <w:r w:rsidRPr="005847F4">
        <w:rPr>
          <w:sz w:val="28"/>
          <w:szCs w:val="28"/>
        </w:rPr>
        <w:t>: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информирование населения региона о возможностях общедоступной системы дополнительного образования детей в Краснодарском крае и вовлечение детей в интеллектуально-познавательную, творческую, трудовую, общественно полезную, техническую, художественную, </w:t>
      </w:r>
      <w:proofErr w:type="spellStart"/>
      <w:r w:rsidRPr="005847F4">
        <w:rPr>
          <w:sz w:val="28"/>
          <w:szCs w:val="28"/>
        </w:rPr>
        <w:t>физкультурно</w:t>
      </w:r>
      <w:r w:rsidRPr="005847F4">
        <w:rPr>
          <w:sz w:val="28"/>
          <w:szCs w:val="28"/>
        </w:rPr>
        <w:softHyphen/>
        <w:t>спортивную</w:t>
      </w:r>
      <w:proofErr w:type="spellEnd"/>
      <w:r w:rsidRPr="005847F4">
        <w:rPr>
          <w:sz w:val="28"/>
          <w:szCs w:val="28"/>
        </w:rPr>
        <w:t>, игровую и др. деятельность;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привлечение профессиональных специалистов в области социальных рекламных коммуникаций региона к мероприятиям по продвижению материалами современной рекламы системы дополнительного образования детей Краснодарского края;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выявление и активизация информационно-коммуникативных и проективных компетенций работников и обучающихся (и их родителей/законных </w:t>
      </w:r>
      <w:r w:rsidRPr="005847F4">
        <w:rPr>
          <w:sz w:val="28"/>
          <w:szCs w:val="28"/>
        </w:rPr>
        <w:lastRenderedPageBreak/>
        <w:t>представителей) образовательных организаций по разработке и рекламному сопровождению системы дополнительного образования детей;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поиск новых идей, инновационных решений в рекламном сегменте менеджмента-маркетинга системы дополнительного образования детей;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поддержка талантливых и творческих педагогов, обучающихся (и их родителей/законных представителей) - участников системы дополнительного образования, содействие их профессиональному росту, создание условий для профессионального общения и обмена опытом;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тиражирование лучших рекламных материалов, направленных на совершенствование и развитие системы дополнительного образования на территории края;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повышение индикативных показателей, определённых стратегическими нормативными документами по совершенствованию и развитию системы дополнительного образования детей;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формирование актуального банка (</w:t>
      </w:r>
      <w:proofErr w:type="spellStart"/>
      <w:r w:rsidRPr="005847F4">
        <w:rPr>
          <w:sz w:val="28"/>
          <w:szCs w:val="28"/>
        </w:rPr>
        <w:t>медиатеки</w:t>
      </w:r>
      <w:proofErr w:type="spellEnd"/>
      <w:r w:rsidRPr="005847F4">
        <w:rPr>
          <w:sz w:val="28"/>
          <w:szCs w:val="28"/>
        </w:rPr>
        <w:t>) результативных материалов социальной рекламы по формированию и продвижению позитивного образа системы дополнительного образования детей;</w:t>
      </w:r>
    </w:p>
    <w:p w:rsidR="00F24020" w:rsidRPr="005847F4" w:rsidRDefault="00F24020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обобщение региональной практики социальной рекламы системы дополнительного образования детей и разработка на этой основе комплексных рекомендаций, методических материалов по рекламно-информационной поддержке и сопровождению брендов дополнительных образовательных программ для детей.</w:t>
      </w:r>
    </w:p>
    <w:p w:rsidR="00193BF4" w:rsidRPr="005847F4" w:rsidRDefault="00193BF4" w:rsidP="00DE6F57">
      <w:pPr>
        <w:pStyle w:val="60"/>
        <w:tabs>
          <w:tab w:val="left" w:pos="0"/>
        </w:tabs>
        <w:spacing w:after="253" w:line="360" w:lineRule="auto"/>
        <w:ind w:firstLine="284"/>
        <w:rPr>
          <w:sz w:val="28"/>
          <w:szCs w:val="28"/>
        </w:rPr>
      </w:pPr>
    </w:p>
    <w:p w:rsidR="00F24020" w:rsidRPr="005847F4" w:rsidRDefault="00F24020" w:rsidP="00DE6F57">
      <w:pPr>
        <w:pStyle w:val="60"/>
        <w:numPr>
          <w:ilvl w:val="0"/>
          <w:numId w:val="12"/>
        </w:numPr>
        <w:tabs>
          <w:tab w:val="left" w:pos="0"/>
        </w:tabs>
        <w:spacing w:after="253" w:line="360" w:lineRule="auto"/>
        <w:ind w:firstLine="284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Этапы и туры проведения Конкурса</w:t>
      </w:r>
    </w:p>
    <w:p w:rsidR="00F24020" w:rsidRPr="005847F4" w:rsidRDefault="00F24020" w:rsidP="005847F4">
      <w:pPr>
        <w:pStyle w:val="60"/>
        <w:numPr>
          <w:ilvl w:val="1"/>
          <w:numId w:val="12"/>
        </w:numPr>
        <w:spacing w:after="0" w:line="360" w:lineRule="auto"/>
        <w:ind w:right="12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 Конкурс проводится поэтапно на муниципальном, зональном и региональном уровне.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Региональный этап Конкурса содержит два тура: заочный краевой и очный краевой.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Заочный краевой тур Конкурса проводится в период с 22 ноября 2021г. по 30 ноября 2021 г. и включает в себя экспертизу конкурсных материалов </w:t>
      </w:r>
      <w:r w:rsidRPr="005847F4">
        <w:rPr>
          <w:sz w:val="28"/>
          <w:szCs w:val="28"/>
        </w:rPr>
        <w:lastRenderedPageBreak/>
        <w:t>(дистанционно) по номинациям.</w:t>
      </w:r>
    </w:p>
    <w:p w:rsidR="00F24020" w:rsidRPr="005847F4" w:rsidRDefault="00F24020" w:rsidP="005847F4">
      <w:pPr>
        <w:pStyle w:val="4"/>
        <w:numPr>
          <w:ilvl w:val="0"/>
          <w:numId w:val="13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«Лучшая визуально-графическая реклама» (плакаты, баннеры, </w:t>
      </w:r>
      <w:proofErr w:type="spellStart"/>
      <w:r w:rsidRPr="005847F4">
        <w:rPr>
          <w:sz w:val="28"/>
          <w:szCs w:val="28"/>
        </w:rPr>
        <w:t>веббаннеры</w:t>
      </w:r>
      <w:proofErr w:type="spellEnd"/>
      <w:r w:rsidRPr="005847F4">
        <w:rPr>
          <w:sz w:val="28"/>
          <w:szCs w:val="28"/>
        </w:rPr>
        <w:t>, афиши, согласованные (законные) граффити, буклеты, листовки и т.п.);</w:t>
      </w:r>
    </w:p>
    <w:p w:rsidR="00F24020" w:rsidRPr="005847F4" w:rsidRDefault="00F24020" w:rsidP="005847F4">
      <w:pPr>
        <w:pStyle w:val="4"/>
        <w:numPr>
          <w:ilvl w:val="0"/>
          <w:numId w:val="13"/>
        </w:numPr>
        <w:spacing w:before="0" w:line="360" w:lineRule="auto"/>
        <w:ind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 «Лучшая видео-реклама» (видеоролики, в том числе анимация).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Очный краевой тур Конкурса проводится до 17 декабря 2021 г., включает в себя одно конкурсное задание: презентацию (защиту) рекламного материала согласно номинации.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По итогам Конкурса может быть объявлена специальная номинация «</w:t>
      </w:r>
      <w:proofErr w:type="spellStart"/>
      <w:r w:rsidRPr="005847F4">
        <w:rPr>
          <w:sz w:val="28"/>
          <w:szCs w:val="28"/>
        </w:rPr>
        <w:t>Трендсеттер</w:t>
      </w:r>
      <w:proofErr w:type="spellEnd"/>
      <w:r w:rsidRPr="005847F4">
        <w:rPr>
          <w:sz w:val="28"/>
          <w:szCs w:val="28"/>
        </w:rPr>
        <w:t>» Конкурса и присуждено Гран-при по ней.</w:t>
      </w:r>
    </w:p>
    <w:p w:rsidR="00F24020" w:rsidRPr="005847F4" w:rsidRDefault="00F24020" w:rsidP="005847F4">
      <w:pPr>
        <w:pStyle w:val="4"/>
        <w:spacing w:before="0" w:after="365" w:line="360" w:lineRule="auto"/>
        <w:ind w:right="20" w:firstLine="284"/>
        <w:rPr>
          <w:sz w:val="28"/>
          <w:szCs w:val="28"/>
        </w:rPr>
      </w:pPr>
      <w:proofErr w:type="spellStart"/>
      <w:r w:rsidRPr="005847F4">
        <w:rPr>
          <w:sz w:val="28"/>
          <w:szCs w:val="28"/>
        </w:rPr>
        <w:t>Трендсеттером</w:t>
      </w:r>
      <w:proofErr w:type="spellEnd"/>
      <w:r w:rsidRPr="005847F4">
        <w:rPr>
          <w:sz w:val="28"/>
          <w:szCs w:val="28"/>
        </w:rPr>
        <w:t xml:space="preserve"> по заключению экспертного совета признается участник Конкурса - </w:t>
      </w:r>
      <w:proofErr w:type="spellStart"/>
      <w:r w:rsidRPr="005847F4">
        <w:rPr>
          <w:sz w:val="28"/>
          <w:szCs w:val="28"/>
        </w:rPr>
        <w:t>инноватор</w:t>
      </w:r>
      <w:proofErr w:type="spellEnd"/>
      <w:r w:rsidRPr="005847F4">
        <w:rPr>
          <w:sz w:val="28"/>
          <w:szCs w:val="28"/>
        </w:rPr>
        <w:t xml:space="preserve"> современной социальной рекламы, «пионер» новых идей или трендов, внедренных в систему социальной коммуникации.</w:t>
      </w:r>
    </w:p>
    <w:p w:rsidR="00F24020" w:rsidRPr="005847F4" w:rsidRDefault="00F24020" w:rsidP="00DE6F57">
      <w:pPr>
        <w:pStyle w:val="4"/>
        <w:numPr>
          <w:ilvl w:val="0"/>
          <w:numId w:val="12"/>
        </w:numPr>
        <w:spacing w:before="0" w:after="261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Участники Конкурса</w:t>
      </w:r>
    </w:p>
    <w:p w:rsidR="00193BF4" w:rsidRPr="005847F4" w:rsidRDefault="00F24020" w:rsidP="00DE6F57">
      <w:pPr>
        <w:pStyle w:val="60"/>
        <w:spacing w:after="387" w:line="360" w:lineRule="auto"/>
        <w:ind w:right="1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>К участию в Конкурсе приглашаются педагогические работники образовательных организаций всех типов и форм собственности, реализующих дополнительные общеобразовательные программы для детей на территории Краснодарского края. Возможно, как личное, так и коллективное участие в Конкурсе.</w:t>
      </w:r>
    </w:p>
    <w:p w:rsidR="00F24020" w:rsidRPr="005847F4" w:rsidRDefault="00F24020" w:rsidP="00DE6F57">
      <w:pPr>
        <w:pStyle w:val="4"/>
        <w:numPr>
          <w:ilvl w:val="0"/>
          <w:numId w:val="12"/>
        </w:numPr>
        <w:spacing w:before="0" w:after="252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Организация Конкурса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Общее руководство подготовкой и проведением Конкурса осуществляет Региональный модельный центр как структурное подразделение государственного бюджетного учреждения дополнительного образования Краснодарского края «Дворец творчества».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Для организации и проведения Конкурса Региональный модельный центр создает и утверждает состав Оргкомитета, который состоит из председателя, ответственного секретаря и членов оргкомитета.</w:t>
      </w:r>
    </w:p>
    <w:p w:rsidR="00F24020" w:rsidRPr="005847F4" w:rsidRDefault="00F24020" w:rsidP="005847F4">
      <w:pPr>
        <w:pStyle w:val="4"/>
        <w:numPr>
          <w:ilvl w:val="2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Оргкомитет утверждает порядок проведения заочного краевого тура Конкурса, содержание, процедуру, количество участников, место и время </w:t>
      </w:r>
      <w:r w:rsidRPr="005847F4">
        <w:rPr>
          <w:sz w:val="28"/>
          <w:szCs w:val="28"/>
        </w:rPr>
        <w:lastRenderedPageBreak/>
        <w:t>проведения очного краевого тура Конкурса, состав экспертного совета Конкурса.</w:t>
      </w:r>
    </w:p>
    <w:p w:rsidR="00F24020" w:rsidRPr="005847F4" w:rsidRDefault="00F24020" w:rsidP="005847F4">
      <w:pPr>
        <w:pStyle w:val="4"/>
        <w:numPr>
          <w:ilvl w:val="2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Оргкомитет Конкурса оставляет за собой право вносить изменения и дополнения в условия проведения Конкурса.</w:t>
      </w:r>
    </w:p>
    <w:p w:rsidR="00F24020" w:rsidRPr="005847F4" w:rsidRDefault="00F24020" w:rsidP="005847F4">
      <w:pPr>
        <w:pStyle w:val="4"/>
        <w:numPr>
          <w:ilvl w:val="1"/>
          <w:numId w:val="12"/>
        </w:numPr>
        <w:tabs>
          <w:tab w:val="left" w:pos="1302"/>
        </w:tabs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Для экспертизы заочного краевого и очного краевого туров Конкурса Региональным модельным центром создаётся экспертный совет (жюри</w:t>
      </w:r>
    </w:p>
    <w:p w:rsidR="00193BF4" w:rsidRPr="005847F4" w:rsidRDefault="00193BF4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Конкурса), в состав которого входит председатель, заместитель председателя ответственный секретарь, члены экспертного совета из числа компетентных специалистов системы дополнительного образования детей Краснодарского края и сферы социальных рекламных коммуникаций.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Для экспертизы конкурсных материалов заочного муниципального, заочного и очного зональных туров Конкурса муниципальными и зональными опорными центрами создается экспертный совет (жюри Конкурса) в состав которого входит председатель, секретарь, члены экспертного совета из числа компетентных специалистов системы дополнительного образования детей Краснодарского края и сферы социальных рекламных коммуникаций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Итоги работы экспертного совета Конкурса оформляются протоколами и утверждаются председателем либо заместителем председателя экспертного совета Конкурса.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Региональный модельный центр осуществляет сбор и обработку экспертных ведомостей и протоколов работы экспертного совета краевого заочного и очного туров конкурса; публикует информацию об итогах проведения Конкурса на сайте </w:t>
      </w:r>
      <w:hyperlink r:id="rId11" w:history="1">
        <w:r w:rsidRPr="005847F4">
          <w:rPr>
            <w:sz w:val="28"/>
            <w:szCs w:val="28"/>
            <w:lang w:val="en-US" w:bidi="en-US"/>
          </w:rPr>
          <w:t>www</w:t>
        </w:r>
        <w:r w:rsidRPr="005847F4">
          <w:rPr>
            <w:sz w:val="28"/>
            <w:szCs w:val="28"/>
            <w:lang w:bidi="en-US"/>
          </w:rPr>
          <w:t>.</w:t>
        </w:r>
        <w:r w:rsidRPr="005847F4">
          <w:rPr>
            <w:sz w:val="28"/>
            <w:szCs w:val="28"/>
            <w:lang w:val="en-US" w:bidi="en-US"/>
          </w:rPr>
          <w:t>RMC</w:t>
        </w:r>
        <w:r w:rsidRPr="005847F4">
          <w:rPr>
            <w:sz w:val="28"/>
            <w:szCs w:val="28"/>
            <w:lang w:bidi="en-US"/>
          </w:rPr>
          <w:t>23.</w:t>
        </w:r>
        <w:proofErr w:type="spellStart"/>
        <w:r w:rsidRPr="005847F4">
          <w:rPr>
            <w:sz w:val="28"/>
            <w:szCs w:val="28"/>
            <w:lang w:val="en-US" w:bidi="en-US"/>
          </w:rPr>
          <w:t>ru</w:t>
        </w:r>
        <w:proofErr w:type="spellEnd"/>
      </w:hyperlink>
    </w:p>
    <w:p w:rsidR="00193B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Муниципальные и зональные опорные центры осуществляют сбор и обработку экспертных ведомостей, протоколов работы экспертных советов муниципального и зональных туров конкурса; публикуют информацию об итогах проведения муниципальных и зональных туров Конкурса на своих сайтах.</w:t>
      </w:r>
    </w:p>
    <w:p w:rsidR="00DE6F57" w:rsidRDefault="00DE6F57" w:rsidP="00DE6F57">
      <w:pPr>
        <w:pStyle w:val="4"/>
        <w:spacing w:before="0" w:line="360" w:lineRule="auto"/>
        <w:ind w:left="284" w:right="20" w:firstLine="0"/>
        <w:rPr>
          <w:sz w:val="28"/>
          <w:szCs w:val="28"/>
        </w:rPr>
      </w:pPr>
    </w:p>
    <w:p w:rsidR="00DE6F57" w:rsidRDefault="00DE6F57" w:rsidP="00DE6F57">
      <w:pPr>
        <w:pStyle w:val="4"/>
        <w:spacing w:before="0" w:line="360" w:lineRule="auto"/>
        <w:ind w:left="284" w:right="20" w:firstLine="0"/>
        <w:rPr>
          <w:sz w:val="28"/>
          <w:szCs w:val="28"/>
        </w:rPr>
      </w:pPr>
    </w:p>
    <w:p w:rsidR="00DE6F57" w:rsidRPr="005847F4" w:rsidRDefault="00DE6F57" w:rsidP="00DE6F57">
      <w:pPr>
        <w:pStyle w:val="4"/>
        <w:spacing w:before="0" w:line="360" w:lineRule="auto"/>
        <w:ind w:left="284" w:right="20" w:firstLine="0"/>
        <w:rPr>
          <w:sz w:val="28"/>
          <w:szCs w:val="28"/>
        </w:rPr>
      </w:pPr>
    </w:p>
    <w:p w:rsidR="00D573C4" w:rsidRDefault="00D573C4" w:rsidP="00DE6F57">
      <w:pPr>
        <w:pStyle w:val="4"/>
        <w:numPr>
          <w:ilvl w:val="0"/>
          <w:numId w:val="14"/>
        </w:numPr>
        <w:spacing w:before="0" w:after="300" w:line="360" w:lineRule="auto"/>
        <w:ind w:firstLine="284"/>
        <w:jc w:val="center"/>
        <w:rPr>
          <w:b/>
          <w:sz w:val="28"/>
          <w:szCs w:val="28"/>
        </w:rPr>
      </w:pPr>
    </w:p>
    <w:p w:rsidR="00193BF4" w:rsidRPr="005847F4" w:rsidRDefault="00193BF4" w:rsidP="00DE6F57">
      <w:pPr>
        <w:pStyle w:val="4"/>
        <w:numPr>
          <w:ilvl w:val="0"/>
          <w:numId w:val="14"/>
        </w:numPr>
        <w:spacing w:before="0" w:after="300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lastRenderedPageBreak/>
        <w:t>Финансирование Конкурса</w:t>
      </w:r>
    </w:p>
    <w:p w:rsidR="00193BF4" w:rsidRPr="005847F4" w:rsidRDefault="00193BF4" w:rsidP="005847F4">
      <w:pPr>
        <w:pStyle w:val="4"/>
        <w:spacing w:before="0" w:after="365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Финансирование очного краевого тура Конкурса осуществляется за счет средств субсидии на финансовое обеспечение выполнения государственного задания на оказание государственных услуг (выполнение работ), предусмотренных ГБУ ДО КК «Дворец творчества» в рамках деятельности Регионального модельного центра. Средства направляются на оплату бланков дипломов и рамок для них.</w:t>
      </w:r>
    </w:p>
    <w:p w:rsidR="00193BF4" w:rsidRDefault="00193BF4" w:rsidP="00DE6F57">
      <w:pPr>
        <w:pStyle w:val="4"/>
        <w:numPr>
          <w:ilvl w:val="0"/>
          <w:numId w:val="14"/>
        </w:numPr>
        <w:tabs>
          <w:tab w:val="left" w:pos="0"/>
        </w:tabs>
        <w:spacing w:before="0" w:after="312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Подведение итогов Конкурса</w:t>
      </w:r>
    </w:p>
    <w:p w:rsidR="00DE6F57" w:rsidRPr="00DE6F57" w:rsidRDefault="00DE6F57" w:rsidP="00DE6F57">
      <w:pPr>
        <w:pStyle w:val="4"/>
        <w:tabs>
          <w:tab w:val="left" w:pos="0"/>
        </w:tabs>
        <w:spacing w:before="0" w:after="312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4.1.</w:t>
      </w:r>
      <w:r w:rsidRPr="00DE6F57">
        <w:rPr>
          <w:sz w:val="28"/>
          <w:szCs w:val="28"/>
        </w:rPr>
        <w:t xml:space="preserve"> По итогам муниципального этапа </w:t>
      </w:r>
      <w:r>
        <w:rPr>
          <w:sz w:val="28"/>
          <w:szCs w:val="28"/>
        </w:rPr>
        <w:t xml:space="preserve">краевого Конкурса </w:t>
      </w:r>
      <w:r w:rsidRPr="00DE6F57">
        <w:rPr>
          <w:sz w:val="28"/>
          <w:szCs w:val="28"/>
        </w:rPr>
        <w:t>определяется по одному победителю в каждой номинации, набравшие наибольшее количество баллов по 10 (десяти бальной) шкале, которые смогут принять участие в заочном туре краевого конкурса.</w:t>
      </w:r>
    </w:p>
    <w:p w:rsidR="00193BF4" w:rsidRPr="005847F4" w:rsidRDefault="00DE6F57" w:rsidP="00DE6F57">
      <w:pPr>
        <w:pStyle w:val="4"/>
        <w:spacing w:before="0" w:line="360" w:lineRule="auto"/>
        <w:ind w:right="20" w:firstLine="284"/>
        <w:rPr>
          <w:sz w:val="28"/>
          <w:szCs w:val="28"/>
        </w:rPr>
      </w:pPr>
      <w:r>
        <w:rPr>
          <w:sz w:val="28"/>
          <w:szCs w:val="28"/>
        </w:rPr>
        <w:t>4.2.</w:t>
      </w:r>
      <w:r w:rsidR="00193BF4" w:rsidRPr="005847F4">
        <w:rPr>
          <w:sz w:val="28"/>
          <w:szCs w:val="28"/>
        </w:rPr>
        <w:t xml:space="preserve"> По итогам заочного краевого тура Конкурса определяется 10 (десять) лучших материалов по каждой номинации. Участники Конкурса, набравшие наибольшее количество баллов в общем рейтинге 10 (десяти) лучших материалов, объявляются лауреатами и допускаются к очному краевому туру Конкурса.</w:t>
      </w:r>
    </w:p>
    <w:p w:rsidR="00193BF4" w:rsidRPr="005847F4" w:rsidRDefault="00DE6F57" w:rsidP="00DE6F57">
      <w:pPr>
        <w:pStyle w:val="4"/>
        <w:spacing w:before="0" w:line="360" w:lineRule="auto"/>
        <w:ind w:right="20" w:firstLine="284"/>
        <w:rPr>
          <w:sz w:val="28"/>
          <w:szCs w:val="28"/>
        </w:rPr>
      </w:pPr>
      <w:r>
        <w:rPr>
          <w:sz w:val="28"/>
          <w:szCs w:val="28"/>
        </w:rPr>
        <w:t>4.3.</w:t>
      </w:r>
      <w:r w:rsidR="00193BF4" w:rsidRPr="005847F4">
        <w:rPr>
          <w:sz w:val="28"/>
          <w:szCs w:val="28"/>
        </w:rPr>
        <w:t xml:space="preserve"> По итогам очного краевого тура Конкурса в каждой номинации определяется 3 (три) лучших материала. Участник Конкурса, чей лучший материал набрала максимальное количество баллов по итогам очного тура объявляется победителем и награждается дипломом первой степени; остальные 2 (два) участника награждаются дипломами второй и третьей степени; участники очного тура Конкурса, не попавшие в тройку лидеров, награждаются дипломами лауреатов.</w:t>
      </w:r>
    </w:p>
    <w:p w:rsidR="00193BF4" w:rsidRPr="005847F4" w:rsidRDefault="00DE6F57" w:rsidP="00DE6F57">
      <w:pPr>
        <w:pStyle w:val="4"/>
        <w:spacing w:before="0" w:line="360" w:lineRule="auto"/>
        <w:ind w:right="20" w:firstLine="284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193BF4" w:rsidRPr="005847F4">
        <w:rPr>
          <w:sz w:val="28"/>
          <w:szCs w:val="28"/>
        </w:rPr>
        <w:t>Награждение и объявление победителей и лауреатов Конкурса проводится в торжественной обстановке.</w:t>
      </w:r>
    </w:p>
    <w:p w:rsidR="00193BF4" w:rsidRDefault="00DE6F57" w:rsidP="00DE6F57">
      <w:pPr>
        <w:pStyle w:val="4"/>
        <w:spacing w:before="0" w:after="244" w:line="360" w:lineRule="auto"/>
        <w:ind w:right="20" w:firstLine="284"/>
        <w:rPr>
          <w:sz w:val="28"/>
          <w:szCs w:val="28"/>
        </w:rPr>
      </w:pPr>
      <w:r>
        <w:rPr>
          <w:sz w:val="28"/>
          <w:szCs w:val="28"/>
        </w:rPr>
        <w:t>4.5.</w:t>
      </w:r>
      <w:r w:rsidR="00193BF4" w:rsidRPr="005847F4">
        <w:rPr>
          <w:sz w:val="28"/>
          <w:szCs w:val="28"/>
        </w:rPr>
        <w:t>По итогам Конкурса Региональный модельный центр формирует (публикует по согласованию) электронный буклет лучших рекламных</w:t>
      </w:r>
    </w:p>
    <w:p w:rsidR="00DE6F57" w:rsidRDefault="00DE6F57" w:rsidP="00DE6F57">
      <w:pPr>
        <w:pStyle w:val="4"/>
        <w:spacing w:before="0" w:after="244" w:line="360" w:lineRule="auto"/>
        <w:ind w:right="20" w:firstLine="284"/>
        <w:rPr>
          <w:sz w:val="28"/>
          <w:szCs w:val="28"/>
        </w:rPr>
      </w:pPr>
    </w:p>
    <w:p w:rsidR="00DE6F57" w:rsidRPr="005847F4" w:rsidRDefault="00DE6F57" w:rsidP="00DE6F57">
      <w:pPr>
        <w:pStyle w:val="4"/>
        <w:spacing w:before="0" w:after="244" w:line="360" w:lineRule="auto"/>
        <w:ind w:right="20" w:firstLine="284"/>
        <w:rPr>
          <w:sz w:val="28"/>
          <w:szCs w:val="28"/>
        </w:rPr>
      </w:pPr>
    </w:p>
    <w:p w:rsidR="00193BF4" w:rsidRPr="005847F4" w:rsidRDefault="00193BF4" w:rsidP="005847F4">
      <w:pPr>
        <w:pStyle w:val="4"/>
        <w:numPr>
          <w:ilvl w:val="0"/>
          <w:numId w:val="14"/>
        </w:numPr>
        <w:tabs>
          <w:tab w:val="left" w:pos="3305"/>
        </w:tabs>
        <w:spacing w:before="0" w:after="240" w:line="360" w:lineRule="auto"/>
        <w:ind w:left="2320" w:right="2340" w:firstLine="660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lastRenderedPageBreak/>
        <w:t>Порядок, сроки проведения, критерии оценки конкурсных материалов заочного краевого тура Конкурса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Для участия в муниципальном этапе Конкурса допускается выдвижение от каждого учреждения по одному конкурсному материалу в каждой номинации Конкурса.</w:t>
      </w:r>
    </w:p>
    <w:p w:rsidR="00193BF4" w:rsidRPr="005847F4" w:rsidRDefault="00193BF4" w:rsidP="00DE6F57">
      <w:pPr>
        <w:pStyle w:val="4"/>
        <w:spacing w:before="0" w:line="360" w:lineRule="auto"/>
        <w:ind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>На Конкурс предоставляются материалы, созданные не ранее 2020 – 2021 гг.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Материалы конкурсных работ предоставляется в утвержденном формате на электронную почту муниципального опорного центра МО Красноармейского района </w:t>
      </w:r>
      <w:hyperlink r:id="rId12" w:history="1">
        <w:r w:rsidRPr="005847F4">
          <w:rPr>
            <w:rStyle w:val="a3"/>
            <w:sz w:val="28"/>
            <w:szCs w:val="28"/>
            <w:lang w:val="en-US"/>
          </w:rPr>
          <w:t>mboudodczvr</w:t>
        </w:r>
        <w:r w:rsidRPr="005847F4">
          <w:rPr>
            <w:rStyle w:val="a3"/>
            <w:sz w:val="28"/>
            <w:szCs w:val="28"/>
          </w:rPr>
          <w:t>@</w:t>
        </w:r>
        <w:r w:rsidRPr="005847F4">
          <w:rPr>
            <w:rStyle w:val="a3"/>
            <w:sz w:val="28"/>
            <w:szCs w:val="28"/>
            <w:lang w:val="en-US"/>
          </w:rPr>
          <w:t>mail</w:t>
        </w:r>
        <w:r w:rsidRPr="005847F4">
          <w:rPr>
            <w:rStyle w:val="a3"/>
            <w:sz w:val="28"/>
            <w:szCs w:val="28"/>
          </w:rPr>
          <w:t>.</w:t>
        </w:r>
        <w:r w:rsidRPr="005847F4">
          <w:rPr>
            <w:rStyle w:val="a3"/>
            <w:sz w:val="28"/>
            <w:szCs w:val="28"/>
            <w:lang w:val="en-US"/>
          </w:rPr>
          <w:t>ru</w:t>
        </w:r>
      </w:hyperlink>
      <w:r w:rsidRPr="005847F4">
        <w:rPr>
          <w:sz w:val="28"/>
          <w:szCs w:val="28"/>
        </w:rPr>
        <w:t xml:space="preserve"> до 20 октября 2021г.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Муниципальным опорным центром формируется реестр ссылок на </w:t>
      </w:r>
      <w:proofErr w:type="spellStart"/>
      <w:r w:rsidRPr="005847F4">
        <w:rPr>
          <w:sz w:val="28"/>
          <w:szCs w:val="28"/>
        </w:rPr>
        <w:t>файлообменники</w:t>
      </w:r>
      <w:proofErr w:type="spellEnd"/>
      <w:r w:rsidRPr="005847F4">
        <w:rPr>
          <w:sz w:val="28"/>
          <w:szCs w:val="28"/>
        </w:rPr>
        <w:t xml:space="preserve"> с материалами конкурсантов</w:t>
      </w:r>
      <w:r w:rsidR="00B471FF" w:rsidRPr="005847F4">
        <w:rPr>
          <w:sz w:val="28"/>
          <w:szCs w:val="28"/>
        </w:rPr>
        <w:t xml:space="preserve"> для дальнейшего </w:t>
      </w:r>
      <w:proofErr w:type="spellStart"/>
      <w:r w:rsidR="00B471FF" w:rsidRPr="005847F4">
        <w:rPr>
          <w:sz w:val="28"/>
          <w:szCs w:val="28"/>
        </w:rPr>
        <w:t>экспертирования</w:t>
      </w:r>
      <w:proofErr w:type="spellEnd"/>
      <w:r w:rsidR="00B471FF" w:rsidRPr="005847F4">
        <w:rPr>
          <w:sz w:val="28"/>
          <w:szCs w:val="28"/>
        </w:rPr>
        <w:t>.</w:t>
      </w:r>
    </w:p>
    <w:p w:rsidR="00193BF4" w:rsidRPr="005847F4" w:rsidRDefault="00B471FF" w:rsidP="005847F4">
      <w:pPr>
        <w:pStyle w:val="4"/>
        <w:numPr>
          <w:ilvl w:val="1"/>
          <w:numId w:val="14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Муниципальный опорный центр создае</w:t>
      </w:r>
      <w:r w:rsidR="00193BF4" w:rsidRPr="005847F4">
        <w:rPr>
          <w:sz w:val="28"/>
          <w:szCs w:val="28"/>
        </w:rPr>
        <w:t xml:space="preserve">т папки по номинациям Конкурса и размещают в них папки с материалами конкурсантов (в формате архивов </w:t>
      </w:r>
      <w:r w:rsidR="00193BF4" w:rsidRPr="005847F4">
        <w:rPr>
          <w:sz w:val="28"/>
          <w:szCs w:val="28"/>
          <w:lang w:val="en-US" w:bidi="en-US"/>
        </w:rPr>
        <w:t>RAR</w:t>
      </w:r>
      <w:r w:rsidR="00193BF4" w:rsidRPr="005847F4">
        <w:rPr>
          <w:sz w:val="28"/>
          <w:szCs w:val="28"/>
          <w:lang w:bidi="en-US"/>
        </w:rPr>
        <w:t xml:space="preserve">, </w:t>
      </w:r>
      <w:r w:rsidR="00193BF4" w:rsidRPr="005847F4">
        <w:rPr>
          <w:sz w:val="28"/>
          <w:szCs w:val="28"/>
          <w:lang w:val="en-US" w:bidi="en-US"/>
        </w:rPr>
        <w:t>ZIP</w:t>
      </w:r>
      <w:r w:rsidR="00193BF4" w:rsidRPr="005847F4">
        <w:rPr>
          <w:sz w:val="28"/>
          <w:szCs w:val="28"/>
          <w:lang w:bidi="en-US"/>
        </w:rPr>
        <w:t xml:space="preserve">), </w:t>
      </w:r>
      <w:r w:rsidR="00193BF4" w:rsidRPr="005847F4">
        <w:rPr>
          <w:sz w:val="28"/>
          <w:szCs w:val="28"/>
        </w:rPr>
        <w:t>которые содержат заявку на участие в Конкурсе согласно приложению 1, согласие на обработку персональных данных согласно приложению 2 и конкурсные материалы.</w:t>
      </w:r>
    </w:p>
    <w:p w:rsidR="00193BF4" w:rsidRPr="005847F4" w:rsidRDefault="00193BF4" w:rsidP="005847F4">
      <w:pPr>
        <w:pStyle w:val="4"/>
        <w:numPr>
          <w:ilvl w:val="1"/>
          <w:numId w:val="14"/>
        </w:numPr>
        <w:spacing w:before="0" w:line="360" w:lineRule="auto"/>
        <w:ind w:right="36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 xml:space="preserve"> Технические требования к экспертизе конкурсных материалов и предоставлению оценочных ведомостей заочного краевого тура Конкурса:</w:t>
      </w:r>
    </w:p>
    <w:p w:rsidR="00193BF4" w:rsidRPr="005847F4" w:rsidRDefault="00193BF4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Член экспертной комиссии </w:t>
      </w:r>
      <w:r w:rsidR="00B471FF" w:rsidRPr="005847F4">
        <w:rPr>
          <w:sz w:val="28"/>
          <w:szCs w:val="28"/>
        </w:rPr>
        <w:t>муниципального этапа</w:t>
      </w:r>
      <w:r w:rsidRPr="005847F4">
        <w:rPr>
          <w:sz w:val="28"/>
          <w:szCs w:val="28"/>
        </w:rPr>
        <w:t xml:space="preserve"> Конкурса (далее - Эксперт) осуществляет экспертизу конкурсных материалов в соответствии с критериями, указанными в настоящем Положении. Технические требования к экспертизе конкурсных материалов и предоставлению оценочных ведомостей заочного зонального тура Конкурса:</w:t>
      </w:r>
    </w:p>
    <w:p w:rsidR="00193BF4" w:rsidRPr="005847F4" w:rsidRDefault="00193BF4" w:rsidP="005847F4">
      <w:pPr>
        <w:pStyle w:val="4"/>
        <w:numPr>
          <w:ilvl w:val="1"/>
          <w:numId w:val="15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Материалы, представленные на Конкурс, не рецензируются.</w:t>
      </w:r>
    </w:p>
    <w:p w:rsidR="00193BF4" w:rsidRPr="005847F4" w:rsidRDefault="00193BF4" w:rsidP="005847F4">
      <w:pPr>
        <w:pStyle w:val="4"/>
        <w:numPr>
          <w:ilvl w:val="1"/>
          <w:numId w:val="15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Материалы Конкурса публикуются на сайте Регионального модельного центра</w:t>
      </w:r>
      <w:hyperlink r:id="rId13" w:history="1">
        <w:r w:rsidRPr="005847F4">
          <w:rPr>
            <w:rStyle w:val="2"/>
            <w:sz w:val="28"/>
            <w:szCs w:val="28"/>
          </w:rPr>
          <w:t>www</w:t>
        </w:r>
        <w:r w:rsidRPr="005847F4">
          <w:rPr>
            <w:rStyle w:val="2"/>
            <w:sz w:val="28"/>
            <w:szCs w:val="28"/>
            <w:lang w:val="ru-RU"/>
          </w:rPr>
          <w:t>.</w:t>
        </w:r>
        <w:r w:rsidRPr="005847F4">
          <w:rPr>
            <w:rStyle w:val="2"/>
            <w:sz w:val="28"/>
            <w:szCs w:val="28"/>
          </w:rPr>
          <w:t>RMC</w:t>
        </w:r>
        <w:r w:rsidRPr="005847F4">
          <w:rPr>
            <w:rStyle w:val="2"/>
            <w:sz w:val="28"/>
            <w:szCs w:val="28"/>
            <w:lang w:val="ru-RU"/>
          </w:rPr>
          <w:t>23.</w:t>
        </w:r>
        <w:proofErr w:type="spellStart"/>
        <w:r w:rsidRPr="005847F4">
          <w:rPr>
            <w:rStyle w:val="2"/>
            <w:sz w:val="28"/>
            <w:szCs w:val="28"/>
          </w:rPr>
          <w:t>r</w:t>
        </w:r>
      </w:hyperlink>
      <w:hyperlink r:id="rId14" w:history="1">
        <w:r w:rsidRPr="005847F4">
          <w:rPr>
            <w:rStyle w:val="2"/>
            <w:sz w:val="28"/>
            <w:szCs w:val="28"/>
          </w:rPr>
          <w:t>u</w:t>
        </w:r>
        <w:proofErr w:type="spellEnd"/>
        <w:r w:rsidRPr="005847F4">
          <w:rPr>
            <w:sz w:val="28"/>
            <w:szCs w:val="28"/>
          </w:rPr>
          <w:t>в</w:t>
        </w:r>
      </w:hyperlink>
      <w:r w:rsidRPr="005847F4">
        <w:rPr>
          <w:sz w:val="28"/>
          <w:szCs w:val="28"/>
        </w:rPr>
        <w:t xml:space="preserve"> открытом доступе.</w:t>
      </w:r>
    </w:p>
    <w:p w:rsidR="00193BF4" w:rsidRPr="005847F4" w:rsidRDefault="00193BF4" w:rsidP="005847F4">
      <w:pPr>
        <w:pStyle w:val="4"/>
        <w:numPr>
          <w:ilvl w:val="1"/>
          <w:numId w:val="15"/>
        </w:numPr>
        <w:spacing w:before="0" w:line="360" w:lineRule="auto"/>
        <w:ind w:firstLine="284"/>
        <w:rPr>
          <w:sz w:val="28"/>
          <w:szCs w:val="28"/>
          <w:u w:val="single"/>
        </w:rPr>
      </w:pPr>
      <w:r w:rsidRPr="005847F4">
        <w:rPr>
          <w:sz w:val="28"/>
          <w:szCs w:val="28"/>
          <w:u w:val="single"/>
        </w:rPr>
        <w:t>Общие требования к конкурсным материалам:</w:t>
      </w:r>
    </w:p>
    <w:p w:rsidR="00193BF4" w:rsidRPr="005847F4" w:rsidRDefault="00193BF4" w:rsidP="00DE6F57">
      <w:pPr>
        <w:pStyle w:val="4"/>
        <w:numPr>
          <w:ilvl w:val="0"/>
          <w:numId w:val="1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материалы должны соответствовать по форме и содержанию определению понятия «социальная (некоммерческая) реклама» - информация, направленная на </w:t>
      </w:r>
      <w:r w:rsidRPr="005847F4">
        <w:rPr>
          <w:sz w:val="28"/>
          <w:szCs w:val="28"/>
        </w:rPr>
        <w:lastRenderedPageBreak/>
        <w:t>решение социальных задач, содействие духовно-просветительской, благотворительной и иной гуманистической деятельности общества, основывающаяся на выражении устоев этики и морали в наиболее позитивной, лаконичной, доходчивой и толерантной форме;</w:t>
      </w:r>
    </w:p>
    <w:p w:rsidR="00193BF4" w:rsidRPr="005847F4" w:rsidRDefault="00193BF4" w:rsidP="00DE6F57">
      <w:pPr>
        <w:pStyle w:val="4"/>
        <w:numPr>
          <w:ilvl w:val="0"/>
          <w:numId w:val="1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 должны отвечать требованиям действующего российского законодательства, в том числе Федерального закона «О рекламе» №38-Ф3 (с изменениями и дополнениями), части 4 Гражданского кодекса РФ (об отношениях в сфере авторских и смежных прав), и др.;</w:t>
      </w:r>
    </w:p>
    <w:p w:rsidR="00193BF4" w:rsidRPr="005847F4" w:rsidRDefault="00193BF4" w:rsidP="00DE6F57">
      <w:pPr>
        <w:pStyle w:val="4"/>
        <w:numPr>
          <w:ilvl w:val="0"/>
          <w:numId w:val="1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 должны носить созидательный, жизнеутверждающий, позитивный характер, особо приветствуются работы, созданные с учётом их восприятия лицами с ограниченными возможностями;</w:t>
      </w:r>
    </w:p>
    <w:p w:rsidR="00193BF4" w:rsidRPr="005847F4" w:rsidRDefault="00193BF4" w:rsidP="00DE6F57">
      <w:pPr>
        <w:pStyle w:val="4"/>
        <w:numPr>
          <w:ilvl w:val="0"/>
          <w:numId w:val="1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основой материалов должно являться выражение индивидуального, общественного, духовного позитивного, благотворительного взгляда на окружающий мир, утверждения условий всеобщего благополучия, созидания, личностной осознанности и индивидуальной возможности стать гармоничным и одухотворенным человеком;</w:t>
      </w:r>
    </w:p>
    <w:p w:rsidR="00193BF4" w:rsidRPr="005847F4" w:rsidRDefault="00193BF4" w:rsidP="00DE6F57">
      <w:pPr>
        <w:pStyle w:val="4"/>
        <w:numPr>
          <w:ilvl w:val="0"/>
          <w:numId w:val="19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 должны быть представлены в виде технически и содержательно завершённых авторских (творческих) произведений и готовых к публичной демонстрации и массовому тиражированию продуктов.</w:t>
      </w:r>
    </w:p>
    <w:p w:rsidR="00193BF4" w:rsidRPr="005847F4" w:rsidRDefault="00193BF4" w:rsidP="005847F4">
      <w:pPr>
        <w:pStyle w:val="4"/>
        <w:numPr>
          <w:ilvl w:val="1"/>
          <w:numId w:val="15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Установочные (целевые) требования к конкурсным материалам: материалы должны формировать положительный образ системы дополнительного образования детей Краснодарского края;</w:t>
      </w:r>
    </w:p>
    <w:p w:rsidR="00193BF4" w:rsidRPr="005847F4" w:rsidRDefault="00193BF4" w:rsidP="00DE6F57">
      <w:pPr>
        <w:pStyle w:val="4"/>
        <w:numPr>
          <w:ilvl w:val="0"/>
          <w:numId w:val="20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 должны представлять общедоступные возможности системы дополнительного образования детей (в том числе одаренных, с ОВЗ и находящихся в трудной жизненной ситуации);</w:t>
      </w:r>
    </w:p>
    <w:p w:rsidR="00193BF4" w:rsidRPr="005847F4" w:rsidRDefault="00193BF4" w:rsidP="00DE6F57">
      <w:pPr>
        <w:pStyle w:val="4"/>
        <w:numPr>
          <w:ilvl w:val="0"/>
          <w:numId w:val="20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материалы должны способствовать продвижению регионального Интернет-ресурса «Навигатор (информационный портал) по дополнительным</w:t>
      </w:r>
    </w:p>
    <w:p w:rsidR="00193BF4" w:rsidRPr="005847F4" w:rsidRDefault="00193BF4" w:rsidP="00DE6F57">
      <w:pPr>
        <w:pStyle w:val="4"/>
        <w:numPr>
          <w:ilvl w:val="0"/>
          <w:numId w:val="20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общеобразовательным программам» - главного инструмента расширения эффективного охвата (повышения индикативных показателей реальной вовлеченности) детей в систему их дополнительного образования.</w:t>
      </w:r>
    </w:p>
    <w:p w:rsidR="00193BF4" w:rsidRPr="005847F4" w:rsidRDefault="00193BF4" w:rsidP="005847F4">
      <w:pPr>
        <w:pStyle w:val="4"/>
        <w:numPr>
          <w:ilvl w:val="1"/>
          <w:numId w:val="16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lastRenderedPageBreak/>
        <w:t xml:space="preserve"> Конкурсные материалы, их вербальные и невербальные (визуальные) презентации (защита) не должны содержать: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текст, сюжеты, действия сценических (и/или реальных) лиц и персонажей, противоречащие действующему законодательству;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указания реальных адресов и телефонов, информацию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лицах, включая спонсоров проектов;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не допускается использование чужих текстов, видео- и аудиоматериалов (плагиат, компиляция), за исключением случаев цитирования произведений, в допустимых законодательством, об авторском праве пределах.</w:t>
      </w:r>
    </w:p>
    <w:p w:rsidR="00193BF4" w:rsidRPr="005847F4" w:rsidRDefault="00193BF4" w:rsidP="00DE6F57">
      <w:pPr>
        <w:pStyle w:val="4"/>
        <w:numPr>
          <w:ilvl w:val="0"/>
          <w:numId w:val="21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В случае несоблюдения данных ограничений работа отстраняется от участия в конкурсе на любом его этапе.</w:t>
      </w:r>
    </w:p>
    <w:p w:rsidR="00193BF4" w:rsidRPr="005847F4" w:rsidRDefault="00193BF4" w:rsidP="005847F4">
      <w:pPr>
        <w:pStyle w:val="4"/>
        <w:numPr>
          <w:ilvl w:val="1"/>
          <w:numId w:val="16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Организаторы не несут ответственности за нарушение участниками Конкурса норм этики и действующего законодательства, в том числе прав третьих лиц.</w:t>
      </w:r>
    </w:p>
    <w:p w:rsidR="00193BF4" w:rsidRPr="005847F4" w:rsidRDefault="00193BF4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Ответственность за соблюдение законодательства (включая нарушение авторских прав) при предоставлении и открытом размещении материалов Конкурса возлагается на автора(</w:t>
      </w:r>
      <w:proofErr w:type="spellStart"/>
      <w:r w:rsidRPr="005847F4">
        <w:rPr>
          <w:sz w:val="28"/>
          <w:szCs w:val="28"/>
        </w:rPr>
        <w:t>ов</w:t>
      </w:r>
      <w:proofErr w:type="spellEnd"/>
      <w:r w:rsidRPr="005847F4">
        <w:rPr>
          <w:sz w:val="28"/>
          <w:szCs w:val="28"/>
        </w:rPr>
        <w:t>) (или их официальных представителей).</w:t>
      </w:r>
    </w:p>
    <w:p w:rsidR="00193BF4" w:rsidRPr="005847F4" w:rsidRDefault="00193BF4" w:rsidP="005847F4">
      <w:pPr>
        <w:pStyle w:val="4"/>
        <w:numPr>
          <w:ilvl w:val="1"/>
          <w:numId w:val="16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Представлением материалов участники выражают своё согласие на их </w:t>
      </w:r>
      <w:r w:rsidRPr="005847F4">
        <w:rPr>
          <w:sz w:val="28"/>
          <w:szCs w:val="28"/>
        </w:rPr>
        <w:lastRenderedPageBreak/>
        <w:t>публичную демонстрацию и открытое тиражирование, согласно цели и задачам Конкурса, изложенным в настоящем Положении.</w:t>
      </w:r>
    </w:p>
    <w:p w:rsidR="00193BF4" w:rsidRPr="005847F4" w:rsidRDefault="00193BF4" w:rsidP="005847F4">
      <w:pPr>
        <w:pStyle w:val="4"/>
        <w:numPr>
          <w:ilvl w:val="1"/>
          <w:numId w:val="16"/>
        </w:numPr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Технические требования к конкурсным материалам:</w:t>
      </w:r>
    </w:p>
    <w:p w:rsidR="00193BF4" w:rsidRPr="005847F4" w:rsidRDefault="00193BF4" w:rsidP="00DE6F57">
      <w:pPr>
        <w:pStyle w:val="4"/>
        <w:numPr>
          <w:ilvl w:val="0"/>
          <w:numId w:val="22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визуально-графические материалы:</w:t>
      </w:r>
    </w:p>
    <w:p w:rsidR="00193BF4" w:rsidRPr="005847F4" w:rsidRDefault="00193BF4" w:rsidP="00DE6F57">
      <w:pPr>
        <w:pStyle w:val="4"/>
        <w:numPr>
          <w:ilvl w:val="0"/>
          <w:numId w:val="22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форматы предоставления файла - </w:t>
      </w:r>
      <w:r w:rsidRPr="005847F4">
        <w:rPr>
          <w:sz w:val="28"/>
          <w:szCs w:val="28"/>
          <w:lang w:val="en-US" w:bidi="en-US"/>
        </w:rPr>
        <w:t>JPG</w:t>
      </w:r>
      <w:r w:rsidRPr="005847F4">
        <w:rPr>
          <w:sz w:val="28"/>
          <w:szCs w:val="28"/>
          <w:lang w:bidi="en-US"/>
        </w:rPr>
        <w:t xml:space="preserve">, </w:t>
      </w:r>
      <w:r w:rsidRPr="005847F4">
        <w:rPr>
          <w:sz w:val="28"/>
          <w:szCs w:val="28"/>
        </w:rPr>
        <w:t xml:space="preserve">разрешение в соответствии с форматом А3 (297 х 420 </w:t>
      </w:r>
      <w:r w:rsidRPr="005847F4">
        <w:rPr>
          <w:sz w:val="28"/>
          <w:szCs w:val="28"/>
          <w:lang w:val="en-US" w:bidi="en-US"/>
        </w:rPr>
        <w:t>mm</w:t>
      </w:r>
      <w:r w:rsidRPr="005847F4">
        <w:rPr>
          <w:sz w:val="28"/>
          <w:szCs w:val="28"/>
          <w:lang w:bidi="en-US"/>
        </w:rPr>
        <w:t xml:space="preserve">) </w:t>
      </w:r>
      <w:r w:rsidRPr="005847F4">
        <w:rPr>
          <w:sz w:val="28"/>
          <w:szCs w:val="28"/>
        </w:rPr>
        <w:t xml:space="preserve">с корректным соотношением сторон и разрешением 300 </w:t>
      </w:r>
      <w:r w:rsidRPr="005847F4">
        <w:rPr>
          <w:sz w:val="28"/>
          <w:szCs w:val="28"/>
          <w:lang w:val="en-US" w:bidi="en-US"/>
        </w:rPr>
        <w:t>dpi</w:t>
      </w:r>
      <w:r w:rsidRPr="005847F4">
        <w:rPr>
          <w:sz w:val="28"/>
          <w:szCs w:val="28"/>
          <w:lang w:bidi="en-US"/>
        </w:rPr>
        <w:t xml:space="preserve">, </w:t>
      </w:r>
      <w:r w:rsidRPr="005847F4">
        <w:rPr>
          <w:sz w:val="28"/>
          <w:szCs w:val="28"/>
        </w:rPr>
        <w:t>физический размер одного файла не более 3 Мб;</w:t>
      </w:r>
    </w:p>
    <w:p w:rsidR="00193BF4" w:rsidRPr="005847F4" w:rsidRDefault="00193BF4" w:rsidP="00DE6F57">
      <w:pPr>
        <w:pStyle w:val="4"/>
        <w:numPr>
          <w:ilvl w:val="0"/>
          <w:numId w:val="22"/>
        </w:numPr>
        <w:spacing w:before="0" w:line="360" w:lineRule="auto"/>
        <w:ind w:left="0" w:firstLine="284"/>
        <w:rPr>
          <w:sz w:val="28"/>
          <w:szCs w:val="28"/>
        </w:rPr>
      </w:pPr>
      <w:r w:rsidRPr="005847F4">
        <w:rPr>
          <w:sz w:val="28"/>
          <w:szCs w:val="28"/>
        </w:rPr>
        <w:t>видеоматериалы:</w:t>
      </w:r>
    </w:p>
    <w:p w:rsidR="00193BF4" w:rsidRPr="005847F4" w:rsidRDefault="00193BF4" w:rsidP="00DE6F57">
      <w:pPr>
        <w:pStyle w:val="4"/>
        <w:numPr>
          <w:ilvl w:val="0"/>
          <w:numId w:val="22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форматы предоставления файла - </w:t>
      </w:r>
      <w:r w:rsidRPr="005847F4">
        <w:rPr>
          <w:sz w:val="28"/>
          <w:szCs w:val="28"/>
          <w:lang w:val="en-US" w:bidi="en-US"/>
        </w:rPr>
        <w:t>mpeg</w:t>
      </w:r>
      <w:r w:rsidRPr="005847F4">
        <w:rPr>
          <w:sz w:val="28"/>
          <w:szCs w:val="28"/>
        </w:rPr>
        <w:t>4, разрешение не более 1920 х 1080р, физический размер файла не более 100 Мб, длительностью не более 300 секунд и звуком 16 бит, стерео.</w:t>
      </w:r>
    </w:p>
    <w:p w:rsidR="00193BF4" w:rsidRPr="005847F4" w:rsidRDefault="00193BF4" w:rsidP="005847F4">
      <w:pPr>
        <w:pStyle w:val="4"/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>Участники обеспечивают работоспособность, открытость и доступность конкурсных материалов.</w:t>
      </w:r>
    </w:p>
    <w:p w:rsidR="00193BF4" w:rsidRPr="005847F4" w:rsidRDefault="00193BF4" w:rsidP="00DE6F57">
      <w:pPr>
        <w:pStyle w:val="4"/>
        <w:numPr>
          <w:ilvl w:val="1"/>
          <w:numId w:val="12"/>
        </w:numPr>
        <w:tabs>
          <w:tab w:val="left" w:pos="1431"/>
        </w:tabs>
        <w:spacing w:before="0" w:line="360" w:lineRule="auto"/>
        <w:ind w:left="20" w:right="20" w:firstLine="700"/>
        <w:jc w:val="left"/>
        <w:rPr>
          <w:sz w:val="28"/>
          <w:szCs w:val="28"/>
        </w:rPr>
      </w:pPr>
      <w:r w:rsidRPr="005847F4">
        <w:rPr>
          <w:sz w:val="28"/>
          <w:szCs w:val="28"/>
        </w:rPr>
        <w:t>Критерии оценки конкурсных материалов заочного краевого тура: соответствие представленного рекламного материала целям и задачам конкурса и требованиям, изложенным в настоящем Положении, отражение региональной специфики (1-5 баллов);</w:t>
      </w:r>
    </w:p>
    <w:p w:rsidR="00193BF4" w:rsidRPr="005847F4" w:rsidRDefault="00193BF4" w:rsidP="00DE6F57">
      <w:pPr>
        <w:pStyle w:val="4"/>
        <w:numPr>
          <w:ilvl w:val="0"/>
          <w:numId w:val="23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социальное воздействие, «ударность» рекламного материала в прогностическом аспекте на основе его анализа, в том числе на предмет коммуникационного («вирусного», </w:t>
      </w:r>
      <w:proofErr w:type="spellStart"/>
      <w:r w:rsidRPr="005847F4">
        <w:rPr>
          <w:sz w:val="28"/>
          <w:szCs w:val="28"/>
        </w:rPr>
        <w:t>продакт-плейсмент</w:t>
      </w:r>
      <w:proofErr w:type="spellEnd"/>
      <w:r w:rsidRPr="005847F4">
        <w:rPr>
          <w:sz w:val="28"/>
          <w:szCs w:val="28"/>
        </w:rPr>
        <w:t xml:space="preserve">, </w:t>
      </w:r>
      <w:r w:rsidRPr="005847F4">
        <w:rPr>
          <w:sz w:val="28"/>
          <w:szCs w:val="28"/>
          <w:lang w:val="en-US" w:bidi="en-US"/>
        </w:rPr>
        <w:t>cross</w:t>
      </w:r>
      <w:r w:rsidRPr="005847F4">
        <w:rPr>
          <w:sz w:val="28"/>
          <w:szCs w:val="28"/>
          <w:lang w:bidi="en-US"/>
        </w:rPr>
        <w:t>-</w:t>
      </w:r>
      <w:r w:rsidRPr="005847F4">
        <w:rPr>
          <w:sz w:val="28"/>
          <w:szCs w:val="28"/>
          <w:lang w:val="en-US" w:bidi="en-US"/>
        </w:rPr>
        <w:t>promotion</w:t>
      </w:r>
      <w:r w:rsidRPr="005847F4">
        <w:rPr>
          <w:sz w:val="28"/>
          <w:szCs w:val="28"/>
        </w:rPr>
        <w:t>и др.) потенциала восприятия с учётом современных канала(</w:t>
      </w:r>
      <w:proofErr w:type="spellStart"/>
      <w:r w:rsidRPr="005847F4">
        <w:rPr>
          <w:sz w:val="28"/>
          <w:szCs w:val="28"/>
        </w:rPr>
        <w:t>ов</w:t>
      </w:r>
      <w:proofErr w:type="spellEnd"/>
      <w:r w:rsidRPr="005847F4">
        <w:rPr>
          <w:sz w:val="28"/>
          <w:szCs w:val="28"/>
        </w:rPr>
        <w:t xml:space="preserve">) результативного распространения - социальные сети, мессенджеры и др. (1 -5 баллов); понятность и близость </w:t>
      </w:r>
      <w:proofErr w:type="spellStart"/>
      <w:r w:rsidRPr="005847F4">
        <w:rPr>
          <w:sz w:val="28"/>
          <w:szCs w:val="28"/>
        </w:rPr>
        <w:t>месседжа</w:t>
      </w:r>
      <w:proofErr w:type="spellEnd"/>
      <w:r w:rsidRPr="005847F4">
        <w:rPr>
          <w:sz w:val="28"/>
          <w:szCs w:val="28"/>
        </w:rPr>
        <w:t xml:space="preserve"> - главного сообщения, послания рекламного материала, его приоритетная нацеленность на аудиторию - реальную, расчетную и потенциальную (1 -5 баллов);</w:t>
      </w:r>
    </w:p>
    <w:p w:rsidR="00193BF4" w:rsidRPr="005847F4" w:rsidRDefault="00193BF4" w:rsidP="00DE6F57">
      <w:pPr>
        <w:pStyle w:val="4"/>
        <w:numPr>
          <w:ilvl w:val="0"/>
          <w:numId w:val="23"/>
        </w:numPr>
        <w:spacing w:before="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качество визуализации, аргументированность и глубина раскрытия содержания, взаимодействие всех элементов рекламного материала в аспекте его эффективности и действенности (1 -5 баллов); </w:t>
      </w:r>
      <w:proofErr w:type="spellStart"/>
      <w:r w:rsidRPr="005847F4">
        <w:rPr>
          <w:sz w:val="28"/>
          <w:szCs w:val="28"/>
        </w:rPr>
        <w:t>нативность</w:t>
      </w:r>
      <w:proofErr w:type="spellEnd"/>
      <w:r w:rsidRPr="005847F4">
        <w:rPr>
          <w:sz w:val="28"/>
          <w:szCs w:val="28"/>
        </w:rPr>
        <w:t xml:space="preserve"> / навязчивость, точность, выразительность, динамичность и доходчивость словесного / несловесного языка рекламного материала в классическом и инновационном прочтении (1 -5 баллов);</w:t>
      </w:r>
    </w:p>
    <w:p w:rsidR="005847F4" w:rsidRPr="00DE6F57" w:rsidRDefault="00193BF4" w:rsidP="00DE6F57">
      <w:pPr>
        <w:pStyle w:val="4"/>
        <w:numPr>
          <w:ilvl w:val="0"/>
          <w:numId w:val="23"/>
        </w:numPr>
        <w:spacing w:before="0" w:after="300" w:line="360" w:lineRule="auto"/>
        <w:ind w:left="0" w:right="20" w:firstLine="284"/>
        <w:rPr>
          <w:sz w:val="28"/>
          <w:szCs w:val="28"/>
        </w:rPr>
      </w:pPr>
      <w:r w:rsidRPr="005847F4">
        <w:rPr>
          <w:sz w:val="28"/>
          <w:szCs w:val="28"/>
        </w:rPr>
        <w:lastRenderedPageBreak/>
        <w:t>креативность, новизна идеи и современность привлекаемого инструментария, качество исполнения рекламного материала (</w:t>
      </w:r>
      <w:r w:rsidR="005847F4" w:rsidRPr="005847F4">
        <w:rPr>
          <w:sz w:val="28"/>
          <w:szCs w:val="28"/>
        </w:rPr>
        <w:t>медиа решение</w:t>
      </w:r>
      <w:r w:rsidRPr="005847F4">
        <w:rPr>
          <w:sz w:val="28"/>
          <w:szCs w:val="28"/>
        </w:rPr>
        <w:t>) в контексте развития позитивной социальной динамики через включенность детей и подростков в общедоступную систему дополнительного образования региона (1-5 баллов). Максимальная оценка - 30 баллов.</w:t>
      </w:r>
    </w:p>
    <w:p w:rsidR="00193BF4" w:rsidRPr="005847F4" w:rsidRDefault="00193BF4" w:rsidP="005847F4">
      <w:pPr>
        <w:pStyle w:val="4"/>
        <w:numPr>
          <w:ilvl w:val="0"/>
          <w:numId w:val="12"/>
        </w:numPr>
        <w:spacing w:before="0" w:after="296" w:line="360" w:lineRule="auto"/>
        <w:ind w:right="2400"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Порядок, сроки проведения, критерии оценки очного этапа Конкурса</w:t>
      </w:r>
    </w:p>
    <w:p w:rsidR="00193BF4" w:rsidRPr="005847F4" w:rsidRDefault="00193BF4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Для участия в </w:t>
      </w:r>
      <w:r w:rsidR="00B471FF" w:rsidRPr="005847F4">
        <w:rPr>
          <w:sz w:val="28"/>
          <w:szCs w:val="28"/>
        </w:rPr>
        <w:t>муниципальном этапе</w:t>
      </w:r>
      <w:r w:rsidRPr="005847F4">
        <w:rPr>
          <w:sz w:val="28"/>
          <w:szCs w:val="28"/>
        </w:rPr>
        <w:t xml:space="preserve"> Конкурса приглашаются </w:t>
      </w:r>
      <w:r w:rsidR="00B471FF" w:rsidRPr="005847F4">
        <w:rPr>
          <w:sz w:val="28"/>
          <w:szCs w:val="28"/>
        </w:rPr>
        <w:t>все учреждения общеобразовательных, дошкольных организаций МО Красноармейский район и все учреждения дополнительного образования района.</w:t>
      </w:r>
    </w:p>
    <w:p w:rsidR="00193BF4" w:rsidRPr="005847F4" w:rsidRDefault="00193BF4" w:rsidP="005847F4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 Для участия в </w:t>
      </w:r>
      <w:r w:rsidR="00B471FF" w:rsidRPr="005847F4">
        <w:rPr>
          <w:sz w:val="28"/>
          <w:szCs w:val="28"/>
        </w:rPr>
        <w:t xml:space="preserve">муниципальном этапе </w:t>
      </w:r>
      <w:r w:rsidRPr="005847F4">
        <w:rPr>
          <w:sz w:val="28"/>
          <w:szCs w:val="28"/>
        </w:rPr>
        <w:t>Конкурса приглашаются специалисты в области социальных рекламных коммуникаций, участники системы дополнительного образования - работники и обучающиеся (и их родители / законные представители), разработавшие лучшие материалы социальной рекламы.</w:t>
      </w:r>
    </w:p>
    <w:p w:rsidR="00B471FF" w:rsidRPr="00DE6F57" w:rsidRDefault="00193BF4" w:rsidP="00DE6F57">
      <w:pPr>
        <w:pStyle w:val="4"/>
        <w:numPr>
          <w:ilvl w:val="1"/>
          <w:numId w:val="12"/>
        </w:numPr>
        <w:spacing w:before="0"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Сроки и условия проведения </w:t>
      </w:r>
      <w:r w:rsidR="00B471FF" w:rsidRPr="005847F4">
        <w:rPr>
          <w:sz w:val="28"/>
          <w:szCs w:val="28"/>
        </w:rPr>
        <w:t>муницип</w:t>
      </w:r>
      <w:r w:rsidR="00DE6F57">
        <w:rPr>
          <w:sz w:val="28"/>
          <w:szCs w:val="28"/>
        </w:rPr>
        <w:t>ального этапа</w:t>
      </w:r>
      <w:r w:rsidRPr="00DE6F57">
        <w:rPr>
          <w:sz w:val="28"/>
          <w:szCs w:val="28"/>
        </w:rPr>
        <w:t xml:space="preserve">Конкурса </w:t>
      </w:r>
      <w:r w:rsidR="00DE6F57">
        <w:rPr>
          <w:sz w:val="28"/>
          <w:szCs w:val="28"/>
        </w:rPr>
        <w:t>установлен, с</w:t>
      </w:r>
      <w:r w:rsidR="00B471FF" w:rsidRPr="00DE6F57">
        <w:rPr>
          <w:sz w:val="28"/>
          <w:szCs w:val="28"/>
        </w:rPr>
        <w:t xml:space="preserve"> 1 до 15 октября муниципальным опорным центром принимаются заявки от всех учреждений, до 20 октября 2021 г. проводится смотр конкурсных работэкспертной группой, после чего принимается решение о победителях </w:t>
      </w:r>
      <w:r w:rsidR="005847F4" w:rsidRPr="00DE6F57">
        <w:rPr>
          <w:sz w:val="28"/>
          <w:szCs w:val="28"/>
        </w:rPr>
        <w:t>муниципального этапа конкурса.</w:t>
      </w:r>
    </w:p>
    <w:p w:rsidR="009F2F73" w:rsidRPr="005847F4" w:rsidRDefault="009F2F73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DE6F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pStyle w:val="a7"/>
        <w:spacing w:line="360" w:lineRule="auto"/>
        <w:ind w:right="20" w:firstLine="284"/>
        <w:rPr>
          <w:sz w:val="28"/>
          <w:szCs w:val="28"/>
        </w:rPr>
      </w:pPr>
      <w:r w:rsidRPr="005847F4">
        <w:rPr>
          <w:sz w:val="28"/>
          <w:szCs w:val="28"/>
        </w:rPr>
        <w:lastRenderedPageBreak/>
        <w:t>Приложение 1</w:t>
      </w:r>
    </w:p>
    <w:p w:rsidR="005847F4" w:rsidRPr="005847F4" w:rsidRDefault="005847F4" w:rsidP="005847F4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7F4" w:rsidRPr="005847F4" w:rsidRDefault="005847F4" w:rsidP="005847F4">
      <w:pPr>
        <w:pStyle w:val="4"/>
        <w:spacing w:before="0" w:line="360" w:lineRule="auto"/>
        <w:ind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>ЗАЯВКА</w:t>
      </w:r>
    </w:p>
    <w:p w:rsidR="005847F4" w:rsidRPr="005847F4" w:rsidRDefault="005847F4" w:rsidP="005847F4">
      <w:pPr>
        <w:pStyle w:val="4"/>
        <w:spacing w:before="0" w:line="360" w:lineRule="auto"/>
        <w:ind w:right="1560" w:firstLine="284"/>
        <w:jc w:val="center"/>
        <w:rPr>
          <w:b/>
          <w:sz w:val="28"/>
          <w:szCs w:val="28"/>
        </w:rPr>
      </w:pPr>
      <w:r w:rsidRPr="005847F4">
        <w:rPr>
          <w:b/>
          <w:sz w:val="28"/>
          <w:szCs w:val="28"/>
        </w:rPr>
        <w:t xml:space="preserve">на участие в </w:t>
      </w:r>
      <w:r w:rsidR="00D573C4">
        <w:rPr>
          <w:b/>
          <w:sz w:val="28"/>
          <w:szCs w:val="28"/>
        </w:rPr>
        <w:t xml:space="preserve"> муниципальном этапе краевого конкурса</w:t>
      </w:r>
      <w:bookmarkStart w:id="0" w:name="_GoBack"/>
      <w:bookmarkEnd w:id="0"/>
      <w:r w:rsidRPr="005847F4">
        <w:rPr>
          <w:b/>
          <w:sz w:val="28"/>
          <w:szCs w:val="28"/>
        </w:rPr>
        <w:t xml:space="preserve"> «Лучшая социальная реклама региональной системы дополнительного образования детей Краснодарского края»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04"/>
        <w:gridCol w:w="2992"/>
      </w:tblGrid>
      <w:tr w:rsidR="005847F4" w:rsidRPr="005847F4" w:rsidTr="005847F4">
        <w:trPr>
          <w:trHeight w:hRule="exact" w:val="341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Сведения об организации</w:t>
            </w:r>
          </w:p>
        </w:tc>
      </w:tr>
      <w:tr w:rsidR="005847F4" w:rsidRPr="005847F4" w:rsidTr="00A024C3">
        <w:trPr>
          <w:trHeight w:hRule="exact" w:val="167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Полное наименование организации дополнительного образования, где разработан и будет применен рекламный материал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9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Юридический адрес организации дополнительного образования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3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 xml:space="preserve">Контактные данные (телефон, 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e</w:t>
            </w:r>
            <w:r w:rsidRPr="005847F4">
              <w:rPr>
                <w:rStyle w:val="3"/>
                <w:sz w:val="28"/>
                <w:szCs w:val="28"/>
                <w:lang w:bidi="en-US"/>
              </w:rPr>
              <w:t>-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mail</w:t>
            </w:r>
            <w:r w:rsidRPr="005847F4">
              <w:rPr>
                <w:rStyle w:val="3"/>
                <w:sz w:val="28"/>
                <w:szCs w:val="28"/>
                <w:lang w:bidi="en-US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221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Адрес сайта, где размещены конкурсные материалы, поданные на краевой конкурс «Лучшая социальная реклама региональной системы дополнительного образования детей Краснодарского края»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5847F4">
        <w:trPr>
          <w:trHeight w:hRule="exact" w:val="331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jc w:val="left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Сведения о рекламном материале</w:t>
            </w:r>
          </w:p>
        </w:tc>
      </w:tr>
      <w:tr w:rsidR="005847F4" w:rsidRPr="005847F4" w:rsidTr="00A024C3">
        <w:trPr>
          <w:trHeight w:hRule="exact" w:val="3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Номинация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3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Вид рекламного материала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9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>Автор(ы)-разработчики: Ф.И.О., должность (разработчики, проектная команда, творческая группа)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7F4" w:rsidRPr="005847F4" w:rsidTr="00A024C3">
        <w:trPr>
          <w:trHeight w:hRule="exact" w:val="34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847F4" w:rsidRPr="005847F4" w:rsidRDefault="005847F4" w:rsidP="005847F4">
            <w:pPr>
              <w:pStyle w:val="4"/>
              <w:spacing w:before="0" w:line="360" w:lineRule="auto"/>
              <w:ind w:firstLine="284"/>
              <w:rPr>
                <w:sz w:val="28"/>
                <w:szCs w:val="28"/>
              </w:rPr>
            </w:pPr>
            <w:r w:rsidRPr="005847F4">
              <w:rPr>
                <w:rStyle w:val="3"/>
                <w:sz w:val="28"/>
                <w:szCs w:val="28"/>
              </w:rPr>
              <w:t xml:space="preserve">Телефон(ы), </w:t>
            </w:r>
            <w:r w:rsidRPr="005847F4">
              <w:rPr>
                <w:rStyle w:val="3"/>
                <w:sz w:val="28"/>
                <w:szCs w:val="28"/>
                <w:lang w:val="en-US" w:bidi="en-US"/>
              </w:rPr>
              <w:t>e-mail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7F4" w:rsidRPr="005847F4" w:rsidRDefault="005847F4" w:rsidP="005847F4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7F4" w:rsidRPr="005847F4" w:rsidRDefault="005847F4" w:rsidP="005847F4">
      <w:pPr>
        <w:pStyle w:val="4"/>
        <w:spacing w:before="0" w:after="369" w:line="360" w:lineRule="auto"/>
        <w:ind w:right="360" w:firstLine="284"/>
        <w:jc w:val="left"/>
        <w:rPr>
          <w:sz w:val="28"/>
          <w:szCs w:val="28"/>
        </w:rPr>
      </w:pPr>
      <w:r w:rsidRPr="005847F4">
        <w:rPr>
          <w:sz w:val="28"/>
          <w:szCs w:val="28"/>
        </w:rPr>
        <w:t>С Положением о Конкурсе, порядком проведения и участия ознакомлен и согласен.</w:t>
      </w:r>
    </w:p>
    <w:p w:rsidR="005847F4" w:rsidRPr="005847F4" w:rsidRDefault="005847F4" w:rsidP="005847F4">
      <w:pPr>
        <w:pStyle w:val="4"/>
        <w:tabs>
          <w:tab w:val="center" w:leader="underscore" w:pos="5722"/>
          <w:tab w:val="right" w:leader="underscore" w:pos="9058"/>
        </w:tabs>
        <w:spacing w:before="0" w:after="17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 xml:space="preserve">Руководитель организации </w:t>
      </w:r>
      <w:r w:rsidRPr="005847F4">
        <w:rPr>
          <w:sz w:val="28"/>
          <w:szCs w:val="28"/>
        </w:rPr>
        <w:tab/>
        <w:t>/</w:t>
      </w:r>
      <w:r w:rsidRPr="005847F4">
        <w:rPr>
          <w:sz w:val="28"/>
          <w:szCs w:val="28"/>
        </w:rPr>
        <w:tab/>
        <w:t>/</w:t>
      </w:r>
    </w:p>
    <w:p w:rsidR="005847F4" w:rsidRPr="005847F4" w:rsidRDefault="005847F4" w:rsidP="005847F4">
      <w:pPr>
        <w:pStyle w:val="60"/>
        <w:tabs>
          <w:tab w:val="right" w:pos="7921"/>
        </w:tabs>
        <w:spacing w:after="373" w:line="360" w:lineRule="auto"/>
        <w:ind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>Подпись</w:t>
      </w:r>
      <w:r w:rsidRPr="005847F4">
        <w:rPr>
          <w:sz w:val="28"/>
          <w:szCs w:val="28"/>
        </w:rPr>
        <w:tab/>
        <w:t>(расшифровка)</w:t>
      </w:r>
    </w:p>
    <w:p w:rsidR="005847F4" w:rsidRPr="005847F4" w:rsidRDefault="005847F4" w:rsidP="005847F4">
      <w:pPr>
        <w:pStyle w:val="4"/>
        <w:spacing w:before="0" w:after="12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М.П.</w:t>
      </w:r>
    </w:p>
    <w:p w:rsidR="005847F4" w:rsidRPr="005847F4" w:rsidRDefault="005847F4" w:rsidP="005847F4">
      <w:pPr>
        <w:pStyle w:val="4"/>
        <w:tabs>
          <w:tab w:val="right" w:leader="underscore" w:pos="836"/>
          <w:tab w:val="left" w:leader="underscore" w:pos="2679"/>
        </w:tabs>
        <w:spacing w:before="0"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«</w:t>
      </w:r>
      <w:r w:rsidRPr="005847F4">
        <w:rPr>
          <w:sz w:val="28"/>
          <w:szCs w:val="28"/>
        </w:rPr>
        <w:tab/>
        <w:t>»</w:t>
      </w:r>
      <w:r w:rsidRPr="005847F4">
        <w:rPr>
          <w:sz w:val="28"/>
          <w:szCs w:val="28"/>
        </w:rPr>
        <w:tab/>
        <w:t>2021г.</w:t>
      </w:r>
    </w:p>
    <w:p w:rsidR="005847F4" w:rsidRPr="005847F4" w:rsidRDefault="005847F4" w:rsidP="00A024C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pStyle w:val="a7"/>
        <w:spacing w:line="360" w:lineRule="auto"/>
        <w:ind w:right="40" w:firstLine="284"/>
        <w:rPr>
          <w:sz w:val="28"/>
          <w:szCs w:val="28"/>
        </w:rPr>
      </w:pPr>
      <w:r w:rsidRPr="005847F4">
        <w:rPr>
          <w:sz w:val="28"/>
          <w:szCs w:val="28"/>
        </w:rPr>
        <w:t>Приложение 2</w:t>
      </w:r>
    </w:p>
    <w:p w:rsidR="005847F4" w:rsidRPr="005847F4" w:rsidRDefault="005847F4" w:rsidP="005847F4">
      <w:pPr>
        <w:pStyle w:val="a7"/>
        <w:spacing w:line="360" w:lineRule="auto"/>
        <w:ind w:right="40" w:firstLine="284"/>
        <w:rPr>
          <w:sz w:val="28"/>
          <w:szCs w:val="28"/>
        </w:rPr>
      </w:pPr>
    </w:p>
    <w:p w:rsidR="005847F4" w:rsidRPr="005847F4" w:rsidRDefault="005847F4" w:rsidP="005847F4">
      <w:pPr>
        <w:pStyle w:val="a7"/>
        <w:spacing w:line="360" w:lineRule="auto"/>
        <w:ind w:right="40" w:firstLine="284"/>
        <w:rPr>
          <w:sz w:val="28"/>
          <w:szCs w:val="28"/>
        </w:rPr>
      </w:pPr>
    </w:p>
    <w:p w:rsidR="005847F4" w:rsidRPr="005847F4" w:rsidRDefault="005847F4" w:rsidP="005847F4">
      <w:pPr>
        <w:pStyle w:val="41"/>
        <w:spacing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Согласие на обработку персональных данных (участник конкурса)</w:t>
      </w:r>
    </w:p>
    <w:p w:rsidR="005847F4" w:rsidRPr="005847F4" w:rsidRDefault="005847F4" w:rsidP="005847F4">
      <w:pPr>
        <w:pStyle w:val="41"/>
        <w:tabs>
          <w:tab w:val="left" w:leader="underscore" w:pos="9211"/>
        </w:tabs>
        <w:spacing w:line="360" w:lineRule="auto"/>
        <w:ind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>Я,</w:t>
      </w:r>
      <w:r w:rsidRPr="005847F4">
        <w:rPr>
          <w:sz w:val="28"/>
          <w:szCs w:val="28"/>
        </w:rPr>
        <w:tab/>
      </w:r>
    </w:p>
    <w:p w:rsidR="005847F4" w:rsidRPr="005847F4" w:rsidRDefault="005847F4" w:rsidP="005847F4">
      <w:pPr>
        <w:pStyle w:val="41"/>
        <w:spacing w:line="360" w:lineRule="auto"/>
        <w:ind w:firstLine="284"/>
        <w:rPr>
          <w:sz w:val="28"/>
          <w:szCs w:val="28"/>
        </w:rPr>
      </w:pPr>
      <w:r w:rsidRPr="005847F4">
        <w:rPr>
          <w:sz w:val="28"/>
          <w:szCs w:val="28"/>
        </w:rPr>
        <w:t>(фамилия, имя, отчество)</w:t>
      </w:r>
    </w:p>
    <w:p w:rsidR="005847F4" w:rsidRPr="005847F4" w:rsidRDefault="005847F4" w:rsidP="005847F4">
      <w:pPr>
        <w:pStyle w:val="41"/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>даю свое согласие Региональному модельному центру дополнительного образования детей Краснодарского края (далее - Региональный модельный центр) на обработку своих персональных данных:</w:t>
      </w:r>
    </w:p>
    <w:p w:rsidR="005847F4" w:rsidRPr="005847F4" w:rsidRDefault="005847F4" w:rsidP="005847F4">
      <w:pPr>
        <w:pStyle w:val="41"/>
        <w:numPr>
          <w:ilvl w:val="0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Участник Конкурса дает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847F4" w:rsidRPr="005847F4" w:rsidRDefault="005847F4" w:rsidP="005847F4">
      <w:pPr>
        <w:pStyle w:val="41"/>
        <w:numPr>
          <w:ilvl w:val="0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Перечень персональных данных участника Конкурса, передаваемых Региональному модельному центру на обработку: фамилия, имя, отчество; номер телефона; образовательная организация и её адрес; адрес электронной почты;</w:t>
      </w:r>
    </w:p>
    <w:p w:rsidR="005847F4" w:rsidRPr="005847F4" w:rsidRDefault="005847F4" w:rsidP="005847F4">
      <w:pPr>
        <w:pStyle w:val="41"/>
        <w:numPr>
          <w:ilvl w:val="0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Участник Конкурса даёт согласие на передачу персональных данных третьим лицам, получение персональных данных от третьих лиц: Министерство образования, науки и молодежной политики Краснодарского края, государственным учреждениям дополнительного образования.</w:t>
      </w:r>
    </w:p>
    <w:p w:rsidR="005847F4" w:rsidRPr="005847F4" w:rsidRDefault="005847F4" w:rsidP="005847F4">
      <w:pPr>
        <w:pStyle w:val="41"/>
        <w:numPr>
          <w:ilvl w:val="0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В целях информационного обеспечения участник Конкурса согласен на включение в общедоступные источники персональных данных следующих персональных данных: фамилия, имя, отчество; номер телефона; образовательная организация и её адрес; адрес электронной почты.</w:t>
      </w:r>
    </w:p>
    <w:p w:rsidR="005847F4" w:rsidRPr="005847F4" w:rsidRDefault="005847F4" w:rsidP="005847F4">
      <w:pPr>
        <w:pStyle w:val="41"/>
        <w:numPr>
          <w:ilvl w:val="0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5847F4" w:rsidRPr="005847F4" w:rsidRDefault="005847F4" w:rsidP="005847F4">
      <w:pPr>
        <w:pStyle w:val="41"/>
        <w:numPr>
          <w:ilvl w:val="1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Согласие на обработку дается с целью участия субъекта персональных </w:t>
      </w:r>
      <w:r w:rsidRPr="005847F4">
        <w:rPr>
          <w:sz w:val="28"/>
          <w:szCs w:val="28"/>
        </w:rPr>
        <w:lastRenderedPageBreak/>
        <w:t>данных в конкурсных мероприятиях Регионального модельного центра.</w:t>
      </w:r>
    </w:p>
    <w:p w:rsidR="005847F4" w:rsidRPr="005847F4" w:rsidRDefault="005847F4" w:rsidP="005847F4">
      <w:pPr>
        <w:pStyle w:val="41"/>
        <w:numPr>
          <w:ilvl w:val="1"/>
          <w:numId w:val="18"/>
        </w:numPr>
        <w:spacing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Персональные данные подлежат хранению в течение сроков, установленных законодательством РФ.</w:t>
      </w:r>
    </w:p>
    <w:p w:rsidR="005847F4" w:rsidRPr="005847F4" w:rsidRDefault="005847F4" w:rsidP="005847F4">
      <w:pPr>
        <w:pStyle w:val="41"/>
        <w:numPr>
          <w:ilvl w:val="1"/>
          <w:numId w:val="18"/>
        </w:numPr>
        <w:spacing w:line="360" w:lineRule="auto"/>
        <w:ind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После завершения обработки персональные данные уничтожаются.</w:t>
      </w:r>
    </w:p>
    <w:p w:rsidR="005847F4" w:rsidRPr="005847F4" w:rsidRDefault="005847F4" w:rsidP="005847F4">
      <w:pPr>
        <w:pStyle w:val="41"/>
        <w:numPr>
          <w:ilvl w:val="1"/>
          <w:numId w:val="18"/>
        </w:numPr>
        <w:spacing w:after="294" w:line="360" w:lineRule="auto"/>
        <w:ind w:right="20"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 xml:space="preserve"> Участник Конкурса может отозвать настоящее согласие путём направления письменного заявления Региональному модельному центру. В этом случае Региональный модельный центр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5847F4" w:rsidRPr="005847F4" w:rsidRDefault="005847F4" w:rsidP="005847F4">
      <w:pPr>
        <w:pStyle w:val="41"/>
        <w:tabs>
          <w:tab w:val="right" w:leader="underscore" w:pos="654"/>
          <w:tab w:val="right" w:leader="underscore" w:pos="3298"/>
          <w:tab w:val="right" w:pos="3538"/>
        </w:tabs>
        <w:spacing w:after="17" w:line="360" w:lineRule="auto"/>
        <w:ind w:firstLine="284"/>
        <w:jc w:val="both"/>
        <w:rPr>
          <w:sz w:val="28"/>
          <w:szCs w:val="28"/>
        </w:rPr>
      </w:pPr>
      <w:r w:rsidRPr="005847F4">
        <w:rPr>
          <w:sz w:val="28"/>
          <w:szCs w:val="28"/>
        </w:rPr>
        <w:t>«</w:t>
      </w:r>
      <w:r w:rsidRPr="005847F4">
        <w:rPr>
          <w:sz w:val="28"/>
          <w:szCs w:val="28"/>
        </w:rPr>
        <w:tab/>
        <w:t>»</w:t>
      </w:r>
      <w:r w:rsidRPr="005847F4">
        <w:rPr>
          <w:sz w:val="28"/>
          <w:szCs w:val="28"/>
        </w:rPr>
        <w:tab/>
        <w:t>2021</w:t>
      </w:r>
      <w:r w:rsidRPr="005847F4">
        <w:rPr>
          <w:sz w:val="28"/>
          <w:szCs w:val="28"/>
        </w:rPr>
        <w:tab/>
        <w:t>г.</w:t>
      </w:r>
    </w:p>
    <w:p w:rsidR="005847F4" w:rsidRPr="005847F4" w:rsidRDefault="005847F4" w:rsidP="005847F4">
      <w:pPr>
        <w:pStyle w:val="41"/>
        <w:tabs>
          <w:tab w:val="right" w:leader="underscore" w:pos="654"/>
          <w:tab w:val="right" w:leader="underscore" w:pos="3298"/>
          <w:tab w:val="right" w:pos="3538"/>
        </w:tabs>
        <w:spacing w:after="17" w:line="360" w:lineRule="auto"/>
        <w:ind w:firstLine="284"/>
        <w:jc w:val="both"/>
        <w:rPr>
          <w:sz w:val="28"/>
          <w:szCs w:val="28"/>
        </w:rPr>
      </w:pPr>
    </w:p>
    <w:p w:rsidR="005847F4" w:rsidRPr="005847F4" w:rsidRDefault="005847F4" w:rsidP="005847F4">
      <w:pPr>
        <w:pStyle w:val="41"/>
        <w:spacing w:line="360" w:lineRule="auto"/>
        <w:ind w:right="2631" w:firstLine="284"/>
        <w:jc w:val="right"/>
        <w:rPr>
          <w:sz w:val="28"/>
          <w:szCs w:val="28"/>
        </w:rPr>
      </w:pPr>
      <w:r w:rsidRPr="005847F4">
        <w:rPr>
          <w:sz w:val="28"/>
          <w:szCs w:val="28"/>
        </w:rPr>
        <w:t>(подпись)                                                                       (инициалы, фамилия)</w:t>
      </w:r>
    </w:p>
    <w:p w:rsidR="005847F4" w:rsidRPr="005847F4" w:rsidRDefault="005847F4" w:rsidP="005847F4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5847F4" w:rsidRPr="005847F4" w:rsidRDefault="005847F4" w:rsidP="005847F4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sectPr w:rsidR="005847F4" w:rsidRPr="005847F4" w:rsidSect="00A024C3">
      <w:type w:val="continuous"/>
      <w:pgSz w:w="11906" w:h="16838" w:code="9"/>
      <w:pgMar w:top="993" w:right="839" w:bottom="113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35" w:rsidRDefault="00902935" w:rsidP="00BA3726">
      <w:pPr>
        <w:spacing w:after="0" w:line="240" w:lineRule="auto"/>
      </w:pPr>
      <w:r>
        <w:separator/>
      </w:r>
    </w:p>
  </w:endnote>
  <w:endnote w:type="continuationSeparator" w:id="1">
    <w:p w:rsidR="00902935" w:rsidRDefault="00902935" w:rsidP="00BA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123300"/>
      <w:docPartObj>
        <w:docPartGallery w:val="Page Numbers (Bottom of Page)"/>
        <w:docPartUnique/>
      </w:docPartObj>
    </w:sdtPr>
    <w:sdtContent>
      <w:p w:rsidR="009F2F73" w:rsidRDefault="00CC6848">
        <w:pPr>
          <w:pStyle w:val="aa"/>
          <w:jc w:val="right"/>
        </w:pPr>
        <w:r>
          <w:fldChar w:fldCharType="begin"/>
        </w:r>
        <w:r w:rsidR="009F2F73">
          <w:instrText>PAGE   \* MERGEFORMAT</w:instrText>
        </w:r>
        <w:r>
          <w:fldChar w:fldCharType="separate"/>
        </w:r>
        <w:r w:rsidR="00436AB8">
          <w:rPr>
            <w:noProof/>
          </w:rPr>
          <w:t>1</w:t>
        </w:r>
        <w:r>
          <w:fldChar w:fldCharType="end"/>
        </w:r>
      </w:p>
    </w:sdtContent>
  </w:sdt>
  <w:p w:rsidR="009F2F73" w:rsidRDefault="009F2F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35" w:rsidRDefault="00902935" w:rsidP="00BA3726">
      <w:pPr>
        <w:spacing w:after="0" w:line="240" w:lineRule="auto"/>
      </w:pPr>
      <w:r>
        <w:separator/>
      </w:r>
    </w:p>
  </w:footnote>
  <w:footnote w:type="continuationSeparator" w:id="1">
    <w:p w:rsidR="00902935" w:rsidRDefault="00902935" w:rsidP="00BA3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C68"/>
    <w:multiLevelType w:val="hybridMultilevel"/>
    <w:tmpl w:val="9A88BC9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0439DD"/>
    <w:multiLevelType w:val="hybridMultilevel"/>
    <w:tmpl w:val="249863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EE1BC5"/>
    <w:multiLevelType w:val="multilevel"/>
    <w:tmpl w:val="1ED8B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930A7F"/>
    <w:multiLevelType w:val="hybridMultilevel"/>
    <w:tmpl w:val="CAF0D4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BDF6CE8"/>
    <w:multiLevelType w:val="multilevel"/>
    <w:tmpl w:val="B4D85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35141"/>
    <w:multiLevelType w:val="multilevel"/>
    <w:tmpl w:val="F03E2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601429"/>
    <w:multiLevelType w:val="multilevel"/>
    <w:tmpl w:val="5B30DB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124F82"/>
    <w:multiLevelType w:val="hybridMultilevel"/>
    <w:tmpl w:val="08865C44"/>
    <w:lvl w:ilvl="0" w:tplc="0419000D">
      <w:start w:val="1"/>
      <w:numFmt w:val="bullet"/>
      <w:lvlText w:val=""/>
      <w:lvlJc w:val="left"/>
      <w:pPr>
        <w:ind w:left="10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8">
    <w:nsid w:val="2CA567B8"/>
    <w:multiLevelType w:val="multilevel"/>
    <w:tmpl w:val="5B30DB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F18AA"/>
    <w:multiLevelType w:val="multilevel"/>
    <w:tmpl w:val="CC1CD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0424AF"/>
    <w:multiLevelType w:val="hybridMultilevel"/>
    <w:tmpl w:val="FE72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60746"/>
    <w:multiLevelType w:val="hybridMultilevel"/>
    <w:tmpl w:val="8264C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2526F"/>
    <w:multiLevelType w:val="multilevel"/>
    <w:tmpl w:val="8BEC4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B4384E"/>
    <w:multiLevelType w:val="multilevel"/>
    <w:tmpl w:val="5B30DB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8A2E26"/>
    <w:multiLevelType w:val="hybridMultilevel"/>
    <w:tmpl w:val="4432984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2402CAE"/>
    <w:multiLevelType w:val="multilevel"/>
    <w:tmpl w:val="7F542EC0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9014F0"/>
    <w:multiLevelType w:val="hybridMultilevel"/>
    <w:tmpl w:val="C75EEA3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827100D"/>
    <w:multiLevelType w:val="multilevel"/>
    <w:tmpl w:val="CB8C6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250418"/>
    <w:multiLevelType w:val="multilevel"/>
    <w:tmpl w:val="5B30DB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D74EFB"/>
    <w:multiLevelType w:val="multilevel"/>
    <w:tmpl w:val="6DB899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C822FE"/>
    <w:multiLevelType w:val="multilevel"/>
    <w:tmpl w:val="63AC3C7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EB5227"/>
    <w:multiLevelType w:val="hybridMultilevel"/>
    <w:tmpl w:val="CD34F6F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E14AD"/>
    <w:multiLevelType w:val="hybridMultilevel"/>
    <w:tmpl w:val="EBFA8B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5C3156"/>
    <w:multiLevelType w:val="multilevel"/>
    <w:tmpl w:val="FCF02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0"/>
  </w:num>
  <w:num w:numId="5">
    <w:abstractNumId w:val="4"/>
  </w:num>
  <w:num w:numId="6">
    <w:abstractNumId w:val="5"/>
  </w:num>
  <w:num w:numId="7">
    <w:abstractNumId w:val="16"/>
  </w:num>
  <w:num w:numId="8">
    <w:abstractNumId w:val="7"/>
  </w:num>
  <w:num w:numId="9">
    <w:abstractNumId w:val="11"/>
  </w:num>
  <w:num w:numId="10">
    <w:abstractNumId w:val="19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23"/>
  </w:num>
  <w:num w:numId="18">
    <w:abstractNumId w:val="2"/>
  </w:num>
  <w:num w:numId="19">
    <w:abstractNumId w:val="21"/>
  </w:num>
  <w:num w:numId="20">
    <w:abstractNumId w:val="3"/>
  </w:num>
  <w:num w:numId="21">
    <w:abstractNumId w:val="14"/>
  </w:num>
  <w:num w:numId="22">
    <w:abstractNumId w:val="0"/>
  </w:num>
  <w:num w:numId="23">
    <w:abstractNumId w:val="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E42"/>
    <w:rsid w:val="00055295"/>
    <w:rsid w:val="00193BF4"/>
    <w:rsid w:val="002D1671"/>
    <w:rsid w:val="00436AB8"/>
    <w:rsid w:val="004C22A0"/>
    <w:rsid w:val="005847F4"/>
    <w:rsid w:val="005D01ED"/>
    <w:rsid w:val="006736C1"/>
    <w:rsid w:val="006C280A"/>
    <w:rsid w:val="00902935"/>
    <w:rsid w:val="00941201"/>
    <w:rsid w:val="00946B12"/>
    <w:rsid w:val="009F2F73"/>
    <w:rsid w:val="00A024C3"/>
    <w:rsid w:val="00A270FE"/>
    <w:rsid w:val="00A83B19"/>
    <w:rsid w:val="00AE1E42"/>
    <w:rsid w:val="00B10CE0"/>
    <w:rsid w:val="00B471FF"/>
    <w:rsid w:val="00BA3726"/>
    <w:rsid w:val="00CC6848"/>
    <w:rsid w:val="00D573C4"/>
    <w:rsid w:val="00DA6E3D"/>
    <w:rsid w:val="00DD3AA3"/>
    <w:rsid w:val="00DE6F57"/>
    <w:rsid w:val="00E76DD3"/>
    <w:rsid w:val="00E91218"/>
    <w:rsid w:val="00EB2E34"/>
    <w:rsid w:val="00F2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D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6DD3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BA3726"/>
    <w:rPr>
      <w:rFonts w:ascii="Times New Roman" w:eastAsia="Times New Roman" w:hAnsi="Times New Roman" w:cs="Times New Roman"/>
      <w:spacing w:val="1"/>
    </w:rPr>
  </w:style>
  <w:style w:type="paragraph" w:customStyle="1" w:styleId="4">
    <w:name w:val="Основной текст4"/>
    <w:basedOn w:val="a"/>
    <w:link w:val="a5"/>
    <w:rsid w:val="00BA3726"/>
    <w:pPr>
      <w:widowControl w:val="0"/>
      <w:spacing w:before="300" w:after="0" w:line="317" w:lineRule="exact"/>
      <w:ind w:hanging="172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a6">
    <w:name w:val="Колонтитул_"/>
    <w:basedOn w:val="a0"/>
    <w:link w:val="a7"/>
    <w:rsid w:val="00BA3726"/>
    <w:rPr>
      <w:rFonts w:ascii="Times New Roman" w:eastAsia="Times New Roman" w:hAnsi="Times New Roman" w:cs="Times New Roman"/>
      <w:spacing w:val="1"/>
    </w:rPr>
  </w:style>
  <w:style w:type="paragraph" w:customStyle="1" w:styleId="a7">
    <w:name w:val="Колонтитул"/>
    <w:basedOn w:val="a"/>
    <w:link w:val="a6"/>
    <w:rsid w:val="00BA3726"/>
    <w:pPr>
      <w:widowControl w:val="0"/>
      <w:spacing w:after="0" w:line="0" w:lineRule="atLeast"/>
      <w:jc w:val="right"/>
    </w:pPr>
    <w:rPr>
      <w:rFonts w:ascii="Times New Roman" w:eastAsia="Times New Roman" w:hAnsi="Times New Roman" w:cs="Times New Roman"/>
      <w:spacing w:val="1"/>
    </w:rPr>
  </w:style>
  <w:style w:type="character" w:customStyle="1" w:styleId="11pt">
    <w:name w:val="Основной текст + 11 pt;Полужирный"/>
    <w:basedOn w:val="a5"/>
    <w:rsid w:val="00BA3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5"/>
    <w:rsid w:val="00BA3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BA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3726"/>
  </w:style>
  <w:style w:type="paragraph" w:styleId="aa">
    <w:name w:val="footer"/>
    <w:basedOn w:val="a"/>
    <w:link w:val="ab"/>
    <w:uiPriority w:val="99"/>
    <w:unhideWhenUsed/>
    <w:rsid w:val="00BA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3726"/>
  </w:style>
  <w:style w:type="character" w:customStyle="1" w:styleId="40">
    <w:name w:val="Основной текст (4)_"/>
    <w:basedOn w:val="a0"/>
    <w:link w:val="41"/>
    <w:rsid w:val="00B10CE0"/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B10CE0"/>
    <w:rPr>
      <w:rFonts w:ascii="Times New Roman" w:eastAsia="Times New Roman" w:hAnsi="Times New Roman" w:cs="Times New Roman"/>
      <w:sz w:val="20"/>
      <w:szCs w:val="20"/>
    </w:rPr>
  </w:style>
  <w:style w:type="character" w:customStyle="1" w:styleId="5115pt">
    <w:name w:val="Основной текст (5) + 11;5 pt"/>
    <w:basedOn w:val="5"/>
    <w:rsid w:val="00B10CE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B10CE0"/>
    <w:pPr>
      <w:widowControl w:val="0"/>
      <w:spacing w:after="0" w:line="29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B10CE0"/>
    <w:pPr>
      <w:widowControl w:val="0"/>
      <w:spacing w:after="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3"/>
    <w:basedOn w:val="a5"/>
    <w:rsid w:val="00B10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5"/>
    <w:rsid w:val="004C2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24020"/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F24020"/>
    <w:pPr>
      <w:widowControl w:val="0"/>
      <w:spacing w:after="240"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0pt">
    <w:name w:val="Основной текст + Курсив;Интервал 0 pt"/>
    <w:basedOn w:val="a5"/>
    <w:rsid w:val="0019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D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6DD3"/>
    <w:pPr>
      <w:ind w:left="720"/>
      <w:contextualSpacing/>
    </w:pPr>
  </w:style>
  <w:style w:type="character" w:customStyle="1" w:styleId="a5">
    <w:name w:val="Основной текст_"/>
    <w:basedOn w:val="a0"/>
    <w:link w:val="4"/>
    <w:rsid w:val="00BA3726"/>
    <w:rPr>
      <w:rFonts w:ascii="Times New Roman" w:eastAsia="Times New Roman" w:hAnsi="Times New Roman" w:cs="Times New Roman"/>
      <w:spacing w:val="1"/>
    </w:rPr>
  </w:style>
  <w:style w:type="paragraph" w:customStyle="1" w:styleId="4">
    <w:name w:val="Основной текст4"/>
    <w:basedOn w:val="a"/>
    <w:link w:val="a5"/>
    <w:rsid w:val="00BA3726"/>
    <w:pPr>
      <w:widowControl w:val="0"/>
      <w:spacing w:before="300" w:after="0" w:line="317" w:lineRule="exact"/>
      <w:ind w:hanging="172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a6">
    <w:name w:val="Колонтитул_"/>
    <w:basedOn w:val="a0"/>
    <w:link w:val="a7"/>
    <w:rsid w:val="00BA3726"/>
    <w:rPr>
      <w:rFonts w:ascii="Times New Roman" w:eastAsia="Times New Roman" w:hAnsi="Times New Roman" w:cs="Times New Roman"/>
      <w:spacing w:val="1"/>
    </w:rPr>
  </w:style>
  <w:style w:type="paragraph" w:customStyle="1" w:styleId="a7">
    <w:name w:val="Колонтитул"/>
    <w:basedOn w:val="a"/>
    <w:link w:val="a6"/>
    <w:rsid w:val="00BA3726"/>
    <w:pPr>
      <w:widowControl w:val="0"/>
      <w:spacing w:after="0" w:line="0" w:lineRule="atLeast"/>
      <w:jc w:val="right"/>
    </w:pPr>
    <w:rPr>
      <w:rFonts w:ascii="Times New Roman" w:eastAsia="Times New Roman" w:hAnsi="Times New Roman" w:cs="Times New Roman"/>
      <w:spacing w:val="1"/>
    </w:rPr>
  </w:style>
  <w:style w:type="character" w:customStyle="1" w:styleId="11pt">
    <w:name w:val="Основной текст + 11 pt;Полужирный"/>
    <w:basedOn w:val="a5"/>
    <w:rsid w:val="00BA3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5"/>
    <w:rsid w:val="00BA3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BA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3726"/>
  </w:style>
  <w:style w:type="paragraph" w:styleId="aa">
    <w:name w:val="footer"/>
    <w:basedOn w:val="a"/>
    <w:link w:val="ab"/>
    <w:uiPriority w:val="99"/>
    <w:unhideWhenUsed/>
    <w:rsid w:val="00BA3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3726"/>
  </w:style>
  <w:style w:type="character" w:customStyle="1" w:styleId="40">
    <w:name w:val="Основной текст (4)_"/>
    <w:basedOn w:val="a0"/>
    <w:link w:val="41"/>
    <w:rsid w:val="00B10CE0"/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B10CE0"/>
    <w:rPr>
      <w:rFonts w:ascii="Times New Roman" w:eastAsia="Times New Roman" w:hAnsi="Times New Roman" w:cs="Times New Roman"/>
      <w:sz w:val="20"/>
      <w:szCs w:val="20"/>
    </w:rPr>
  </w:style>
  <w:style w:type="character" w:customStyle="1" w:styleId="5115pt">
    <w:name w:val="Основной текст (5) + 11;5 pt"/>
    <w:basedOn w:val="5"/>
    <w:rsid w:val="00B10CE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B10CE0"/>
    <w:pPr>
      <w:widowControl w:val="0"/>
      <w:spacing w:after="0" w:line="29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B10CE0"/>
    <w:pPr>
      <w:widowControl w:val="0"/>
      <w:spacing w:after="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3"/>
    <w:basedOn w:val="a5"/>
    <w:rsid w:val="00B10C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5"/>
    <w:rsid w:val="004C2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24020"/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rsid w:val="00F24020"/>
    <w:pPr>
      <w:widowControl w:val="0"/>
      <w:spacing w:after="240"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0pt">
    <w:name w:val="Основной текст + Курсив;Интервал 0 pt"/>
    <w:basedOn w:val="a5"/>
    <w:rsid w:val="0019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tkr.ru" TargetMode="External"/><Relationship Id="rId13" Type="http://schemas.openxmlformats.org/officeDocument/2006/relationships/hyperlink" Target="http://www.rmc23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oudodczvr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C23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mc23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iro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A0F6-8C2F-4E65-A9A9-BFA57C92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7271</Words>
  <Characters>41448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2</cp:revision>
  <dcterms:created xsi:type="dcterms:W3CDTF">2021-09-29T07:27:00Z</dcterms:created>
  <dcterms:modified xsi:type="dcterms:W3CDTF">2021-09-29T07:27:00Z</dcterms:modified>
</cp:coreProperties>
</file>