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70F9" w:rsidRPr="0092272A" w:rsidRDefault="00250EC5" w:rsidP="0092272A">
      <w:bookmarkStart w:id="0" w:name="_GoBack"/>
      <w:bookmarkEnd w:id="0"/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posOffset>6531610</wp:posOffset>
            </wp:positionH>
            <wp:positionV relativeFrom="paragraph">
              <wp:posOffset>-350520</wp:posOffset>
            </wp:positionV>
            <wp:extent cx="942975" cy="1562100"/>
            <wp:effectExtent l="0" t="0" r="9525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19" t="28435" r="60243" b="57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42E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687705</wp:posOffset>
                </wp:positionH>
                <wp:positionV relativeFrom="paragraph">
                  <wp:posOffset>716280</wp:posOffset>
                </wp:positionV>
                <wp:extent cx="6231890" cy="504825"/>
                <wp:effectExtent l="0" t="0" r="35560" b="66675"/>
                <wp:wrapNone/>
                <wp:docPr id="6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1890" cy="5048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51086" w:rsidRPr="007E4E1A" w:rsidRDefault="00BB642E" w:rsidP="00BB642E">
                            <w:pPr>
                              <w:spacing w:after="0" w:line="240" w:lineRule="auto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="0082159F" w:rsidRPr="007E4E1A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ЗНАНИЕ ОСНОВ БЕЗОПАСНОСТИ-НАУКА ОСТАТЬСЯ В ЖИВЫХ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margin-left:54.15pt;margin-top:56.4pt;width:490.7pt;height:39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" fillcolor="#9cc2e5 [1940]" strokecolor="#9cc2e5 [1940]" strokeweight="1pt">
                <v:fill color2="#deeaf6 [660]" angle="135" focus="50%" type="gradient"/>
                <v:shadow on="t" color="#1f4d78 [1604]" opacity=".5" offset="1pt"/>
                <v:textbox>
                  <w:txbxContent>
                    <w:p w:rsidR="00151086" w:rsidRPr="007E4E1A" w:rsidRDefault="00BB642E" w:rsidP="00BB642E">
                      <w:pPr>
                        <w:spacing w:after="0" w:line="240" w:lineRule="auto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 xml:space="preserve">        </w:t>
                      </w:r>
                      <w:r w:rsidR="0082159F" w:rsidRPr="007E4E1A">
                        <w:rPr>
                          <w:b/>
                          <w:color w:val="FF0000"/>
                          <w:sz w:val="28"/>
                          <w:szCs w:val="28"/>
                        </w:rPr>
                        <w:t>ЗНАНИЕ ОСНОВ БЕЗОПАСНОСТИ-НАУКА ОСТАТЬСЯ В ЖИВЫХ</w:t>
                      </w:r>
                    </w:p>
                  </w:txbxContent>
                </v:textbox>
              </v:shape>
            </w:pict>
          </mc:Fallback>
        </mc:AlternateContent>
      </w:r>
      <w:r w:rsidR="00BB642E"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1221105</wp:posOffset>
                </wp:positionV>
                <wp:extent cx="6917690" cy="8639175"/>
                <wp:effectExtent l="19050" t="19050" r="35560" b="66675"/>
                <wp:wrapNone/>
                <wp:docPr id="1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7690" cy="86391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C000"/>
                            </a:gs>
                            <a:gs pos="100000">
                              <a:srgbClr val="FFC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a6"/>
                              <w:tblW w:w="10485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799"/>
                              <w:gridCol w:w="2583"/>
                              <w:gridCol w:w="2551"/>
                              <w:gridCol w:w="2552"/>
                            </w:tblGrid>
                            <w:tr w:rsidR="002416F8" w:rsidTr="009D3C62">
                              <w:trPr>
                                <w:trHeight w:val="274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ИГРАЙ СО СПИЧКАМИ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ТРОГАЙ ЛЕКАРСТВ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РАЗЕТКА – НЕ ИГРУШКА!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ИГРАЙ НА ДОРОГЕ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259"/>
                              </w:trPr>
                              <w:tc>
                                <w:tcPr>
                                  <w:tcW w:w="2799" w:type="dxa"/>
                                </w:tcPr>
                                <w:p w:rsidR="00C51168" w:rsidRPr="00E179A5" w:rsidRDefault="00C51168" w:rsidP="00C51168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F695BAB" wp14:editId="07EEACEE">
                                        <wp:extent cx="1523157" cy="1485900"/>
                                        <wp:effectExtent l="0" t="0" r="1270" b="0"/>
                                        <wp:docPr id="25" name="Рисунок 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0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9070" cy="14916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AB7F54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14895" w:dyaOrig="15135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26" type="#_x0000_t75" style="width:117.75pt;height:118.5pt" o:ole="">
                                        <v:imagedata r:id="rId10" o:title=""/>
                                      </v:shape>
                                      <o:OLEObject Type="Embed" ProgID="PBrush" ShapeID="_x0000_i1026" DrawAspect="Content" ObjectID="_1552204779" r:id="rId11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C5116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4F3D18" wp14:editId="47E79F87">
                                        <wp:extent cx="1467621" cy="1485900"/>
                                        <wp:effectExtent l="0" t="0" r="0" b="0"/>
                                        <wp:docPr id="26" name="Рисунок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0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72396" cy="14907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D4094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B7CBEB" wp14:editId="1816C1E7">
                                        <wp:extent cx="1470857" cy="1598897"/>
                                        <wp:effectExtent l="0" t="0" r="0" b="1905"/>
                                        <wp:docPr id="27" name="Рисунок 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3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94593" cy="162469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548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СОБЛЮДАЙ ПРАВИЛА ДВИЖЕНИЯ НА ДОРОГЕ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ОТКРЫВАЙ ДВЕРЬ НЕ ЗНАКОМОМУ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РАЗГОВАРИВАЙ С НЕЗНАКОМЦАМИ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82159F" w:rsidP="009F304E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 xml:space="preserve">НЕ </w:t>
                                  </w:r>
                                  <w:r w:rsidR="00060CB9" w:rsidRPr="00E179A5">
                                    <w:rPr>
                                      <w:color w:val="7030A0"/>
                                    </w:rPr>
                                    <w:t>ТРОГАЙ БЕЗДОМЫХ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 xml:space="preserve"> </w:t>
                                  </w:r>
                                  <w:r w:rsidR="00BB642E">
                                    <w:rPr>
                                      <w:color w:val="7030A0"/>
                                    </w:rPr>
                                    <w:t>Ж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>ИВОТНЫХ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2473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5715" w:dyaOrig="4515">
                                      <v:shape id="_x0000_i1028" type="#_x0000_t75" style="width:124.5pt;height:120.75pt" o:ole="">
                                        <v:imagedata r:id="rId14" o:title=""/>
                                      </v:shape>
                                      <o:OLEObject Type="Embed" ProgID="PBrush" ShapeID="_x0000_i1028" DrawAspect="Content" ObjectID="_1552204780" r:id="rId15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6915" w:dyaOrig="4635">
                                      <v:shape id="_x0000_i1030" type="#_x0000_t75" style="width:118.5pt;height:119.25pt" o:ole="">
                                        <v:imagedata r:id="rId16" o:title=""/>
                                      </v:shape>
                                      <o:OLEObject Type="Embed" ProgID="PBrush" ShapeID="_x0000_i1030" DrawAspect="Content" ObjectID="_1552204781" r:id="rId17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8895" w:dyaOrig="9075">
                                      <v:shape id="_x0000_i1032" type="#_x0000_t75" style="width:117.75pt;height:120pt" o:ole="">
                                        <v:imagedata r:id="rId18" o:title=""/>
                                      </v:shape>
                                      <o:OLEObject Type="Embed" ProgID="PBrush" ShapeID="_x0000_i1032" DrawAspect="Content" ObjectID="_1552204782" r:id="rId19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F8239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7635" w:dyaOrig="5955">
                                      <v:shape id="_x0000_i1034" type="#_x0000_t75" style="width:114pt;height:120.75pt" o:ole="">
                                        <v:imagedata r:id="rId20" o:title=""/>
                                      </v:shape>
                                      <o:OLEObject Type="Embed" ProgID="PBrush" ShapeID="_x0000_i1034" DrawAspect="Content" ObjectID="_1552204783" r:id="rId21"/>
                                    </w:objec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822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ПОДХОДИ К НЕЗНАКОМЫМ ПРЕДМЕТАМ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ПЕРЕХОДИ ДОРОГУ ПО ПЕШЕХОДНОМУ ПЕРЕХОДУ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ИГРАЯ НА КАЧЕЛЯХ СОБЛЮДАЙ ОСТОРОЖНОСТЬ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СВЕШИВАЙСЯ ИЗ ОТКРЫТЫХ ОКОН И БАЛКОНОВ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259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3705" w:dyaOrig="3120">
                                      <v:shape id="_x0000_i1036" type="#_x0000_t75" style="width:129pt;height:126.75pt" o:ole="">
                                        <v:imagedata r:id="rId22" o:title=""/>
                                      </v:shape>
                                      <o:OLEObject Type="Embed" ProgID="PBrush" ShapeID="_x0000_i1036" DrawAspect="Content" ObjectID="_1552204784" r:id="rId23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364FDB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6375" w:dyaOrig="5295">
                                      <v:shape id="_x0000_i1038" type="#_x0000_t75" style="width:118.5pt;height:126pt" o:ole="">
                                        <v:imagedata r:id="rId24" o:title=""/>
                                      </v:shape>
                                      <o:OLEObject Type="Embed" ProgID="PBrush" ShapeID="_x0000_i1038" DrawAspect="Content" ObjectID="_1552204785" r:id="rId25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7335" w:dyaOrig="3975">
                                      <v:shape id="_x0000_i1040" type="#_x0000_t75" style="width:117pt;height:125.25pt" o:ole="">
                                        <v:imagedata r:id="rId26" o:title=""/>
                                      </v:shape>
                                      <o:OLEObject Type="Embed" ProgID="PBrush" ShapeID="_x0000_i1040" DrawAspect="Content" ObjectID="_1552204786" r:id="rId27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9555" w:dyaOrig="6795">
                                      <v:shape id="_x0000_i1042" type="#_x0000_t75" style="width:115.5pt;height:123pt" o:ole="">
                                        <v:imagedata r:id="rId28" o:title=""/>
                                      </v:shape>
                                      <o:OLEObject Type="Embed" ProgID="PBrush" ShapeID="_x0000_i1042" DrawAspect="Content" ObjectID="_1552204787" r:id="rId29"/>
                                    </w:object>
                                  </w:r>
                                </w:p>
                              </w:tc>
                            </w:tr>
                            <w:tr w:rsidR="0082159F" w:rsidTr="00FB0987">
                              <w:trPr>
                                <w:trHeight w:val="274"/>
                              </w:trPr>
                              <w:tc>
                                <w:tcPr>
                                  <w:tcW w:w="10485" w:type="dxa"/>
                                  <w:gridSpan w:val="4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b/>
                                      <w:i/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b/>
                                      <w:i/>
                                      <w:color w:val="7030A0"/>
                                    </w:rPr>
                                    <w:t>БЕЗОПАСНЫЙ ИНТЕРНЕТ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441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СПРАШИВАЙ ВХРОСЛЫХ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УСТАНОВИ ФИЛЬТР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9F304E" w:rsidRDefault="0082159F" w:rsidP="001467C6">
                                  <w:pPr>
                                    <w:jc w:val="center"/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</w:pPr>
                                  <w:r w:rsidRPr="009F304E"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НЕ ОТКРЫВАЙ НЕ ИЗВЕСТНЫЕ ФИЙЛЫ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9D3C62" w:rsidRDefault="0082159F" w:rsidP="001467C6">
                                  <w:pPr>
                                    <w:jc w:val="center"/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</w:rPr>
                                  </w:pPr>
                                  <w:r w:rsidRPr="009D3C62"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</w:rPr>
                                    <w:t xml:space="preserve">НЕ СПЕШИ ОТПРАВЛЯТЬ </w:t>
                                  </w:r>
                                  <w:r w:rsidRPr="009D3C62"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  <w:lang w:val="en-US"/>
                                    </w:rPr>
                                    <w:t>SMS</w:t>
                                  </w:r>
                                  <w:r w:rsidRPr="009D3C62"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</w:rPr>
                                    <w:t xml:space="preserve"> . ОСТОРОЖНО С НЕЗНАКОМЫМИ</w:t>
                                  </w:r>
                                </w:p>
                              </w:tc>
                            </w:tr>
                            <w:tr w:rsidR="009D3C62" w:rsidTr="009D3C62">
                              <w:trPr>
                                <w:trHeight w:val="2483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2416F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5055" w:dyaOrig="3945">
                                      <v:shape id="_x0000_i1044" type="#_x0000_t75" style="width:126pt;height:121.5pt" o:ole="">
                                        <v:imagedata r:id="rId30" o:title=""/>
                                      </v:shape>
                                      <o:OLEObject Type="Embed" ProgID="PBrush" ShapeID="_x0000_i1044" DrawAspect="Content" ObjectID="_1552204788" r:id="rId31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9F304E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7215" w:dyaOrig="5565">
                                      <v:shape id="_x0000_i1046" type="#_x0000_t75" style="width:118.5pt;height:123.75pt" o:ole="">
                                        <v:imagedata r:id="rId32" o:title=""/>
                                      </v:shape>
                                      <o:OLEObject Type="Embed" ProgID="PBrush" ShapeID="_x0000_i1046" DrawAspect="Content" ObjectID="_1552204789" r:id="rId33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2416F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9795" w:dyaOrig="8100">
                                      <v:shape id="_x0000_i1048" type="#_x0000_t75" style="width:120pt;height:123pt" o:ole="">
                                        <v:imagedata r:id="rId34" o:title=""/>
                                      </v:shape>
                                      <o:OLEObject Type="Embed" ProgID="PBrush" ShapeID="_x0000_i1048" DrawAspect="Content" ObjectID="_1552204790" r:id="rId35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2416F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3900" w:dyaOrig="3360">
                                      <v:shape id="_x0000_i1050" type="#_x0000_t75" style="width:114pt;height:123pt" o:ole="">
                                        <v:imagedata r:id="rId36" o:title=""/>
                                      </v:shape>
                                      <o:OLEObject Type="Embed" ProgID="PBrush" ShapeID="_x0000_i1050" DrawAspect="Content" ObjectID="_1552204791" r:id="rId37"/>
                                    </w:object>
                                  </w:r>
                                </w:p>
                              </w:tc>
                            </w:tr>
                          </w:tbl>
                          <w:p w:rsidR="0092272A" w:rsidRDefault="0092272A"/>
                          <w:p w:rsidR="0092272A" w:rsidRDefault="0092272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margin-left:.15pt;margin-top:96.15pt;width:544.7pt;height:680.2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" fillcolor="#ffc000" strokecolor="#f2f2f2 [3041]" strokeweight="3pt">
                <v:fill color2="#fff2cc" angle="45" focus="100%" type="gradient"/>
                <v:shadow on="t" color="#823b0b [1605]" opacity=".5" offset="1pt"/>
                <v:textbox>
                  <w:txbxContent>
                    <w:tbl>
                      <w:tblPr>
                        <w:tblStyle w:val="a6"/>
                        <w:tblW w:w="10485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799"/>
                        <w:gridCol w:w="2583"/>
                        <w:gridCol w:w="2551"/>
                        <w:gridCol w:w="2552"/>
                      </w:tblGrid>
                      <w:tr w:rsidR="002416F8" w:rsidTr="009D3C62">
                        <w:trPr>
                          <w:trHeight w:val="274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ИГРАЙ СО СПИЧКАМИ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ТРОГАЙ ЛЕКАРСТВ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РАЗЕТКА – НЕ ИГРУШКА!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ИГРАЙ НА ДОРОГЕ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259"/>
                        </w:trPr>
                        <w:tc>
                          <w:tcPr>
                            <w:tcW w:w="2799" w:type="dxa"/>
                          </w:tcPr>
                          <w:p w:rsidR="00C51168" w:rsidRPr="00E179A5" w:rsidRDefault="00C51168" w:rsidP="00C51168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695BAB" wp14:editId="07EEACEE">
                                  <wp:extent cx="1523157" cy="1485900"/>
                                  <wp:effectExtent l="0" t="0" r="1270" b="0"/>
                                  <wp:docPr id="25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0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9070" cy="14916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AB7F54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14895" w:dyaOrig="15135">
                                <v:shape id="_x0000_i1026" type="#_x0000_t75" style="width:117.75pt;height:118.5pt" o:ole="">
                                  <v:imagedata r:id="rId10" o:title=""/>
                                </v:shape>
                                <o:OLEObject Type="Embed" ProgID="PBrush" ShapeID="_x0000_i1026" DrawAspect="Content" ObjectID="_1552204779" r:id="rId38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C5116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4F3D18" wp14:editId="47E79F87">
                                  <wp:extent cx="1467621" cy="1485900"/>
                                  <wp:effectExtent l="0" t="0" r="0" b="0"/>
                                  <wp:docPr id="26" name="Рисунок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0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2396" cy="1490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D4094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B7CBEB" wp14:editId="1816C1E7">
                                  <wp:extent cx="1470857" cy="1598897"/>
                                  <wp:effectExtent l="0" t="0" r="0" b="1905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4593" cy="16246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2416F8" w:rsidTr="009D3C62">
                        <w:trPr>
                          <w:trHeight w:val="548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СОБЛЮДАЙ ПРАВИЛА ДВИЖЕНИЯ НА ДОРОГЕ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ОТКРЫВАЙ ДВЕРЬ НЕ ЗНАКОМОМУ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РАЗГОВАРИВАЙ С НЕЗНАКОМЦАМИ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82159F" w:rsidP="009F304E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 xml:space="preserve">НЕ </w:t>
                            </w:r>
                            <w:r w:rsidR="00060CB9" w:rsidRPr="00E179A5">
                              <w:rPr>
                                <w:color w:val="7030A0"/>
                              </w:rPr>
                              <w:t>ТРОГАЙ БЕЗДОМЫХ</w:t>
                            </w:r>
                            <w:r w:rsidRPr="00E179A5">
                              <w:rPr>
                                <w:color w:val="7030A0"/>
                              </w:rPr>
                              <w:t xml:space="preserve"> </w:t>
                            </w:r>
                            <w:r w:rsidR="00BB642E">
                              <w:rPr>
                                <w:color w:val="7030A0"/>
                              </w:rPr>
                              <w:t>Ж</w:t>
                            </w:r>
                            <w:r w:rsidRPr="00E179A5">
                              <w:rPr>
                                <w:color w:val="7030A0"/>
                              </w:rPr>
                              <w:t>ИВОТНЫХ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2473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5715" w:dyaOrig="4515">
                                <v:shape id="_x0000_i1028" type="#_x0000_t75" style="width:124.5pt;height:120.75pt" o:ole="">
                                  <v:imagedata r:id="rId14" o:title=""/>
                                </v:shape>
                                <o:OLEObject Type="Embed" ProgID="PBrush" ShapeID="_x0000_i1028" DrawAspect="Content" ObjectID="_1552204780" r:id="rId39"/>
                              </w:objec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6915" w:dyaOrig="4635">
                                <v:shape id="_x0000_i1030" type="#_x0000_t75" style="width:118.5pt;height:119.25pt" o:ole="">
                                  <v:imagedata r:id="rId16" o:title=""/>
                                </v:shape>
                                <o:OLEObject Type="Embed" ProgID="PBrush" ShapeID="_x0000_i1030" DrawAspect="Content" ObjectID="_1552204781" r:id="rId40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8895" w:dyaOrig="9075">
                                <v:shape id="_x0000_i1032" type="#_x0000_t75" style="width:117.75pt;height:120pt" o:ole="">
                                  <v:imagedata r:id="rId18" o:title=""/>
                                </v:shape>
                                <o:OLEObject Type="Embed" ProgID="PBrush" ShapeID="_x0000_i1032" DrawAspect="Content" ObjectID="_1552204782" r:id="rId41"/>
                              </w:objec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F8239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7635" w:dyaOrig="5955">
                                <v:shape id="_x0000_i1034" type="#_x0000_t75" style="width:114pt;height:120.75pt" o:ole="">
                                  <v:imagedata r:id="rId20" o:title=""/>
                                </v:shape>
                                <o:OLEObject Type="Embed" ProgID="PBrush" ShapeID="_x0000_i1034" DrawAspect="Content" ObjectID="_1552204783" r:id="rId42"/>
                              </w:object>
                            </w:r>
                          </w:p>
                        </w:tc>
                      </w:tr>
                      <w:tr w:rsidR="002416F8" w:rsidTr="009D3C62">
                        <w:trPr>
                          <w:trHeight w:val="822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ПОДХОДИ К НЕЗНАКОМЫМ ПРЕДМЕТАМ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ПЕРЕХОДИ ДОРОГУ ПО ПЕШЕХОДНОМУ ПЕРЕХОДУ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ИГРАЯ НА КАЧЕЛЯХ СОБЛЮДАЙ ОСТОРОЖНОСТЬ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СВЕШИВАЙСЯ ИЗ ОТКРЫТЫХ ОКОН И БАЛКОНОВ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259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3705" w:dyaOrig="3120">
                                <v:shape id="_x0000_i1036" type="#_x0000_t75" style="width:129pt;height:126.75pt" o:ole="">
                                  <v:imagedata r:id="rId22" o:title=""/>
                                </v:shape>
                                <o:OLEObject Type="Embed" ProgID="PBrush" ShapeID="_x0000_i1036" DrawAspect="Content" ObjectID="_1552204784" r:id="rId43"/>
                              </w:objec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364FDB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6375" w:dyaOrig="5295">
                                <v:shape id="_x0000_i1038" type="#_x0000_t75" style="width:118.5pt;height:126pt" o:ole="">
                                  <v:imagedata r:id="rId24" o:title=""/>
                                </v:shape>
                                <o:OLEObject Type="Embed" ProgID="PBrush" ShapeID="_x0000_i1038" DrawAspect="Content" ObjectID="_1552204785" r:id="rId44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7335" w:dyaOrig="3975">
                                <v:shape id="_x0000_i1040" type="#_x0000_t75" style="width:117pt;height:125.25pt" o:ole="">
                                  <v:imagedata r:id="rId26" o:title=""/>
                                </v:shape>
                                <o:OLEObject Type="Embed" ProgID="PBrush" ShapeID="_x0000_i1040" DrawAspect="Content" ObjectID="_1552204786" r:id="rId45"/>
                              </w:objec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9555" w:dyaOrig="6795">
                                <v:shape id="_x0000_i1042" type="#_x0000_t75" style="width:115.5pt;height:123pt" o:ole="">
                                  <v:imagedata r:id="rId28" o:title=""/>
                                </v:shape>
                                <o:OLEObject Type="Embed" ProgID="PBrush" ShapeID="_x0000_i1042" DrawAspect="Content" ObjectID="_1552204787" r:id="rId46"/>
                              </w:object>
                            </w:r>
                          </w:p>
                        </w:tc>
                      </w:tr>
                      <w:tr w:rsidR="0082159F" w:rsidTr="00FB0987">
                        <w:trPr>
                          <w:trHeight w:val="274"/>
                        </w:trPr>
                        <w:tc>
                          <w:tcPr>
                            <w:tcW w:w="10485" w:type="dxa"/>
                            <w:gridSpan w:val="4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b/>
                                <w:i/>
                                <w:color w:val="7030A0"/>
                              </w:rPr>
                            </w:pPr>
                            <w:r w:rsidRPr="00E179A5">
                              <w:rPr>
                                <w:b/>
                                <w:i/>
                                <w:color w:val="7030A0"/>
                              </w:rPr>
                              <w:t>БЕЗОПАСНЫЙ ИНТЕРНЕТ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441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СПРАШИВАЙ ВХРОСЛЫХ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УСТАНОВИ ФИЛЬТР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9F304E" w:rsidRDefault="0082159F" w:rsidP="001467C6">
                            <w:pPr>
                              <w:jc w:val="center"/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</w:pPr>
                            <w:r w:rsidRPr="009F304E"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НЕ ОТКРЫВАЙ НЕ ИЗВЕСТНЫЕ ФИЙЛЫ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9D3C62" w:rsidRDefault="0082159F" w:rsidP="001467C6">
                            <w:pPr>
                              <w:jc w:val="center"/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</w:pPr>
                            <w:r w:rsidRPr="009D3C62"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  <w:t xml:space="preserve">НЕ СПЕШИ ОТПРАВЛЯТЬ </w:t>
                            </w:r>
                            <w:r w:rsidRPr="009D3C62">
                              <w:rPr>
                                <w:b/>
                                <w:color w:val="7030A0"/>
                                <w:sz w:val="16"/>
                                <w:szCs w:val="16"/>
                                <w:lang w:val="en-US"/>
                              </w:rPr>
                              <w:t>SMS</w:t>
                            </w:r>
                            <w:r w:rsidRPr="009D3C62"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  <w:t xml:space="preserve"> . ОСТОРОЖНО С НЕЗНАКОМЫМИ</w:t>
                            </w:r>
                          </w:p>
                        </w:tc>
                      </w:tr>
                      <w:tr w:rsidR="009D3C62" w:rsidTr="009D3C62">
                        <w:trPr>
                          <w:trHeight w:val="2483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2416F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5055" w:dyaOrig="3945">
                                <v:shape id="_x0000_i1044" type="#_x0000_t75" style="width:126pt;height:121.5pt" o:ole="">
                                  <v:imagedata r:id="rId30" o:title=""/>
                                </v:shape>
                                <o:OLEObject Type="Embed" ProgID="PBrush" ShapeID="_x0000_i1044" DrawAspect="Content" ObjectID="_1552204788" r:id="rId47"/>
                              </w:objec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9F304E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7215" w:dyaOrig="5565">
                                <v:shape id="_x0000_i1046" type="#_x0000_t75" style="width:118.5pt;height:123.75pt" o:ole="">
                                  <v:imagedata r:id="rId32" o:title=""/>
                                </v:shape>
                                <o:OLEObject Type="Embed" ProgID="PBrush" ShapeID="_x0000_i1046" DrawAspect="Content" ObjectID="_1552204789" r:id="rId48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2416F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9795" w:dyaOrig="8100">
                                <v:shape id="_x0000_i1048" type="#_x0000_t75" style="width:120pt;height:123pt" o:ole="">
                                  <v:imagedata r:id="rId34" o:title=""/>
                                </v:shape>
                                <o:OLEObject Type="Embed" ProgID="PBrush" ShapeID="_x0000_i1048" DrawAspect="Content" ObjectID="_1552204790" r:id="rId49"/>
                              </w:objec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2416F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3900" w:dyaOrig="3360">
                                <v:shape id="_x0000_i1050" type="#_x0000_t75" style="width:114pt;height:123pt" o:ole="">
                                  <v:imagedata r:id="rId36" o:title=""/>
                                </v:shape>
                                <o:OLEObject Type="Embed" ProgID="PBrush" ShapeID="_x0000_i1050" DrawAspect="Content" ObjectID="_1552204791" r:id="rId50"/>
                              </w:object>
                            </w:r>
                          </w:p>
                        </w:tc>
                      </w:tr>
                    </w:tbl>
                    <w:p w:rsidR="0092272A" w:rsidRDefault="0092272A"/>
                    <w:p w:rsidR="0092272A" w:rsidRDefault="0092272A"/>
                  </w:txbxContent>
                </v:textbox>
              </v:shape>
            </w:pict>
          </mc:Fallback>
        </mc:AlternateContent>
      </w:r>
      <w:r w:rsidR="00BB642E"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-253365</wp:posOffset>
            </wp:positionV>
            <wp:extent cx="922655" cy="1477010"/>
            <wp:effectExtent l="0" t="0" r="0" b="889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" cy="147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42E"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802005</wp:posOffset>
                </wp:positionH>
                <wp:positionV relativeFrom="paragraph">
                  <wp:posOffset>-340995</wp:posOffset>
                </wp:positionV>
                <wp:extent cx="5619750" cy="998855"/>
                <wp:effectExtent l="76200" t="0" r="0" b="67945"/>
                <wp:wrapNone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99885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42E" w:rsidRPr="00FE230B" w:rsidRDefault="00BB642E" w:rsidP="00BB642E">
                            <w:pPr>
                              <w:spacing w:after="0" w:line="240" w:lineRule="auto"/>
                              <w:ind w:right="686" w:firstLine="181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b/>
                                <w:i/>
                                <w:spacing w:val="100"/>
                                <w:sz w:val="44"/>
                                <w:szCs w:val="44"/>
                                <w:u w:val="single"/>
                              </w:rPr>
                              <w:t xml:space="preserve"> ЭТО </w:t>
                            </w:r>
                            <w:r w:rsidRPr="00A67719">
                              <w:rPr>
                                <w:rFonts w:ascii="Courier New" w:hAnsi="Courier New" w:cs="Courier New"/>
                                <w:b/>
                                <w:i/>
                                <w:spacing w:val="100"/>
                                <w:sz w:val="44"/>
                                <w:szCs w:val="44"/>
                                <w:u w:val="single"/>
                              </w:rPr>
                              <w:t>НЕОБХОДИМО</w:t>
                            </w:r>
                            <w:r>
                              <w:rPr>
                                <w:rFonts w:ascii="Courier New" w:hAnsi="Courier New" w:cs="Courier New"/>
                                <w:b/>
                                <w:i/>
                                <w:spacing w:val="100"/>
                                <w:sz w:val="44"/>
                                <w:szCs w:val="44"/>
                                <w:u w:val="single"/>
                              </w:rPr>
                              <w:t xml:space="preserve"> </w:t>
                            </w: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sz w:val="48"/>
                                <w:szCs w:val="48"/>
                                <w:u w:val="single"/>
                              </w:rPr>
                              <w:t>ЗНАТЬ</w:t>
                            </w: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  <w:t>!</w:t>
                            </w:r>
                            <w:r w:rsidRPr="00BB642E">
                              <w:rPr>
                                <w:noProof/>
                              </w:rPr>
                              <w:t xml:space="preserve"> </w:t>
                            </w:r>
                            <w:r w:rsidRPr="00682C5B">
                              <w:t xml:space="preserve"> </w:t>
                            </w:r>
                          </w:p>
                          <w:p w:rsidR="00BB642E" w:rsidRPr="00FE230B" w:rsidRDefault="00BB642E" w:rsidP="00BB642E">
                            <w:pPr>
                              <w:spacing w:after="0" w:line="240" w:lineRule="auto"/>
                              <w:ind w:firstLine="181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</w:rPr>
                            </w:pP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color w:val="FF0000"/>
                                <w:sz w:val="48"/>
                                <w:szCs w:val="48"/>
                              </w:rPr>
                              <w:t>АЗБУКА БЕЗОПАСНОСТИ ДЕТЕЙ</w:t>
                            </w: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color w:val="FF0000"/>
                                <w:sz w:val="52"/>
                                <w:szCs w:val="52"/>
                              </w:rPr>
                              <w:t>!</w:t>
                            </w:r>
                            <w:r w:rsidRPr="00BB642E">
                              <w:t xml:space="preserve"> </w:t>
                            </w:r>
                          </w:p>
                          <w:p w:rsidR="00BB642E" w:rsidRPr="00FE230B" w:rsidRDefault="00BB642E" w:rsidP="00BB642E">
                            <w:pPr>
                              <w:ind w:firstLine="180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</w:pPr>
                          </w:p>
                          <w:p w:rsidR="00BB642E" w:rsidRPr="00FE230B" w:rsidRDefault="00BB642E" w:rsidP="00BB642E">
                            <w:pPr>
                              <w:ind w:firstLine="180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" o:spid="_x0000_s1028" type="#_x0000_t202" style="position:absolute;margin-left:63.15pt;margin-top:-26.85pt;width:442.5pt;height:78.6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" fillcolor="yellow" stroked="f">
                <v:shadow on="t" opacity=".5" offset="-6pt,6pt"/>
                <v:textbox>
                  <w:txbxContent>
                    <w:p w:rsidR="00BB642E" w:rsidRPr="00FE230B" w:rsidRDefault="00BB642E" w:rsidP="00BB642E">
                      <w:pPr>
                        <w:spacing w:after="0" w:line="240" w:lineRule="auto"/>
                        <w:ind w:right="686" w:firstLine="181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</w:pPr>
                      <w:r>
                        <w:rPr>
                          <w:rFonts w:ascii="Courier New" w:hAnsi="Courier New" w:cs="Courier New"/>
                          <w:b/>
                          <w:i/>
                          <w:spacing w:val="100"/>
                          <w:sz w:val="44"/>
                          <w:szCs w:val="44"/>
                          <w:u w:val="single"/>
                        </w:rPr>
                        <w:t xml:space="preserve"> ЭТО </w:t>
                      </w:r>
                      <w:r w:rsidRPr="00A67719">
                        <w:rPr>
                          <w:rFonts w:ascii="Courier New" w:hAnsi="Courier New" w:cs="Courier New"/>
                          <w:b/>
                          <w:i/>
                          <w:spacing w:val="100"/>
                          <w:sz w:val="44"/>
                          <w:szCs w:val="44"/>
                          <w:u w:val="single"/>
                        </w:rPr>
                        <w:t>НЕОБХОДИМО</w:t>
                      </w:r>
                      <w:r>
                        <w:rPr>
                          <w:rFonts w:ascii="Courier New" w:hAnsi="Courier New" w:cs="Courier New"/>
                          <w:b/>
                          <w:i/>
                          <w:spacing w:val="100"/>
                          <w:sz w:val="44"/>
                          <w:szCs w:val="44"/>
                          <w:u w:val="single"/>
                        </w:rPr>
                        <w:t xml:space="preserve"> </w:t>
                      </w:r>
                      <w:r w:rsidRPr="00FE230B">
                        <w:rPr>
                          <w:rFonts w:ascii="Arial" w:hAnsi="Arial" w:cs="Arial"/>
                          <w:b/>
                          <w:i/>
                          <w:sz w:val="48"/>
                          <w:szCs w:val="48"/>
                          <w:u w:val="single"/>
                        </w:rPr>
                        <w:t>ЗНАТЬ</w:t>
                      </w:r>
                      <w:r w:rsidRPr="00FE230B"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  <w:t>!</w:t>
                      </w:r>
                      <w:r w:rsidRPr="00BB642E">
                        <w:rPr>
                          <w:noProof/>
                        </w:rPr>
                        <w:t xml:space="preserve"> </w:t>
                      </w:r>
                      <w:r w:rsidRPr="00682C5B">
                        <w:t xml:space="preserve"> </w:t>
                      </w:r>
                    </w:p>
                    <w:p w:rsidR="00BB642E" w:rsidRPr="00FE230B" w:rsidRDefault="00BB642E" w:rsidP="00BB642E">
                      <w:pPr>
                        <w:spacing w:after="0" w:line="240" w:lineRule="auto"/>
                        <w:ind w:firstLine="181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</w:rPr>
                      </w:pPr>
                      <w:r w:rsidRPr="00FE230B">
                        <w:rPr>
                          <w:rFonts w:ascii="Arial" w:hAnsi="Arial" w:cs="Arial"/>
                          <w:b/>
                          <w:i/>
                          <w:color w:val="FF0000"/>
                          <w:sz w:val="48"/>
                          <w:szCs w:val="48"/>
                        </w:rPr>
                        <w:t>АЗБУКА БЕЗОПАСНОСТИ ДЕТЕЙ</w:t>
                      </w:r>
                      <w:r w:rsidRPr="00FE230B">
                        <w:rPr>
                          <w:rFonts w:ascii="Arial" w:hAnsi="Arial" w:cs="Arial"/>
                          <w:b/>
                          <w:i/>
                          <w:color w:val="FF0000"/>
                          <w:sz w:val="52"/>
                          <w:szCs w:val="52"/>
                        </w:rPr>
                        <w:t>!</w:t>
                      </w:r>
                      <w:r w:rsidRPr="00BB642E">
                        <w:t xml:space="preserve"> </w:t>
                      </w:r>
                    </w:p>
                    <w:p w:rsidR="00BB642E" w:rsidRPr="00FE230B" w:rsidRDefault="00BB642E" w:rsidP="00BB642E">
                      <w:pPr>
                        <w:ind w:firstLine="180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</w:pPr>
                    </w:p>
                    <w:p w:rsidR="00BB642E" w:rsidRPr="00FE230B" w:rsidRDefault="00BB642E" w:rsidP="00BB642E">
                      <w:pPr>
                        <w:ind w:firstLine="180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4094F">
        <w:rPr>
          <w:noProof/>
        </w:rPr>
        <mc:AlternateContent>
          <mc:Choice Requires="wps">
            <w:drawing>
              <wp:anchor distT="0" distB="228600" distL="114300" distR="114300" simplePos="0" relativeHeight="251664384" behindDoc="1" locked="0" layoutInCell="0" allowOverlap="1">
                <wp:simplePos x="0" y="0"/>
                <wp:positionH relativeFrom="margin">
                  <wp:posOffset>-74295</wp:posOffset>
                </wp:positionH>
                <wp:positionV relativeFrom="margin">
                  <wp:posOffset>10107295</wp:posOffset>
                </wp:positionV>
                <wp:extent cx="6993890" cy="1186815"/>
                <wp:effectExtent l="0" t="0" r="0" b="0"/>
                <wp:wrapTight wrapText="bothSides">
                  <wp:wrapPolygon edited="0">
                    <wp:start x="8296" y="0"/>
                    <wp:lineTo x="6119" y="347"/>
                    <wp:lineTo x="1059" y="4161"/>
                    <wp:lineTo x="1059" y="5547"/>
                    <wp:lineTo x="0" y="7974"/>
                    <wp:lineTo x="0" y="14562"/>
                    <wp:lineTo x="1647" y="16642"/>
                    <wp:lineTo x="1647" y="17682"/>
                    <wp:lineTo x="6648" y="21149"/>
                    <wp:lineTo x="7943" y="21149"/>
                    <wp:lineTo x="13591" y="21149"/>
                    <wp:lineTo x="14944" y="21149"/>
                    <wp:lineTo x="19886" y="17682"/>
                    <wp:lineTo x="19886" y="16642"/>
                    <wp:lineTo x="21533" y="14562"/>
                    <wp:lineTo x="21533" y="7628"/>
                    <wp:lineTo x="20474" y="5547"/>
                    <wp:lineTo x="20533" y="4161"/>
                    <wp:lineTo x="15356" y="347"/>
                    <wp:lineTo x="13238" y="0"/>
                    <wp:lineTo x="8296" y="0"/>
                  </wp:wrapPolygon>
                </wp:wrapTight>
                <wp:docPr id="7" name="Oval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flipV="1">
                          <a:off x="0" y="0"/>
                          <a:ext cx="6993890" cy="1186815"/>
                        </a:xfrm>
                        <a:prstGeom prst="ellipse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4094F" w:rsidRDefault="00D4094F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4094F" w:rsidRDefault="00D4094F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4094F" w:rsidRDefault="00D4094F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B7190B" w:rsidRPr="00566DC0" w:rsidRDefault="00AE4000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566DC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 xml:space="preserve">П О М Н И Т </w:t>
                            </w:r>
                            <w:r w:rsidR="00566DC0" w:rsidRPr="00566DC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Е!</w:t>
                            </w:r>
                          </w:p>
                          <w:p w:rsidR="00AE4000" w:rsidRPr="00566DC0" w:rsidRDefault="00AE4000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C00000"/>
                                <w:sz w:val="52"/>
                                <w:szCs w:val="52"/>
                              </w:rPr>
                            </w:pPr>
                            <w:r w:rsidRPr="00566DC0">
                              <w:rPr>
                                <w:rFonts w:ascii="Times New Roman" w:hAnsi="Times New Roman" w:cs="Times New Roman"/>
                                <w:color w:val="C00000"/>
                                <w:sz w:val="40"/>
                                <w:szCs w:val="40"/>
                              </w:rPr>
                              <w:t>Правильные и грамотные действия сохран</w:t>
                            </w:r>
                            <w:r w:rsidR="0096168D" w:rsidRPr="00566DC0">
                              <w:rPr>
                                <w:rFonts w:ascii="Times New Roman" w:hAnsi="Times New Roman" w:cs="Times New Roman"/>
                                <w:color w:val="C00000"/>
                                <w:sz w:val="40"/>
                                <w:szCs w:val="40"/>
                              </w:rPr>
                              <w:t>ят</w:t>
                            </w:r>
                            <w:r w:rsidR="00C220C4" w:rsidRPr="00566DC0">
                              <w:rPr>
                                <w:rFonts w:ascii="Times New Roman" w:hAnsi="Times New Roman" w:cs="Times New Roman"/>
                                <w:color w:val="C00000"/>
                                <w:sz w:val="40"/>
                                <w:szCs w:val="40"/>
                              </w:rPr>
                              <w:t xml:space="preserve"> Вашу жизнь и жизнь других людей.</w:t>
                            </w:r>
                          </w:p>
                          <w:p w:rsidR="00B442D9" w:rsidRPr="00B7190B" w:rsidRDefault="00B442D9" w:rsidP="00AE4000">
                            <w:pPr>
                              <w:spacing w:after="0"/>
                              <w:rPr>
                                <w:szCs w:val="70"/>
                              </w:rPr>
                            </w:pPr>
                          </w:p>
                        </w:txbxContent>
                      </wps:txbx>
                      <wps:bodyPr rot="0" vert="horz" wrap="square" lIns="9144" tIns="9144" rIns="9144" bIns="9144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8" o:spid="_x0000_s1029" style="position:absolute;margin-left:-5.85pt;margin-top:795.85pt;width:550.7pt;height:93.45pt;flip:y;z-index:-251652096;visibility:visible;mso-wrap-style:square;mso-width-percent:0;mso-height-percent:0;mso-wrap-distance-left:9pt;mso-wrap-distance-top:0;mso-wrap-distance-right:9pt;mso-wrap-distance-bottom:18pt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" o:allowincell="f" fillcolor="white [3201]" stroked="f" strokecolor="#5b9bd5 [3204]" strokeweight="1pt">
                <v:stroke dashstyle="dash"/>
                <v:shadow color="#868686"/>
                <o:lock v:ext="edit" aspectratio="t"/>
                <v:textbox inset=".72pt,.72pt,.72pt,.72pt">
                  <w:txbxContent>
                    <w:p w:rsidR="00D4094F" w:rsidRDefault="00D4094F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  <w:p w:rsidR="00D4094F" w:rsidRDefault="00D4094F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  <w:p w:rsidR="00D4094F" w:rsidRDefault="00D4094F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  <w:p w:rsidR="00B7190B" w:rsidRPr="00566DC0" w:rsidRDefault="00AE4000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566DC0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 xml:space="preserve">П О М Н И Т </w:t>
                      </w:r>
                      <w:r w:rsidR="00566DC0" w:rsidRPr="00566DC0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>Е!</w:t>
                      </w:r>
                    </w:p>
                    <w:p w:rsidR="00AE4000" w:rsidRPr="00566DC0" w:rsidRDefault="00AE4000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C00000"/>
                          <w:sz w:val="52"/>
                          <w:szCs w:val="52"/>
                        </w:rPr>
                      </w:pPr>
                      <w:r w:rsidRPr="00566DC0">
                        <w:rPr>
                          <w:rFonts w:ascii="Times New Roman" w:hAnsi="Times New Roman" w:cs="Times New Roman"/>
                          <w:color w:val="C00000"/>
                          <w:sz w:val="40"/>
                          <w:szCs w:val="40"/>
                        </w:rPr>
                        <w:t>Правильные и грамотные действия сохран</w:t>
                      </w:r>
                      <w:r w:rsidR="0096168D" w:rsidRPr="00566DC0">
                        <w:rPr>
                          <w:rFonts w:ascii="Times New Roman" w:hAnsi="Times New Roman" w:cs="Times New Roman"/>
                          <w:color w:val="C00000"/>
                          <w:sz w:val="40"/>
                          <w:szCs w:val="40"/>
                        </w:rPr>
                        <w:t>ят</w:t>
                      </w:r>
                      <w:r w:rsidR="00C220C4" w:rsidRPr="00566DC0">
                        <w:rPr>
                          <w:rFonts w:ascii="Times New Roman" w:hAnsi="Times New Roman" w:cs="Times New Roman"/>
                          <w:color w:val="C00000"/>
                          <w:sz w:val="40"/>
                          <w:szCs w:val="40"/>
                        </w:rPr>
                        <w:t xml:space="preserve"> Вашу жизнь и жизнь других людей.</w:t>
                      </w:r>
                    </w:p>
                    <w:p w:rsidR="00B442D9" w:rsidRPr="00B7190B" w:rsidRDefault="00B442D9" w:rsidP="00AE4000">
                      <w:pPr>
                        <w:spacing w:after="0"/>
                        <w:rPr>
                          <w:szCs w:val="70"/>
                        </w:rPr>
                      </w:pPr>
                    </w:p>
                  </w:txbxContent>
                </v:textbox>
                <w10:wrap type="tight" anchorx="margin" anchory="margin"/>
              </v:oval>
            </w:pict>
          </mc:Fallback>
        </mc:AlternateContent>
      </w:r>
    </w:p>
    <w:sectPr w:rsidR="008870F9" w:rsidRPr="0092272A" w:rsidSect="00724F64">
      <w:pgSz w:w="11906" w:h="16838"/>
      <w:pgMar w:top="567" w:right="567" w:bottom="567" w:left="567" w:header="709" w:footer="709" w:gutter="0"/>
      <w:cols w:num="3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A162D" w:rsidRDefault="00BA162D" w:rsidP="00682C5B">
      <w:pPr>
        <w:spacing w:after="0" w:line="240" w:lineRule="auto"/>
      </w:pPr>
      <w:r>
        <w:separator/>
      </w:r>
    </w:p>
  </w:endnote>
  <w:endnote w:type="continuationSeparator" w:id="0">
    <w:p w:rsidR="00BA162D" w:rsidRDefault="00BA162D" w:rsidP="00682C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A162D" w:rsidRDefault="00BA162D" w:rsidP="00682C5B">
      <w:pPr>
        <w:spacing w:after="0" w:line="240" w:lineRule="auto"/>
      </w:pPr>
      <w:r>
        <w:separator/>
      </w:r>
    </w:p>
  </w:footnote>
  <w:footnote w:type="continuationSeparator" w:id="0">
    <w:p w:rsidR="00BA162D" w:rsidRDefault="00BA162D" w:rsidP="00682C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653C50"/>
    <w:multiLevelType w:val="hybridMultilevel"/>
    <w:tmpl w:val="14C4FF1C"/>
    <w:lvl w:ilvl="0" w:tplc="87CC26DA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2946ED2"/>
    <w:multiLevelType w:val="hybridMultilevel"/>
    <w:tmpl w:val="C8BE962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9D362E9"/>
    <w:multiLevelType w:val="hybridMultilevel"/>
    <w:tmpl w:val="A544D5EA"/>
    <w:lvl w:ilvl="0" w:tplc="87CC26DA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272A"/>
    <w:rsid w:val="00060CB9"/>
    <w:rsid w:val="000D46B5"/>
    <w:rsid w:val="000D546A"/>
    <w:rsid w:val="000E5163"/>
    <w:rsid w:val="00113915"/>
    <w:rsid w:val="001467C6"/>
    <w:rsid w:val="00150319"/>
    <w:rsid w:val="00151086"/>
    <w:rsid w:val="00154C31"/>
    <w:rsid w:val="00156CD8"/>
    <w:rsid w:val="00165ACD"/>
    <w:rsid w:val="001A52E5"/>
    <w:rsid w:val="001E36EF"/>
    <w:rsid w:val="0022034F"/>
    <w:rsid w:val="002216EC"/>
    <w:rsid w:val="002416F8"/>
    <w:rsid w:val="00250EC5"/>
    <w:rsid w:val="00251745"/>
    <w:rsid w:val="0026203C"/>
    <w:rsid w:val="00291DA7"/>
    <w:rsid w:val="002F31E0"/>
    <w:rsid w:val="003522C7"/>
    <w:rsid w:val="00364FDB"/>
    <w:rsid w:val="004106EE"/>
    <w:rsid w:val="0041389A"/>
    <w:rsid w:val="0045629D"/>
    <w:rsid w:val="00467E7C"/>
    <w:rsid w:val="00485401"/>
    <w:rsid w:val="004B3993"/>
    <w:rsid w:val="004F5B37"/>
    <w:rsid w:val="00552A58"/>
    <w:rsid w:val="00566DC0"/>
    <w:rsid w:val="0058359C"/>
    <w:rsid w:val="005B3157"/>
    <w:rsid w:val="005D1783"/>
    <w:rsid w:val="00633153"/>
    <w:rsid w:val="006360A7"/>
    <w:rsid w:val="00647CC0"/>
    <w:rsid w:val="00653123"/>
    <w:rsid w:val="00682C5B"/>
    <w:rsid w:val="006D1072"/>
    <w:rsid w:val="006E74A5"/>
    <w:rsid w:val="00724F64"/>
    <w:rsid w:val="00774C65"/>
    <w:rsid w:val="007A04B8"/>
    <w:rsid w:val="007B30A3"/>
    <w:rsid w:val="007E4E1A"/>
    <w:rsid w:val="007F1B1F"/>
    <w:rsid w:val="007F40AD"/>
    <w:rsid w:val="00803D9A"/>
    <w:rsid w:val="00810C0B"/>
    <w:rsid w:val="0082159F"/>
    <w:rsid w:val="00845148"/>
    <w:rsid w:val="00872666"/>
    <w:rsid w:val="008870F9"/>
    <w:rsid w:val="008A3038"/>
    <w:rsid w:val="008C02B6"/>
    <w:rsid w:val="008C146E"/>
    <w:rsid w:val="008E1EF0"/>
    <w:rsid w:val="0092272A"/>
    <w:rsid w:val="0095107B"/>
    <w:rsid w:val="0096168D"/>
    <w:rsid w:val="00966228"/>
    <w:rsid w:val="00986483"/>
    <w:rsid w:val="009D3C62"/>
    <w:rsid w:val="009F304E"/>
    <w:rsid w:val="00A26DA7"/>
    <w:rsid w:val="00A27172"/>
    <w:rsid w:val="00A45F85"/>
    <w:rsid w:val="00A5641C"/>
    <w:rsid w:val="00A65222"/>
    <w:rsid w:val="00AA3B47"/>
    <w:rsid w:val="00AB7F54"/>
    <w:rsid w:val="00AE4000"/>
    <w:rsid w:val="00B442D9"/>
    <w:rsid w:val="00B67C92"/>
    <w:rsid w:val="00B7190B"/>
    <w:rsid w:val="00B84D40"/>
    <w:rsid w:val="00BA162D"/>
    <w:rsid w:val="00BB642E"/>
    <w:rsid w:val="00C220C4"/>
    <w:rsid w:val="00C51168"/>
    <w:rsid w:val="00C63459"/>
    <w:rsid w:val="00C661C8"/>
    <w:rsid w:val="00CA003B"/>
    <w:rsid w:val="00CA3ADA"/>
    <w:rsid w:val="00D27BF8"/>
    <w:rsid w:val="00D4094F"/>
    <w:rsid w:val="00D6060F"/>
    <w:rsid w:val="00DB3481"/>
    <w:rsid w:val="00E02948"/>
    <w:rsid w:val="00E02AA8"/>
    <w:rsid w:val="00E0437D"/>
    <w:rsid w:val="00E054B3"/>
    <w:rsid w:val="00E06FB4"/>
    <w:rsid w:val="00E12765"/>
    <w:rsid w:val="00E179A5"/>
    <w:rsid w:val="00E275A2"/>
    <w:rsid w:val="00E82983"/>
    <w:rsid w:val="00E92824"/>
    <w:rsid w:val="00EC394E"/>
    <w:rsid w:val="00EF4C28"/>
    <w:rsid w:val="00F052CC"/>
    <w:rsid w:val="00F27542"/>
    <w:rsid w:val="00F300C6"/>
    <w:rsid w:val="00F3022A"/>
    <w:rsid w:val="00F82398"/>
    <w:rsid w:val="00F97CC4"/>
    <w:rsid w:val="00FB09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>
      <o:colormru v:ext="edit" colors="#ff9"/>
    </o:shapedefaults>
    <o:shapelayout v:ext="edit">
      <o:idmap v:ext="edit" data="1"/>
    </o:shapelayout>
  </w:shapeDefaults>
  <w:decimalSymbol w:val=","/>
  <w:listSeparator w:val=";"/>
  <w15:docId w15:val="{229C32B4-F310-4D18-AC1C-01F0054CB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B30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27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272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12765"/>
    <w:pPr>
      <w:ind w:left="720"/>
      <w:contextualSpacing/>
    </w:pPr>
  </w:style>
  <w:style w:type="table" w:styleId="a6">
    <w:name w:val="Table Grid"/>
    <w:basedOn w:val="a1"/>
    <w:uiPriority w:val="59"/>
    <w:rsid w:val="008215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682C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82C5B"/>
  </w:style>
  <w:style w:type="paragraph" w:styleId="a9">
    <w:name w:val="footer"/>
    <w:basedOn w:val="a"/>
    <w:link w:val="aa"/>
    <w:uiPriority w:val="99"/>
    <w:unhideWhenUsed/>
    <w:rsid w:val="00682C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82C5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4199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oleObject" Target="embeddings/oleObject15.bin"/><Relationship Id="rId3" Type="http://schemas.openxmlformats.org/officeDocument/2006/relationships/styles" Target="styles.xml"/><Relationship Id="rId21" Type="http://schemas.openxmlformats.org/officeDocument/2006/relationships/oleObject" Target="embeddings/oleObject5.bin"/><Relationship Id="rId34" Type="http://schemas.openxmlformats.org/officeDocument/2006/relationships/image" Target="media/image16.png"/><Relationship Id="rId42" Type="http://schemas.openxmlformats.org/officeDocument/2006/relationships/oleObject" Target="embeddings/oleObject18.bin"/><Relationship Id="rId47" Type="http://schemas.openxmlformats.org/officeDocument/2006/relationships/oleObject" Target="embeddings/oleObject23.bin"/><Relationship Id="rId50" Type="http://schemas.openxmlformats.org/officeDocument/2006/relationships/oleObject" Target="embeddings/oleObject26.bin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11.bin"/><Relationship Id="rId38" Type="http://schemas.openxmlformats.org/officeDocument/2006/relationships/oleObject" Target="embeddings/oleObject14.bin"/><Relationship Id="rId46" Type="http://schemas.openxmlformats.org/officeDocument/2006/relationships/oleObject" Target="embeddings/oleObject22.bin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9.bin"/><Relationship Id="rId41" Type="http://schemas.openxmlformats.org/officeDocument/2006/relationships/oleObject" Target="embeddings/oleObject17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3.bin"/><Relationship Id="rId40" Type="http://schemas.openxmlformats.org/officeDocument/2006/relationships/oleObject" Target="embeddings/oleObject16.bin"/><Relationship Id="rId45" Type="http://schemas.openxmlformats.org/officeDocument/2006/relationships/oleObject" Target="embeddings/oleObject21.bin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oleObject" Target="embeddings/oleObject25.bin"/><Relationship Id="rId10" Type="http://schemas.openxmlformats.org/officeDocument/2006/relationships/image" Target="media/image3.png"/><Relationship Id="rId19" Type="http://schemas.openxmlformats.org/officeDocument/2006/relationships/oleObject" Target="embeddings/oleObject4.bin"/><Relationship Id="rId31" Type="http://schemas.openxmlformats.org/officeDocument/2006/relationships/oleObject" Target="embeddings/oleObject10.bin"/><Relationship Id="rId44" Type="http://schemas.openxmlformats.org/officeDocument/2006/relationships/oleObject" Target="embeddings/oleObject20.bin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8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2.bin"/><Relationship Id="rId43" Type="http://schemas.openxmlformats.org/officeDocument/2006/relationships/oleObject" Target="embeddings/oleObject19.bin"/><Relationship Id="rId48" Type="http://schemas.openxmlformats.org/officeDocument/2006/relationships/oleObject" Target="embeddings/oleObject24.bin"/><Relationship Id="rId8" Type="http://schemas.openxmlformats.org/officeDocument/2006/relationships/image" Target="media/image1.png"/><Relationship Id="rId5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C800FD-A484-4789-8899-BB33C5474B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UMCGOCHS-4</dc:creator>
  <cp:keywords/>
  <dc:description/>
  <cp:lastModifiedBy>Шимко АК</cp:lastModifiedBy>
  <cp:revision>22</cp:revision>
  <cp:lastPrinted>2016-10-17T10:49:00Z</cp:lastPrinted>
  <dcterms:created xsi:type="dcterms:W3CDTF">2016-10-18T11:32:00Z</dcterms:created>
  <dcterms:modified xsi:type="dcterms:W3CDTF">2017-03-28T08:13:00Z</dcterms:modified>
</cp:coreProperties>
</file>