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21"/>
        <w:gridCol w:w="5424"/>
        <w:gridCol w:w="5420"/>
      </w:tblGrid>
      <w:tr w:rsidR="002E19FF" w:rsidTr="00724EED">
        <w:tc>
          <w:tcPr>
            <w:tcW w:w="5421" w:type="dxa"/>
            <w:vMerge w:val="restart"/>
            <w:shd w:val="clear" w:color="auto" w:fill="C5E0B3" w:themeFill="accent6" w:themeFillTint="66"/>
          </w:tcPr>
          <w:p w:rsidR="002E19FF" w:rsidRPr="00B47414" w:rsidRDefault="002E19FF" w:rsidP="005204CC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B47414">
              <w:rPr>
                <w:b/>
                <w:color w:val="C00000"/>
                <w:sz w:val="32"/>
                <w:szCs w:val="32"/>
              </w:rPr>
              <w:t>ШАЛОСТЬ ДЕТЕЙ С ОГНЁМ –ПРИЧИНА ПОЖАРА!</w:t>
            </w:r>
          </w:p>
          <w:p w:rsidR="002E19FF" w:rsidRDefault="002E19FF" w:rsidP="005204CC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B47414">
              <w:rPr>
                <w:i/>
                <w:color w:val="FF0000"/>
                <w:sz w:val="28"/>
                <w:szCs w:val="28"/>
              </w:rPr>
              <w:t>Главное правило, которое нужно соблюдать всегда и везде: никогда не играй с огнем и не позволяй играть с ним другим!</w:t>
            </w:r>
          </w:p>
          <w:p w:rsidR="002E19FF" w:rsidRDefault="002E19FF" w:rsidP="005204CC">
            <w:pPr>
              <w:jc w:val="center"/>
            </w:pPr>
            <w:r>
              <w:object w:dxaOrig="730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228.75pt" o:ole="">
                  <v:imagedata r:id="rId5" o:title=""/>
                </v:shape>
                <o:OLEObject Type="Embed" ProgID="PBrush" ShapeID="_x0000_i1025" DrawAspect="Content" ObjectID="_1507633669" r:id="rId6"/>
              </w:objec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F470A2">
              <w:rPr>
                <w:b/>
                <w:color w:val="7030A0"/>
                <w:sz w:val="28"/>
                <w:szCs w:val="28"/>
              </w:rPr>
              <w:t>НЕ СТРАШЕН ОГОНЬ ТОМУ, КТО ЗНАКОМ С ПРАВИЛАМИ ПОЖАРНОЙ БЕЗОПАСНОСТИ</w: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object w:dxaOrig="5520" w:dyaOrig="3480" w14:anchorId="689B8036">
                <v:shape id="_x0000_i1027" type="#_x0000_t75" style="width:213.75pt;height:135pt" o:ole="">
                  <v:imagedata r:id="rId7" o:title=""/>
                </v:shape>
                <o:OLEObject Type="Embed" ProgID="PBrush" ShapeID="_x0000_i1027" DrawAspect="Content" ObjectID="_1507633670" r:id="rId8"/>
              </w:object>
            </w:r>
          </w:p>
          <w:p w:rsidR="002E19FF" w:rsidRDefault="002E19FF" w:rsidP="00F470A2">
            <w:pPr>
              <w:jc w:val="center"/>
            </w:pPr>
            <w:r>
              <w:rPr>
                <w:b/>
                <w:color w:val="7030A0"/>
                <w:sz w:val="28"/>
                <w:szCs w:val="28"/>
              </w:rPr>
              <w:t>СОБЛЮДАЙ ПРАВИЛА!</w:t>
            </w:r>
          </w:p>
        </w:tc>
        <w:tc>
          <w:tcPr>
            <w:tcW w:w="5424" w:type="dxa"/>
            <w:vMerge w:val="restart"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374292">
            <w:pPr>
              <w:jc w:val="center"/>
              <w:rPr>
                <w:sz w:val="32"/>
                <w:szCs w:val="32"/>
              </w:rPr>
            </w:pPr>
          </w:p>
          <w:p w:rsidR="002E19FF" w:rsidRPr="005204CC" w:rsidRDefault="002E19FF" w:rsidP="005204CC">
            <w:pPr>
              <w:jc w:val="center"/>
              <w:rPr>
                <w:b/>
                <w:i/>
                <w:sz w:val="28"/>
                <w:szCs w:val="28"/>
              </w:rPr>
            </w:pPr>
            <w:r w:rsidRPr="005204CC">
              <w:rPr>
                <w:b/>
                <w:i/>
                <w:sz w:val="28"/>
                <w:szCs w:val="28"/>
              </w:rPr>
              <w:t>УКАЗАТЕЛЬНЫЕ ЗНАКИ ПОЖАРНОЙ БЕЗОПАСНОСТИ</w:t>
            </w:r>
          </w:p>
          <w:p w:rsidR="002E19FF" w:rsidRDefault="002E19FF" w:rsidP="005204CC">
            <w:pPr>
              <w:jc w:val="center"/>
              <w:rPr>
                <w:b/>
                <w:i/>
              </w:rPr>
            </w:pPr>
            <w:r w:rsidRPr="005204CC">
              <w:rPr>
                <w:b/>
                <w:i/>
              </w:rPr>
              <w:t>ДЛЯ ЦЕЛЕЙ ЭВАКУАЦИИ</w:t>
            </w:r>
          </w:p>
          <w:p w:rsidR="002E19FF" w:rsidRPr="005204CC" w:rsidRDefault="002E19FF" w:rsidP="005204CC">
            <w:pPr>
              <w:jc w:val="center"/>
              <w:rPr>
                <w:b/>
                <w:i/>
              </w:rPr>
            </w:pPr>
          </w:p>
          <w:p w:rsidR="002E19FF" w:rsidRPr="00B47414" w:rsidRDefault="002E19FF" w:rsidP="005204CC">
            <w:pPr>
              <w:jc w:val="center"/>
              <w:rPr>
                <w:i/>
                <w:sz w:val="28"/>
                <w:szCs w:val="28"/>
              </w:rPr>
            </w:pPr>
            <w:r>
              <w:object w:dxaOrig="3765" w:dyaOrig="5625" w14:anchorId="69AC2E26">
                <v:shape id="_x0000_i1026" type="#_x0000_t75" style="width:244.5pt;height:450.75pt" o:ole="">
                  <v:imagedata r:id="rId9" o:title=""/>
                </v:shape>
                <o:OLEObject Type="Embed" ProgID="PBrush" ShapeID="_x0000_i1026" DrawAspect="Content" ObjectID="_1507633671" r:id="rId10"/>
              </w:objec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B9F7D6F" wp14:editId="509BD67A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131445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F11889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 w:rsidRPr="00064DC7">
              <w:rPr>
                <w:b/>
                <w:bCs/>
                <w:color w:val="7030A0"/>
              </w:rPr>
              <w:t>Государственное казенное учреждение Краснодарского края «Учебно-методический центр по гражданской обороне и чрезвычайным ситуациям»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D55F97" w:rsidRDefault="002E19FF" w:rsidP="00D55F97">
            <w:pPr>
              <w:jc w:val="center"/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D55F97"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ДЕТЯМ О ПОЖАРЕ 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FE748" wp14:editId="16D86A49">
                  <wp:extent cx="2904490" cy="2043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73" cy="20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C10B85">
        <w:trPr>
          <w:trHeight w:val="3497"/>
        </w:trPr>
        <w:tc>
          <w:tcPr>
            <w:tcW w:w="5421" w:type="dxa"/>
            <w:vMerge/>
            <w:shd w:val="clear" w:color="auto" w:fill="C5E0B3" w:themeFill="accent6" w:themeFillTint="66"/>
          </w:tcPr>
          <w:p w:rsidR="002E19FF" w:rsidRPr="00F470A2" w:rsidRDefault="002E19FF" w:rsidP="00F470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21DAF" wp14:editId="3FE967AA">
                  <wp:extent cx="2677795" cy="204343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4" cy="20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3C5" w:rsidRDefault="004153C5">
      <w:bookmarkStart w:id="0" w:name="_GoBack"/>
      <w:bookmarkEnd w:id="0"/>
    </w:p>
    <w:sectPr w:rsidR="004153C5" w:rsidSect="00064D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D38"/>
    <w:rsid w:val="00064DC7"/>
    <w:rsid w:val="000B45CE"/>
    <w:rsid w:val="001407AD"/>
    <w:rsid w:val="002219FF"/>
    <w:rsid w:val="002E19FF"/>
    <w:rsid w:val="003017D5"/>
    <w:rsid w:val="00374292"/>
    <w:rsid w:val="004153C5"/>
    <w:rsid w:val="005204CC"/>
    <w:rsid w:val="00526E48"/>
    <w:rsid w:val="00594E82"/>
    <w:rsid w:val="006D08C4"/>
    <w:rsid w:val="006D5C8C"/>
    <w:rsid w:val="00724EED"/>
    <w:rsid w:val="0079634B"/>
    <w:rsid w:val="007A5148"/>
    <w:rsid w:val="008D0AED"/>
    <w:rsid w:val="008F781B"/>
    <w:rsid w:val="009A6880"/>
    <w:rsid w:val="009D04A9"/>
    <w:rsid w:val="009F5BE0"/>
    <w:rsid w:val="00AE4F42"/>
    <w:rsid w:val="00B47414"/>
    <w:rsid w:val="00B96D38"/>
    <w:rsid w:val="00BB2F4D"/>
    <w:rsid w:val="00BB7298"/>
    <w:rsid w:val="00BD4EF3"/>
    <w:rsid w:val="00C11312"/>
    <w:rsid w:val="00D55F97"/>
    <w:rsid w:val="00D55FAB"/>
    <w:rsid w:val="00EE1AE7"/>
    <w:rsid w:val="00F470A2"/>
    <w:rsid w:val="00FD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2D4B0-E977-4141-81D2-C7339E97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file:///E:\&#1052;&#1077;&#1076;&#1080;&#1072;\Peter\41071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2015-10-29T08:09:00Z</dcterms:created>
  <dcterms:modified xsi:type="dcterms:W3CDTF">2015-10-29T11:21:00Z</dcterms:modified>
</cp:coreProperties>
</file>